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62BB" w:rsidRDefault="00C16E7A">
      <w:pPr>
        <w:spacing w:line="540" w:lineRule="exact"/>
        <w:jc w:val="center"/>
        <w:rPr>
          <w:rFonts w:ascii="黑体" w:eastAsia="黑体" w:hAnsi="仿宋_GB2312" w:cs="仿宋_GB2312"/>
          <w:b/>
          <w:bCs/>
          <w:sz w:val="36"/>
          <w:szCs w:val="36"/>
        </w:rPr>
      </w:pPr>
      <w:r>
        <w:rPr>
          <w:rFonts w:ascii="黑体" w:eastAsia="黑体" w:hAnsi="仿宋_GB2312" w:cs="仿宋_GB2312" w:hint="eastAsia"/>
          <w:b/>
          <w:bCs/>
          <w:sz w:val="36"/>
          <w:szCs w:val="36"/>
        </w:rPr>
        <w:t>关于2021年全国职业院校技能大赛</w:t>
      </w:r>
    </w:p>
    <w:p w:rsidR="00A462BB" w:rsidRDefault="00C16E7A">
      <w:pPr>
        <w:spacing w:line="540" w:lineRule="exact"/>
        <w:jc w:val="center"/>
        <w:rPr>
          <w:rFonts w:ascii="黑体" w:eastAsia="黑体" w:hAnsi="仿宋_GB2312" w:cs="仿宋_GB2312"/>
          <w:b/>
          <w:bCs/>
          <w:sz w:val="36"/>
          <w:szCs w:val="36"/>
        </w:rPr>
      </w:pPr>
      <w:r>
        <w:rPr>
          <w:rFonts w:ascii="黑体" w:eastAsia="黑体" w:hAnsi="仿宋_GB2312" w:cs="仿宋_GB2312" w:hint="eastAsia"/>
          <w:b/>
          <w:bCs/>
          <w:sz w:val="36"/>
          <w:szCs w:val="36"/>
        </w:rPr>
        <w:t>网络系统管理赛项（高职组）比赛（报到）的通知</w:t>
      </w:r>
    </w:p>
    <w:p w:rsidR="00A462BB" w:rsidRDefault="00A462BB">
      <w:pPr>
        <w:spacing w:line="540" w:lineRule="exact"/>
        <w:jc w:val="center"/>
        <w:rPr>
          <w:rFonts w:ascii="黑体" w:eastAsia="黑体" w:hAnsi="仿宋_GB2312" w:cs="仿宋_GB2312"/>
          <w:b/>
          <w:bCs/>
          <w:sz w:val="36"/>
          <w:szCs w:val="36"/>
        </w:rPr>
      </w:pPr>
    </w:p>
    <w:p w:rsidR="00A462BB" w:rsidRDefault="00C16E7A" w:rsidP="00CF5194">
      <w:pPr>
        <w:pStyle w:val="a9"/>
        <w:widowControl/>
        <w:spacing w:before="0" w:beforeAutospacing="0" w:after="0" w:afterAutospacing="0" w:line="520" w:lineRule="exact"/>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各省、自治区、直辖市教育厅（教委），新疆生产建设兵团教育局：</w:t>
      </w:r>
    </w:p>
    <w:p w:rsidR="00A462BB" w:rsidRDefault="00C16E7A"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2021年全国职业院校技能大赛网络系统管理赛项（高职组）</w:t>
      </w:r>
      <w:r w:rsidRPr="002249AE">
        <w:rPr>
          <w:rFonts w:ascii="仿宋" w:eastAsia="仿宋" w:hAnsi="仿宋" w:cs="仿宋" w:hint="eastAsia"/>
          <w:color w:val="000000"/>
          <w:sz w:val="30"/>
          <w:szCs w:val="30"/>
        </w:rPr>
        <w:t>将于2021年</w:t>
      </w:r>
      <w:r w:rsidRPr="002249AE">
        <w:rPr>
          <w:rFonts w:ascii="仿宋" w:eastAsia="仿宋" w:hAnsi="仿宋" w:cs="仿宋"/>
          <w:color w:val="000000"/>
          <w:sz w:val="30"/>
          <w:szCs w:val="30"/>
        </w:rPr>
        <w:t>6</w:t>
      </w:r>
      <w:r w:rsidRPr="002249AE">
        <w:rPr>
          <w:rFonts w:ascii="仿宋" w:eastAsia="仿宋" w:hAnsi="仿宋" w:cs="仿宋" w:hint="eastAsia"/>
          <w:color w:val="000000"/>
          <w:sz w:val="30"/>
          <w:szCs w:val="30"/>
        </w:rPr>
        <w:t>月</w:t>
      </w:r>
      <w:r w:rsidRPr="002249AE">
        <w:rPr>
          <w:rFonts w:ascii="仿宋" w:eastAsia="仿宋" w:hAnsi="仿宋" w:cs="仿宋"/>
          <w:color w:val="000000"/>
          <w:sz w:val="30"/>
          <w:szCs w:val="30"/>
        </w:rPr>
        <w:t>2</w:t>
      </w:r>
      <w:r w:rsidR="002249AE" w:rsidRPr="002249AE">
        <w:rPr>
          <w:rFonts w:ascii="仿宋" w:eastAsia="仿宋" w:hAnsi="仿宋" w:cs="仿宋"/>
          <w:color w:val="000000"/>
          <w:sz w:val="30"/>
          <w:szCs w:val="30"/>
        </w:rPr>
        <w:t>1</w:t>
      </w:r>
      <w:r w:rsidRPr="002249AE">
        <w:rPr>
          <w:rFonts w:ascii="仿宋" w:eastAsia="仿宋" w:hAnsi="仿宋" w:cs="仿宋" w:hint="eastAsia"/>
          <w:color w:val="000000"/>
          <w:sz w:val="30"/>
          <w:szCs w:val="30"/>
        </w:rPr>
        <w:t>-</w:t>
      </w:r>
      <w:r w:rsidRPr="002249AE">
        <w:rPr>
          <w:rFonts w:ascii="仿宋" w:eastAsia="仿宋" w:hAnsi="仿宋" w:cs="仿宋"/>
          <w:color w:val="000000"/>
          <w:sz w:val="30"/>
          <w:szCs w:val="30"/>
        </w:rPr>
        <w:t>25</w:t>
      </w:r>
      <w:r w:rsidRPr="002249AE">
        <w:rPr>
          <w:rFonts w:ascii="仿宋" w:eastAsia="仿宋" w:hAnsi="仿宋" w:cs="仿宋" w:hint="eastAsia"/>
          <w:color w:val="000000"/>
          <w:sz w:val="30"/>
          <w:szCs w:val="30"/>
        </w:rPr>
        <w:t>日在淄博职业学院举行，现将有关事宜</w:t>
      </w:r>
      <w:r>
        <w:rPr>
          <w:rFonts w:ascii="仿宋" w:eastAsia="仿宋" w:hAnsi="仿宋" w:cs="仿宋" w:hint="eastAsia"/>
          <w:color w:val="000000"/>
          <w:sz w:val="30"/>
          <w:szCs w:val="30"/>
        </w:rPr>
        <w:t>通知如下：</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一、报到时间</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6月2</w:t>
      </w:r>
      <w:r>
        <w:rPr>
          <w:rFonts w:ascii="仿宋" w:eastAsia="仿宋" w:hAnsi="仿宋" w:cs="仿宋"/>
          <w:b/>
          <w:color w:val="000000"/>
          <w:sz w:val="30"/>
          <w:szCs w:val="30"/>
        </w:rPr>
        <w:t>0</w:t>
      </w:r>
      <w:r>
        <w:rPr>
          <w:rFonts w:ascii="仿宋" w:eastAsia="仿宋" w:hAnsi="仿宋" w:cs="仿宋" w:hint="eastAsia"/>
          <w:b/>
          <w:color w:val="000000"/>
          <w:sz w:val="30"/>
          <w:szCs w:val="30"/>
        </w:rPr>
        <w:t>日</w:t>
      </w:r>
      <w:r>
        <w:rPr>
          <w:rFonts w:ascii="仿宋" w:eastAsia="仿宋" w:hAnsi="仿宋" w:cs="仿宋"/>
          <w:b/>
          <w:color w:val="000000"/>
          <w:sz w:val="30"/>
          <w:szCs w:val="30"/>
        </w:rPr>
        <w:t>8:00-17:00</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二、报到地点</w:t>
      </w:r>
    </w:p>
    <w:p w:rsidR="00A462BB" w:rsidRDefault="00C16E7A" w:rsidP="00CF5194">
      <w:pPr>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sz w:val="30"/>
          <w:szCs w:val="30"/>
        </w:rPr>
        <w:t>淄博蓝海国际大饭店（淄博市张店区鲁泰大道48号）</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三、比赛时间安排</w:t>
      </w:r>
    </w:p>
    <w:p w:rsidR="00A462BB" w:rsidRDefault="00C16E7A"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6月2</w:t>
      </w:r>
      <w:r>
        <w:rPr>
          <w:rFonts w:ascii="仿宋" w:eastAsia="仿宋" w:hAnsi="仿宋" w:cs="仿宋"/>
          <w:color w:val="000000"/>
          <w:sz w:val="30"/>
          <w:szCs w:val="30"/>
        </w:rPr>
        <w:t>1</w:t>
      </w:r>
      <w:r>
        <w:rPr>
          <w:rFonts w:ascii="仿宋" w:eastAsia="仿宋" w:hAnsi="仿宋" w:cs="仿宋" w:hint="eastAsia"/>
          <w:color w:val="000000"/>
          <w:sz w:val="30"/>
          <w:szCs w:val="30"/>
        </w:rPr>
        <w:t>日下午</w:t>
      </w:r>
      <w:r w:rsidR="00F418F6">
        <w:rPr>
          <w:rFonts w:ascii="仿宋" w:eastAsia="仿宋" w:hAnsi="仿宋" w:cs="仿宋" w:hint="eastAsia"/>
          <w:color w:val="000000"/>
          <w:sz w:val="30"/>
          <w:szCs w:val="30"/>
        </w:rPr>
        <w:t>开赛式、领队会、</w:t>
      </w:r>
      <w:r>
        <w:rPr>
          <w:rFonts w:ascii="仿宋" w:eastAsia="仿宋" w:hAnsi="仿宋" w:cs="仿宋" w:hint="eastAsia"/>
          <w:color w:val="000000"/>
          <w:sz w:val="30"/>
          <w:szCs w:val="30"/>
        </w:rPr>
        <w:t>熟悉比赛场地，2</w:t>
      </w:r>
      <w:r>
        <w:rPr>
          <w:rFonts w:ascii="仿宋" w:eastAsia="仿宋" w:hAnsi="仿宋" w:cs="仿宋"/>
          <w:color w:val="000000"/>
          <w:sz w:val="30"/>
          <w:szCs w:val="30"/>
        </w:rPr>
        <w:t>2</w:t>
      </w:r>
      <w:r>
        <w:rPr>
          <w:rFonts w:ascii="仿宋" w:eastAsia="仿宋" w:hAnsi="仿宋" w:cs="仿宋" w:hint="eastAsia"/>
          <w:color w:val="000000"/>
          <w:sz w:val="30"/>
          <w:szCs w:val="30"/>
        </w:rPr>
        <w:t>日-</w:t>
      </w:r>
      <w:r>
        <w:rPr>
          <w:rFonts w:ascii="仿宋" w:eastAsia="仿宋" w:hAnsi="仿宋" w:cs="仿宋"/>
          <w:color w:val="000000"/>
          <w:sz w:val="30"/>
          <w:szCs w:val="30"/>
        </w:rPr>
        <w:t>24</w:t>
      </w:r>
      <w:r>
        <w:rPr>
          <w:rFonts w:ascii="仿宋" w:eastAsia="仿宋" w:hAnsi="仿宋" w:cs="仿宋" w:hint="eastAsia"/>
          <w:color w:val="000000"/>
          <w:sz w:val="30"/>
          <w:szCs w:val="30"/>
        </w:rPr>
        <w:t>日比赛，2</w:t>
      </w:r>
      <w:r>
        <w:rPr>
          <w:rFonts w:ascii="仿宋" w:eastAsia="仿宋" w:hAnsi="仿宋" w:cs="仿宋"/>
          <w:color w:val="000000"/>
          <w:sz w:val="30"/>
          <w:szCs w:val="30"/>
        </w:rPr>
        <w:t>5</w:t>
      </w:r>
      <w:r>
        <w:rPr>
          <w:rFonts w:ascii="仿宋" w:eastAsia="仿宋" w:hAnsi="仿宋" w:cs="仿宋" w:hint="eastAsia"/>
          <w:color w:val="000000"/>
          <w:sz w:val="30"/>
          <w:szCs w:val="30"/>
        </w:rPr>
        <w:t>日上午公布成绩、闭幕式，具体日程安排以赛项指南为准。</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四、食宿及交通安排</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（一）食宿安排</w:t>
      </w:r>
    </w:p>
    <w:p w:rsidR="00A462BB" w:rsidRDefault="00C16E7A"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住宿: 淄博蓝海国际大饭店（淄博市张店区鲁泰大道48号），宾馆联系人:田经理，联系方式：19153392017，比赛期间，领队、指导教师、参赛选手的食宿费用由各参赛队自理。</w:t>
      </w:r>
    </w:p>
    <w:p w:rsidR="00A462BB" w:rsidRDefault="00C16E7A"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参赛选手和指导老师中如有民族特殊饮食要求，请在回执中注明。</w:t>
      </w:r>
    </w:p>
    <w:p w:rsidR="00A462BB" w:rsidRDefault="00C16E7A"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（二）交通安排</w:t>
      </w:r>
    </w:p>
    <w:p w:rsidR="00A462BB" w:rsidRDefault="00A029B8"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报到日当天</w:t>
      </w:r>
      <w:r w:rsidR="00364219">
        <w:rPr>
          <w:rFonts w:ascii="仿宋" w:eastAsia="仿宋" w:hAnsi="仿宋" w:cs="仿宋" w:hint="eastAsia"/>
          <w:color w:val="000000"/>
          <w:sz w:val="30"/>
          <w:szCs w:val="30"/>
        </w:rPr>
        <w:t>承办校在</w:t>
      </w:r>
      <w:r w:rsidR="00C16E7A">
        <w:rPr>
          <w:rFonts w:ascii="仿宋" w:eastAsia="仿宋" w:hAnsi="仿宋" w:cs="仿宋" w:hint="eastAsia"/>
          <w:color w:val="000000"/>
          <w:sz w:val="30"/>
          <w:szCs w:val="30"/>
        </w:rPr>
        <w:t>淄博站、淄博北站、济南遥墙机场设立接站点</w:t>
      </w:r>
      <w:r w:rsidR="00364219">
        <w:rPr>
          <w:rFonts w:ascii="仿宋" w:eastAsia="仿宋" w:hAnsi="仿宋" w:cs="仿宋" w:hint="eastAsia"/>
          <w:color w:val="000000"/>
          <w:sz w:val="30"/>
          <w:szCs w:val="30"/>
        </w:rPr>
        <w:t>，</w:t>
      </w:r>
      <w:r w:rsidR="00C16E7A">
        <w:rPr>
          <w:rFonts w:ascii="仿宋" w:eastAsia="仿宋" w:hAnsi="仿宋" w:cs="仿宋" w:hint="eastAsia"/>
          <w:color w:val="000000"/>
          <w:sz w:val="30"/>
          <w:szCs w:val="30"/>
        </w:rPr>
        <w:t>其它时间不安排接站。</w:t>
      </w:r>
    </w:p>
    <w:p w:rsidR="00A462BB" w:rsidRDefault="00C16E7A" w:rsidP="00CF5194">
      <w:pPr>
        <w:spacing w:line="520" w:lineRule="exact"/>
        <w:ind w:firstLineChars="200" w:firstLine="600"/>
        <w:rPr>
          <w:rFonts w:ascii="仿宋" w:eastAsia="仿宋" w:hAnsi="仿宋" w:cs="仿宋"/>
          <w:color w:val="000000"/>
          <w:sz w:val="30"/>
          <w:szCs w:val="30"/>
        </w:rPr>
      </w:pPr>
      <w:r w:rsidRPr="002249AE">
        <w:rPr>
          <w:rFonts w:ascii="仿宋" w:eastAsia="仿宋" w:hAnsi="仿宋" w:cs="仿宋" w:hint="eastAsia"/>
          <w:color w:val="000000"/>
          <w:sz w:val="30"/>
          <w:szCs w:val="30"/>
        </w:rPr>
        <w:lastRenderedPageBreak/>
        <w:t>比赛期间</w:t>
      </w:r>
      <w:r w:rsidR="008F53FE" w:rsidRPr="002249AE">
        <w:rPr>
          <w:rFonts w:ascii="仿宋" w:eastAsia="仿宋" w:hAnsi="仿宋" w:cs="仿宋" w:hint="eastAsia"/>
          <w:color w:val="000000"/>
          <w:sz w:val="30"/>
          <w:szCs w:val="30"/>
        </w:rPr>
        <w:t>往返酒店与比赛场地由</w:t>
      </w:r>
      <w:r w:rsidR="0026391C" w:rsidRPr="002249AE">
        <w:rPr>
          <w:rFonts w:ascii="仿宋" w:eastAsia="仿宋" w:hAnsi="仿宋" w:cs="仿宋" w:hint="eastAsia"/>
          <w:color w:val="000000"/>
          <w:sz w:val="30"/>
          <w:szCs w:val="30"/>
        </w:rPr>
        <w:t>承办</w:t>
      </w:r>
      <w:proofErr w:type="gramStart"/>
      <w:r w:rsidR="0026391C" w:rsidRPr="002249AE">
        <w:rPr>
          <w:rFonts w:ascii="仿宋" w:eastAsia="仿宋" w:hAnsi="仿宋" w:cs="仿宋" w:hint="eastAsia"/>
          <w:color w:val="000000"/>
          <w:sz w:val="30"/>
          <w:szCs w:val="30"/>
        </w:rPr>
        <w:t>校统一</w:t>
      </w:r>
      <w:proofErr w:type="gramEnd"/>
      <w:r w:rsidRPr="002249AE">
        <w:rPr>
          <w:rFonts w:ascii="仿宋" w:eastAsia="仿宋" w:hAnsi="仿宋" w:cs="仿宋" w:hint="eastAsia"/>
          <w:color w:val="000000"/>
          <w:sz w:val="30"/>
          <w:szCs w:val="30"/>
        </w:rPr>
        <w:t>安排车辆接送，</w:t>
      </w:r>
      <w:r w:rsidR="008F53FE" w:rsidRPr="002249AE">
        <w:rPr>
          <w:rFonts w:ascii="仿宋" w:eastAsia="仿宋" w:hAnsi="仿宋" w:cs="仿宋" w:hint="eastAsia"/>
          <w:color w:val="000000"/>
          <w:sz w:val="30"/>
          <w:szCs w:val="30"/>
        </w:rPr>
        <w:t>相关参赛人员</w:t>
      </w:r>
      <w:r w:rsidR="0026391C" w:rsidRPr="002249AE">
        <w:rPr>
          <w:rFonts w:ascii="仿宋" w:eastAsia="仿宋" w:hAnsi="仿宋" w:cs="仿宋" w:hint="eastAsia"/>
          <w:color w:val="000000"/>
          <w:sz w:val="30"/>
          <w:szCs w:val="30"/>
        </w:rPr>
        <w:t>不得自行乘坐其他交通工具</w:t>
      </w:r>
      <w:r w:rsidRPr="002249AE">
        <w:rPr>
          <w:rFonts w:ascii="仿宋" w:eastAsia="仿宋" w:hAnsi="仿宋" w:cs="仿宋" w:hint="eastAsia"/>
          <w:color w:val="000000"/>
          <w:sz w:val="30"/>
          <w:szCs w:val="30"/>
        </w:rPr>
        <w:t>。</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hAnsi="仿宋" w:cs="仿宋" w:hint="eastAsia"/>
          <w:b/>
          <w:color w:val="000000"/>
          <w:sz w:val="30"/>
          <w:szCs w:val="30"/>
        </w:rPr>
        <w:t>五、</w:t>
      </w:r>
      <w:r>
        <w:rPr>
          <w:rFonts w:ascii="仿宋" w:eastAsia="仿宋" w:hAnsi="仿宋" w:cs="仿宋" w:hint="eastAsia"/>
          <w:b/>
          <w:color w:val="000000"/>
          <w:sz w:val="30"/>
          <w:szCs w:val="30"/>
        </w:rPr>
        <w:t>比赛内容</w:t>
      </w:r>
    </w:p>
    <w:p w:rsidR="00A462BB" w:rsidRDefault="00C16E7A"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详见202</w:t>
      </w:r>
      <w:r>
        <w:rPr>
          <w:rFonts w:ascii="仿宋" w:eastAsia="仿宋" w:hAnsi="仿宋" w:cs="仿宋"/>
          <w:color w:val="000000"/>
          <w:sz w:val="30"/>
          <w:szCs w:val="30"/>
        </w:rPr>
        <w:t>1</w:t>
      </w:r>
      <w:r>
        <w:rPr>
          <w:rFonts w:ascii="仿宋" w:eastAsia="仿宋" w:hAnsi="仿宋" w:cs="仿宋" w:hint="eastAsia"/>
          <w:color w:val="000000"/>
          <w:sz w:val="30"/>
          <w:szCs w:val="30"/>
        </w:rPr>
        <w:t>年全国职业院校技能大赛GZ-202</w:t>
      </w:r>
      <w:r>
        <w:rPr>
          <w:rFonts w:ascii="仿宋" w:eastAsia="仿宋" w:hAnsi="仿宋" w:cs="仿宋"/>
          <w:color w:val="000000"/>
          <w:sz w:val="30"/>
          <w:szCs w:val="30"/>
        </w:rPr>
        <w:t>1</w:t>
      </w:r>
      <w:r>
        <w:rPr>
          <w:rFonts w:ascii="仿宋" w:eastAsia="仿宋" w:hAnsi="仿宋" w:cs="仿宋" w:hint="eastAsia"/>
          <w:color w:val="000000"/>
          <w:sz w:val="30"/>
          <w:szCs w:val="30"/>
        </w:rPr>
        <w:t>0</w:t>
      </w:r>
      <w:r>
        <w:rPr>
          <w:rFonts w:ascii="仿宋" w:eastAsia="仿宋" w:hAnsi="仿宋" w:cs="仿宋"/>
          <w:color w:val="000000"/>
          <w:sz w:val="30"/>
          <w:szCs w:val="30"/>
        </w:rPr>
        <w:t>35</w:t>
      </w:r>
      <w:r>
        <w:rPr>
          <w:rFonts w:ascii="仿宋" w:eastAsia="仿宋" w:hAnsi="仿宋" w:cs="仿宋" w:hint="eastAsia"/>
          <w:color w:val="000000"/>
          <w:sz w:val="30"/>
          <w:szCs w:val="30"/>
        </w:rPr>
        <w:t xml:space="preserve"> 网络系统管理赛项规程。</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六、组队与报名</w:t>
      </w:r>
    </w:p>
    <w:p w:rsidR="00A462BB" w:rsidRDefault="00C16E7A"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详见“全国职业院校职业技能大赛”</w:t>
      </w:r>
      <w:proofErr w:type="gramStart"/>
      <w:r>
        <w:rPr>
          <w:rFonts w:ascii="仿宋" w:eastAsia="仿宋" w:hAnsi="仿宋" w:cs="仿宋" w:hint="eastAsia"/>
          <w:color w:val="000000"/>
          <w:sz w:val="30"/>
          <w:szCs w:val="30"/>
        </w:rPr>
        <w:t>官网相关</w:t>
      </w:r>
      <w:proofErr w:type="gramEnd"/>
      <w:r>
        <w:rPr>
          <w:rFonts w:ascii="仿宋" w:eastAsia="仿宋" w:hAnsi="仿宋" w:cs="仿宋" w:hint="eastAsia"/>
          <w:color w:val="000000"/>
          <w:sz w:val="30"/>
          <w:szCs w:val="30"/>
        </w:rPr>
        <w:t>通知要求。</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七、赛事观摩</w:t>
      </w:r>
    </w:p>
    <w:p w:rsidR="00A462BB" w:rsidRDefault="00745A5A"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本赛项设置</w:t>
      </w:r>
      <w:r w:rsidR="00C16E7A">
        <w:rPr>
          <w:rFonts w:ascii="仿宋" w:eastAsia="仿宋" w:hAnsi="仿宋" w:cs="仿宋" w:hint="eastAsia"/>
          <w:color w:val="000000"/>
          <w:sz w:val="30"/>
          <w:szCs w:val="30"/>
        </w:rPr>
        <w:t>观摩区，实时</w:t>
      </w:r>
      <w:r>
        <w:rPr>
          <w:rFonts w:ascii="仿宋" w:eastAsia="仿宋" w:hAnsi="仿宋" w:cs="仿宋" w:hint="eastAsia"/>
          <w:color w:val="000000"/>
          <w:sz w:val="30"/>
          <w:szCs w:val="30"/>
        </w:rPr>
        <w:t>直播</w:t>
      </w:r>
      <w:r w:rsidR="00C16E7A">
        <w:rPr>
          <w:rFonts w:ascii="仿宋" w:eastAsia="仿宋" w:hAnsi="仿宋" w:cs="仿宋" w:hint="eastAsia"/>
          <w:color w:val="000000"/>
          <w:sz w:val="30"/>
          <w:szCs w:val="30"/>
        </w:rPr>
        <w:t>竞赛现场实况。</w:t>
      </w:r>
      <w:proofErr w:type="gramStart"/>
      <w:r w:rsidR="00C16E7A">
        <w:rPr>
          <w:rFonts w:ascii="仿宋" w:eastAsia="仿宋" w:hAnsi="仿宋" w:cs="仿宋" w:hint="eastAsia"/>
          <w:color w:val="000000"/>
          <w:sz w:val="30"/>
          <w:szCs w:val="30"/>
        </w:rPr>
        <w:t>观摩</w:t>
      </w:r>
      <w:r>
        <w:rPr>
          <w:rFonts w:ascii="仿宋" w:eastAsia="仿宋" w:hAnsi="仿宋" w:cs="仿宋" w:hint="eastAsia"/>
          <w:color w:val="000000"/>
          <w:sz w:val="30"/>
          <w:szCs w:val="30"/>
        </w:rPr>
        <w:t>区</w:t>
      </w:r>
      <w:proofErr w:type="gramEnd"/>
      <w:r>
        <w:rPr>
          <w:rFonts w:ascii="仿宋" w:eastAsia="仿宋" w:hAnsi="仿宋" w:cs="仿宋" w:hint="eastAsia"/>
          <w:color w:val="000000"/>
          <w:sz w:val="30"/>
          <w:szCs w:val="30"/>
        </w:rPr>
        <w:t>向纳入大赛健康管理人员开放，</w:t>
      </w:r>
      <w:r w:rsidR="00C16E7A">
        <w:rPr>
          <w:rFonts w:ascii="仿宋" w:eastAsia="仿宋" w:hAnsi="仿宋" w:cs="仿宋" w:hint="eastAsia"/>
          <w:color w:val="000000"/>
          <w:sz w:val="30"/>
          <w:szCs w:val="30"/>
        </w:rPr>
        <w:t>正式比赛开始后在指定区域观赛</w:t>
      </w:r>
      <w:r w:rsidR="00EA108C">
        <w:rPr>
          <w:rFonts w:ascii="仿宋" w:eastAsia="仿宋" w:hAnsi="仿宋" w:cs="仿宋" w:hint="eastAsia"/>
          <w:color w:val="000000"/>
          <w:sz w:val="30"/>
          <w:szCs w:val="30"/>
        </w:rPr>
        <w:t>。</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八、大赛人员健康管理</w:t>
      </w:r>
    </w:p>
    <w:p w:rsidR="00B34A10" w:rsidRDefault="00B34A10"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为加强疫情防控，山东省委统筹疫情防控和经济运行工作领导小组（指挥部）办公室教育</w:t>
      </w:r>
      <w:proofErr w:type="gramStart"/>
      <w:r>
        <w:rPr>
          <w:rFonts w:ascii="仿宋" w:eastAsia="仿宋" w:hAnsi="仿宋" w:cs="仿宋" w:hint="eastAsia"/>
          <w:color w:val="000000"/>
          <w:sz w:val="30"/>
          <w:szCs w:val="30"/>
        </w:rPr>
        <w:t>复学组印发</w:t>
      </w:r>
      <w:proofErr w:type="gramEnd"/>
      <w:r>
        <w:rPr>
          <w:rFonts w:ascii="仿宋" w:eastAsia="仿宋" w:hAnsi="仿宋" w:cs="仿宋" w:hint="eastAsia"/>
          <w:color w:val="000000"/>
          <w:sz w:val="30"/>
          <w:szCs w:val="30"/>
        </w:rPr>
        <w:t>了《2</w:t>
      </w:r>
      <w:r>
        <w:rPr>
          <w:rFonts w:ascii="仿宋" w:eastAsia="仿宋" w:hAnsi="仿宋" w:cs="仿宋"/>
          <w:color w:val="000000"/>
          <w:sz w:val="30"/>
          <w:szCs w:val="30"/>
        </w:rPr>
        <w:t>021</w:t>
      </w:r>
      <w:r>
        <w:rPr>
          <w:rFonts w:ascii="仿宋" w:eastAsia="仿宋" w:hAnsi="仿宋" w:cs="仿宋" w:hint="eastAsia"/>
          <w:color w:val="000000"/>
          <w:sz w:val="30"/>
          <w:szCs w:val="30"/>
        </w:rPr>
        <w:t>年全国职业院校技能大赛新冠肺炎疫情防控指南》、《关于进一步做好2</w:t>
      </w:r>
      <w:r>
        <w:rPr>
          <w:rFonts w:ascii="仿宋" w:eastAsia="仿宋" w:hAnsi="仿宋" w:cs="仿宋"/>
          <w:color w:val="000000"/>
          <w:sz w:val="30"/>
          <w:szCs w:val="30"/>
        </w:rPr>
        <w:t>021</w:t>
      </w:r>
      <w:r>
        <w:rPr>
          <w:rFonts w:ascii="仿宋" w:eastAsia="仿宋" w:hAnsi="仿宋" w:cs="仿宋" w:hint="eastAsia"/>
          <w:color w:val="000000"/>
          <w:sz w:val="30"/>
          <w:szCs w:val="30"/>
        </w:rPr>
        <w:t>年全国职业院校技能大赛新冠肺炎疫情防控工作的通知》，按照通知要求，所有参赛人员、专家、裁判员、监督仲裁员、技术支持人员及与会领导、工作人员、列席人员、志愿者、观摩人员、住地服务人员和司乘人员等均纳入大赛人员健康管理。</w:t>
      </w:r>
    </w:p>
    <w:p w:rsidR="00B34A10" w:rsidRDefault="00B34A10"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w:t>
      </w:r>
      <w:r>
        <w:rPr>
          <w:rFonts w:ascii="仿宋" w:eastAsia="仿宋" w:hAnsi="仿宋" w:cs="仿宋"/>
          <w:color w:val="000000"/>
          <w:sz w:val="30"/>
          <w:szCs w:val="30"/>
        </w:rPr>
        <w:t>.</w:t>
      </w:r>
      <w:r w:rsidRPr="002249AE">
        <w:rPr>
          <w:rFonts w:ascii="仿宋" w:eastAsia="仿宋" w:hAnsi="仿宋" w:cs="仿宋" w:hint="eastAsia"/>
          <w:b/>
          <w:color w:val="000000"/>
          <w:sz w:val="30"/>
          <w:szCs w:val="30"/>
        </w:rPr>
        <w:t>所有纳入大赛健康管理的人员均需携带 4</w:t>
      </w:r>
      <w:r w:rsidRPr="002249AE">
        <w:rPr>
          <w:rFonts w:ascii="仿宋" w:eastAsia="仿宋" w:hAnsi="仿宋" w:cs="仿宋"/>
          <w:b/>
          <w:color w:val="000000"/>
          <w:sz w:val="30"/>
          <w:szCs w:val="30"/>
        </w:rPr>
        <w:t>8</w:t>
      </w:r>
      <w:r w:rsidRPr="002249AE">
        <w:rPr>
          <w:rFonts w:ascii="仿宋" w:eastAsia="仿宋" w:hAnsi="仿宋" w:cs="仿宋" w:hint="eastAsia"/>
          <w:b/>
          <w:color w:val="000000"/>
          <w:sz w:val="30"/>
          <w:szCs w:val="30"/>
        </w:rPr>
        <w:t>小时核酸检测阴性证明报到</w:t>
      </w:r>
      <w:r>
        <w:rPr>
          <w:rFonts w:ascii="仿宋" w:eastAsia="仿宋" w:hAnsi="仿宋" w:cs="仿宋" w:hint="eastAsia"/>
          <w:color w:val="000000"/>
          <w:sz w:val="30"/>
          <w:szCs w:val="30"/>
        </w:rPr>
        <w:t>，</w:t>
      </w:r>
      <w:r w:rsidRPr="002249AE">
        <w:rPr>
          <w:rFonts w:ascii="仿宋" w:eastAsia="仿宋" w:hAnsi="仿宋" w:cs="仿宋" w:hint="eastAsia"/>
          <w:b/>
          <w:color w:val="000000"/>
          <w:sz w:val="30"/>
          <w:szCs w:val="30"/>
        </w:rPr>
        <w:t>并且在赛场驻地再次进行1次核酸检测，结果显示阴性方可参赛或</w:t>
      </w:r>
      <w:r w:rsidRPr="002249AE">
        <w:rPr>
          <w:rFonts w:ascii="仿宋" w:eastAsia="仿宋" w:hAnsi="仿宋" w:cs="仿宋"/>
          <w:b/>
          <w:color w:val="000000"/>
          <w:sz w:val="30"/>
          <w:szCs w:val="30"/>
        </w:rPr>
        <w:t>其他相关活动</w:t>
      </w:r>
      <w:r w:rsidRPr="002249AE">
        <w:rPr>
          <w:rFonts w:ascii="仿宋" w:eastAsia="仿宋" w:hAnsi="仿宋" w:cs="仿宋" w:hint="eastAsia"/>
          <w:b/>
          <w:color w:val="000000"/>
          <w:sz w:val="30"/>
          <w:szCs w:val="30"/>
        </w:rPr>
        <w:t>。</w:t>
      </w:r>
      <w:r w:rsidRPr="00CE6024">
        <w:rPr>
          <w:rFonts w:ascii="仿宋" w:eastAsia="仿宋" w:hAnsi="仿宋" w:cs="仿宋" w:hint="eastAsia"/>
          <w:color w:val="000000"/>
          <w:sz w:val="30"/>
          <w:szCs w:val="30"/>
        </w:rPr>
        <w:t>对经健康筛查和核酸检测合格的人员进行全封闭管理，在住地、赛场和交通各环节全部实行闭环管理，不与赛外人员接触交流。未经筛查和检测的人员不得进入比赛区域。闭环内的人员如需离开闭环区域，需经赛项执委会批准，能否返回赛场，应经赛项执委会和当地疫情防控专业人员进行评估后确定。</w:t>
      </w:r>
      <w:r>
        <w:rPr>
          <w:rFonts w:ascii="仿宋" w:eastAsia="仿宋" w:hAnsi="仿宋" w:cs="仿宋"/>
          <w:color w:val="000000"/>
          <w:sz w:val="30"/>
          <w:szCs w:val="30"/>
        </w:rPr>
        <w:t xml:space="preserve"> </w:t>
      </w:r>
    </w:p>
    <w:p w:rsidR="00B34A10" w:rsidRDefault="00B34A10"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lastRenderedPageBreak/>
        <w:t>2</w:t>
      </w:r>
      <w:r>
        <w:rPr>
          <w:rFonts w:ascii="仿宋" w:eastAsia="仿宋" w:hAnsi="仿宋" w:cs="仿宋"/>
          <w:color w:val="000000"/>
          <w:sz w:val="30"/>
          <w:szCs w:val="30"/>
        </w:rPr>
        <w:t>.</w:t>
      </w:r>
      <w:r>
        <w:rPr>
          <w:rFonts w:ascii="仿宋" w:eastAsia="仿宋" w:hAnsi="仿宋" w:cs="仿宋" w:hint="eastAsia"/>
          <w:color w:val="000000"/>
          <w:sz w:val="30"/>
          <w:szCs w:val="30"/>
        </w:rPr>
        <w:t>参赛人员所在单位组织参赛人员开展健康监测。参赛人员所在单位报到前14天组织开展相关健康排查（流行病学史筛查），登记排查信息并填写健康承诺书。报到前1</w:t>
      </w:r>
      <w:r>
        <w:rPr>
          <w:rFonts w:ascii="仿宋" w:eastAsia="仿宋" w:hAnsi="仿宋" w:cs="仿宋"/>
          <w:color w:val="000000"/>
          <w:sz w:val="30"/>
          <w:szCs w:val="30"/>
        </w:rPr>
        <w:t>4</w:t>
      </w:r>
      <w:r>
        <w:rPr>
          <w:rFonts w:ascii="仿宋" w:eastAsia="仿宋" w:hAnsi="仿宋" w:cs="仿宋" w:hint="eastAsia"/>
          <w:color w:val="000000"/>
          <w:sz w:val="30"/>
          <w:szCs w:val="30"/>
        </w:rPr>
        <w:t>天起，每天采取自查自</w:t>
      </w:r>
      <w:proofErr w:type="gramStart"/>
      <w:r>
        <w:rPr>
          <w:rFonts w:ascii="仿宋" w:eastAsia="仿宋" w:hAnsi="仿宋" w:cs="仿宋" w:hint="eastAsia"/>
          <w:color w:val="000000"/>
          <w:sz w:val="30"/>
          <w:szCs w:val="30"/>
        </w:rPr>
        <w:t>报方式</w:t>
      </w:r>
      <w:proofErr w:type="gramEnd"/>
      <w:r>
        <w:rPr>
          <w:rFonts w:ascii="仿宋" w:eastAsia="仿宋" w:hAnsi="仿宋" w:cs="仿宋" w:hint="eastAsia"/>
          <w:color w:val="000000"/>
          <w:sz w:val="30"/>
          <w:szCs w:val="30"/>
        </w:rPr>
        <w:t>进行健康监测，</w:t>
      </w:r>
      <w:r>
        <w:rPr>
          <w:rFonts w:ascii="仿宋" w:eastAsia="仿宋" w:hAnsi="仿宋" w:cs="仿宋"/>
          <w:color w:val="000000"/>
          <w:sz w:val="30"/>
          <w:szCs w:val="30"/>
        </w:rPr>
        <w:t>早、晚各进行 1 次体温测量。一旦发现发热、乏力、咳嗽、咽痛、打喷嚏、腹泻、呕吐、黄疸、皮疹、结膜充血等疑似症状，应及时向所在单位报告，并尽快就诊排查，未排除疑似传染病及身体不适者不得参赛。比赛期间，每天采取自查自</w:t>
      </w:r>
      <w:proofErr w:type="gramStart"/>
      <w:r>
        <w:rPr>
          <w:rFonts w:ascii="仿宋" w:eastAsia="仿宋" w:hAnsi="仿宋" w:cs="仿宋"/>
          <w:color w:val="000000"/>
          <w:sz w:val="30"/>
          <w:szCs w:val="30"/>
        </w:rPr>
        <w:t>报方式</w:t>
      </w:r>
      <w:proofErr w:type="gramEnd"/>
      <w:r>
        <w:rPr>
          <w:rFonts w:ascii="仿宋" w:eastAsia="仿宋" w:hAnsi="仿宋" w:cs="仿宋"/>
          <w:color w:val="000000"/>
          <w:sz w:val="30"/>
          <w:szCs w:val="30"/>
        </w:rPr>
        <w:t>进行健康监测，早、晚各进行 1 次体温测量，填写健康监测记录表，由指定人员进行健康监测汇总登记，并留存备查。一旦发现发热、乏力、咳嗽、咽痛、打喷嚏、腹泻、呕吐、黄疸、皮疹、结膜充血等疑似症状，应及时向所在单位和赛事活动承办单位报告，并尽快就诊排查，未排除疑似传染病及身体不适者不得参赛。</w:t>
      </w:r>
    </w:p>
    <w:p w:rsidR="00B34A10" w:rsidRDefault="00B34A10" w:rsidP="00CF5194">
      <w:pPr>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存在以下情形人员，不得参赛。确诊病例、疑似病例、无症状感染者和尚在隔离观察期的密切接触者；近14天有发热、咳嗽等症状未痊愈的，未排除传染病及身体不适者；14天内有发生本土疫情地区或境外旅居史的；居住社区21天内发生疫情的。</w:t>
      </w:r>
    </w:p>
    <w:p w:rsidR="00B34A10" w:rsidRDefault="00B34A10" w:rsidP="00CF5194">
      <w:pPr>
        <w:spacing w:line="520" w:lineRule="exact"/>
        <w:ind w:firstLineChars="200" w:firstLine="600"/>
        <w:rPr>
          <w:rFonts w:ascii="仿宋" w:eastAsia="仿宋" w:hAnsi="仿宋" w:cs="仿宋"/>
          <w:color w:val="000000"/>
          <w:sz w:val="30"/>
          <w:szCs w:val="30"/>
        </w:rPr>
      </w:pPr>
      <w:r w:rsidRPr="00CE6024">
        <w:rPr>
          <w:rFonts w:ascii="仿宋" w:eastAsia="仿宋" w:hAnsi="仿宋" w:cs="仿宋" w:hint="eastAsia"/>
          <w:color w:val="000000"/>
          <w:sz w:val="30"/>
          <w:szCs w:val="30"/>
        </w:rPr>
        <w:t>对于14天内有国内发生本土疫情的</w:t>
      </w:r>
      <w:r w:rsidRPr="00CE6024">
        <w:rPr>
          <w:rFonts w:ascii="仿宋" w:eastAsia="仿宋" w:hAnsi="仿宋" w:cs="仿宋"/>
          <w:color w:val="000000"/>
          <w:sz w:val="30"/>
          <w:szCs w:val="30"/>
        </w:rPr>
        <w:t>地级市和有扩散风险的毗邻地区旅居史和接触史</w:t>
      </w:r>
      <w:r w:rsidRPr="00CE6024">
        <w:rPr>
          <w:rFonts w:ascii="仿宋" w:eastAsia="仿宋" w:hAnsi="仿宋" w:cs="仿宋" w:hint="eastAsia"/>
          <w:color w:val="000000"/>
          <w:sz w:val="30"/>
          <w:szCs w:val="30"/>
        </w:rPr>
        <w:t>的参赛</w:t>
      </w:r>
      <w:r w:rsidRPr="00CE6024">
        <w:rPr>
          <w:rFonts w:ascii="仿宋" w:eastAsia="仿宋" w:hAnsi="仿宋" w:cs="仿宋"/>
          <w:color w:val="000000"/>
          <w:sz w:val="30"/>
          <w:szCs w:val="30"/>
        </w:rPr>
        <w:t>人员</w:t>
      </w:r>
      <w:r w:rsidRPr="00CE6024">
        <w:rPr>
          <w:rFonts w:ascii="仿宋" w:eastAsia="仿宋" w:hAnsi="仿宋" w:cs="仿宋" w:hint="eastAsia"/>
          <w:color w:val="000000"/>
          <w:sz w:val="30"/>
          <w:szCs w:val="30"/>
        </w:rPr>
        <w:t>按以</w:t>
      </w:r>
      <w:bookmarkStart w:id="0" w:name="_GoBack"/>
      <w:bookmarkEnd w:id="0"/>
      <w:r w:rsidRPr="00CE6024">
        <w:rPr>
          <w:rFonts w:ascii="仿宋" w:eastAsia="仿宋" w:hAnsi="仿宋" w:cs="仿宋" w:hint="eastAsia"/>
          <w:color w:val="000000"/>
          <w:sz w:val="30"/>
          <w:szCs w:val="30"/>
        </w:rPr>
        <w:t>下</w:t>
      </w:r>
      <w:r w:rsidRPr="00CE6024">
        <w:rPr>
          <w:rFonts w:ascii="仿宋" w:eastAsia="仿宋" w:hAnsi="仿宋" w:cs="仿宋"/>
          <w:color w:val="000000"/>
          <w:sz w:val="30"/>
          <w:szCs w:val="30"/>
        </w:rPr>
        <w:t>情况处理：</w:t>
      </w:r>
      <w:r w:rsidRPr="00CE6024">
        <w:rPr>
          <w:rFonts w:ascii="仿宋" w:eastAsia="仿宋" w:hAnsi="仿宋" w:cs="仿宋" w:hint="eastAsia"/>
          <w:color w:val="000000"/>
          <w:sz w:val="30"/>
          <w:szCs w:val="30"/>
        </w:rPr>
        <w:t>省内人员行前48小时在当地进行1次核酸检测，在赛场驻地再次进行1次核酸检测，结果均显示阴性方可参赛;</w:t>
      </w:r>
      <w:r w:rsidRPr="002249AE">
        <w:rPr>
          <w:rFonts w:ascii="仿宋" w:eastAsia="仿宋" w:hAnsi="仿宋" w:cs="仿宋" w:hint="eastAsia"/>
          <w:b/>
          <w:color w:val="000000"/>
          <w:sz w:val="30"/>
          <w:szCs w:val="30"/>
        </w:rPr>
        <w:t>省外人员提前2-3天报到后统一进行2次核酸检测</w:t>
      </w:r>
      <w:r w:rsidRPr="00634F3A">
        <w:rPr>
          <w:rFonts w:ascii="仿宋" w:eastAsia="仿宋" w:hAnsi="仿宋" w:cs="仿宋" w:hint="eastAsia"/>
          <w:b/>
          <w:color w:val="000000"/>
          <w:sz w:val="30"/>
          <w:szCs w:val="30"/>
        </w:rPr>
        <w:t>，结果均显示阴性方可参赛。</w:t>
      </w:r>
    </w:p>
    <w:p w:rsidR="00B34A10" w:rsidRDefault="00B34A10" w:rsidP="00CF5194">
      <w:pPr>
        <w:spacing w:line="52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4.</w:t>
      </w:r>
      <w:r>
        <w:rPr>
          <w:rFonts w:ascii="仿宋" w:eastAsia="仿宋" w:hAnsi="仿宋" w:cs="仿宋" w:hint="eastAsia"/>
          <w:color w:val="000000"/>
          <w:sz w:val="30"/>
          <w:szCs w:val="30"/>
        </w:rPr>
        <w:t>所有参赛人员在住宿登记、集体乘车、进入赛场和会场前均要核验山东省电子健康通行码并测温，健康</w:t>
      </w:r>
      <w:proofErr w:type="gramStart"/>
      <w:r>
        <w:rPr>
          <w:rFonts w:ascii="仿宋" w:eastAsia="仿宋" w:hAnsi="仿宋" w:cs="仿宋" w:hint="eastAsia"/>
          <w:color w:val="000000"/>
          <w:sz w:val="30"/>
          <w:szCs w:val="30"/>
        </w:rPr>
        <w:t>码显示黄</w:t>
      </w:r>
      <w:proofErr w:type="gramEnd"/>
      <w:r>
        <w:rPr>
          <w:rFonts w:ascii="仿宋" w:eastAsia="仿宋" w:hAnsi="仿宋" w:cs="仿宋" w:hint="eastAsia"/>
          <w:color w:val="000000"/>
          <w:sz w:val="30"/>
          <w:szCs w:val="30"/>
        </w:rPr>
        <w:t>码、</w:t>
      </w:r>
      <w:proofErr w:type="gramStart"/>
      <w:r>
        <w:rPr>
          <w:rFonts w:ascii="仿宋" w:eastAsia="仿宋" w:hAnsi="仿宋" w:cs="仿宋" w:hint="eastAsia"/>
          <w:color w:val="000000"/>
          <w:sz w:val="30"/>
          <w:szCs w:val="30"/>
        </w:rPr>
        <w:t>红码人员</w:t>
      </w:r>
      <w:proofErr w:type="gramEnd"/>
      <w:r>
        <w:rPr>
          <w:rFonts w:ascii="仿宋" w:eastAsia="仿宋" w:hAnsi="仿宋" w:cs="仿宋" w:hint="eastAsia"/>
          <w:color w:val="000000"/>
          <w:sz w:val="30"/>
          <w:szCs w:val="30"/>
        </w:rPr>
        <w:t>、体温≥37.3℃者不得入内，并立即向当地疫情防控部门报告。未经筛查和检测的人员不得进入比赛区域。</w:t>
      </w:r>
    </w:p>
    <w:p w:rsidR="00B34A10" w:rsidRDefault="00B34A10" w:rsidP="00CF5194">
      <w:pPr>
        <w:spacing w:line="52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lastRenderedPageBreak/>
        <w:t>5</w:t>
      </w:r>
      <w:r>
        <w:rPr>
          <w:rFonts w:ascii="仿宋" w:eastAsia="仿宋" w:hAnsi="仿宋" w:cs="仿宋" w:hint="eastAsia"/>
          <w:color w:val="000000"/>
          <w:sz w:val="30"/>
          <w:szCs w:val="30"/>
        </w:rPr>
        <w:t>.所有参赛人员尽量选择乘坐率较低的飞机、火车班次出行。出行期间应当备齐防护用品，严格做好个人防护，全程佩戴一次性医用口罩，注意保持手卫生，尽量保持与其他人员的距离。</w:t>
      </w:r>
    </w:p>
    <w:p w:rsidR="00A462BB" w:rsidRDefault="00C16E7A" w:rsidP="00CF5194">
      <w:pPr>
        <w:spacing w:line="520" w:lineRule="exact"/>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九、其他注意事项</w:t>
      </w:r>
    </w:p>
    <w:p w:rsidR="00A462BB" w:rsidRDefault="00C16E7A" w:rsidP="00CF5194">
      <w:pPr>
        <w:widowControl/>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w:t>
      </w:r>
      <w:r w:rsidR="00932C04">
        <w:rPr>
          <w:rFonts w:ascii="仿宋" w:eastAsia="仿宋" w:hAnsi="仿宋" w:cs="仿宋" w:hint="eastAsia"/>
          <w:color w:val="000000"/>
          <w:sz w:val="30"/>
          <w:szCs w:val="30"/>
        </w:rPr>
        <w:t>报到时，提交</w:t>
      </w:r>
      <w:r w:rsidR="00364219">
        <w:rPr>
          <w:rFonts w:ascii="仿宋" w:eastAsia="仿宋" w:hAnsi="仿宋" w:cs="仿宋" w:hint="eastAsia"/>
          <w:color w:val="000000"/>
          <w:sz w:val="30"/>
          <w:szCs w:val="30"/>
        </w:rPr>
        <w:t>所有大赛相关人员</w:t>
      </w:r>
      <w:r>
        <w:rPr>
          <w:rFonts w:ascii="仿宋" w:eastAsia="仿宋" w:hAnsi="仿宋" w:cs="仿宋" w:hint="eastAsia"/>
          <w:color w:val="000000"/>
          <w:sz w:val="30"/>
          <w:szCs w:val="30"/>
        </w:rPr>
        <w:t>4</w:t>
      </w:r>
      <w:r>
        <w:rPr>
          <w:rFonts w:ascii="仿宋" w:eastAsia="仿宋" w:hAnsi="仿宋" w:cs="仿宋"/>
          <w:color w:val="000000"/>
          <w:sz w:val="30"/>
          <w:szCs w:val="30"/>
        </w:rPr>
        <w:t>8</w:t>
      </w:r>
      <w:r>
        <w:rPr>
          <w:rFonts w:ascii="仿宋" w:eastAsia="仿宋" w:hAnsi="仿宋" w:cs="仿宋" w:hint="eastAsia"/>
          <w:color w:val="000000"/>
          <w:sz w:val="30"/>
          <w:szCs w:val="30"/>
        </w:rPr>
        <w:t>小时内核酸检测阴性证明，核验山东省健康码，收取参赛选手人身意外伤害保险保单复印件，收取并审核参赛选手参赛前14天健康承诺书；</w:t>
      </w:r>
    </w:p>
    <w:p w:rsidR="00A462BB" w:rsidRDefault="00C16E7A" w:rsidP="00CF5194">
      <w:pPr>
        <w:widowControl/>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2.出示参赛选手身份证、学生证</w:t>
      </w:r>
      <w:r w:rsidR="00932C04">
        <w:rPr>
          <w:rFonts w:ascii="仿宋" w:eastAsia="仿宋" w:hAnsi="仿宋" w:cs="仿宋" w:hint="eastAsia"/>
          <w:color w:val="000000"/>
          <w:sz w:val="30"/>
          <w:szCs w:val="30"/>
        </w:rPr>
        <w:t>的</w:t>
      </w:r>
      <w:r>
        <w:rPr>
          <w:rFonts w:ascii="仿宋" w:eastAsia="仿宋" w:hAnsi="仿宋" w:cs="仿宋" w:hint="eastAsia"/>
          <w:color w:val="000000"/>
          <w:sz w:val="30"/>
          <w:szCs w:val="30"/>
        </w:rPr>
        <w:t>原件</w:t>
      </w:r>
      <w:r w:rsidR="00932C04">
        <w:rPr>
          <w:rFonts w:ascii="仿宋" w:eastAsia="仿宋" w:hAnsi="仿宋" w:cs="仿宋" w:hint="eastAsia"/>
          <w:color w:val="000000"/>
          <w:sz w:val="30"/>
          <w:szCs w:val="30"/>
        </w:rPr>
        <w:t>，</w:t>
      </w:r>
      <w:r>
        <w:rPr>
          <w:rFonts w:ascii="仿宋" w:eastAsia="仿宋" w:hAnsi="仿宋" w:cs="仿宋" w:hint="eastAsia"/>
          <w:color w:val="000000"/>
          <w:sz w:val="30"/>
          <w:szCs w:val="30"/>
        </w:rPr>
        <w:t>核对参赛选手信息，</w:t>
      </w:r>
      <w:r w:rsidR="00364219">
        <w:rPr>
          <w:rFonts w:ascii="仿宋" w:eastAsia="仿宋" w:hAnsi="仿宋" w:cs="仿宋" w:hint="eastAsia"/>
          <w:color w:val="000000"/>
          <w:sz w:val="30"/>
          <w:szCs w:val="30"/>
        </w:rPr>
        <w:t>领取参赛证件、赛项指南和参赛服装等；</w:t>
      </w:r>
      <w:r w:rsidR="00364219">
        <w:rPr>
          <w:rFonts w:ascii="仿宋" w:eastAsia="仿宋" w:hAnsi="仿宋" w:cs="仿宋"/>
          <w:color w:val="000000"/>
          <w:sz w:val="30"/>
          <w:szCs w:val="30"/>
        </w:rPr>
        <w:t xml:space="preserve"> </w:t>
      </w:r>
    </w:p>
    <w:p w:rsidR="00A462BB" w:rsidRDefault="00C16E7A" w:rsidP="00CF5194">
      <w:pPr>
        <w:widowControl/>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3.凭身份证登记、安排住宿（食宿费用自理）；</w:t>
      </w:r>
    </w:p>
    <w:p w:rsidR="00A462BB" w:rsidRDefault="00C16E7A" w:rsidP="00CF5194">
      <w:pPr>
        <w:widowControl/>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4.请各代表队填写参赛回执于</w:t>
      </w:r>
      <w:r>
        <w:rPr>
          <w:rFonts w:ascii="仿宋" w:eastAsia="仿宋" w:hAnsi="仿宋" w:cs="仿宋"/>
          <w:color w:val="000000"/>
          <w:sz w:val="30"/>
          <w:szCs w:val="30"/>
        </w:rPr>
        <w:t>6</w:t>
      </w:r>
      <w:r>
        <w:rPr>
          <w:rFonts w:ascii="仿宋" w:eastAsia="仿宋" w:hAnsi="仿宋" w:cs="仿宋" w:hint="eastAsia"/>
          <w:color w:val="000000"/>
          <w:sz w:val="30"/>
          <w:szCs w:val="30"/>
        </w:rPr>
        <w:t>月</w:t>
      </w:r>
      <w:r>
        <w:rPr>
          <w:rFonts w:ascii="仿宋" w:eastAsia="仿宋" w:hAnsi="仿宋" w:cs="仿宋"/>
          <w:color w:val="000000"/>
          <w:sz w:val="30"/>
          <w:szCs w:val="30"/>
        </w:rPr>
        <w:t>15</w:t>
      </w:r>
      <w:r>
        <w:rPr>
          <w:rFonts w:ascii="仿宋" w:eastAsia="仿宋" w:hAnsi="仿宋" w:cs="仿宋" w:hint="eastAsia"/>
          <w:color w:val="000000"/>
          <w:sz w:val="30"/>
          <w:szCs w:val="30"/>
        </w:rPr>
        <w:t>日前将回执发送至zbvcjsj@126.com，联系人：董长娥</w:t>
      </w:r>
      <w:r>
        <w:rPr>
          <w:rFonts w:ascii="仿宋" w:eastAsia="仿宋" w:hAnsi="仿宋" w:cs="仿宋"/>
          <w:color w:val="000000"/>
          <w:sz w:val="30"/>
          <w:szCs w:val="30"/>
        </w:rPr>
        <w:t>13305332368</w:t>
      </w:r>
      <w:r>
        <w:rPr>
          <w:rFonts w:ascii="仿宋" w:eastAsia="仿宋" w:hAnsi="仿宋" w:cs="仿宋" w:hint="eastAsia"/>
          <w:color w:val="000000"/>
          <w:sz w:val="30"/>
          <w:szCs w:val="30"/>
        </w:rPr>
        <w:t>。赛项QQ群：859934754。</w:t>
      </w:r>
    </w:p>
    <w:p w:rsidR="00A462BB" w:rsidRDefault="00A462BB" w:rsidP="00CF5194">
      <w:pPr>
        <w:widowControl/>
        <w:spacing w:line="520" w:lineRule="exact"/>
        <w:ind w:firstLineChars="200" w:firstLine="620"/>
        <w:rPr>
          <w:rFonts w:ascii="仿宋_GB2312" w:eastAsia="仿宋_GB2312" w:hAnsi="宋体" w:cs="仿宋_GB2312"/>
          <w:color w:val="000000"/>
          <w:kern w:val="0"/>
          <w:sz w:val="31"/>
          <w:szCs w:val="31"/>
          <w:lang w:bidi="ar"/>
        </w:rPr>
      </w:pPr>
    </w:p>
    <w:p w:rsidR="00A462BB" w:rsidRDefault="00C16E7A" w:rsidP="00CF5194">
      <w:pPr>
        <w:widowControl/>
        <w:spacing w:line="5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附件：1.</w:t>
      </w:r>
      <w:r>
        <w:rPr>
          <w:rFonts w:ascii="仿宋_GB2312" w:eastAsia="仿宋_GB2312" w:hAnsi="宋体" w:cs="仿宋_GB2312" w:hint="eastAsia"/>
          <w:color w:val="000000"/>
          <w:kern w:val="0"/>
          <w:sz w:val="31"/>
          <w:szCs w:val="31"/>
          <w:lang w:bidi="ar"/>
        </w:rPr>
        <w:fldChar w:fldCharType="begin"/>
      </w:r>
      <w:r>
        <w:rPr>
          <w:rFonts w:ascii="仿宋_GB2312" w:eastAsia="仿宋_GB2312" w:hAnsi="宋体" w:cs="仿宋_GB2312" w:hint="eastAsia"/>
          <w:color w:val="000000"/>
          <w:kern w:val="0"/>
          <w:sz w:val="31"/>
          <w:szCs w:val="31"/>
          <w:lang w:bidi="ar"/>
        </w:rPr>
        <w:instrText xml:space="preserve"> HYPERLINK "http://file.chinaskills-jsw.org:8888/NEWEGSS/js/ewebeditor/uploadfile/2016/05/20/20160520200749789.doc" \t "_blank" </w:instrText>
      </w:r>
      <w:r>
        <w:rPr>
          <w:rFonts w:ascii="仿宋_GB2312" w:eastAsia="仿宋_GB2312" w:hAnsi="宋体" w:cs="仿宋_GB2312" w:hint="eastAsia"/>
          <w:color w:val="000000"/>
          <w:kern w:val="0"/>
          <w:sz w:val="31"/>
          <w:szCs w:val="31"/>
          <w:lang w:bidi="ar"/>
        </w:rPr>
        <w:fldChar w:fldCharType="separate"/>
      </w:r>
      <w:r>
        <w:rPr>
          <w:rFonts w:ascii="仿宋_GB2312" w:eastAsia="仿宋_GB2312" w:hAnsi="宋体" w:cs="仿宋_GB2312" w:hint="eastAsia"/>
          <w:color w:val="000000"/>
          <w:kern w:val="0"/>
          <w:sz w:val="31"/>
          <w:szCs w:val="31"/>
          <w:lang w:bidi="ar"/>
        </w:rPr>
        <w:t>赛项参赛回执</w:t>
      </w:r>
    </w:p>
    <w:p w:rsidR="00A462BB" w:rsidRDefault="00C16E7A" w:rsidP="00CF5194">
      <w:pPr>
        <w:widowControl/>
        <w:spacing w:line="5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fldChar w:fldCharType="end"/>
      </w:r>
      <w:r>
        <w:rPr>
          <w:rFonts w:ascii="仿宋_GB2312" w:eastAsia="仿宋_GB2312" w:hAnsi="宋体" w:cs="仿宋_GB2312" w:hint="eastAsia"/>
          <w:color w:val="000000"/>
          <w:kern w:val="0"/>
          <w:sz w:val="31"/>
          <w:szCs w:val="31"/>
          <w:lang w:bidi="ar"/>
        </w:rPr>
        <w:t xml:space="preserve">      2.交通路线</w:t>
      </w:r>
    </w:p>
    <w:p w:rsidR="00A462BB" w:rsidRDefault="00A462BB" w:rsidP="00CF5194">
      <w:pPr>
        <w:widowControl/>
        <w:spacing w:line="520" w:lineRule="exact"/>
        <w:ind w:firstLineChars="200" w:firstLine="620"/>
        <w:rPr>
          <w:rFonts w:ascii="仿宋_GB2312" w:eastAsia="仿宋_GB2312" w:hAnsi="宋体" w:cs="仿宋_GB2312"/>
          <w:color w:val="000000"/>
          <w:kern w:val="0"/>
          <w:sz w:val="31"/>
          <w:szCs w:val="31"/>
          <w:lang w:bidi="ar"/>
        </w:rPr>
      </w:pPr>
    </w:p>
    <w:p w:rsidR="00A462BB" w:rsidRDefault="00C16E7A" w:rsidP="00CF5194">
      <w:pPr>
        <w:widowControl/>
        <w:spacing w:line="520" w:lineRule="exact"/>
        <w:ind w:firstLineChars="200" w:firstLine="560"/>
        <w:rPr>
          <w:rFonts w:ascii="仿宋_GB2312" w:eastAsia="仿宋_GB2312" w:hAnsi="宋体" w:cs="仿宋_GB2312"/>
          <w:color w:val="000000"/>
          <w:kern w:val="0"/>
          <w:sz w:val="31"/>
          <w:szCs w:val="31"/>
          <w:lang w:bidi="ar"/>
        </w:rPr>
      </w:pPr>
      <w:r>
        <w:rPr>
          <w:rFonts w:ascii="仿宋" w:eastAsia="仿宋" w:hAnsi="仿宋" w:cs="仿宋" w:hint="eastAsia"/>
          <w:color w:val="000000"/>
          <w:sz w:val="28"/>
          <w:szCs w:val="28"/>
        </w:rPr>
        <w:t xml:space="preserve">                     </w:t>
      </w:r>
      <w:r>
        <w:rPr>
          <w:rFonts w:ascii="仿宋_GB2312" w:eastAsia="仿宋_GB2312" w:hAnsi="宋体" w:cs="仿宋_GB2312" w:hint="eastAsia"/>
          <w:color w:val="000000"/>
          <w:kern w:val="0"/>
          <w:sz w:val="31"/>
          <w:szCs w:val="31"/>
          <w:lang w:bidi="ar"/>
        </w:rPr>
        <w:t>2021年全国职业院校技能大赛</w:t>
      </w:r>
    </w:p>
    <w:p w:rsidR="00A462BB" w:rsidRDefault="00C16E7A" w:rsidP="00CF5194">
      <w:pPr>
        <w:widowControl/>
        <w:spacing w:line="52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 xml:space="preserve">　　                  网络系统管理赛项执委会</w:t>
      </w:r>
    </w:p>
    <w:p w:rsidR="00A462BB" w:rsidRDefault="00C16E7A" w:rsidP="00CF5194">
      <w:pPr>
        <w:widowControl/>
        <w:spacing w:line="520" w:lineRule="exact"/>
        <w:ind w:firstLineChars="200" w:firstLine="620"/>
        <w:rPr>
          <w:rFonts w:ascii="仿宋_GB2312" w:eastAsia="仿宋_GB2312" w:hAnsi="宋体" w:cs="仿宋_GB2312"/>
          <w:color w:val="000000"/>
          <w:kern w:val="0"/>
          <w:sz w:val="31"/>
          <w:szCs w:val="31"/>
          <w:lang w:bidi="ar"/>
        </w:rPr>
        <w:sectPr w:rsidR="00A462BB">
          <w:headerReference w:type="default" r:id="rId7"/>
          <w:pgSz w:w="11906" w:h="16838"/>
          <w:pgMar w:top="1440" w:right="1803" w:bottom="1440" w:left="1803" w:header="851" w:footer="992" w:gutter="0"/>
          <w:cols w:space="720"/>
          <w:docGrid w:type="lines" w:linePitch="319"/>
        </w:sectPr>
      </w:pPr>
      <w:r>
        <w:rPr>
          <w:rFonts w:ascii="仿宋_GB2312" w:eastAsia="仿宋_GB2312" w:hAnsi="宋体" w:cs="仿宋_GB2312"/>
          <w:color w:val="000000"/>
          <w:kern w:val="0"/>
          <w:sz w:val="31"/>
          <w:szCs w:val="31"/>
          <w:lang w:bidi="ar"/>
        </w:rPr>
        <w:t xml:space="preserve">                    </w:t>
      </w:r>
      <w:r>
        <w:rPr>
          <w:rFonts w:ascii="仿宋_GB2312" w:eastAsia="仿宋_GB2312" w:hAnsi="宋体" w:cs="仿宋_GB2312" w:hint="eastAsia"/>
          <w:color w:val="000000"/>
          <w:kern w:val="0"/>
          <w:sz w:val="31"/>
          <w:szCs w:val="31"/>
          <w:lang w:bidi="ar"/>
        </w:rPr>
        <w:t xml:space="preserve">     2021年</w:t>
      </w:r>
      <w:r w:rsidR="00A029B8">
        <w:rPr>
          <w:rFonts w:ascii="仿宋_GB2312" w:eastAsia="仿宋_GB2312" w:hAnsi="宋体" w:cs="仿宋_GB2312"/>
          <w:color w:val="000000"/>
          <w:kern w:val="0"/>
          <w:sz w:val="31"/>
          <w:szCs w:val="31"/>
          <w:lang w:bidi="ar"/>
        </w:rPr>
        <w:t>6</w:t>
      </w:r>
      <w:r>
        <w:rPr>
          <w:rFonts w:ascii="仿宋_GB2312" w:eastAsia="仿宋_GB2312" w:hAnsi="宋体" w:cs="仿宋_GB2312" w:hint="eastAsia"/>
          <w:color w:val="000000"/>
          <w:kern w:val="0"/>
          <w:sz w:val="31"/>
          <w:szCs w:val="31"/>
          <w:lang w:bidi="ar"/>
        </w:rPr>
        <w:t>月</w:t>
      </w:r>
      <w:r>
        <w:rPr>
          <w:rFonts w:ascii="仿宋_GB2312" w:eastAsia="仿宋_GB2312" w:hAnsi="宋体" w:cs="仿宋_GB2312"/>
          <w:color w:val="000000"/>
          <w:kern w:val="0"/>
          <w:sz w:val="31"/>
          <w:szCs w:val="31"/>
          <w:lang w:bidi="ar"/>
        </w:rPr>
        <w:t>2</w:t>
      </w:r>
      <w:r>
        <w:rPr>
          <w:rFonts w:ascii="仿宋_GB2312" w:eastAsia="仿宋_GB2312" w:hAnsi="宋体" w:cs="仿宋_GB2312" w:hint="eastAsia"/>
          <w:color w:val="000000"/>
          <w:kern w:val="0"/>
          <w:sz w:val="31"/>
          <w:szCs w:val="31"/>
          <w:lang w:bidi="ar"/>
        </w:rPr>
        <w:t>日</w:t>
      </w:r>
    </w:p>
    <w:p w:rsidR="00A462BB" w:rsidRDefault="00C16E7A">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lastRenderedPageBreak/>
        <w:t>附件1：</w:t>
      </w:r>
      <w:r>
        <w:rPr>
          <w:rFonts w:ascii="仿宋_GB2312" w:eastAsia="仿宋_GB2312" w:hAnsi="宋体" w:cs="仿宋_GB2312"/>
          <w:color w:val="000000"/>
          <w:kern w:val="0"/>
          <w:sz w:val="31"/>
          <w:szCs w:val="31"/>
          <w:lang w:bidi="ar"/>
        </w:rPr>
        <w:t xml:space="preserve"> </w:t>
      </w:r>
      <w:r>
        <w:rPr>
          <w:rFonts w:ascii="仿宋_GB2312" w:eastAsia="仿宋_GB2312" w:hAnsi="宋体" w:cs="仿宋_GB2312" w:hint="eastAsia"/>
          <w:color w:val="000000"/>
          <w:kern w:val="0"/>
          <w:sz w:val="31"/>
          <w:szCs w:val="31"/>
          <w:lang w:bidi="ar"/>
        </w:rPr>
        <w:fldChar w:fldCharType="begin"/>
      </w:r>
      <w:r>
        <w:rPr>
          <w:rFonts w:ascii="仿宋_GB2312" w:eastAsia="仿宋_GB2312" w:hAnsi="宋体" w:cs="仿宋_GB2312" w:hint="eastAsia"/>
          <w:color w:val="000000"/>
          <w:kern w:val="0"/>
          <w:sz w:val="31"/>
          <w:szCs w:val="31"/>
          <w:lang w:bidi="ar"/>
        </w:rPr>
        <w:instrText xml:space="preserve"> HYPERLINK "http://file.chinaskills-jsw.org:8888/NEWEGSS/js/ewebeditor/uploadfile/2016/05/20/20160520200749789.doc" \t "_blank" </w:instrText>
      </w:r>
      <w:r>
        <w:rPr>
          <w:rFonts w:ascii="仿宋_GB2312" w:eastAsia="仿宋_GB2312" w:hAnsi="宋体" w:cs="仿宋_GB2312" w:hint="eastAsia"/>
          <w:color w:val="000000"/>
          <w:kern w:val="0"/>
          <w:sz w:val="31"/>
          <w:szCs w:val="31"/>
          <w:lang w:bidi="ar"/>
        </w:rPr>
        <w:fldChar w:fldCharType="separate"/>
      </w:r>
      <w:r>
        <w:rPr>
          <w:rFonts w:ascii="仿宋_GB2312" w:eastAsia="仿宋_GB2312" w:hAnsi="宋体" w:cs="仿宋_GB2312" w:hint="eastAsia"/>
          <w:color w:val="000000"/>
          <w:kern w:val="0"/>
          <w:sz w:val="31"/>
          <w:szCs w:val="31"/>
          <w:lang w:bidi="ar"/>
        </w:rPr>
        <w:t>赛项参赛回执</w:t>
      </w:r>
    </w:p>
    <w:p w:rsidR="00A462BB" w:rsidRDefault="00C16E7A">
      <w:pPr>
        <w:widowControl/>
        <w:jc w:val="center"/>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fldChar w:fldCharType="end"/>
      </w:r>
      <w:r>
        <w:rPr>
          <w:rFonts w:ascii="仿宋_GB2312" w:eastAsia="仿宋_GB2312" w:hAnsi="宋体" w:cs="仿宋_GB2312" w:hint="eastAsia"/>
          <w:color w:val="000000"/>
          <w:kern w:val="0"/>
          <w:sz w:val="31"/>
          <w:szCs w:val="31"/>
          <w:lang w:bidi="ar"/>
        </w:rPr>
        <w:t xml:space="preserve">    202</w:t>
      </w:r>
      <w:r>
        <w:rPr>
          <w:rFonts w:ascii="仿宋_GB2312" w:eastAsia="仿宋_GB2312" w:hAnsi="宋体" w:cs="仿宋_GB2312"/>
          <w:color w:val="000000"/>
          <w:kern w:val="0"/>
          <w:sz w:val="31"/>
          <w:szCs w:val="31"/>
          <w:lang w:bidi="ar"/>
        </w:rPr>
        <w:t>1</w:t>
      </w:r>
      <w:r>
        <w:rPr>
          <w:rFonts w:ascii="仿宋_GB2312" w:eastAsia="仿宋_GB2312" w:hAnsi="宋体" w:cs="仿宋_GB2312" w:hint="eastAsia"/>
          <w:color w:val="000000"/>
          <w:kern w:val="0"/>
          <w:sz w:val="31"/>
          <w:szCs w:val="31"/>
          <w:lang w:bidi="ar"/>
        </w:rPr>
        <w:t>年全国职业院校技能大赛（高职组）网络系统管理赛项</w:t>
      </w:r>
    </w:p>
    <w:p w:rsidR="00A462BB" w:rsidRDefault="00C16E7A">
      <w:pPr>
        <w:widowControl/>
        <w:jc w:val="center"/>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u w:val="single"/>
          <w:lang w:bidi="ar"/>
        </w:rPr>
        <w:t xml:space="preserve">   XX   </w:t>
      </w:r>
      <w:r>
        <w:rPr>
          <w:rFonts w:ascii="仿宋_GB2312" w:eastAsia="仿宋_GB2312" w:hAnsi="宋体" w:cs="仿宋_GB2312" w:hint="eastAsia"/>
          <w:color w:val="000000"/>
          <w:kern w:val="0"/>
          <w:sz w:val="31"/>
          <w:szCs w:val="31"/>
          <w:lang w:bidi="ar"/>
        </w:rPr>
        <w:t>省(直辖市)</w:t>
      </w:r>
      <w:r>
        <w:rPr>
          <w:rFonts w:ascii="仿宋_GB2312" w:eastAsia="仿宋_GB2312" w:hAnsi="宋体" w:cs="仿宋_GB2312" w:hint="eastAsia"/>
          <w:color w:val="000000"/>
          <w:kern w:val="0"/>
          <w:sz w:val="31"/>
          <w:szCs w:val="31"/>
          <w:u w:val="single"/>
          <w:lang w:bidi="ar"/>
        </w:rPr>
        <w:t xml:space="preserve">XXX学院 </w:t>
      </w:r>
      <w:r>
        <w:rPr>
          <w:rFonts w:ascii="仿宋_GB2312" w:eastAsia="仿宋_GB2312" w:hAnsi="宋体" w:cs="仿宋_GB2312" w:hint="eastAsia"/>
          <w:color w:val="000000"/>
          <w:kern w:val="0"/>
          <w:sz w:val="31"/>
          <w:szCs w:val="31"/>
          <w:lang w:bidi="ar"/>
        </w:rPr>
        <w:t>代表队参赛回执</w:t>
      </w:r>
    </w:p>
    <w:p w:rsidR="00A462BB" w:rsidRDefault="00C16E7A">
      <w:pPr>
        <w:widowControl/>
        <w:jc w:val="left"/>
        <w:rPr>
          <w:rFonts w:ascii="仿宋_GB2312" w:eastAsia="仿宋_GB2312" w:hAnsi="宋体" w:cs="仿宋_GB2312"/>
          <w:color w:val="000000"/>
          <w:kern w:val="0"/>
          <w:sz w:val="31"/>
          <w:szCs w:val="31"/>
          <w:u w:val="single"/>
          <w:lang w:bidi="ar"/>
        </w:rPr>
      </w:pPr>
      <w:r>
        <w:rPr>
          <w:rFonts w:ascii="仿宋_GB2312" w:eastAsia="仿宋_GB2312" w:hAnsi="宋体" w:cs="仿宋_GB2312" w:hint="eastAsia"/>
          <w:color w:val="000000"/>
          <w:kern w:val="0"/>
          <w:sz w:val="31"/>
          <w:szCs w:val="31"/>
          <w:lang w:bidi="ar"/>
        </w:rPr>
        <w:t>代表队联系人：</w:t>
      </w:r>
      <w:r>
        <w:rPr>
          <w:rFonts w:ascii="仿宋_GB2312" w:eastAsia="仿宋_GB2312" w:hAnsi="宋体" w:cs="仿宋_GB2312" w:hint="eastAsia"/>
          <w:color w:val="000000"/>
          <w:kern w:val="0"/>
          <w:sz w:val="31"/>
          <w:szCs w:val="31"/>
          <w:u w:val="single"/>
          <w:lang w:bidi="ar"/>
        </w:rPr>
        <w:t xml:space="preserve">          </w:t>
      </w:r>
      <w:r>
        <w:rPr>
          <w:rFonts w:ascii="仿宋_GB2312" w:eastAsia="仿宋_GB2312" w:hAnsi="宋体" w:cs="仿宋_GB2312" w:hint="eastAsia"/>
          <w:color w:val="000000"/>
          <w:kern w:val="0"/>
          <w:sz w:val="31"/>
          <w:szCs w:val="31"/>
          <w:u w:val="single"/>
          <w:lang w:bidi="ar"/>
        </w:rPr>
        <w:tab/>
      </w:r>
      <w:r>
        <w:rPr>
          <w:rFonts w:ascii="仿宋_GB2312" w:eastAsia="仿宋_GB2312" w:hAnsi="宋体" w:cs="仿宋_GB2312" w:hint="eastAsia"/>
          <w:color w:val="000000"/>
          <w:kern w:val="0"/>
          <w:sz w:val="31"/>
          <w:szCs w:val="31"/>
          <w:lang w:bidi="ar"/>
        </w:rPr>
        <w:t>联系电话：</w:t>
      </w:r>
      <w:r>
        <w:rPr>
          <w:rFonts w:ascii="仿宋_GB2312" w:eastAsia="仿宋_GB2312" w:hAnsi="宋体" w:cs="仿宋_GB2312" w:hint="eastAsia"/>
          <w:color w:val="000000"/>
          <w:kern w:val="0"/>
          <w:sz w:val="31"/>
          <w:szCs w:val="31"/>
          <w:u w:val="single"/>
          <w:lang w:bidi="ar"/>
        </w:rPr>
        <w:t xml:space="preserve"> </w:t>
      </w:r>
      <w:r>
        <w:rPr>
          <w:rFonts w:ascii="仿宋_GB2312" w:eastAsia="仿宋_GB2312" w:hAnsi="宋体" w:cs="仿宋_GB2312" w:hint="eastAsia"/>
          <w:color w:val="000000"/>
          <w:kern w:val="0"/>
          <w:sz w:val="31"/>
          <w:szCs w:val="31"/>
          <w:u w:val="single"/>
          <w:lang w:bidi="ar"/>
        </w:rPr>
        <w:tab/>
        <w:t xml:space="preserve">         </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1"/>
        <w:gridCol w:w="900"/>
        <w:gridCol w:w="636"/>
        <w:gridCol w:w="569"/>
        <w:gridCol w:w="764"/>
        <w:gridCol w:w="1251"/>
        <w:gridCol w:w="1251"/>
        <w:gridCol w:w="1250"/>
        <w:gridCol w:w="1237"/>
        <w:gridCol w:w="1701"/>
        <w:gridCol w:w="851"/>
        <w:gridCol w:w="850"/>
        <w:gridCol w:w="709"/>
        <w:gridCol w:w="590"/>
        <w:gridCol w:w="590"/>
      </w:tblGrid>
      <w:tr w:rsidR="00A462BB">
        <w:trPr>
          <w:trHeight w:val="851"/>
          <w:jc w:val="center"/>
        </w:trPr>
        <w:tc>
          <w:tcPr>
            <w:tcW w:w="1251"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63" w:right="54"/>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参赛人员</w:t>
            </w:r>
          </w:p>
        </w:tc>
        <w:tc>
          <w:tcPr>
            <w:tcW w:w="900"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0"/>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姓名</w:t>
            </w:r>
          </w:p>
        </w:tc>
        <w:tc>
          <w:tcPr>
            <w:tcW w:w="636"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73"/>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性别</w:t>
            </w:r>
          </w:p>
        </w:tc>
        <w:tc>
          <w:tcPr>
            <w:tcW w:w="569"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43"/>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民族</w:t>
            </w:r>
          </w:p>
        </w:tc>
        <w:tc>
          <w:tcPr>
            <w:tcW w:w="764"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133" w:right="67" w:hanging="56"/>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航班</w:t>
            </w:r>
          </w:p>
          <w:p w:rsidR="00A462BB" w:rsidRDefault="00C16E7A">
            <w:pPr>
              <w:pStyle w:val="TableParagraph"/>
              <w:ind w:left="133" w:right="67" w:hanging="56"/>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车次</w:t>
            </w: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467" w:right="15" w:hanging="440"/>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到站</w:t>
            </w:r>
          </w:p>
          <w:p w:rsidR="00A462BB" w:rsidRDefault="00C16E7A">
            <w:pPr>
              <w:pStyle w:val="TableParagraph"/>
              <w:ind w:left="467" w:right="15" w:hanging="440"/>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日期时间</w:t>
            </w: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0"/>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到达车站或机场名称</w:t>
            </w:r>
          </w:p>
        </w:tc>
        <w:tc>
          <w:tcPr>
            <w:tcW w:w="1250"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467" w:right="14" w:hanging="440"/>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返程</w:t>
            </w:r>
          </w:p>
          <w:p w:rsidR="00A462BB" w:rsidRDefault="00C16E7A">
            <w:pPr>
              <w:pStyle w:val="TableParagraph"/>
              <w:ind w:left="467" w:right="14" w:hanging="440"/>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日期时间</w:t>
            </w:r>
          </w:p>
        </w:tc>
        <w:tc>
          <w:tcPr>
            <w:tcW w:w="1237"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170" w:right="104" w:hanging="56"/>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返程车站</w:t>
            </w:r>
          </w:p>
          <w:p w:rsidR="00A462BB" w:rsidRDefault="00C16E7A">
            <w:pPr>
              <w:pStyle w:val="TableParagraph"/>
              <w:ind w:left="170" w:right="104" w:hanging="56"/>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或机场</w:t>
            </w:r>
          </w:p>
        </w:tc>
        <w:tc>
          <w:tcPr>
            <w:tcW w:w="1701"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手机号码</w:t>
            </w:r>
          </w:p>
        </w:tc>
        <w:tc>
          <w:tcPr>
            <w:tcW w:w="851"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78" w:right="68"/>
              <w:jc w:val="center"/>
              <w:rPr>
                <w:rFonts w:ascii="仿宋_GB2312" w:eastAsia="仿宋_GB2312" w:cs="仿宋_GB2312"/>
                <w:b/>
                <w:color w:val="000000"/>
                <w:sz w:val="24"/>
                <w:szCs w:val="24"/>
                <w:lang w:bidi="ar"/>
              </w:rPr>
            </w:pPr>
            <w:proofErr w:type="gramStart"/>
            <w:r>
              <w:rPr>
                <w:rFonts w:ascii="仿宋_GB2312" w:eastAsia="仿宋_GB2312" w:cs="仿宋_GB2312" w:hint="eastAsia"/>
                <w:b/>
                <w:color w:val="000000"/>
                <w:sz w:val="24"/>
                <w:szCs w:val="24"/>
                <w:lang w:bidi="ar"/>
              </w:rPr>
              <w:t>标间数量</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79" w:right="66"/>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单间数量</w:t>
            </w:r>
          </w:p>
        </w:tc>
        <w:tc>
          <w:tcPr>
            <w:tcW w:w="709"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0"/>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入住日期</w:t>
            </w:r>
          </w:p>
        </w:tc>
        <w:tc>
          <w:tcPr>
            <w:tcW w:w="590"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0"/>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离店日期</w:t>
            </w:r>
          </w:p>
        </w:tc>
        <w:tc>
          <w:tcPr>
            <w:tcW w:w="590"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0"/>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是否清真</w:t>
            </w:r>
          </w:p>
        </w:tc>
      </w:tr>
      <w:tr w:rsidR="00A462BB">
        <w:trPr>
          <w:trHeight w:val="692"/>
          <w:jc w:val="center"/>
        </w:trPr>
        <w:tc>
          <w:tcPr>
            <w:tcW w:w="1251"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62" w:right="57"/>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领队</w:t>
            </w:r>
          </w:p>
        </w:tc>
        <w:tc>
          <w:tcPr>
            <w:tcW w:w="90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636"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69"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764"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37"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70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709"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9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90" w:type="dxa"/>
            <w:tcBorders>
              <w:top w:val="single" w:sz="4" w:space="0" w:color="auto"/>
              <w:left w:val="single" w:sz="4" w:space="0" w:color="auto"/>
              <w:bottom w:val="single" w:sz="4" w:space="0" w:color="auto"/>
              <w:right w:val="single" w:sz="4" w:space="0" w:color="auto"/>
            </w:tcBorders>
          </w:tcPr>
          <w:p w:rsidR="00A462BB" w:rsidRDefault="00A462BB">
            <w:pPr>
              <w:pStyle w:val="TableParagraph"/>
              <w:rPr>
                <w:rFonts w:ascii="仿宋_GB2312" w:eastAsia="仿宋_GB2312" w:cs="仿宋_GB2312"/>
                <w:color w:val="000000"/>
                <w:sz w:val="24"/>
                <w:szCs w:val="24"/>
                <w:lang w:bidi="ar"/>
              </w:rPr>
            </w:pPr>
          </w:p>
        </w:tc>
      </w:tr>
      <w:tr w:rsidR="00A462BB">
        <w:trPr>
          <w:trHeight w:val="692"/>
          <w:jc w:val="center"/>
        </w:trPr>
        <w:tc>
          <w:tcPr>
            <w:tcW w:w="1251"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62" w:right="57"/>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参赛选手</w:t>
            </w:r>
          </w:p>
        </w:tc>
        <w:tc>
          <w:tcPr>
            <w:tcW w:w="90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636"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69"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764"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37"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70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62BB" w:rsidRDefault="00A462BB">
            <w:pPr>
              <w:widowControl/>
              <w:jc w:val="left"/>
              <w:rPr>
                <w:rFonts w:ascii="仿宋_GB2312" w:eastAsia="仿宋_GB2312" w:hAnsi="宋体" w:cs="仿宋_GB2312"/>
                <w:color w:val="000000"/>
                <w:kern w:val="0"/>
                <w:sz w:val="24"/>
                <w:szCs w:val="24"/>
                <w:lang w:val="zh-CN" w:bidi="ar"/>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62BB" w:rsidRDefault="00A462BB">
            <w:pPr>
              <w:widowControl/>
              <w:jc w:val="left"/>
              <w:rPr>
                <w:rFonts w:ascii="仿宋_GB2312" w:eastAsia="仿宋_GB2312" w:hAnsi="宋体" w:cs="仿宋_GB2312"/>
                <w:color w:val="000000"/>
                <w:kern w:val="0"/>
                <w:sz w:val="24"/>
                <w:szCs w:val="24"/>
                <w:lang w:val="zh-CN" w:bidi="ar"/>
              </w:rPr>
            </w:pPr>
          </w:p>
        </w:tc>
        <w:tc>
          <w:tcPr>
            <w:tcW w:w="709"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9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90" w:type="dxa"/>
            <w:tcBorders>
              <w:top w:val="single" w:sz="4" w:space="0" w:color="auto"/>
              <w:left w:val="single" w:sz="4" w:space="0" w:color="auto"/>
              <w:bottom w:val="single" w:sz="4" w:space="0" w:color="auto"/>
              <w:right w:val="single" w:sz="4" w:space="0" w:color="auto"/>
            </w:tcBorders>
          </w:tcPr>
          <w:p w:rsidR="00A462BB" w:rsidRDefault="00A462BB">
            <w:pPr>
              <w:pStyle w:val="TableParagraph"/>
              <w:rPr>
                <w:rFonts w:ascii="仿宋_GB2312" w:eastAsia="仿宋_GB2312" w:cs="仿宋_GB2312"/>
                <w:color w:val="000000"/>
                <w:sz w:val="24"/>
                <w:szCs w:val="24"/>
                <w:lang w:bidi="ar"/>
              </w:rPr>
            </w:pPr>
          </w:p>
        </w:tc>
      </w:tr>
      <w:tr w:rsidR="00A462BB">
        <w:trPr>
          <w:trHeight w:val="692"/>
          <w:jc w:val="center"/>
        </w:trPr>
        <w:tc>
          <w:tcPr>
            <w:tcW w:w="1251"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62" w:right="57"/>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指导教师</w:t>
            </w:r>
          </w:p>
        </w:tc>
        <w:tc>
          <w:tcPr>
            <w:tcW w:w="90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636"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69"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764"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37"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70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62BB" w:rsidRDefault="00A462BB">
            <w:pPr>
              <w:widowControl/>
              <w:jc w:val="left"/>
              <w:rPr>
                <w:rFonts w:ascii="仿宋_GB2312" w:eastAsia="仿宋_GB2312" w:hAnsi="宋体" w:cs="仿宋_GB2312"/>
                <w:color w:val="000000"/>
                <w:kern w:val="0"/>
                <w:sz w:val="24"/>
                <w:szCs w:val="24"/>
                <w:lang w:val="zh-CN" w:bidi="ar"/>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62BB" w:rsidRDefault="00A462BB">
            <w:pPr>
              <w:widowControl/>
              <w:jc w:val="left"/>
              <w:rPr>
                <w:rFonts w:ascii="仿宋_GB2312" w:eastAsia="仿宋_GB2312" w:hAnsi="宋体" w:cs="仿宋_GB2312"/>
                <w:color w:val="000000"/>
                <w:kern w:val="0"/>
                <w:sz w:val="24"/>
                <w:szCs w:val="24"/>
                <w:lang w:val="zh-CN" w:bidi="ar"/>
              </w:rPr>
            </w:pPr>
          </w:p>
        </w:tc>
        <w:tc>
          <w:tcPr>
            <w:tcW w:w="709"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9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90" w:type="dxa"/>
            <w:tcBorders>
              <w:top w:val="single" w:sz="4" w:space="0" w:color="auto"/>
              <w:left w:val="single" w:sz="4" w:space="0" w:color="auto"/>
              <w:bottom w:val="single" w:sz="4" w:space="0" w:color="auto"/>
              <w:right w:val="single" w:sz="4" w:space="0" w:color="auto"/>
            </w:tcBorders>
          </w:tcPr>
          <w:p w:rsidR="00A462BB" w:rsidRDefault="00A462BB">
            <w:pPr>
              <w:pStyle w:val="TableParagraph"/>
              <w:rPr>
                <w:rFonts w:ascii="仿宋_GB2312" w:eastAsia="仿宋_GB2312" w:cs="仿宋_GB2312"/>
                <w:color w:val="000000"/>
                <w:sz w:val="24"/>
                <w:szCs w:val="24"/>
                <w:lang w:bidi="ar"/>
              </w:rPr>
            </w:pPr>
          </w:p>
        </w:tc>
      </w:tr>
      <w:tr w:rsidR="00A462BB">
        <w:trPr>
          <w:trHeight w:val="692"/>
          <w:jc w:val="center"/>
        </w:trPr>
        <w:tc>
          <w:tcPr>
            <w:tcW w:w="1251" w:type="dxa"/>
            <w:tcBorders>
              <w:top w:val="single" w:sz="4" w:space="0" w:color="auto"/>
              <w:left w:val="single" w:sz="4" w:space="0" w:color="auto"/>
              <w:bottom w:val="single" w:sz="4" w:space="0" w:color="auto"/>
              <w:right w:val="single" w:sz="4" w:space="0" w:color="auto"/>
            </w:tcBorders>
            <w:vAlign w:val="center"/>
          </w:tcPr>
          <w:p w:rsidR="00A462BB" w:rsidRDefault="00C16E7A">
            <w:pPr>
              <w:pStyle w:val="TableParagraph"/>
              <w:ind w:left="62" w:right="57"/>
              <w:jc w:val="center"/>
              <w:rPr>
                <w:rFonts w:ascii="仿宋_GB2312" w:eastAsia="仿宋_GB2312" w:cs="仿宋_GB2312"/>
                <w:b/>
                <w:color w:val="000000"/>
                <w:sz w:val="24"/>
                <w:szCs w:val="24"/>
                <w:lang w:bidi="ar"/>
              </w:rPr>
            </w:pPr>
            <w:r>
              <w:rPr>
                <w:rFonts w:ascii="仿宋_GB2312" w:eastAsia="仿宋_GB2312" w:cs="仿宋_GB2312" w:hint="eastAsia"/>
                <w:b/>
                <w:color w:val="000000"/>
                <w:sz w:val="24"/>
                <w:szCs w:val="24"/>
                <w:lang w:bidi="ar"/>
              </w:rPr>
              <w:t>随队人员</w:t>
            </w:r>
          </w:p>
        </w:tc>
        <w:tc>
          <w:tcPr>
            <w:tcW w:w="90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636"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69"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764"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5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237"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1701"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62BB" w:rsidRDefault="00A462BB">
            <w:pPr>
              <w:widowControl/>
              <w:jc w:val="left"/>
              <w:rPr>
                <w:rFonts w:ascii="仿宋_GB2312" w:eastAsia="仿宋_GB2312" w:hAnsi="宋体" w:cs="仿宋_GB2312"/>
                <w:color w:val="000000"/>
                <w:kern w:val="0"/>
                <w:sz w:val="24"/>
                <w:szCs w:val="24"/>
                <w:lang w:val="zh-CN" w:bidi="ar"/>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62BB" w:rsidRDefault="00A462BB">
            <w:pPr>
              <w:widowControl/>
              <w:jc w:val="left"/>
              <w:rPr>
                <w:rFonts w:ascii="仿宋_GB2312" w:eastAsia="仿宋_GB2312" w:hAnsi="宋体" w:cs="仿宋_GB2312"/>
                <w:color w:val="000000"/>
                <w:kern w:val="0"/>
                <w:sz w:val="24"/>
                <w:szCs w:val="24"/>
                <w:lang w:val="zh-CN" w:bidi="ar"/>
              </w:rPr>
            </w:pPr>
          </w:p>
        </w:tc>
        <w:tc>
          <w:tcPr>
            <w:tcW w:w="709"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90" w:type="dxa"/>
            <w:tcBorders>
              <w:top w:val="single" w:sz="4" w:space="0" w:color="auto"/>
              <w:left w:val="single" w:sz="4" w:space="0" w:color="auto"/>
              <w:bottom w:val="single" w:sz="4" w:space="0" w:color="auto"/>
              <w:right w:val="single" w:sz="4" w:space="0" w:color="auto"/>
            </w:tcBorders>
            <w:vAlign w:val="center"/>
          </w:tcPr>
          <w:p w:rsidR="00A462BB" w:rsidRDefault="00A462BB">
            <w:pPr>
              <w:pStyle w:val="TableParagraph"/>
              <w:rPr>
                <w:rFonts w:ascii="仿宋_GB2312" w:eastAsia="仿宋_GB2312" w:cs="仿宋_GB2312"/>
                <w:color w:val="000000"/>
                <w:sz w:val="24"/>
                <w:szCs w:val="24"/>
                <w:lang w:bidi="ar"/>
              </w:rPr>
            </w:pPr>
          </w:p>
        </w:tc>
        <w:tc>
          <w:tcPr>
            <w:tcW w:w="590" w:type="dxa"/>
            <w:tcBorders>
              <w:top w:val="single" w:sz="4" w:space="0" w:color="auto"/>
              <w:left w:val="single" w:sz="4" w:space="0" w:color="auto"/>
              <w:bottom w:val="single" w:sz="4" w:space="0" w:color="auto"/>
              <w:right w:val="single" w:sz="4" w:space="0" w:color="auto"/>
            </w:tcBorders>
          </w:tcPr>
          <w:p w:rsidR="00A462BB" w:rsidRDefault="00A462BB">
            <w:pPr>
              <w:pStyle w:val="TableParagraph"/>
              <w:rPr>
                <w:rFonts w:ascii="仿宋_GB2312" w:eastAsia="仿宋_GB2312" w:cs="仿宋_GB2312"/>
                <w:color w:val="000000"/>
                <w:sz w:val="24"/>
                <w:szCs w:val="24"/>
                <w:lang w:bidi="ar"/>
              </w:rPr>
            </w:pPr>
          </w:p>
        </w:tc>
      </w:tr>
    </w:tbl>
    <w:p w:rsidR="00A462BB" w:rsidRDefault="00C16E7A">
      <w:pPr>
        <w:widowControl/>
        <w:spacing w:line="5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注：1．请各代表队填写好附件后，于</w:t>
      </w:r>
      <w:r>
        <w:rPr>
          <w:rFonts w:ascii="仿宋" w:eastAsia="仿宋" w:hAnsi="仿宋" w:cs="仿宋_GB2312"/>
          <w:sz w:val="30"/>
          <w:szCs w:val="30"/>
        </w:rPr>
        <w:t>6</w:t>
      </w:r>
      <w:r>
        <w:rPr>
          <w:rFonts w:ascii="仿宋" w:eastAsia="仿宋" w:hAnsi="仿宋" w:cs="仿宋_GB2312" w:hint="eastAsia"/>
          <w:sz w:val="30"/>
          <w:szCs w:val="30"/>
        </w:rPr>
        <w:t>月</w:t>
      </w:r>
      <w:r>
        <w:rPr>
          <w:rFonts w:ascii="仿宋" w:eastAsia="仿宋" w:hAnsi="仿宋" w:cs="仿宋_GB2312"/>
          <w:sz w:val="30"/>
          <w:szCs w:val="30"/>
        </w:rPr>
        <w:t>15</w:t>
      </w:r>
      <w:r>
        <w:rPr>
          <w:rFonts w:ascii="仿宋" w:eastAsia="仿宋" w:hAnsi="仿宋" w:cs="仿宋_GB2312" w:hint="eastAsia"/>
          <w:sz w:val="30"/>
          <w:szCs w:val="30"/>
        </w:rPr>
        <w:t>日前将参赛回执发至邮箱</w:t>
      </w:r>
      <w:r>
        <w:rPr>
          <w:rFonts w:ascii="仿宋" w:eastAsia="仿宋" w:hAnsi="仿宋" w:cs="仿宋" w:hint="eastAsia"/>
          <w:color w:val="000000"/>
          <w:sz w:val="30"/>
          <w:szCs w:val="30"/>
        </w:rPr>
        <w:t>zbvcjsj@126.com</w:t>
      </w:r>
      <w:r>
        <w:rPr>
          <w:rFonts w:ascii="仿宋" w:eastAsia="仿宋" w:hAnsi="仿宋" w:cs="仿宋_GB2312" w:hint="eastAsia"/>
          <w:sz w:val="30"/>
          <w:szCs w:val="30"/>
        </w:rPr>
        <w:t>。</w:t>
      </w:r>
    </w:p>
    <w:p w:rsidR="00A462BB" w:rsidRDefault="00C16E7A">
      <w:pPr>
        <w:widowControl/>
        <w:spacing w:line="560" w:lineRule="exact"/>
        <w:ind w:firstLineChars="400" w:firstLine="1200"/>
        <w:jc w:val="left"/>
        <w:rPr>
          <w:rFonts w:ascii="仿宋" w:eastAsia="仿宋" w:hAnsi="仿宋" w:cs="仿宋_GB2312"/>
          <w:sz w:val="30"/>
          <w:szCs w:val="30"/>
        </w:rPr>
        <w:sectPr w:rsidR="00A462BB">
          <w:pgSz w:w="16838" w:h="11906" w:orient="landscape"/>
          <w:pgMar w:top="1803" w:right="1440" w:bottom="1803" w:left="1440" w:header="851" w:footer="992" w:gutter="0"/>
          <w:cols w:space="720"/>
          <w:docGrid w:type="linesAndChars" w:linePitch="319"/>
        </w:sectPr>
      </w:pPr>
      <w:r>
        <w:rPr>
          <w:rFonts w:ascii="仿宋" w:eastAsia="仿宋" w:hAnsi="仿宋" w:cs="仿宋_GB2312" w:hint="eastAsia"/>
          <w:sz w:val="30"/>
          <w:szCs w:val="30"/>
        </w:rPr>
        <w:t>2．手机号码、邮箱务必准确，确保比赛期间各类信息接收及时。到达日期和时间请尽量准确。</w:t>
      </w:r>
    </w:p>
    <w:p w:rsidR="00A462BB" w:rsidRDefault="00C16E7A">
      <w:pPr>
        <w:widowControl/>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lastRenderedPageBreak/>
        <w:t>2.交通路线</w:t>
      </w:r>
    </w:p>
    <w:p w:rsidR="00A462BB" w:rsidRDefault="00C16E7A">
      <w:pPr>
        <w:jc w:val="center"/>
        <w:rPr>
          <w:rFonts w:ascii="仿宋_GB2312" w:eastAsia="仿宋_GB2312" w:hAnsi="仿宋_GB2312" w:cs="仿宋_GB2312"/>
          <w:b/>
          <w:bCs/>
          <w:sz w:val="28"/>
          <w:szCs w:val="28"/>
        </w:rPr>
      </w:pPr>
      <w:r>
        <w:rPr>
          <w:rFonts w:ascii="仿宋" w:eastAsia="仿宋" w:hAnsi="仿宋"/>
          <w:b/>
          <w:noProof/>
          <w:color w:val="000000"/>
          <w:sz w:val="28"/>
          <w:szCs w:val="28"/>
        </w:rPr>
        <w:drawing>
          <wp:inline distT="0" distB="0" distL="0" distR="0">
            <wp:extent cx="5280025" cy="2865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33887" cy="2894698"/>
                    </a:xfrm>
                    <a:prstGeom prst="rect">
                      <a:avLst/>
                    </a:prstGeom>
                    <a:noFill/>
                    <a:ln>
                      <a:noFill/>
                    </a:ln>
                  </pic:spPr>
                </pic:pic>
              </a:graphicData>
            </a:graphic>
          </wp:inline>
        </w:drawing>
      </w:r>
    </w:p>
    <w:p w:rsidR="00A462BB" w:rsidRDefault="00A52ED3">
      <w:pPr>
        <w:widowControl/>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报</w:t>
      </w:r>
      <w:r w:rsidR="00A029B8">
        <w:rPr>
          <w:rFonts w:ascii="仿宋" w:eastAsia="仿宋" w:hAnsi="仿宋" w:cs="仿宋" w:hint="eastAsia"/>
          <w:color w:val="000000"/>
          <w:sz w:val="30"/>
          <w:szCs w:val="30"/>
        </w:rPr>
        <w:t>到日当天，</w:t>
      </w:r>
      <w:r w:rsidR="00EA108C">
        <w:rPr>
          <w:rFonts w:ascii="仿宋" w:eastAsia="仿宋" w:hAnsi="仿宋" w:cs="仿宋" w:hint="eastAsia"/>
          <w:color w:val="000000"/>
          <w:sz w:val="30"/>
          <w:szCs w:val="30"/>
        </w:rPr>
        <w:t>在济南遥</w:t>
      </w:r>
      <w:proofErr w:type="gramStart"/>
      <w:r w:rsidR="00EA108C">
        <w:rPr>
          <w:rFonts w:ascii="仿宋" w:eastAsia="仿宋" w:hAnsi="仿宋" w:cs="仿宋" w:hint="eastAsia"/>
          <w:color w:val="000000"/>
          <w:sz w:val="30"/>
          <w:szCs w:val="30"/>
        </w:rPr>
        <w:t>墙国际</w:t>
      </w:r>
      <w:proofErr w:type="gramEnd"/>
      <w:r w:rsidR="00EA108C">
        <w:rPr>
          <w:rFonts w:ascii="仿宋" w:eastAsia="仿宋" w:hAnsi="仿宋" w:cs="仿宋" w:hint="eastAsia"/>
          <w:color w:val="000000"/>
          <w:sz w:val="30"/>
          <w:szCs w:val="30"/>
        </w:rPr>
        <w:t>机场、淄博北站、淄博站均</w:t>
      </w:r>
      <w:r w:rsidR="00C16E7A">
        <w:rPr>
          <w:rFonts w:ascii="仿宋" w:eastAsia="仿宋" w:hAnsi="仿宋" w:cs="仿宋" w:hint="eastAsia"/>
          <w:color w:val="000000"/>
          <w:sz w:val="30"/>
          <w:szCs w:val="30"/>
        </w:rPr>
        <w:t>设接站点，届时请主动联系接站人员。如自行前往，以下路线信息供参考。</w:t>
      </w:r>
    </w:p>
    <w:p w:rsidR="00A462BB" w:rsidRDefault="00C16E7A">
      <w:pPr>
        <w:widowControl/>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w:t>
      </w:r>
      <w:r>
        <w:rPr>
          <w:rFonts w:ascii="仿宋" w:eastAsia="仿宋" w:hAnsi="仿宋" w:cs="仿宋"/>
          <w:color w:val="000000"/>
          <w:sz w:val="30"/>
          <w:szCs w:val="30"/>
        </w:rPr>
        <w:t>1)</w:t>
      </w:r>
      <w:r w:rsidR="00A029B8">
        <w:rPr>
          <w:rFonts w:ascii="仿宋" w:eastAsia="仿宋" w:hAnsi="仿宋" w:cs="仿宋" w:hint="eastAsia"/>
          <w:color w:val="000000"/>
          <w:sz w:val="30"/>
          <w:szCs w:val="30"/>
        </w:rPr>
        <w:t>遥墙</w:t>
      </w:r>
      <w:r>
        <w:rPr>
          <w:rFonts w:ascii="仿宋" w:eastAsia="仿宋" w:hAnsi="仿宋" w:cs="仿宋" w:hint="eastAsia"/>
          <w:color w:val="000000"/>
          <w:sz w:val="30"/>
          <w:szCs w:val="30"/>
        </w:rPr>
        <w:t>机场</w:t>
      </w:r>
    </w:p>
    <w:p w:rsidR="00A462BB" w:rsidRDefault="00C16E7A">
      <w:pPr>
        <w:widowControl/>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在机场候机楼一楼5、</w:t>
      </w:r>
      <w:r>
        <w:rPr>
          <w:rFonts w:ascii="仿宋" w:eastAsia="仿宋" w:hAnsi="仿宋" w:cs="仿宋"/>
          <w:color w:val="000000"/>
          <w:sz w:val="30"/>
          <w:szCs w:val="30"/>
        </w:rPr>
        <w:t>6</w:t>
      </w:r>
      <w:r>
        <w:rPr>
          <w:rFonts w:ascii="仿宋" w:eastAsia="仿宋" w:hAnsi="仿宋" w:cs="仿宋" w:hint="eastAsia"/>
          <w:color w:val="000000"/>
          <w:sz w:val="30"/>
          <w:szCs w:val="30"/>
        </w:rPr>
        <w:t>号出口右侧斜对过长途客运站乘坐鲁中城市候机楼机场专线大巴到鲁中城市候机楼下车，然后乘坐出租到报到地点。</w:t>
      </w:r>
    </w:p>
    <w:p w:rsidR="00A462BB" w:rsidRDefault="00A029B8">
      <w:pPr>
        <w:widowControl/>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w:t>
      </w:r>
      <w:r>
        <w:rPr>
          <w:rFonts w:ascii="仿宋" w:eastAsia="仿宋" w:hAnsi="仿宋" w:cs="仿宋"/>
          <w:color w:val="000000"/>
          <w:sz w:val="30"/>
          <w:szCs w:val="30"/>
        </w:rPr>
        <w:t>2)</w:t>
      </w:r>
      <w:r w:rsidR="00C16E7A">
        <w:rPr>
          <w:rFonts w:ascii="仿宋" w:eastAsia="仿宋" w:hAnsi="仿宋" w:cs="仿宋" w:hint="eastAsia"/>
          <w:color w:val="000000"/>
          <w:sz w:val="30"/>
          <w:szCs w:val="30"/>
        </w:rPr>
        <w:t>淄博北站、淄博站</w:t>
      </w:r>
    </w:p>
    <w:p w:rsidR="00A462BB" w:rsidRDefault="00C16E7A">
      <w:pPr>
        <w:widowControl/>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出站后从乘坐出租地点乘坐出租到报到地点。</w:t>
      </w:r>
    </w:p>
    <w:sectPr w:rsidR="00A462BB">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B5" w:rsidRDefault="001765B5">
      <w:r>
        <w:separator/>
      </w:r>
    </w:p>
  </w:endnote>
  <w:endnote w:type="continuationSeparator" w:id="0">
    <w:p w:rsidR="001765B5" w:rsidRDefault="0017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B5" w:rsidRDefault="001765B5">
      <w:r>
        <w:separator/>
      </w:r>
    </w:p>
  </w:footnote>
  <w:footnote w:type="continuationSeparator" w:id="0">
    <w:p w:rsidR="001765B5" w:rsidRDefault="001765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BB" w:rsidRDefault="00A462BB">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567E"/>
    <w:rsid w:val="000608C9"/>
    <w:rsid w:val="000708D9"/>
    <w:rsid w:val="00072D1A"/>
    <w:rsid w:val="000871A3"/>
    <w:rsid w:val="000926DE"/>
    <w:rsid w:val="000E5E2F"/>
    <w:rsid w:val="001612C0"/>
    <w:rsid w:val="00166F6E"/>
    <w:rsid w:val="00172A27"/>
    <w:rsid w:val="001765B5"/>
    <w:rsid w:val="001951C8"/>
    <w:rsid w:val="001C7A40"/>
    <w:rsid w:val="001F37FE"/>
    <w:rsid w:val="002249AE"/>
    <w:rsid w:val="00230253"/>
    <w:rsid w:val="00247138"/>
    <w:rsid w:val="002515B7"/>
    <w:rsid w:val="0026391C"/>
    <w:rsid w:val="00281235"/>
    <w:rsid w:val="00307343"/>
    <w:rsid w:val="00364219"/>
    <w:rsid w:val="00365B51"/>
    <w:rsid w:val="0037402F"/>
    <w:rsid w:val="00386BD3"/>
    <w:rsid w:val="00431B0D"/>
    <w:rsid w:val="00461442"/>
    <w:rsid w:val="004B2B5B"/>
    <w:rsid w:val="004C5E48"/>
    <w:rsid w:val="00524B36"/>
    <w:rsid w:val="00555248"/>
    <w:rsid w:val="005A1BE1"/>
    <w:rsid w:val="00600832"/>
    <w:rsid w:val="00634F3A"/>
    <w:rsid w:val="006A0C30"/>
    <w:rsid w:val="006A64BC"/>
    <w:rsid w:val="006D736D"/>
    <w:rsid w:val="006E034A"/>
    <w:rsid w:val="006F2BDC"/>
    <w:rsid w:val="00723711"/>
    <w:rsid w:val="007328FC"/>
    <w:rsid w:val="00745A5A"/>
    <w:rsid w:val="007618CD"/>
    <w:rsid w:val="0076652A"/>
    <w:rsid w:val="007D5314"/>
    <w:rsid w:val="007E194F"/>
    <w:rsid w:val="008022B0"/>
    <w:rsid w:val="008158AD"/>
    <w:rsid w:val="00823F45"/>
    <w:rsid w:val="008422DA"/>
    <w:rsid w:val="00877A71"/>
    <w:rsid w:val="008858B0"/>
    <w:rsid w:val="00885A18"/>
    <w:rsid w:val="008D61AF"/>
    <w:rsid w:val="008E61E9"/>
    <w:rsid w:val="008F53FE"/>
    <w:rsid w:val="00922503"/>
    <w:rsid w:val="00932C04"/>
    <w:rsid w:val="00973F1F"/>
    <w:rsid w:val="009F64BF"/>
    <w:rsid w:val="00A029B8"/>
    <w:rsid w:val="00A03358"/>
    <w:rsid w:val="00A166A1"/>
    <w:rsid w:val="00A24CFF"/>
    <w:rsid w:val="00A462BB"/>
    <w:rsid w:val="00A50F58"/>
    <w:rsid w:val="00A52ED3"/>
    <w:rsid w:val="00A64DD1"/>
    <w:rsid w:val="00A70979"/>
    <w:rsid w:val="00AD0EBB"/>
    <w:rsid w:val="00B00838"/>
    <w:rsid w:val="00B34A10"/>
    <w:rsid w:val="00B35EE0"/>
    <w:rsid w:val="00B63F24"/>
    <w:rsid w:val="00B643EF"/>
    <w:rsid w:val="00B67296"/>
    <w:rsid w:val="00B82FA9"/>
    <w:rsid w:val="00BC02C6"/>
    <w:rsid w:val="00BC7306"/>
    <w:rsid w:val="00C16E7A"/>
    <w:rsid w:val="00C301F1"/>
    <w:rsid w:val="00C74F54"/>
    <w:rsid w:val="00CA6DBD"/>
    <w:rsid w:val="00CB2CD1"/>
    <w:rsid w:val="00CC1EBD"/>
    <w:rsid w:val="00CC67CD"/>
    <w:rsid w:val="00CD1670"/>
    <w:rsid w:val="00CF5194"/>
    <w:rsid w:val="00D10DE3"/>
    <w:rsid w:val="00D43F9A"/>
    <w:rsid w:val="00D4558B"/>
    <w:rsid w:val="00E11090"/>
    <w:rsid w:val="00E137CE"/>
    <w:rsid w:val="00EA108C"/>
    <w:rsid w:val="00EA53E3"/>
    <w:rsid w:val="00EF32B2"/>
    <w:rsid w:val="00EF48B2"/>
    <w:rsid w:val="00F02391"/>
    <w:rsid w:val="00F418F6"/>
    <w:rsid w:val="00F56C1D"/>
    <w:rsid w:val="00F978DF"/>
    <w:rsid w:val="00FB5CC2"/>
    <w:rsid w:val="00FC104E"/>
    <w:rsid w:val="07A15E53"/>
    <w:rsid w:val="09C61846"/>
    <w:rsid w:val="0BBA06C2"/>
    <w:rsid w:val="0D116B90"/>
    <w:rsid w:val="10116DCF"/>
    <w:rsid w:val="155F42DD"/>
    <w:rsid w:val="15FE4324"/>
    <w:rsid w:val="1B8F413A"/>
    <w:rsid w:val="1E2C4101"/>
    <w:rsid w:val="20790111"/>
    <w:rsid w:val="213344F6"/>
    <w:rsid w:val="224E448A"/>
    <w:rsid w:val="2EF45D47"/>
    <w:rsid w:val="303925D1"/>
    <w:rsid w:val="41366F40"/>
    <w:rsid w:val="4B826B36"/>
    <w:rsid w:val="51BD0A02"/>
    <w:rsid w:val="56806C2F"/>
    <w:rsid w:val="5ACD5F22"/>
    <w:rsid w:val="5F2208C0"/>
    <w:rsid w:val="60FF1761"/>
    <w:rsid w:val="6442772A"/>
    <w:rsid w:val="65256AFA"/>
    <w:rsid w:val="6BFF54C1"/>
    <w:rsid w:val="6F5F7B84"/>
    <w:rsid w:val="74951046"/>
    <w:rsid w:val="783B4B66"/>
    <w:rsid w:val="792E1C8F"/>
    <w:rsid w:val="79505EEB"/>
    <w:rsid w:val="7D350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D491"/>
  <w15:docId w15:val="{9E64C052-D253-4289-AE70-DF42BF78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rFonts w:ascii="Times New Roman" w:hAnsi="Times New Roman"/>
      <w:szCs w:val="24"/>
    </w:rPr>
  </w:style>
  <w:style w:type="paragraph" w:styleId="a5">
    <w:name w:val="Date"/>
    <w:basedOn w:val="a"/>
    <w:next w:val="a"/>
    <w:pPr>
      <w:ind w:leftChars="2500" w:left="100"/>
    </w:pPr>
  </w:style>
  <w:style w:type="paragraph" w:styleId="a6">
    <w:name w:val="Balloon Text"/>
    <w:basedOn w:val="a"/>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before="100" w:beforeAutospacing="1" w:after="100" w:afterAutospacing="1"/>
      <w:jc w:val="left"/>
    </w:pPr>
    <w:rPr>
      <w:kern w:val="0"/>
      <w:sz w:val="24"/>
    </w:rPr>
  </w:style>
  <w:style w:type="character" w:styleId="aa">
    <w:name w:val="FollowedHyperlink"/>
    <w:rPr>
      <w:color w:val="000000"/>
      <w:u w:val="none"/>
    </w:rPr>
  </w:style>
  <w:style w:type="character" w:styleId="ab">
    <w:name w:val="Hyperlink"/>
    <w:rPr>
      <w:color w:val="000000"/>
      <w:u w:val="none"/>
    </w:rPr>
  </w:style>
  <w:style w:type="character" w:customStyle="1" w:styleId="a4">
    <w:name w:val="批注文字 字符"/>
    <w:link w:val="a3"/>
    <w:rPr>
      <w:kern w:val="2"/>
      <w:sz w:val="21"/>
      <w:szCs w:val="24"/>
      <w:lang w:bidi="ar-SA"/>
    </w:rPr>
  </w:style>
  <w:style w:type="character" w:customStyle="1" w:styleId="CharChar3">
    <w:name w:val="Char Char3"/>
    <w:rPr>
      <w:kern w:val="2"/>
      <w:sz w:val="21"/>
      <w:szCs w:val="24"/>
      <w:lang w:bidi="ar-SA"/>
    </w:rPr>
  </w:style>
  <w:style w:type="paragraph" w:customStyle="1" w:styleId="1">
    <w:name w:val="列出段落1"/>
    <w:basedOn w:val="a"/>
    <w:pPr>
      <w:ind w:firstLineChars="200" w:firstLine="420"/>
    </w:pPr>
  </w:style>
  <w:style w:type="paragraph" w:customStyle="1" w:styleId="adr">
    <w:name w:val="adr"/>
    <w:basedOn w:val="a"/>
    <w:pPr>
      <w:widowControl/>
      <w:jc w:val="left"/>
    </w:pPr>
    <w:rPr>
      <w:rFonts w:ascii="宋体" w:hAnsi="宋体" w:cs="宋体"/>
      <w:kern w:val="0"/>
      <w:sz w:val="24"/>
      <w:szCs w:val="24"/>
    </w:rPr>
  </w:style>
  <w:style w:type="paragraph" w:styleId="ac">
    <w:name w:val="List Paragraph"/>
    <w:basedOn w:val="a"/>
    <w:uiPriority w:val="99"/>
    <w:qFormat/>
    <w:pPr>
      <w:ind w:firstLineChars="200" w:firstLine="420"/>
    </w:pPr>
  </w:style>
  <w:style w:type="paragraph" w:customStyle="1" w:styleId="TableParagraph">
    <w:name w:val="Table Paragraph"/>
    <w:basedOn w:val="a"/>
    <w:uiPriority w:val="1"/>
    <w:qFormat/>
    <w:pPr>
      <w:autoSpaceDE w:val="0"/>
      <w:autoSpaceDN w:val="0"/>
      <w:ind w:left="107"/>
      <w:jc w:val="left"/>
    </w:pPr>
    <w:rPr>
      <w:rFonts w:ascii="宋体" w:hAnsi="宋体" w:cs="宋体"/>
      <w:kern w:val="0"/>
      <w:sz w:val="22"/>
      <w:lang w:val="zh-CN" w:bidi="zh-CN"/>
    </w:rPr>
  </w:style>
  <w:style w:type="character" w:styleId="ad">
    <w:name w:val="annotation reference"/>
    <w:basedOn w:val="a0"/>
    <w:rPr>
      <w:sz w:val="21"/>
      <w:szCs w:val="21"/>
    </w:rPr>
  </w:style>
  <w:style w:type="paragraph" w:styleId="ae">
    <w:name w:val="annotation subject"/>
    <w:basedOn w:val="a3"/>
    <w:next w:val="a3"/>
    <w:link w:val="af"/>
    <w:rsid w:val="00F418F6"/>
    <w:rPr>
      <w:rFonts w:ascii="Calibri" w:hAnsi="Calibri"/>
      <w:b/>
      <w:bCs/>
      <w:szCs w:val="22"/>
    </w:rPr>
  </w:style>
  <w:style w:type="character" w:customStyle="1" w:styleId="af">
    <w:name w:val="批注主题 字符"/>
    <w:basedOn w:val="a4"/>
    <w:link w:val="ae"/>
    <w:rsid w:val="00F418F6"/>
    <w:rPr>
      <w:b/>
      <w:bCs/>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448</Words>
  <Characters>2558</Characters>
  <Application>Microsoft Office Word</Application>
  <DocSecurity>0</DocSecurity>
  <Lines>21</Lines>
  <Paragraphs>5</Paragraphs>
  <ScaleCrop>false</ScaleCrop>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关于公布“2015年全国职业院校技能大赛”</dc:title>
  <dc:creator>Administrator</dc:creator>
  <cp:lastModifiedBy>Lenovo</cp:lastModifiedBy>
  <cp:revision>9</cp:revision>
  <cp:lastPrinted>2021-06-02T02:32:00Z</cp:lastPrinted>
  <dcterms:created xsi:type="dcterms:W3CDTF">2021-06-02T05:40:00Z</dcterms:created>
  <dcterms:modified xsi:type="dcterms:W3CDTF">2021-06-04T00:36:00Z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93DD769A2A584C9681195B265D351740</vt:lpwstr>
  </property>
</Properties>
</file>