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方正小标宋_GBK"/>
          <w:b/>
          <w:bCs/>
          <w:sz w:val="36"/>
          <w:szCs w:val="36"/>
        </w:rPr>
      </w:pPr>
      <w:r>
        <w:rPr>
          <w:rFonts w:hint="eastAsia" w:ascii="黑体" w:hAnsi="黑体" w:eastAsia="黑体" w:cs="方正小标宋_GBK"/>
          <w:b/>
          <w:bCs/>
          <w:sz w:val="36"/>
          <w:szCs w:val="36"/>
        </w:rPr>
        <w:t>关于召开2020年全国职业院校技能大赛改革试点赛</w:t>
      </w:r>
    </w:p>
    <w:p>
      <w:pPr>
        <w:spacing w:line="600" w:lineRule="exact"/>
        <w:jc w:val="center"/>
        <w:rPr>
          <w:rFonts w:ascii="黑体" w:hAnsi="黑体" w:eastAsia="黑体" w:cs="方正小标宋_GBK"/>
          <w:b/>
          <w:bCs/>
          <w:sz w:val="36"/>
          <w:szCs w:val="36"/>
        </w:rPr>
      </w:pPr>
      <w:r>
        <w:rPr>
          <w:rFonts w:hint="eastAsia" w:ascii="黑体" w:hAnsi="黑体" w:eastAsia="黑体" w:cs="方正小标宋_GBK"/>
          <w:b/>
          <w:bCs/>
          <w:sz w:val="36"/>
          <w:szCs w:val="36"/>
        </w:rPr>
        <w:t>中职组“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计算机检测维修与数据恢复</w:t>
      </w:r>
      <w:r>
        <w:rPr>
          <w:rFonts w:hint="eastAsia" w:ascii="黑体" w:hAnsi="黑体" w:eastAsia="黑体" w:cs="方正小标宋_GBK"/>
          <w:b/>
          <w:bCs/>
          <w:sz w:val="36"/>
          <w:szCs w:val="36"/>
        </w:rPr>
        <w:t>”赛项说明会的通知</w:t>
      </w:r>
    </w:p>
    <w:p>
      <w:pPr>
        <w:jc w:val="center"/>
        <w:rPr>
          <w:rFonts w:asciiTheme="minorEastAsia" w:hAnsiTheme="minorEastAsia" w:eastAsiaTheme="minorEastAsia"/>
          <w:b/>
          <w:kern w:val="40"/>
          <w:sz w:val="36"/>
          <w:szCs w:val="36"/>
        </w:rPr>
      </w:pPr>
    </w:p>
    <w:p>
      <w:pPr>
        <w:pStyle w:val="5"/>
        <w:widowControl/>
        <w:rPr>
          <w:rFonts w:cs="仿宋" w:asciiTheme="minorEastAsia" w:hAnsiTheme="minorEastAsia"/>
          <w:color w:val="000000"/>
          <w:sz w:val="30"/>
          <w:szCs w:val="30"/>
        </w:rPr>
      </w:pPr>
      <w:r>
        <w:rPr>
          <w:rFonts w:hint="eastAsia" w:cs="仿宋" w:asciiTheme="minorEastAsia" w:hAnsiTheme="minorEastAsia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按照2020年全国职业院校技能大赛改革试点赛工作统一安排，为确保（中职组）计算机检测维修与数据恢复赛项顺利进行，经研究决定于2020年</w:t>
      </w:r>
      <w:r>
        <w:rPr>
          <w:rFonts w:asciiTheme="minorEastAsia" w:hAnsiTheme="minorEastAsia" w:eastAsiaTheme="minorEastAsia"/>
          <w:sz w:val="30"/>
          <w:szCs w:val="30"/>
        </w:rPr>
        <w:t>11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asciiTheme="minorEastAsia" w:hAnsiTheme="minorEastAsia" w:eastAsiaTheme="minorEastAsia"/>
          <w:sz w:val="30"/>
          <w:szCs w:val="30"/>
        </w:rPr>
        <w:t>10</w:t>
      </w:r>
      <w:r>
        <w:rPr>
          <w:rFonts w:hint="eastAsia" w:asciiTheme="minorEastAsia" w:hAnsiTheme="minorEastAsia" w:eastAsiaTheme="minorEastAsia"/>
          <w:sz w:val="30"/>
          <w:szCs w:val="30"/>
        </w:rPr>
        <w:t>日上午召开赛项说明会。现将有关事项通知如下：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一、会议时间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cs="宋体" w:asciiTheme="minorEastAsia" w:hAnsiTheme="minorEastAsia" w:eastAsiaTheme="minorEastAsia"/>
          <w:sz w:val="30"/>
          <w:szCs w:val="30"/>
        </w:rPr>
        <w:t>11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月</w:t>
      </w:r>
      <w:r>
        <w:rPr>
          <w:rFonts w:cs="宋体" w:asciiTheme="minorEastAsia" w:hAnsiTheme="minorEastAsia" w:eastAsiaTheme="minorEastAsia"/>
          <w:sz w:val="30"/>
          <w:szCs w:val="30"/>
        </w:rPr>
        <w:t>10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日上午</w:t>
      </w:r>
      <w:r>
        <w:rPr>
          <w:rFonts w:cs="宋体" w:asciiTheme="minorEastAsia" w:hAnsiTheme="minorEastAsia" w:eastAsiaTheme="minorEastAsia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:00-</w:t>
      </w:r>
      <w:r>
        <w:rPr>
          <w:rFonts w:cs="宋体" w:asciiTheme="minorEastAsia" w:hAnsiTheme="minorEastAsia" w:eastAsiaTheme="minorEastAsia"/>
          <w:sz w:val="30"/>
          <w:szCs w:val="30"/>
        </w:rPr>
        <w:t>10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:</w:t>
      </w:r>
      <w:r>
        <w:rPr>
          <w:rFonts w:cs="仿宋_GB2312" w:asciiTheme="minorEastAsia" w:hAnsiTheme="minorEastAsia" w:eastAsiaTheme="minorEastAsia"/>
          <w:sz w:val="30"/>
          <w:szCs w:val="30"/>
        </w:rPr>
        <w:t>0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0。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二、会议内容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1.赛项专家组解读竞赛规程及技术要求，解答领队、指导教师提出的相关问题。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2.承办单位领导介绍学校及赛场情况。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3.支持企业解答领队、指导教师提出的相关问题。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三、会议地点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本次说明会通过线上会议方式召开，采取腾讯视频会议的形式，具体安排将在本赛项QQ群</w:t>
      </w:r>
      <w:r>
        <w:rPr>
          <w:rFonts w:hint="eastAsia" w:cs="仿宋" w:asciiTheme="minorEastAsia" w:hAnsiTheme="minorEastAsia" w:eastAsiaTheme="minorEastAsia"/>
          <w:sz w:val="30"/>
          <w:szCs w:val="30"/>
        </w:rPr>
        <w:t>965601699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中具体说明。</w:t>
      </w:r>
    </w:p>
    <w:p>
      <w:pPr>
        <w:numPr>
          <w:ilvl w:val="0"/>
          <w:numId w:val="1"/>
        </w:numPr>
        <w:ind w:firstLine="602" w:firstLineChars="200"/>
        <w:rPr>
          <w:rFonts w:cs="仿宋_GB2312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sz w:val="30"/>
          <w:szCs w:val="30"/>
        </w:rPr>
        <w:t>参会人员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1.赛项专家组全体成员。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2.各省、自治区、直辖市、计划单列市、新疆生产建设兵团教育厅（教委、教育局）各参赛队参会人员不超过2人。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3.支持企业负责人1名。</w:t>
      </w:r>
    </w:p>
    <w:p>
      <w:pPr>
        <w:pStyle w:val="5"/>
        <w:widowControl/>
        <w:ind w:left="601"/>
        <w:rPr>
          <w:rFonts w:cs="仿宋_GB2312" w:asciiTheme="minorEastAsia" w:hAnsiTheme="minorEastAsia"/>
          <w:b/>
          <w:bCs/>
          <w:kern w:val="2"/>
          <w:sz w:val="30"/>
          <w:szCs w:val="30"/>
        </w:rPr>
      </w:pPr>
      <w:r>
        <w:rPr>
          <w:rFonts w:hint="eastAsia" w:cs="仿宋_GB2312" w:asciiTheme="minorEastAsia" w:hAnsiTheme="minorEastAsia"/>
          <w:b/>
          <w:bCs/>
          <w:kern w:val="2"/>
          <w:sz w:val="30"/>
          <w:szCs w:val="30"/>
        </w:rPr>
        <w:t>五、其他事项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本次说明会不收取费用，</w:t>
      </w:r>
      <w:r>
        <w:rPr>
          <w:rFonts w:hint="eastAsia" w:cs="仿宋_GB2312" w:asciiTheme="minorEastAsia" w:hAnsiTheme="minorEastAsia" w:eastAsiaTheme="minorEastAsia"/>
          <w:b/>
          <w:bCs/>
          <w:sz w:val="30"/>
          <w:szCs w:val="30"/>
        </w:rPr>
        <w:t>请各代表队列出3个主要问题，以便工作人员提前与相关人员沟通准备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。请参会代表队务必填写会议回执及问题（见附件），于</w:t>
      </w:r>
      <w:r>
        <w:rPr>
          <w:rFonts w:cs="宋体" w:asciiTheme="minorEastAsia" w:hAnsiTheme="minorEastAsia" w:eastAsiaTheme="minorEastAsia"/>
          <w:sz w:val="30"/>
          <w:szCs w:val="30"/>
        </w:rPr>
        <w:t>11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月</w:t>
      </w:r>
      <w:r>
        <w:rPr>
          <w:rFonts w:cs="宋体" w:asciiTheme="minorEastAsia" w:hAnsiTheme="minorEastAsia" w:eastAsiaTheme="minorEastAsia"/>
          <w:sz w:val="30"/>
          <w:szCs w:val="30"/>
        </w:rPr>
        <w:t>8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日前发到寿光市职业教育中心学校</w:t>
      </w:r>
      <w:r>
        <w:fldChar w:fldCharType="begin"/>
      </w:r>
      <w:r>
        <w:instrText xml:space="preserve"> HYPERLINK "mailto:电子文档发送至邮箱ywjkjc@163.com" </w:instrText>
      </w:r>
      <w:r>
        <w:fldChar w:fldCharType="separate"/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会务组邮箱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fldChar w:fldCharType="end"/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：</w:t>
      </w:r>
      <w:r>
        <w:fldChar w:fldCharType="begin"/>
      </w:r>
      <w:r>
        <w:instrText xml:space="preserve"> HYPERLINK "mailto:980248707@qq.com" </w:instrText>
      </w:r>
      <w:r>
        <w:fldChar w:fldCharType="separate"/>
      </w:r>
      <w:r>
        <w:rPr>
          <w:rStyle w:val="8"/>
          <w:rFonts w:hint="eastAsia" w:cs="宋体" w:asciiTheme="minorEastAsia" w:hAnsiTheme="minorEastAsia" w:eastAsiaTheme="minorEastAsia"/>
          <w:sz w:val="30"/>
          <w:szCs w:val="30"/>
        </w:rPr>
        <w:t>980248707@qq.com</w:t>
      </w:r>
      <w:r>
        <w:rPr>
          <w:rStyle w:val="8"/>
          <w:rFonts w:hint="eastAsia" w:cs="宋体" w:asciiTheme="minorEastAsia" w:hAnsiTheme="minorEastAsia" w:eastAsiaTheme="minorEastAsia"/>
          <w:sz w:val="30"/>
          <w:szCs w:val="30"/>
        </w:rPr>
        <w:fldChar w:fldCharType="end"/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，并电话或短信确认。</w:t>
      </w:r>
    </w:p>
    <w:p>
      <w:pPr>
        <w:ind w:firstLine="600" w:firstLineChars="200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联系人：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甄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老师     电话：1</w:t>
      </w:r>
      <w:r>
        <w:rPr>
          <w:rFonts w:hint="eastAsia" w:cs="宋体" w:asciiTheme="minorEastAsia" w:hAnsiTheme="minorEastAsia" w:eastAsiaTheme="minorEastAsia"/>
          <w:sz w:val="30"/>
          <w:szCs w:val="30"/>
        </w:rPr>
        <w:t>5006691819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附件：</w:t>
      </w:r>
    </w:p>
    <w:p>
      <w:pPr>
        <w:ind w:firstLine="600" w:firstLineChars="200"/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1.2020年全国职业院校技能大赛改革试点赛中职组“计算机检测维修与数据恢复”赛项说明会回执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2.赛项说明会主要问题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</w:p>
    <w:p>
      <w:pPr>
        <w:rPr>
          <w:rFonts w:cs="仿宋_GB2312" w:asciiTheme="minorEastAsia" w:hAnsiTheme="minorEastAsia" w:eastAsiaTheme="minorEastAsia"/>
          <w:sz w:val="30"/>
          <w:szCs w:val="30"/>
        </w:rPr>
      </w:pPr>
      <w:bookmarkStart w:id="0" w:name="_GoBack"/>
      <w:bookmarkEnd w:id="0"/>
    </w:p>
    <w:p>
      <w:pPr>
        <w:widowControl/>
        <w:spacing w:line="560" w:lineRule="exact"/>
        <w:ind w:left="3954" w:leftChars="1597" w:right="-874" w:rightChars="-416" w:hanging="600" w:hanging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2020年全国职业院校技能大赛改革试点赛</w:t>
      </w:r>
    </w:p>
    <w:p>
      <w:pPr>
        <w:widowControl/>
        <w:spacing w:line="560" w:lineRule="exact"/>
        <w:ind w:right="-874" w:rightChars="-416" w:firstLine="3450" w:firstLineChars="115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计算机检测维修与数据恢复赛项执委会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2020年</w:t>
      </w:r>
      <w:r>
        <w:rPr>
          <w:rFonts w:cs="宋体" w:asciiTheme="minorEastAsia" w:hAnsiTheme="minorEastAsia" w:eastAsiaTheme="minorEastAsia"/>
          <w:kern w:val="0"/>
          <w:sz w:val="30"/>
          <w:szCs w:val="30"/>
        </w:rPr>
        <w:t>11</w:t>
      </w: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月</w:t>
      </w:r>
      <w:r>
        <w:rPr>
          <w:rFonts w:cs="宋体" w:asciiTheme="minorEastAsia" w:hAnsiTheme="minorEastAsia" w:eastAsiaTheme="minorEastAsia"/>
          <w:kern w:val="0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日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</w:rPr>
        <w:t>1：</w:t>
      </w:r>
    </w:p>
    <w:p>
      <w:pPr>
        <w:snapToGrid w:val="0"/>
        <w:jc w:val="center"/>
        <w:rPr>
          <w:rFonts w:cs="宋体" w:asciiTheme="minorEastAsia" w:hAnsiTheme="minorEastAsia" w:eastAsiaTheme="minorEastAsia"/>
          <w:b/>
          <w:bCs/>
          <w:color w:val="333333"/>
          <w:kern w:val="36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36"/>
          <w:sz w:val="30"/>
          <w:szCs w:val="30"/>
        </w:rPr>
        <w:t>2020年全国职业院校技能大赛改革试点赛</w:t>
      </w:r>
    </w:p>
    <w:p>
      <w:pPr>
        <w:snapToGrid w:val="0"/>
        <w:jc w:val="center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36"/>
          <w:sz w:val="30"/>
          <w:szCs w:val="30"/>
        </w:rPr>
        <w:t>计算机检测维修与数据恢复赛项（中职组）说明会回执</w:t>
      </w:r>
    </w:p>
    <w:p>
      <w:pPr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省份：</w:t>
      </w:r>
    </w:p>
    <w:tbl>
      <w:tblPr>
        <w:tblStyle w:val="6"/>
        <w:tblpPr w:leftFromText="180" w:rightFromText="180" w:vertAnchor="text" w:horzAnchor="margin" w:tblpY="5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89"/>
        <w:gridCol w:w="934"/>
        <w:gridCol w:w="1400"/>
        <w:gridCol w:w="1245"/>
        <w:gridCol w:w="171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/职称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出席会议身份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手机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24" w:type="dxa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24" w:type="dxa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注：1、出席会议身份：请分别填写专家、领队、指导教师、企业负责人；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、如有特殊情况，请与甄老师联系。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3、为方便联系，各省领队请扫码加入QQ交流群，加入后请改群名称为“***省+姓名”，其他人员请勿加。</w:t>
      </w:r>
    </w:p>
    <w:p>
      <w:pPr>
        <w:widowControl/>
        <w:spacing w:line="560" w:lineRule="exact"/>
        <w:ind w:right="-874" w:rightChars="-416"/>
        <w:jc w:val="left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widowControl/>
        <w:spacing w:line="600" w:lineRule="exact"/>
        <w:ind w:firstLine="600" w:firstLineChars="200"/>
        <w:rPr>
          <w:rFonts w:cs="黑体" w:asciiTheme="minorEastAsia" w:hAnsiTheme="minorEastAsia" w:eastAsiaTheme="minorEastAsia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sz w:val="30"/>
          <w:szCs w:val="30"/>
        </w:rPr>
        <w:t>QQ群二维码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50800</wp:posOffset>
            </wp:positionV>
            <wp:extent cx="3872230" cy="4442460"/>
            <wp:effectExtent l="0" t="0" r="0" b="0"/>
            <wp:wrapNone/>
            <wp:docPr id="1" name="图片 1" descr="C:\Users\ADMINI~1\AppData\Local\Temp\WeChat Files\f3183b68eda608ae5687f0d9dcfd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f3183b68eda608ae5687f0d9dcfda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6" t="26734" r="13145" b="26281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附件2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spacing w:line="360" w:lineRule="auto"/>
        <w:jc w:val="center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cs="仿宋_GB2312" w:asciiTheme="minorEastAsia" w:hAnsiTheme="minorEastAsia" w:eastAsiaTheme="minorEastAsia"/>
          <w:sz w:val="30"/>
          <w:szCs w:val="30"/>
        </w:rPr>
        <w:t>赛项说明会主要问题</w:t>
      </w:r>
    </w:p>
    <w:p>
      <w:pPr>
        <w:spacing w:line="360" w:lineRule="auto"/>
        <w:ind w:firstLine="600" w:firstLineChars="200"/>
        <w:jc w:val="left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***省代表队主要问题：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1</w:t>
      </w:r>
      <w:r>
        <w:rPr>
          <w:rFonts w:cs="仿宋_GB2312" w:asciiTheme="minorEastAsia" w:hAnsiTheme="minorEastAsia" w:eastAsiaTheme="minorEastAsia"/>
          <w:sz w:val="30"/>
          <w:szCs w:val="30"/>
        </w:rPr>
        <w:t>.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cs="仿宋_GB2312" w:asciiTheme="minorEastAsia" w:hAnsiTheme="minorEastAsia" w:eastAsiaTheme="minorEastAsia"/>
          <w:sz w:val="30"/>
          <w:szCs w:val="30"/>
        </w:rPr>
        <w:t>2.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cs="仿宋_GB2312" w:asciiTheme="minorEastAsia" w:hAnsiTheme="minorEastAsia" w:eastAsiaTheme="minorEastAsia"/>
          <w:sz w:val="30"/>
          <w:szCs w:val="30"/>
        </w:rPr>
        <w:t>3.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CFF360-FA87-406D-B356-3EB658AE81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05C245B9-DB84-4BB6-BD3B-FA0C716D45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4CED393-8742-4168-95F2-AE9A29503C1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66A38CCF-787A-49FC-9F84-6E269FFD265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B86E"/>
    <w:multiLevelType w:val="singleLevel"/>
    <w:tmpl w:val="069CB8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E"/>
    <w:rsid w:val="001825D4"/>
    <w:rsid w:val="001C3A0F"/>
    <w:rsid w:val="00215C99"/>
    <w:rsid w:val="00273B8A"/>
    <w:rsid w:val="00280DAE"/>
    <w:rsid w:val="00313765"/>
    <w:rsid w:val="003612F6"/>
    <w:rsid w:val="003B13C9"/>
    <w:rsid w:val="003D5F7F"/>
    <w:rsid w:val="00480A5C"/>
    <w:rsid w:val="0055119F"/>
    <w:rsid w:val="005756D4"/>
    <w:rsid w:val="005F7391"/>
    <w:rsid w:val="006435E5"/>
    <w:rsid w:val="00673F97"/>
    <w:rsid w:val="006A1595"/>
    <w:rsid w:val="006A3AD8"/>
    <w:rsid w:val="006D456E"/>
    <w:rsid w:val="00704CE9"/>
    <w:rsid w:val="00707064"/>
    <w:rsid w:val="0084314E"/>
    <w:rsid w:val="008D2C8F"/>
    <w:rsid w:val="008D4E26"/>
    <w:rsid w:val="0092683D"/>
    <w:rsid w:val="009608FE"/>
    <w:rsid w:val="009A09A9"/>
    <w:rsid w:val="009F3818"/>
    <w:rsid w:val="00A409E9"/>
    <w:rsid w:val="00AD096C"/>
    <w:rsid w:val="00AE313F"/>
    <w:rsid w:val="00B17865"/>
    <w:rsid w:val="00B5522E"/>
    <w:rsid w:val="00B83A3C"/>
    <w:rsid w:val="00B84C21"/>
    <w:rsid w:val="00BD6928"/>
    <w:rsid w:val="00C038D4"/>
    <w:rsid w:val="00CD4637"/>
    <w:rsid w:val="00CE6E42"/>
    <w:rsid w:val="00D21A03"/>
    <w:rsid w:val="00D62713"/>
    <w:rsid w:val="00DC5093"/>
    <w:rsid w:val="00E15020"/>
    <w:rsid w:val="00F033D9"/>
    <w:rsid w:val="00F06222"/>
    <w:rsid w:val="00F07A95"/>
    <w:rsid w:val="00F87B01"/>
    <w:rsid w:val="22F65E06"/>
    <w:rsid w:val="2B656B6E"/>
    <w:rsid w:val="449C4587"/>
    <w:rsid w:val="44AB525A"/>
    <w:rsid w:val="571A29CC"/>
    <w:rsid w:val="6BEA6BFE"/>
    <w:rsid w:val="6E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161</Words>
  <Characters>923</Characters>
  <Lines>7</Lines>
  <Paragraphs>2</Paragraphs>
  <TotalTime>11</TotalTime>
  <ScaleCrop>false</ScaleCrop>
  <LinksUpToDate>false</LinksUpToDate>
  <CharactersWithSpaces>1082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2020-11-04T12:12:00Z</dcterms:created>
  <dc:creator>Administrator</dc:creator>
  <cp:lastModifiedBy>原始森</cp:lastModifiedBy>
  <cp:lastPrinted>2020-11-05T00:55:00Z</cp:lastPrinted>
  <dcterms:modified xsi:type="dcterms:W3CDTF">2020-11-05T03:52:55Z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