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D04" w:rsidRPr="00322D31" w:rsidRDefault="00780D9F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322D31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关于2018年全国职业院校技能大赛</w:t>
      </w:r>
    </w:p>
    <w:p w:rsidR="00345D04" w:rsidRPr="00322D31" w:rsidRDefault="00780D9F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322D31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光伏电子工程的设计与实施赛项（高职组）</w:t>
      </w:r>
    </w:p>
    <w:p w:rsidR="00345D04" w:rsidRPr="00322D31" w:rsidRDefault="00780D9F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 w:rsidRPr="00322D31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比赛（报到）通知</w:t>
      </w:r>
    </w:p>
    <w:p w:rsidR="00345D04" w:rsidRPr="00322D31" w:rsidRDefault="00345D04">
      <w:pPr>
        <w:spacing w:line="540" w:lineRule="exac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345D04" w:rsidRPr="00322D31" w:rsidRDefault="00780D9F">
      <w:pPr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各省、自治区、直辖市教育厅（教委），各计划单列市教育局，新疆生产建设兵团教育局：</w:t>
      </w:r>
    </w:p>
    <w:p w:rsidR="00345D04" w:rsidRPr="00322D31" w:rsidRDefault="00780D9F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2018年全国职业院校技能大赛光伏电子工程的设计与实施赛项（高职组）将于2018年5月18日—5月21日在陕西工业职业技术学院举行，现将有关事宜通知如下：</w:t>
      </w:r>
    </w:p>
    <w:p w:rsidR="00345D04" w:rsidRPr="00322D31" w:rsidRDefault="00780D9F">
      <w:pPr>
        <w:pStyle w:val="12"/>
        <w:ind w:firstLine="562"/>
        <w:rPr>
          <w:rFonts w:ascii="仿宋_GB2312" w:eastAsia="仿宋_GB2312"/>
          <w:color w:val="auto"/>
        </w:rPr>
      </w:pPr>
      <w:r w:rsidRPr="00322D31">
        <w:rPr>
          <w:rFonts w:ascii="仿宋_GB2312" w:eastAsia="仿宋_GB2312" w:hint="eastAsia"/>
          <w:color w:val="auto"/>
        </w:rPr>
        <w:t>一、报到时间</w:t>
      </w:r>
    </w:p>
    <w:p w:rsidR="00345D04" w:rsidRPr="00322D31" w:rsidRDefault="00780D9F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2018年5月18日10:00～5月19日12:00前为大赛报到接站时间。需要提前报到的参赛队，请5月11日前与接待组联系，接待组联系人：王涛，电话：18691008159。</w:t>
      </w:r>
    </w:p>
    <w:p w:rsidR="00345D04" w:rsidRPr="00322D31" w:rsidRDefault="00780D9F">
      <w:pPr>
        <w:pStyle w:val="12"/>
        <w:ind w:firstLine="562"/>
        <w:rPr>
          <w:rFonts w:ascii="仿宋_GB2312" w:eastAsia="仿宋_GB2312"/>
          <w:color w:val="auto"/>
        </w:rPr>
      </w:pPr>
      <w:r w:rsidRPr="00322D31">
        <w:rPr>
          <w:rFonts w:ascii="仿宋_GB2312" w:eastAsia="仿宋_GB2312" w:hint="eastAsia"/>
          <w:color w:val="auto"/>
        </w:rPr>
        <w:t>二、报到地点</w:t>
      </w:r>
    </w:p>
    <w:p w:rsidR="00345D04" w:rsidRPr="00322D31" w:rsidRDefault="00780D9F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1.报到地点</w:t>
      </w:r>
    </w:p>
    <w:p w:rsidR="00345D04" w:rsidRPr="00322D31" w:rsidRDefault="00780D9F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各代表队可根据实际情况选择咸阳火车站、咸阳秦都高铁站、西安咸阳国际机场为目的地，在报到时间内三个站点都安排了专门人员接站，并安排车辆送往报到地点(从三个站点到报到酒店车程大约30—50分钟)。各个代表队的报到地点详见下表。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5"/>
        <w:gridCol w:w="1417"/>
        <w:gridCol w:w="1843"/>
        <w:gridCol w:w="1559"/>
        <w:gridCol w:w="2386"/>
      </w:tblGrid>
      <w:tr w:rsidR="00345D04" w:rsidRPr="00322D31">
        <w:trPr>
          <w:trHeight w:val="446"/>
          <w:jc w:val="center"/>
        </w:trPr>
        <w:tc>
          <w:tcPr>
            <w:tcW w:w="2875" w:type="dxa"/>
            <w:vAlign w:val="center"/>
          </w:tcPr>
          <w:p w:rsidR="00345D04" w:rsidRPr="00322D31" w:rsidRDefault="00780D9F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b/>
                <w:sz w:val="24"/>
                <w:szCs w:val="28"/>
              </w:rPr>
              <w:t>省市代表队</w:t>
            </w:r>
          </w:p>
        </w:tc>
        <w:tc>
          <w:tcPr>
            <w:tcW w:w="1417" w:type="dxa"/>
            <w:vAlign w:val="center"/>
          </w:tcPr>
          <w:p w:rsidR="00345D04" w:rsidRPr="00322D31" w:rsidRDefault="00780D9F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b/>
                <w:sz w:val="24"/>
                <w:szCs w:val="28"/>
              </w:rPr>
              <w:t>报到酒店</w:t>
            </w:r>
          </w:p>
        </w:tc>
        <w:tc>
          <w:tcPr>
            <w:tcW w:w="1843" w:type="dxa"/>
          </w:tcPr>
          <w:p w:rsidR="00345D04" w:rsidRPr="00322D31" w:rsidRDefault="00780D9F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b/>
                <w:sz w:val="24"/>
                <w:szCs w:val="28"/>
              </w:rPr>
              <w:t>酒店联系电话</w:t>
            </w:r>
          </w:p>
        </w:tc>
        <w:tc>
          <w:tcPr>
            <w:tcW w:w="1559" w:type="dxa"/>
            <w:vAlign w:val="center"/>
          </w:tcPr>
          <w:p w:rsidR="00345D04" w:rsidRPr="00322D31" w:rsidRDefault="00780D9F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b/>
                <w:sz w:val="24"/>
                <w:szCs w:val="28"/>
              </w:rPr>
              <w:t>酒店地址</w:t>
            </w:r>
          </w:p>
        </w:tc>
        <w:tc>
          <w:tcPr>
            <w:tcW w:w="2386" w:type="dxa"/>
            <w:vAlign w:val="center"/>
          </w:tcPr>
          <w:p w:rsidR="00345D04" w:rsidRPr="00322D31" w:rsidRDefault="00780D9F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b/>
                <w:sz w:val="24"/>
                <w:szCs w:val="28"/>
              </w:rPr>
              <w:t>联系人</w:t>
            </w:r>
          </w:p>
        </w:tc>
      </w:tr>
      <w:tr w:rsidR="00345D04" w:rsidRPr="00322D31">
        <w:trPr>
          <w:trHeight w:val="753"/>
          <w:jc w:val="center"/>
        </w:trPr>
        <w:tc>
          <w:tcPr>
            <w:tcW w:w="2875" w:type="dxa"/>
            <w:vAlign w:val="center"/>
          </w:tcPr>
          <w:p w:rsidR="00345D04" w:rsidRPr="00322D31" w:rsidRDefault="00780D9F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  <w:highlight w:val="yellow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北京、天津、上海、江苏、广东、浙江、山东、湖南、重庆、湖北</w:t>
            </w:r>
          </w:p>
        </w:tc>
        <w:tc>
          <w:tcPr>
            <w:tcW w:w="1417" w:type="dxa"/>
            <w:vAlign w:val="center"/>
          </w:tcPr>
          <w:p w:rsidR="00345D04" w:rsidRPr="00322D31" w:rsidRDefault="00780D9F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陕西红星国际酒店</w:t>
            </w:r>
          </w:p>
        </w:tc>
        <w:tc>
          <w:tcPr>
            <w:tcW w:w="1843" w:type="dxa"/>
          </w:tcPr>
          <w:p w:rsidR="00345D04" w:rsidRPr="00322D31" w:rsidRDefault="00345D04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</w:rPr>
            </w:pPr>
          </w:p>
          <w:p w:rsidR="00345D04" w:rsidRPr="00322D31" w:rsidRDefault="00780D9F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029-</w:t>
            </w:r>
            <w:r w:rsidRPr="00322D31">
              <w:rPr>
                <w:rFonts w:ascii="仿宋_GB2312" w:eastAsia="仿宋_GB2312" w:hAnsi="仿宋" w:cs="仿宋"/>
                <w:sz w:val="24"/>
                <w:szCs w:val="28"/>
              </w:rPr>
              <w:t>33677777</w:t>
            </w:r>
          </w:p>
        </w:tc>
        <w:tc>
          <w:tcPr>
            <w:tcW w:w="1559" w:type="dxa"/>
            <w:vAlign w:val="center"/>
          </w:tcPr>
          <w:p w:rsidR="00345D04" w:rsidRPr="00322D31" w:rsidRDefault="00780D9F">
            <w:pPr>
              <w:snapToGrid w:val="0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陕西省咸阳市</w:t>
            </w:r>
            <w:r w:rsidRPr="00322D31">
              <w:rPr>
                <w:rFonts w:ascii="仿宋_GB2312" w:eastAsia="仿宋_GB2312" w:hAnsi="仿宋" w:cs="仿宋"/>
                <w:sz w:val="24"/>
                <w:szCs w:val="28"/>
              </w:rPr>
              <w:t>世纪大道东段红星大厦</w:t>
            </w:r>
          </w:p>
        </w:tc>
        <w:tc>
          <w:tcPr>
            <w:tcW w:w="2386" w:type="dxa"/>
            <w:vAlign w:val="center"/>
          </w:tcPr>
          <w:p w:rsidR="00345D04" w:rsidRPr="00322D31" w:rsidRDefault="00780D9F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董佳辉</w:t>
            </w:r>
          </w:p>
          <w:p w:rsidR="00345D04" w:rsidRPr="00322D31" w:rsidRDefault="00780D9F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13992050521</w:t>
            </w:r>
          </w:p>
          <w:p w:rsidR="00345D04" w:rsidRPr="00322D31" w:rsidRDefault="00780D9F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季三飞</w:t>
            </w:r>
          </w:p>
          <w:p w:rsidR="00345D04" w:rsidRPr="00322D31" w:rsidRDefault="00780D9F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15309299912</w:t>
            </w:r>
          </w:p>
        </w:tc>
      </w:tr>
      <w:tr w:rsidR="00345D04" w:rsidRPr="00322D31">
        <w:trPr>
          <w:trHeight w:val="869"/>
          <w:jc w:val="center"/>
        </w:trPr>
        <w:tc>
          <w:tcPr>
            <w:tcW w:w="2875" w:type="dxa"/>
            <w:vAlign w:val="center"/>
          </w:tcPr>
          <w:p w:rsidR="00345D04" w:rsidRPr="00322D31" w:rsidRDefault="00780D9F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lastRenderedPageBreak/>
              <w:t>辽宁、安徽、江西、河南、广西、河北、贵州、陕西、黑龙江、山西、甘肃、</w:t>
            </w:r>
          </w:p>
          <w:p w:rsidR="00345D04" w:rsidRPr="00322D31" w:rsidRDefault="00780D9F">
            <w:pPr>
              <w:widowControl/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  <w:highlight w:val="yellow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宁夏、新疆、福建</w:t>
            </w:r>
          </w:p>
        </w:tc>
        <w:tc>
          <w:tcPr>
            <w:tcW w:w="1417" w:type="dxa"/>
            <w:vAlign w:val="center"/>
          </w:tcPr>
          <w:p w:rsidR="00345D04" w:rsidRPr="00322D31" w:rsidRDefault="00780D9F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彬长国际酒店</w:t>
            </w:r>
          </w:p>
        </w:tc>
        <w:tc>
          <w:tcPr>
            <w:tcW w:w="1843" w:type="dxa"/>
          </w:tcPr>
          <w:p w:rsidR="00345D04" w:rsidRPr="00322D31" w:rsidRDefault="00780D9F">
            <w:pPr>
              <w:snapToGrid w:val="0"/>
              <w:spacing w:before="480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029-33190000</w:t>
            </w:r>
          </w:p>
        </w:tc>
        <w:tc>
          <w:tcPr>
            <w:tcW w:w="1559" w:type="dxa"/>
            <w:vAlign w:val="center"/>
          </w:tcPr>
          <w:p w:rsidR="00345D04" w:rsidRPr="00322D31" w:rsidRDefault="00780D9F">
            <w:pPr>
              <w:snapToGrid w:val="0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陕西省咸阳市世纪大道中段58号彬长矿业集团</w:t>
            </w:r>
          </w:p>
        </w:tc>
        <w:tc>
          <w:tcPr>
            <w:tcW w:w="2386" w:type="dxa"/>
            <w:vAlign w:val="center"/>
          </w:tcPr>
          <w:p w:rsidR="00345D04" w:rsidRPr="00322D31" w:rsidRDefault="00780D9F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蒋  超</w:t>
            </w:r>
          </w:p>
          <w:p w:rsidR="00345D04" w:rsidRPr="00322D31" w:rsidRDefault="00780D9F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18710960722</w:t>
            </w:r>
          </w:p>
          <w:p w:rsidR="00345D04" w:rsidRPr="00322D31" w:rsidRDefault="00780D9F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4"/>
                <w:szCs w:val="28"/>
              </w:rPr>
              <w:t>王 欢</w:t>
            </w:r>
          </w:p>
          <w:p w:rsidR="00345D04" w:rsidRPr="00322D31" w:rsidRDefault="00780D9F">
            <w:pPr>
              <w:snapToGrid w:val="0"/>
              <w:jc w:val="center"/>
              <w:rPr>
                <w:rFonts w:ascii="仿宋_GB2312" w:eastAsia="仿宋_GB2312" w:hAnsi="仿宋" w:cs="仿宋"/>
                <w:sz w:val="24"/>
                <w:szCs w:val="28"/>
              </w:rPr>
            </w:pPr>
            <w:r w:rsidRPr="00322D31">
              <w:rPr>
                <w:rFonts w:ascii="仿宋_GB2312" w:eastAsia="仿宋_GB2312" w:hAnsi="仿宋" w:cs="仿宋"/>
                <w:sz w:val="24"/>
                <w:szCs w:val="28"/>
              </w:rPr>
              <w:t>13279576257</w:t>
            </w:r>
          </w:p>
        </w:tc>
      </w:tr>
    </w:tbl>
    <w:p w:rsidR="00345D04" w:rsidRPr="00322D31" w:rsidRDefault="00780D9F">
      <w:pPr>
        <w:ind w:firstLineChars="200" w:firstLine="562"/>
        <w:jc w:val="left"/>
        <w:rPr>
          <w:rFonts w:ascii="仿宋_GB2312" w:eastAsia="仿宋_GB2312" w:hAnsi="仿宋" w:cs="仿宋"/>
          <w:b/>
          <w:sz w:val="28"/>
          <w:szCs w:val="28"/>
        </w:rPr>
      </w:pPr>
      <w:r w:rsidRPr="00322D31">
        <w:rPr>
          <w:rFonts w:ascii="仿宋_GB2312" w:eastAsia="仿宋_GB2312" w:hAnsi="仿宋" w:cs="仿宋" w:hint="eastAsia"/>
          <w:b/>
          <w:sz w:val="28"/>
          <w:szCs w:val="28"/>
        </w:rPr>
        <w:t>友情提醒：参赛及住宿需携带身份证件。</w:t>
      </w:r>
    </w:p>
    <w:p w:rsidR="00345D04" w:rsidRPr="00322D31" w:rsidRDefault="00780D9F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2.报到手续</w:t>
      </w:r>
    </w:p>
    <w:p w:rsidR="00345D04" w:rsidRPr="00322D31" w:rsidRDefault="00780D9F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（1）报到时，提交比赛期间人身意外伤害保险单复印件，核对选手信息，领取参赛证件、赛项指南和参赛服装等；</w:t>
      </w:r>
    </w:p>
    <w:p w:rsidR="00345D04" w:rsidRPr="00322D31" w:rsidRDefault="00780D9F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（2）凭身份证登记、安排住宿（食宿费用自理）；</w:t>
      </w:r>
    </w:p>
    <w:p w:rsidR="00345D04" w:rsidRPr="00322D31" w:rsidRDefault="00780D9F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（3）指导教师和领队自愿购买比赛当天午餐券（30元/人）；</w:t>
      </w:r>
    </w:p>
    <w:p w:rsidR="00345D04" w:rsidRPr="00322D31" w:rsidRDefault="00780D9F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（4）参赛学生比赛当天午餐由学校免费提供。</w:t>
      </w:r>
    </w:p>
    <w:p w:rsidR="00345D04" w:rsidRPr="00322D31" w:rsidRDefault="00780D9F">
      <w:pPr>
        <w:pStyle w:val="12"/>
        <w:ind w:firstLine="562"/>
        <w:rPr>
          <w:rFonts w:ascii="仿宋_GB2312" w:eastAsia="仿宋_GB2312"/>
          <w:color w:val="auto"/>
        </w:rPr>
      </w:pPr>
      <w:r w:rsidRPr="00322D31">
        <w:rPr>
          <w:rFonts w:ascii="仿宋_GB2312" w:eastAsia="仿宋_GB2312" w:hint="eastAsia"/>
          <w:color w:val="auto"/>
        </w:rPr>
        <w:t>三、比赛时间安排</w:t>
      </w:r>
    </w:p>
    <w:tbl>
      <w:tblPr>
        <w:tblW w:w="8533" w:type="dxa"/>
        <w:jc w:val="center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1842"/>
        <w:gridCol w:w="2445"/>
        <w:gridCol w:w="1805"/>
        <w:gridCol w:w="1160"/>
        <w:gridCol w:w="13"/>
      </w:tblGrid>
      <w:tr w:rsidR="00345D04" w:rsidRPr="00322D31">
        <w:trPr>
          <w:gridAfter w:val="1"/>
          <w:wAfter w:w="13" w:type="dxa"/>
          <w:trHeight w:val="708"/>
          <w:jc w:val="center"/>
        </w:trPr>
        <w:tc>
          <w:tcPr>
            <w:tcW w:w="1268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Arial"/>
                <w:b/>
                <w:bCs/>
                <w:sz w:val="24"/>
                <w:szCs w:val="24"/>
              </w:rPr>
            </w:pPr>
            <w:r w:rsidRPr="00322D31">
              <w:rPr>
                <w:rFonts w:ascii="仿宋_GB2312" w:eastAsia="仿宋_GB2312" w:hAnsi="仿宋" w:cs="Arial" w:hint="eastAsia"/>
                <w:b/>
                <w:bCs/>
                <w:sz w:val="24"/>
                <w:szCs w:val="24"/>
              </w:rPr>
              <w:t>日  期</w:t>
            </w: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Arial"/>
                <w:b/>
                <w:bCs/>
                <w:sz w:val="24"/>
                <w:szCs w:val="24"/>
              </w:rPr>
            </w:pPr>
            <w:r w:rsidRPr="00322D31">
              <w:rPr>
                <w:rFonts w:ascii="仿宋_GB2312" w:eastAsia="仿宋_GB2312" w:hAnsi="仿宋" w:cs="Arial" w:hint="eastAsia"/>
                <w:b/>
                <w:bCs/>
                <w:sz w:val="24"/>
                <w:szCs w:val="24"/>
              </w:rPr>
              <w:t>时  间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Arial"/>
                <w:b/>
                <w:bCs/>
                <w:sz w:val="24"/>
                <w:szCs w:val="24"/>
              </w:rPr>
            </w:pPr>
            <w:r w:rsidRPr="00322D31">
              <w:rPr>
                <w:rFonts w:ascii="仿宋_GB2312" w:eastAsia="仿宋_GB2312" w:hAnsi="仿宋" w:cs="Arial" w:hint="eastAsia"/>
                <w:b/>
                <w:bCs/>
                <w:sz w:val="24"/>
                <w:szCs w:val="24"/>
              </w:rPr>
              <w:t>内   容</w:t>
            </w:r>
          </w:p>
        </w:tc>
        <w:tc>
          <w:tcPr>
            <w:tcW w:w="1805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Arial"/>
                <w:b/>
                <w:bCs/>
                <w:sz w:val="24"/>
                <w:szCs w:val="24"/>
              </w:rPr>
            </w:pPr>
            <w:r w:rsidRPr="00322D31">
              <w:rPr>
                <w:rFonts w:ascii="仿宋_GB2312" w:eastAsia="仿宋_GB2312" w:hAnsi="仿宋" w:cs="Arial" w:hint="eastAsia"/>
                <w:b/>
                <w:bCs/>
                <w:sz w:val="24"/>
                <w:szCs w:val="24"/>
              </w:rPr>
              <w:t>地   点</w:t>
            </w:r>
          </w:p>
        </w:tc>
        <w:tc>
          <w:tcPr>
            <w:tcW w:w="1160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Arial"/>
                <w:b/>
                <w:bCs/>
                <w:sz w:val="24"/>
                <w:szCs w:val="24"/>
              </w:rPr>
            </w:pPr>
            <w:r w:rsidRPr="00322D31">
              <w:rPr>
                <w:rFonts w:ascii="仿宋_GB2312" w:eastAsia="仿宋_GB2312" w:hAnsi="仿宋" w:cs="Arial" w:hint="eastAsia"/>
                <w:b/>
                <w:bCs/>
                <w:sz w:val="24"/>
                <w:szCs w:val="24"/>
              </w:rPr>
              <w:t>备  注</w:t>
            </w:r>
          </w:p>
        </w:tc>
      </w:tr>
      <w:tr w:rsidR="00345D04" w:rsidRPr="00322D31">
        <w:trPr>
          <w:gridAfter w:val="1"/>
          <w:wAfter w:w="13" w:type="dxa"/>
          <w:trHeight w:val="395"/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5月18日-5月19日上午</w:t>
            </w: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5月18日10:00</w:t>
            </w:r>
          </w:p>
          <w:p w:rsidR="00345D04" w:rsidRPr="00322D31" w:rsidRDefault="00780D9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-5月19日12:00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参赛代表队办理住宿及相应手续</w:t>
            </w:r>
          </w:p>
        </w:tc>
        <w:tc>
          <w:tcPr>
            <w:tcW w:w="1805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各接站点</w:t>
            </w:r>
          </w:p>
        </w:tc>
        <w:tc>
          <w:tcPr>
            <w:tcW w:w="1160" w:type="dxa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45D04" w:rsidRPr="00322D31">
        <w:trPr>
          <w:trHeight w:val="451"/>
          <w:jc w:val="center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5月19日下午</w:t>
            </w: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15:00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从宾馆乘车前往学校</w:t>
            </w:r>
          </w:p>
        </w:tc>
        <w:tc>
          <w:tcPr>
            <w:tcW w:w="1805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从宾馆到学校</w:t>
            </w:r>
          </w:p>
        </w:tc>
        <w:tc>
          <w:tcPr>
            <w:tcW w:w="1173" w:type="dxa"/>
            <w:gridSpan w:val="2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45D04" w:rsidRPr="00322D31">
        <w:trPr>
          <w:trHeight w:val="451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15:30-16:00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赛前说明会</w:t>
            </w:r>
            <w:r w:rsidR="000C5FB2" w:rsidRPr="00322D31">
              <w:rPr>
                <w:rFonts w:ascii="仿宋_GB2312" w:eastAsia="仿宋_GB2312" w:hAnsi="仿宋" w:hint="eastAsia"/>
                <w:sz w:val="24"/>
                <w:szCs w:val="24"/>
              </w:rPr>
              <w:t>、抽签</w:t>
            </w:r>
          </w:p>
        </w:tc>
        <w:tc>
          <w:tcPr>
            <w:tcW w:w="1805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学术会堂</w:t>
            </w:r>
          </w:p>
        </w:tc>
        <w:tc>
          <w:tcPr>
            <w:tcW w:w="1173" w:type="dxa"/>
            <w:gridSpan w:val="2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45D04" w:rsidRPr="00322D31">
        <w:trPr>
          <w:trHeight w:val="488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322D31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16:00-16:45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选手熟悉赛场</w:t>
            </w:r>
          </w:p>
        </w:tc>
        <w:tc>
          <w:tcPr>
            <w:tcW w:w="1805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赛场</w:t>
            </w:r>
          </w:p>
        </w:tc>
        <w:tc>
          <w:tcPr>
            <w:tcW w:w="1173" w:type="dxa"/>
            <w:gridSpan w:val="2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45D04" w:rsidRPr="00322D31">
        <w:trPr>
          <w:trHeight w:val="488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322D31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16:45-17:15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乘车返回各酒店</w:t>
            </w:r>
          </w:p>
        </w:tc>
        <w:tc>
          <w:tcPr>
            <w:tcW w:w="1805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赛场前广场</w:t>
            </w:r>
          </w:p>
        </w:tc>
        <w:tc>
          <w:tcPr>
            <w:tcW w:w="1173" w:type="dxa"/>
            <w:gridSpan w:val="2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45D04" w:rsidRPr="00322D31">
        <w:trPr>
          <w:trHeight w:val="806"/>
          <w:jc w:val="center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5月20日</w:t>
            </w: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322D31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7:</w:t>
            </w:r>
            <w:r w:rsidRPr="00322D31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3</w:t>
            </w:r>
            <w:r w:rsidRPr="00322D31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从宾馆乘车前往学校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45D04" w:rsidRPr="00322D31" w:rsidRDefault="00780D9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学校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45D04" w:rsidRPr="00322D31" w:rsidRDefault="00345D04">
            <w:pPr>
              <w:snapToGrid w:val="0"/>
              <w:jc w:val="center"/>
              <w:rPr>
                <w:rFonts w:ascii="仿宋_GB2312" w:eastAsia="仿宋_GB2312" w:hAnsi="仿宋" w:cs="宋体"/>
                <w:szCs w:val="24"/>
              </w:rPr>
            </w:pPr>
          </w:p>
        </w:tc>
      </w:tr>
      <w:tr w:rsidR="00345D04" w:rsidRPr="00322D31">
        <w:trPr>
          <w:trHeight w:val="682"/>
          <w:jc w:val="center"/>
        </w:trPr>
        <w:tc>
          <w:tcPr>
            <w:tcW w:w="1268" w:type="dxa"/>
            <w:vMerge/>
            <w:vAlign w:val="center"/>
          </w:tcPr>
          <w:p w:rsidR="00345D04" w:rsidRPr="00322D31" w:rsidRDefault="00345D0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322D31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8:00-8:30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大赛开幕式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45D04" w:rsidRPr="00322D31" w:rsidRDefault="00780D9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学术会堂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45D04" w:rsidRPr="00322D31" w:rsidRDefault="00345D04">
            <w:pPr>
              <w:snapToGrid w:val="0"/>
              <w:jc w:val="center"/>
              <w:rPr>
                <w:rFonts w:ascii="仿宋_GB2312" w:eastAsia="仿宋_GB2312" w:hAnsi="仿宋" w:cs="宋体"/>
                <w:szCs w:val="24"/>
              </w:rPr>
            </w:pPr>
          </w:p>
        </w:tc>
      </w:tr>
      <w:tr w:rsidR="00345D04" w:rsidRPr="00322D31">
        <w:trPr>
          <w:trHeight w:val="359"/>
          <w:jc w:val="center"/>
        </w:trPr>
        <w:tc>
          <w:tcPr>
            <w:tcW w:w="1268" w:type="dxa"/>
            <w:vMerge/>
            <w:vAlign w:val="center"/>
          </w:tcPr>
          <w:p w:rsidR="00345D04" w:rsidRPr="00322D31" w:rsidRDefault="00345D0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8:30-9:30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大赛检录、加密进场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赛场前广场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45D04" w:rsidRPr="00322D31">
        <w:trPr>
          <w:trHeight w:val="359"/>
          <w:jc w:val="center"/>
        </w:trPr>
        <w:tc>
          <w:tcPr>
            <w:tcW w:w="1268" w:type="dxa"/>
            <w:vMerge/>
            <w:vAlign w:val="center"/>
          </w:tcPr>
          <w:p w:rsidR="00345D04" w:rsidRPr="00322D31" w:rsidRDefault="00345D0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9:30-14:30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正式比赛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赛场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12:00赛场送餐</w:t>
            </w:r>
          </w:p>
        </w:tc>
      </w:tr>
      <w:tr w:rsidR="00345D04" w:rsidRPr="00322D31">
        <w:trPr>
          <w:trHeight w:val="359"/>
          <w:jc w:val="center"/>
        </w:trPr>
        <w:tc>
          <w:tcPr>
            <w:tcW w:w="1268" w:type="dxa"/>
            <w:vMerge/>
            <w:vAlign w:val="center"/>
          </w:tcPr>
          <w:p w:rsidR="00345D04" w:rsidRPr="00322D31" w:rsidRDefault="00345D0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10:00-11:45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同期活动：高峰论坛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学术会堂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45D04" w:rsidRPr="00322D31">
        <w:trPr>
          <w:trHeight w:val="359"/>
          <w:jc w:val="center"/>
        </w:trPr>
        <w:tc>
          <w:tcPr>
            <w:tcW w:w="1268" w:type="dxa"/>
            <w:vMerge/>
            <w:vAlign w:val="center"/>
          </w:tcPr>
          <w:p w:rsidR="00345D04" w:rsidRPr="00322D31" w:rsidRDefault="00345D0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9:30-14:30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比赛观摩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指定观摩区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45D04" w:rsidRPr="00322D31">
        <w:trPr>
          <w:trHeight w:val="359"/>
          <w:jc w:val="center"/>
        </w:trPr>
        <w:tc>
          <w:tcPr>
            <w:tcW w:w="1268" w:type="dxa"/>
            <w:vMerge/>
            <w:vAlign w:val="center"/>
          </w:tcPr>
          <w:p w:rsidR="00345D04" w:rsidRPr="00322D31" w:rsidRDefault="00345D0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12：00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带队教师午餐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明德堂餐厅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凭餐券就餐</w:t>
            </w:r>
          </w:p>
        </w:tc>
      </w:tr>
      <w:tr w:rsidR="00345D04" w:rsidRPr="00322D31">
        <w:trPr>
          <w:trHeight w:val="359"/>
          <w:jc w:val="center"/>
        </w:trPr>
        <w:tc>
          <w:tcPr>
            <w:tcW w:w="1268" w:type="dxa"/>
            <w:vMerge/>
            <w:vAlign w:val="center"/>
          </w:tcPr>
          <w:p w:rsidR="00345D04" w:rsidRPr="00322D31" w:rsidRDefault="00345D0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14：3</w:t>
            </w:r>
            <w:r w:rsidRPr="00322D31">
              <w:rPr>
                <w:rFonts w:ascii="仿宋_GB2312" w:eastAsia="仿宋_GB2312" w:hAnsi="仿宋"/>
                <w:sz w:val="24"/>
                <w:szCs w:val="24"/>
              </w:rPr>
              <w:t>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比赛正式结束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赛场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45D04" w:rsidRPr="00322D31">
        <w:trPr>
          <w:trHeight w:val="359"/>
          <w:jc w:val="center"/>
        </w:trPr>
        <w:tc>
          <w:tcPr>
            <w:tcW w:w="1268" w:type="dxa"/>
            <w:vMerge/>
            <w:vAlign w:val="center"/>
          </w:tcPr>
          <w:p w:rsidR="00345D04" w:rsidRPr="00322D31" w:rsidRDefault="00345D0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  <w:r w:rsidRPr="00322D31">
              <w:rPr>
                <w:rFonts w:ascii="仿宋_GB2312" w:eastAsia="仿宋_GB2312" w:hAnsi="仿宋"/>
                <w:sz w:val="24"/>
                <w:szCs w:val="24"/>
              </w:rPr>
              <w:t>:</w:t>
            </w: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 w:rsidRPr="00322D31">
              <w:rPr>
                <w:rFonts w:ascii="仿宋_GB2312" w:eastAsia="仿宋_GB2312" w:hAnsi="仿宋"/>
                <w:sz w:val="24"/>
                <w:szCs w:val="24"/>
              </w:rPr>
              <w:t>0-1</w:t>
            </w: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322D31">
              <w:rPr>
                <w:rFonts w:ascii="仿宋_GB2312" w:eastAsia="仿宋_GB2312" w:hAnsi="仿宋"/>
                <w:sz w:val="24"/>
                <w:szCs w:val="24"/>
              </w:rPr>
              <w:t>:</w:t>
            </w: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 w:rsidRPr="00322D31">
              <w:rPr>
                <w:rFonts w:ascii="仿宋_GB2312" w:eastAsia="仿宋_GB2312" w:hAnsi="仿宋"/>
                <w:sz w:val="24"/>
                <w:szCs w:val="24"/>
              </w:rPr>
              <w:t>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申诉受理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赛场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45D04" w:rsidRPr="00322D31">
        <w:trPr>
          <w:trHeight w:val="359"/>
          <w:jc w:val="center"/>
        </w:trPr>
        <w:tc>
          <w:tcPr>
            <w:tcW w:w="1268" w:type="dxa"/>
            <w:vMerge/>
            <w:vAlign w:val="center"/>
          </w:tcPr>
          <w:p w:rsidR="00345D04" w:rsidRPr="00322D31" w:rsidRDefault="00345D0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E46D5F" w:rsidP="00EE706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待</w:t>
            </w:r>
            <w:r w:rsidR="00600BD4" w:rsidRPr="00322D31">
              <w:rPr>
                <w:rFonts w:ascii="仿宋_GB2312" w:eastAsia="仿宋_GB2312" w:hAnsi="仿宋" w:hint="eastAsia"/>
                <w:sz w:val="24"/>
                <w:szCs w:val="24"/>
              </w:rPr>
              <w:t>定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乘车返回各酒店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赛场前广场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45D04" w:rsidRPr="00322D31">
        <w:trPr>
          <w:trHeight w:val="345"/>
          <w:jc w:val="center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5月21日</w:t>
            </w: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8:00-8:30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发车前往学校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从宾馆到学校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345D04" w:rsidRPr="00322D31">
        <w:trPr>
          <w:trHeight w:val="345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9:00-11:00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22D31">
              <w:rPr>
                <w:rFonts w:ascii="仿宋_GB2312" w:eastAsia="仿宋_GB2312" w:hAnsi="仿宋" w:cs="宋体" w:hint="eastAsia"/>
                <w:sz w:val="24"/>
                <w:szCs w:val="24"/>
              </w:rPr>
              <w:t>闭幕式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22D31">
              <w:rPr>
                <w:rFonts w:ascii="仿宋_GB2312" w:eastAsia="仿宋_GB2312" w:hAnsi="仿宋" w:cs="宋体" w:hint="eastAsia"/>
                <w:sz w:val="24"/>
                <w:szCs w:val="24"/>
              </w:rPr>
              <w:t>学术会堂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345D04" w:rsidRPr="00322D31">
        <w:trPr>
          <w:trHeight w:val="303"/>
          <w:jc w:val="center"/>
        </w:trPr>
        <w:tc>
          <w:tcPr>
            <w:tcW w:w="1268" w:type="dxa"/>
            <w:vMerge/>
            <w:shd w:val="clear" w:color="auto" w:fill="auto"/>
            <w:vAlign w:val="center"/>
          </w:tcPr>
          <w:p w:rsidR="00345D04" w:rsidRPr="00322D31" w:rsidRDefault="00345D0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11:00</w:t>
            </w:r>
          </w:p>
        </w:tc>
        <w:tc>
          <w:tcPr>
            <w:tcW w:w="2445" w:type="dxa"/>
            <w:vAlign w:val="center"/>
          </w:tcPr>
          <w:p w:rsidR="00345D04" w:rsidRPr="00322D31" w:rsidRDefault="00780D9F">
            <w:pPr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22D31">
              <w:rPr>
                <w:rFonts w:ascii="仿宋_GB2312" w:eastAsia="仿宋_GB2312" w:hAnsi="仿宋" w:cs="宋体" w:hint="eastAsia"/>
                <w:sz w:val="24"/>
                <w:szCs w:val="24"/>
              </w:rPr>
              <w:t>返回宾馆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22D31">
              <w:rPr>
                <w:rFonts w:ascii="仿宋_GB2312" w:eastAsia="仿宋_GB2312" w:hAnsi="仿宋" w:hint="eastAsia"/>
                <w:sz w:val="24"/>
                <w:szCs w:val="24"/>
              </w:rPr>
              <w:t>赛场前广场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345D04" w:rsidRPr="00322D31" w:rsidRDefault="00345D04">
            <w:pPr>
              <w:snapToGrid w:val="0"/>
              <w:jc w:val="center"/>
              <w:rPr>
                <w:rFonts w:ascii="仿宋_GB2312" w:eastAsia="仿宋_GB2312" w:hAnsi="仿宋" w:cs="宋体"/>
                <w:szCs w:val="24"/>
              </w:rPr>
            </w:pPr>
          </w:p>
        </w:tc>
      </w:tr>
    </w:tbl>
    <w:p w:rsidR="00345D04" w:rsidRPr="00322D31" w:rsidRDefault="00780D9F">
      <w:pPr>
        <w:rPr>
          <w:rFonts w:ascii="仿宋_GB2312" w:eastAsia="仿宋_GB2312" w:hAnsi="仿宋" w:cs="宋体"/>
          <w:sz w:val="24"/>
          <w:szCs w:val="24"/>
        </w:rPr>
      </w:pPr>
      <w:r w:rsidRPr="00322D31">
        <w:rPr>
          <w:rFonts w:ascii="仿宋_GB2312" w:eastAsia="仿宋_GB2312" w:hAnsi="仿宋" w:cs="宋体" w:hint="eastAsia"/>
          <w:sz w:val="24"/>
          <w:szCs w:val="24"/>
        </w:rPr>
        <w:t>注：具体时间安排以参赛时正式发布为准。</w:t>
      </w:r>
    </w:p>
    <w:p w:rsidR="00345D04" w:rsidRPr="00322D31" w:rsidRDefault="00780D9F">
      <w:pPr>
        <w:pStyle w:val="12"/>
        <w:snapToGrid w:val="0"/>
        <w:spacing w:line="560" w:lineRule="exact"/>
        <w:ind w:firstLine="562"/>
        <w:rPr>
          <w:rFonts w:ascii="仿宋_GB2312" w:eastAsia="仿宋_GB2312"/>
          <w:color w:val="auto"/>
        </w:rPr>
      </w:pPr>
      <w:r w:rsidRPr="00322D31">
        <w:rPr>
          <w:rFonts w:ascii="仿宋_GB2312" w:eastAsia="仿宋_GB2312" w:hint="eastAsia"/>
          <w:color w:val="auto"/>
        </w:rPr>
        <w:t>四、食宿及交通安排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1. 食宿安排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根据</w:t>
      </w:r>
      <w:r w:rsidRPr="00322D31">
        <w:rPr>
          <w:rFonts w:ascii="仿宋_GB2312" w:eastAsia="仿宋_GB2312" w:hAnsi="仿宋" w:cs="仿宋"/>
          <w:sz w:val="28"/>
          <w:szCs w:val="28"/>
        </w:rPr>
        <w:t>201</w:t>
      </w:r>
      <w:r w:rsidRPr="00322D31">
        <w:rPr>
          <w:rFonts w:ascii="仿宋_GB2312" w:eastAsia="仿宋_GB2312" w:hAnsi="仿宋" w:cs="仿宋" w:hint="eastAsia"/>
          <w:sz w:val="28"/>
          <w:szCs w:val="28"/>
        </w:rPr>
        <w:t>8年职业院校技能大赛制度要求，所有参赛队食宿统一安排，费用自理</w:t>
      </w:r>
      <w:r w:rsidRPr="00322D31">
        <w:rPr>
          <w:rFonts w:ascii="宋体" w:hAnsi="宋体" w:hint="eastAsia"/>
          <w:sz w:val="28"/>
          <w:szCs w:val="28"/>
        </w:rPr>
        <w:t>。</w:t>
      </w:r>
    </w:p>
    <w:p w:rsidR="00345D04" w:rsidRPr="00322D31" w:rsidRDefault="00780D9F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参赛选手和指导老师中如有民族特殊饮食要求，请在回执中注明。</w:t>
      </w:r>
    </w:p>
    <w:p w:rsidR="00345D04" w:rsidRPr="00322D31" w:rsidRDefault="00780D9F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2.接站安排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3827"/>
      </w:tblGrid>
      <w:tr w:rsidR="00345D04" w:rsidRPr="00322D31">
        <w:trPr>
          <w:jc w:val="center"/>
        </w:trPr>
        <w:tc>
          <w:tcPr>
            <w:tcW w:w="2943" w:type="dxa"/>
            <w:shd w:val="clear" w:color="auto" w:fill="auto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8"/>
                <w:szCs w:val="28"/>
              </w:rPr>
              <w:t>接站地点</w:t>
            </w:r>
          </w:p>
        </w:tc>
        <w:tc>
          <w:tcPr>
            <w:tcW w:w="1560" w:type="dxa"/>
            <w:shd w:val="clear" w:color="auto" w:fill="auto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3827" w:type="dxa"/>
            <w:shd w:val="clear" w:color="auto" w:fill="auto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8"/>
                <w:szCs w:val="28"/>
              </w:rPr>
              <w:t>联系电话</w:t>
            </w:r>
          </w:p>
        </w:tc>
      </w:tr>
      <w:tr w:rsidR="00345D04" w:rsidRPr="00322D31">
        <w:trPr>
          <w:jc w:val="center"/>
        </w:trPr>
        <w:tc>
          <w:tcPr>
            <w:tcW w:w="2943" w:type="dxa"/>
            <w:shd w:val="clear" w:color="auto" w:fill="auto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8"/>
                <w:szCs w:val="28"/>
              </w:rPr>
              <w:t>咸阳火车站</w:t>
            </w:r>
          </w:p>
        </w:tc>
        <w:tc>
          <w:tcPr>
            <w:tcW w:w="1560" w:type="dxa"/>
            <w:shd w:val="clear" w:color="auto" w:fill="auto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8"/>
                <w:szCs w:val="28"/>
              </w:rPr>
              <w:t>赵双军</w:t>
            </w:r>
          </w:p>
        </w:tc>
        <w:tc>
          <w:tcPr>
            <w:tcW w:w="3827" w:type="dxa"/>
            <w:shd w:val="clear" w:color="auto" w:fill="auto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8"/>
                <w:szCs w:val="28"/>
              </w:rPr>
              <w:t>15691014001</w:t>
            </w:r>
          </w:p>
        </w:tc>
      </w:tr>
      <w:tr w:rsidR="00345D04" w:rsidRPr="00322D31">
        <w:trPr>
          <w:jc w:val="center"/>
        </w:trPr>
        <w:tc>
          <w:tcPr>
            <w:tcW w:w="2943" w:type="dxa"/>
            <w:shd w:val="clear" w:color="auto" w:fill="auto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8"/>
                <w:szCs w:val="28"/>
              </w:rPr>
              <w:t>咸阳秦都高铁站</w:t>
            </w:r>
          </w:p>
        </w:tc>
        <w:tc>
          <w:tcPr>
            <w:tcW w:w="1560" w:type="dxa"/>
            <w:shd w:val="clear" w:color="auto" w:fill="auto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8"/>
                <w:szCs w:val="28"/>
              </w:rPr>
              <w:t>刘冽</w:t>
            </w:r>
          </w:p>
        </w:tc>
        <w:tc>
          <w:tcPr>
            <w:tcW w:w="3827" w:type="dxa"/>
            <w:shd w:val="clear" w:color="auto" w:fill="auto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8"/>
                <w:szCs w:val="28"/>
              </w:rPr>
              <w:t>13399207680</w:t>
            </w:r>
          </w:p>
        </w:tc>
      </w:tr>
      <w:tr w:rsidR="00345D04" w:rsidRPr="00322D31">
        <w:trPr>
          <w:jc w:val="center"/>
        </w:trPr>
        <w:tc>
          <w:tcPr>
            <w:tcW w:w="2943" w:type="dxa"/>
            <w:shd w:val="clear" w:color="auto" w:fill="auto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8"/>
                <w:szCs w:val="28"/>
              </w:rPr>
              <w:t>西安咸阳国际机场</w:t>
            </w:r>
          </w:p>
        </w:tc>
        <w:tc>
          <w:tcPr>
            <w:tcW w:w="1560" w:type="dxa"/>
            <w:shd w:val="clear" w:color="auto" w:fill="auto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8"/>
                <w:szCs w:val="28"/>
              </w:rPr>
              <w:t>徐军纪</w:t>
            </w:r>
          </w:p>
        </w:tc>
        <w:tc>
          <w:tcPr>
            <w:tcW w:w="3827" w:type="dxa"/>
            <w:shd w:val="clear" w:color="auto" w:fill="auto"/>
          </w:tcPr>
          <w:p w:rsidR="00345D04" w:rsidRPr="00322D31" w:rsidRDefault="00780D9F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322D31">
              <w:rPr>
                <w:rFonts w:ascii="仿宋_GB2312" w:eastAsia="仿宋_GB2312" w:hAnsi="仿宋" w:cs="仿宋" w:hint="eastAsia"/>
                <w:sz w:val="28"/>
                <w:szCs w:val="28"/>
              </w:rPr>
              <w:t>13509101122</w:t>
            </w:r>
          </w:p>
        </w:tc>
      </w:tr>
    </w:tbl>
    <w:p w:rsidR="00345D04" w:rsidRPr="00322D31" w:rsidRDefault="00780D9F">
      <w:pPr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备注：报到期间5</w:t>
      </w:r>
      <w:r w:rsidRPr="00322D31">
        <w:rPr>
          <w:rFonts w:ascii="仿宋_GB2312" w:eastAsia="仿宋_GB2312" w:hAnsi="仿宋" w:cs="仿宋" w:hint="eastAsia"/>
          <w:b/>
          <w:sz w:val="28"/>
          <w:szCs w:val="28"/>
        </w:rPr>
        <w:t>月18日10:00-19:00、5月19日9:00-12:00整点</w:t>
      </w:r>
      <w:r w:rsidRPr="00322D31">
        <w:rPr>
          <w:rFonts w:ascii="仿宋_GB2312" w:eastAsia="仿宋_GB2312" w:hAnsi="仿宋" w:cs="仿宋" w:hint="eastAsia"/>
          <w:sz w:val="28"/>
          <w:szCs w:val="28"/>
        </w:rPr>
        <w:t>发车。（</w:t>
      </w:r>
      <w:r w:rsidRPr="00322D31">
        <w:rPr>
          <w:rFonts w:ascii="仿宋_GB2312" w:eastAsia="仿宋_GB2312" w:hAnsi="仿宋" w:cs="仿宋" w:hint="eastAsia"/>
          <w:b/>
          <w:sz w:val="28"/>
          <w:szCs w:val="28"/>
        </w:rPr>
        <w:t>注：</w:t>
      </w:r>
      <w:r w:rsidRPr="00322D31">
        <w:rPr>
          <w:rFonts w:ascii="仿宋_GB2312" w:eastAsia="仿宋_GB2312" w:hAnsi="仿宋" w:cs="仿宋" w:hint="eastAsia"/>
          <w:sz w:val="28"/>
          <w:szCs w:val="28"/>
        </w:rPr>
        <w:t>其他及自行报到的参赛队，交通路线可参考附后交通指南。）</w:t>
      </w:r>
    </w:p>
    <w:p w:rsidR="00345D04" w:rsidRPr="00322D31" w:rsidRDefault="00780D9F">
      <w:pPr>
        <w:pStyle w:val="12"/>
        <w:snapToGrid w:val="0"/>
        <w:spacing w:line="560" w:lineRule="exact"/>
        <w:ind w:firstLine="562"/>
        <w:rPr>
          <w:rFonts w:ascii="仿宋_GB2312" w:eastAsia="仿宋_GB2312"/>
          <w:color w:val="auto"/>
        </w:rPr>
      </w:pPr>
      <w:r w:rsidRPr="00322D31">
        <w:rPr>
          <w:rFonts w:ascii="仿宋_GB2312" w:eastAsia="仿宋_GB2312" w:hint="eastAsia"/>
          <w:color w:val="auto"/>
        </w:rPr>
        <w:t>五、比赛内容</w:t>
      </w:r>
    </w:p>
    <w:p w:rsidR="00345D04" w:rsidRPr="00322D31" w:rsidRDefault="00780D9F">
      <w:pPr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322D31">
        <w:rPr>
          <w:rFonts w:ascii="仿宋_GB2312" w:eastAsia="仿宋_GB2312" w:hAnsi="仿宋" w:cs="仿宋" w:hint="eastAsia"/>
          <w:bCs/>
          <w:sz w:val="28"/>
          <w:szCs w:val="28"/>
        </w:rPr>
        <w:t>详见全国职业院校技能大赛官方网站发布的</w:t>
      </w:r>
      <w:r w:rsidRPr="00322D31">
        <w:rPr>
          <w:rFonts w:ascii="仿宋_GB2312" w:eastAsia="仿宋_GB2312" w:hAnsi="仿宋" w:cs="仿宋" w:hint="eastAsia"/>
          <w:sz w:val="28"/>
          <w:szCs w:val="28"/>
        </w:rPr>
        <w:t>光伏电子工程的设计与实施</w:t>
      </w:r>
      <w:r w:rsidRPr="00322D31">
        <w:rPr>
          <w:rFonts w:ascii="仿宋_GB2312" w:eastAsia="仿宋_GB2312" w:hAnsi="仿宋" w:cs="仿宋" w:hint="eastAsia"/>
          <w:bCs/>
          <w:sz w:val="28"/>
          <w:szCs w:val="28"/>
        </w:rPr>
        <w:t>赛项竞赛规程。</w:t>
      </w:r>
    </w:p>
    <w:p w:rsidR="00345D04" w:rsidRPr="00322D31" w:rsidRDefault="00780D9F">
      <w:pPr>
        <w:ind w:firstLineChars="200" w:firstLine="560"/>
        <w:rPr>
          <w:rFonts w:ascii="仿宋_GB2312" w:eastAsia="仿宋_GB2312" w:hAnsi="仿宋" w:cs="仿宋"/>
          <w:bCs/>
          <w:sz w:val="28"/>
          <w:szCs w:val="28"/>
        </w:rPr>
      </w:pPr>
      <w:r w:rsidRPr="00322D31">
        <w:rPr>
          <w:rFonts w:ascii="仿宋_GB2312" w:eastAsia="仿宋_GB2312" w:hAnsi="仿宋" w:cs="仿宋" w:hint="eastAsia"/>
          <w:bCs/>
          <w:sz w:val="28"/>
          <w:szCs w:val="28"/>
        </w:rPr>
        <w:t>赛项为团队竞技，赛事时长为5小时。赛项将从工程规划与工程部署、系统开发与系统调试、区域能源分析与排布及职业规范与安全</w:t>
      </w:r>
      <w:r w:rsidRPr="00322D31">
        <w:rPr>
          <w:rFonts w:ascii="仿宋_GB2312" w:eastAsia="仿宋_GB2312" w:hAnsi="仿宋" w:cs="仿宋" w:hint="eastAsia"/>
          <w:bCs/>
          <w:sz w:val="28"/>
          <w:szCs w:val="28"/>
        </w:rPr>
        <w:lastRenderedPageBreak/>
        <w:t>生产4个维度进行考核。</w:t>
      </w:r>
      <w:r w:rsidRPr="00322D31">
        <w:rPr>
          <w:rFonts w:ascii="仿宋_GB2312" w:eastAsia="仿宋_GB2312" w:hAnsi="仿宋" w:cs="仿宋_GB2312" w:hint="eastAsia"/>
          <w:sz w:val="28"/>
          <w:szCs w:val="28"/>
        </w:rPr>
        <w:t>参赛选手将在智慧新能源实训系统上完成工业园区、岛屿等</w:t>
      </w:r>
      <w:r w:rsidRPr="00322D31">
        <w:rPr>
          <w:rFonts w:ascii="仿宋_GB2312" w:eastAsia="仿宋_GB2312" w:hAnsi="仿宋" w:cs="仿宋_GB2312"/>
          <w:sz w:val="28"/>
          <w:szCs w:val="28"/>
        </w:rPr>
        <w:t>区域</w:t>
      </w:r>
      <w:r w:rsidRPr="00322D31">
        <w:rPr>
          <w:rFonts w:ascii="仿宋_GB2312" w:eastAsia="仿宋_GB2312" w:hAnsi="仿宋" w:cs="仿宋_GB2312" w:hint="eastAsia"/>
          <w:sz w:val="28"/>
          <w:szCs w:val="28"/>
        </w:rPr>
        <w:t>能源工程项目规划、设计；对设计后的区域能源</w:t>
      </w:r>
      <w:r w:rsidRPr="00322D31">
        <w:rPr>
          <w:rFonts w:ascii="仿宋_GB2312" w:eastAsia="仿宋_GB2312" w:hAnsi="仿宋" w:cs="仿宋_GB2312"/>
          <w:sz w:val="28"/>
          <w:szCs w:val="28"/>
        </w:rPr>
        <w:t>工程</w:t>
      </w:r>
      <w:r w:rsidRPr="00322D31">
        <w:rPr>
          <w:rFonts w:ascii="仿宋_GB2312" w:eastAsia="仿宋_GB2312" w:hAnsi="仿宋" w:cs="仿宋_GB2312" w:hint="eastAsia"/>
          <w:sz w:val="28"/>
          <w:szCs w:val="28"/>
        </w:rPr>
        <w:t>项目中</w:t>
      </w:r>
      <w:r w:rsidRPr="00322D31">
        <w:rPr>
          <w:rFonts w:ascii="仿宋_GB2312" w:eastAsia="仿宋_GB2312" w:hAnsi="仿宋" w:cs="仿宋_GB2312"/>
          <w:sz w:val="28"/>
          <w:szCs w:val="28"/>
        </w:rPr>
        <w:t>的</w:t>
      </w:r>
      <w:r w:rsidRPr="00322D31">
        <w:rPr>
          <w:rFonts w:ascii="仿宋_GB2312" w:eastAsia="仿宋_GB2312" w:hAnsi="仿宋" w:cs="仿宋_GB2312" w:hint="eastAsia"/>
          <w:sz w:val="28"/>
          <w:szCs w:val="28"/>
        </w:rPr>
        <w:t>供能装置、储能装置、智能控制装置、</w:t>
      </w:r>
      <w:r w:rsidRPr="00322D31">
        <w:rPr>
          <w:rFonts w:ascii="仿宋_GB2312" w:eastAsia="仿宋_GB2312" w:hAnsi="仿宋" w:cs="仿宋_GB2312"/>
          <w:sz w:val="28"/>
          <w:szCs w:val="28"/>
        </w:rPr>
        <w:t>测量仪表</w:t>
      </w:r>
      <w:r w:rsidRPr="00322D31">
        <w:rPr>
          <w:rFonts w:ascii="仿宋_GB2312" w:eastAsia="仿宋_GB2312" w:hAnsi="仿宋" w:cs="仿宋_GB2312" w:hint="eastAsia"/>
          <w:sz w:val="28"/>
          <w:szCs w:val="28"/>
        </w:rPr>
        <w:t>、负载装置等各组成部分上实现设备选型、安装部署、电子控制模块的开发、</w:t>
      </w:r>
      <w:r w:rsidRPr="00322D31">
        <w:rPr>
          <w:rFonts w:ascii="仿宋_GB2312" w:eastAsia="仿宋_GB2312" w:cs="仿宋_GB2312"/>
          <w:sz w:val="28"/>
          <w:szCs w:val="28"/>
        </w:rPr>
        <w:t>光伏管控系统</w:t>
      </w:r>
      <w:r w:rsidRPr="00322D31">
        <w:rPr>
          <w:rFonts w:ascii="仿宋_GB2312" w:eastAsia="仿宋_GB2312" w:hAnsi="仿宋" w:cs="仿宋_GB2312"/>
          <w:sz w:val="28"/>
          <w:szCs w:val="28"/>
        </w:rPr>
        <w:t>开发、</w:t>
      </w:r>
      <w:r w:rsidRPr="00322D31">
        <w:rPr>
          <w:rFonts w:ascii="仿宋_GB2312" w:eastAsia="仿宋_GB2312" w:hAnsi="仿宋" w:cs="仿宋_GB2312" w:hint="eastAsia"/>
          <w:sz w:val="28"/>
          <w:szCs w:val="28"/>
        </w:rPr>
        <w:t>能源工程系统调试检测及能源系统运行维护；能够在实训系统的辅助下，有效采集获取能源数据、</w:t>
      </w:r>
      <w:r w:rsidRPr="00322D31">
        <w:rPr>
          <w:rFonts w:ascii="仿宋_GB2312" w:eastAsia="仿宋_GB2312" w:hAnsi="仿宋" w:cs="仿宋_GB2312"/>
          <w:sz w:val="28"/>
          <w:szCs w:val="28"/>
        </w:rPr>
        <w:t>并控制</w:t>
      </w:r>
      <w:r w:rsidRPr="00322D31">
        <w:rPr>
          <w:rFonts w:ascii="仿宋_GB2312" w:eastAsia="仿宋_GB2312" w:hAnsi="仿宋" w:cs="仿宋_GB2312" w:hint="eastAsia"/>
          <w:sz w:val="28"/>
          <w:szCs w:val="28"/>
        </w:rPr>
        <w:t>能源</w:t>
      </w:r>
      <w:r w:rsidRPr="00322D31">
        <w:rPr>
          <w:rFonts w:ascii="仿宋_GB2312" w:eastAsia="仿宋_GB2312" w:hAnsi="仿宋" w:cs="仿宋_GB2312"/>
          <w:sz w:val="28"/>
          <w:szCs w:val="28"/>
        </w:rPr>
        <w:t>系统的运行</w:t>
      </w:r>
      <w:r w:rsidRPr="00322D31">
        <w:rPr>
          <w:rFonts w:ascii="仿宋_GB2312" w:eastAsia="仿宋_GB2312" w:hAnsi="仿宋" w:cs="仿宋_GB2312" w:hint="eastAsia"/>
          <w:sz w:val="28"/>
          <w:szCs w:val="28"/>
        </w:rPr>
        <w:t>，创新性的完成项目任务。</w:t>
      </w:r>
    </w:p>
    <w:p w:rsidR="00345D04" w:rsidRPr="00322D31" w:rsidRDefault="00780D9F">
      <w:pPr>
        <w:pStyle w:val="12"/>
        <w:snapToGrid w:val="0"/>
        <w:spacing w:line="560" w:lineRule="exact"/>
        <w:ind w:firstLine="562"/>
        <w:rPr>
          <w:rFonts w:ascii="仿宋_GB2312" w:eastAsia="仿宋_GB2312"/>
          <w:color w:val="auto"/>
        </w:rPr>
      </w:pPr>
      <w:r w:rsidRPr="00322D31">
        <w:rPr>
          <w:rFonts w:ascii="仿宋_GB2312" w:eastAsia="仿宋_GB2312" w:hint="eastAsia"/>
          <w:color w:val="auto"/>
        </w:rPr>
        <w:t>六、组队与报名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1.本赛项为团体赛。以院校为单位组队参赛，不得跨校组队，同一学校相同项目报名参赛队不超过1支。每支参赛队由3名2018年在籍高职学生组成，性别和年级不限，包括队长1名。每支参赛队设置2名指导教师。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/>
          <w:sz w:val="28"/>
          <w:szCs w:val="28"/>
        </w:rPr>
        <w:t>2.</w:t>
      </w:r>
      <w:r w:rsidRPr="00322D31">
        <w:rPr>
          <w:rFonts w:ascii="仿宋_GB2312" w:eastAsia="仿宋_GB2312" w:hAnsi="仿宋" w:cs="仿宋" w:hint="eastAsia"/>
          <w:sz w:val="28"/>
          <w:szCs w:val="28"/>
        </w:rPr>
        <w:t>赛项拟邀请境外代表队参赛或观摩交流，但参赛成绩不计入总体排名。</w:t>
      </w:r>
    </w:p>
    <w:p w:rsidR="00345D04" w:rsidRPr="00322D31" w:rsidRDefault="00780D9F">
      <w:pPr>
        <w:pStyle w:val="12"/>
        <w:snapToGrid w:val="0"/>
        <w:spacing w:line="560" w:lineRule="exact"/>
        <w:ind w:firstLine="562"/>
        <w:rPr>
          <w:rFonts w:ascii="仿宋_GB2312" w:eastAsia="仿宋_GB2312"/>
          <w:color w:val="auto"/>
        </w:rPr>
      </w:pPr>
      <w:r w:rsidRPr="00322D31">
        <w:rPr>
          <w:rFonts w:ascii="仿宋_GB2312" w:eastAsia="仿宋_GB2312" w:hint="eastAsia"/>
          <w:color w:val="auto"/>
        </w:rPr>
        <w:t>七、赛事观摩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本赛项设计观摩区，观摩人员可以在指定区域全程观摩。</w:t>
      </w:r>
    </w:p>
    <w:p w:rsidR="00345D04" w:rsidRPr="00322D31" w:rsidRDefault="00780D9F">
      <w:pPr>
        <w:pStyle w:val="12"/>
        <w:snapToGrid w:val="0"/>
        <w:spacing w:line="560" w:lineRule="exact"/>
        <w:ind w:firstLine="562"/>
        <w:rPr>
          <w:rFonts w:ascii="仿宋_GB2312" w:eastAsia="仿宋_GB2312"/>
          <w:color w:val="auto"/>
        </w:rPr>
      </w:pPr>
      <w:r w:rsidRPr="00322D31">
        <w:rPr>
          <w:rFonts w:ascii="仿宋_GB2312" w:eastAsia="仿宋_GB2312" w:hint="eastAsia"/>
          <w:color w:val="auto"/>
        </w:rPr>
        <w:t>八、其他注意事项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根据</w:t>
      </w:r>
      <w:r w:rsidRPr="00322D31">
        <w:rPr>
          <w:rFonts w:ascii="仿宋_GB2312" w:eastAsia="仿宋_GB2312" w:hAnsi="仿宋" w:cs="仿宋"/>
          <w:sz w:val="28"/>
          <w:szCs w:val="28"/>
        </w:rPr>
        <w:t>201</w:t>
      </w:r>
      <w:r w:rsidRPr="00322D31">
        <w:rPr>
          <w:rFonts w:ascii="仿宋_GB2312" w:eastAsia="仿宋_GB2312" w:hAnsi="仿宋" w:cs="仿宋" w:hint="eastAsia"/>
          <w:sz w:val="28"/>
          <w:szCs w:val="28"/>
        </w:rPr>
        <w:t>8年全国职业院校技能大赛制度汇编中相关要求，提醒各参赛代表队注意：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/>
          <w:sz w:val="28"/>
          <w:szCs w:val="28"/>
        </w:rPr>
        <w:t>1</w:t>
      </w:r>
      <w:r w:rsidRPr="00322D31">
        <w:rPr>
          <w:rFonts w:ascii="仿宋_GB2312" w:eastAsia="仿宋_GB2312" w:hAnsi="仿宋" w:cs="仿宋" w:hint="eastAsia"/>
          <w:sz w:val="28"/>
          <w:szCs w:val="28"/>
        </w:rPr>
        <w:t>．各参赛代表队须为参赛选手购买大赛期间的人身意外伤害保险。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/>
          <w:sz w:val="28"/>
          <w:szCs w:val="28"/>
        </w:rPr>
        <w:t>2</w:t>
      </w:r>
      <w:r w:rsidRPr="00322D31">
        <w:rPr>
          <w:rFonts w:ascii="仿宋_GB2312" w:eastAsia="仿宋_GB2312" w:hAnsi="仿宋" w:cs="仿宋" w:hint="eastAsia"/>
          <w:sz w:val="28"/>
          <w:szCs w:val="28"/>
        </w:rPr>
        <w:t>．参赛队食宿依据大赛规定统一安排，费用自理。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/>
          <w:sz w:val="28"/>
          <w:szCs w:val="28"/>
        </w:rPr>
        <w:t>3</w:t>
      </w:r>
      <w:r w:rsidRPr="00322D31">
        <w:rPr>
          <w:rFonts w:ascii="仿宋_GB2312" w:eastAsia="仿宋_GB2312" w:hAnsi="仿宋" w:cs="仿宋" w:hint="eastAsia"/>
          <w:sz w:val="28"/>
          <w:szCs w:val="28"/>
        </w:rPr>
        <w:t>．由于接待能力所限，每队不超过</w:t>
      </w:r>
      <w:r w:rsidRPr="00322D31">
        <w:rPr>
          <w:rFonts w:ascii="仿宋_GB2312" w:eastAsia="仿宋_GB2312" w:hAnsi="仿宋" w:cs="仿宋"/>
          <w:sz w:val="28"/>
          <w:szCs w:val="28"/>
        </w:rPr>
        <w:t>6</w:t>
      </w:r>
      <w:r w:rsidRPr="00322D31">
        <w:rPr>
          <w:rFonts w:ascii="仿宋_GB2312" w:eastAsia="仿宋_GB2312" w:hAnsi="仿宋" w:cs="仿宋" w:hint="eastAsia"/>
          <w:sz w:val="28"/>
          <w:szCs w:val="28"/>
        </w:rPr>
        <w:t>人。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lastRenderedPageBreak/>
        <w:t>4. 参赛选手和指导教师报到时须携带身份证、学生证，以便住宿安排及核实参赛资格。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5. 参赛选手着装要求：请着统一提供的参赛服装入场。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 xml:space="preserve">6. </w:t>
      </w:r>
      <w:hyperlink r:id="rId8" w:history="1">
        <w:r w:rsidRPr="00322D31">
          <w:rPr>
            <w:rStyle w:val="ab"/>
            <w:rFonts w:ascii="仿宋_GB2312" w:eastAsia="仿宋_GB2312" w:hAnsi="仿宋" w:cs="仿宋" w:hint="eastAsia"/>
            <w:color w:val="auto"/>
            <w:sz w:val="28"/>
            <w:szCs w:val="28"/>
          </w:rPr>
          <w:t>请各代表队填写好参赛回执后</w:t>
        </w:r>
        <w:r w:rsidRPr="00322D31">
          <w:rPr>
            <w:rStyle w:val="ab"/>
            <w:rFonts w:ascii="仿宋_GB2312" w:eastAsia="仿宋_GB2312" w:hAnsi="仿宋" w:cs="仿宋" w:hint="eastAsia"/>
            <w:b/>
            <w:color w:val="auto"/>
            <w:sz w:val="28"/>
            <w:szCs w:val="28"/>
          </w:rPr>
          <w:t>于5月8日18:30分前将回执请发至</w:t>
        </w:r>
        <w:r w:rsidRPr="00322D31">
          <w:rPr>
            <w:rStyle w:val="ab"/>
            <w:rFonts w:ascii="仿宋_GB2312" w:eastAsia="仿宋_GB2312" w:hAnsi="仿宋" w:cs="仿宋"/>
            <w:b/>
            <w:color w:val="auto"/>
            <w:sz w:val="28"/>
            <w:szCs w:val="28"/>
          </w:rPr>
          <w:t>1621696180</w:t>
        </w:r>
        <w:r w:rsidRPr="00322D31">
          <w:rPr>
            <w:rStyle w:val="ab"/>
            <w:rFonts w:ascii="仿宋_GB2312" w:eastAsia="仿宋_GB2312" w:hAnsi="仿宋" w:cs="仿宋" w:hint="eastAsia"/>
            <w:b/>
            <w:color w:val="auto"/>
            <w:sz w:val="28"/>
            <w:szCs w:val="28"/>
          </w:rPr>
          <w:t>@qq.com</w:t>
        </w:r>
      </w:hyperlink>
      <w:r w:rsidRPr="00322D31">
        <w:rPr>
          <w:rFonts w:ascii="仿宋_GB2312" w:eastAsia="仿宋_GB2312" w:hAnsi="仿宋" w:cs="仿宋" w:hint="eastAsia"/>
          <w:b/>
          <w:sz w:val="28"/>
          <w:szCs w:val="28"/>
        </w:rPr>
        <w:t>。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Style w:val="ab"/>
          <w:rFonts w:ascii="仿宋_GB2312" w:eastAsia="仿宋_GB2312" w:hAnsi="仿宋" w:cs="仿宋"/>
          <w:color w:val="auto"/>
          <w:sz w:val="28"/>
          <w:szCs w:val="28"/>
        </w:rPr>
      </w:pPr>
      <w:r w:rsidRPr="00322D31">
        <w:rPr>
          <w:rStyle w:val="ab"/>
          <w:rFonts w:ascii="仿宋_GB2312" w:eastAsia="仿宋_GB2312" w:hAnsi="仿宋" w:cs="仿宋" w:hint="eastAsia"/>
          <w:color w:val="auto"/>
          <w:sz w:val="28"/>
          <w:szCs w:val="28"/>
        </w:rPr>
        <w:t>7．赛项所有信息都将发布于国赛网站，请随时关注：</w:t>
      </w:r>
      <w:hyperlink r:id="rId9" w:history="1">
        <w:r w:rsidRPr="00322D31">
          <w:rPr>
            <w:rStyle w:val="ab"/>
            <w:rFonts w:ascii="仿宋_GB2312" w:eastAsia="仿宋_GB2312" w:hAnsi="仿宋" w:cs="仿宋"/>
            <w:color w:val="auto"/>
            <w:sz w:val="28"/>
            <w:szCs w:val="28"/>
          </w:rPr>
          <w:t>http://www.chinaskills-jsw.org/</w:t>
        </w:r>
      </w:hyperlink>
      <w:r w:rsidRPr="00322D31">
        <w:rPr>
          <w:rStyle w:val="ab"/>
          <w:rFonts w:ascii="仿宋_GB2312" w:eastAsia="仿宋_GB2312" w:hAnsi="仿宋" w:cs="仿宋" w:hint="eastAsia"/>
          <w:color w:val="auto"/>
          <w:sz w:val="28"/>
          <w:szCs w:val="28"/>
        </w:rPr>
        <w:t>。</w:t>
      </w:r>
    </w:p>
    <w:p w:rsidR="00345D04" w:rsidRPr="00322D31" w:rsidRDefault="00780D9F">
      <w:pPr>
        <w:snapToGrid w:val="0"/>
        <w:spacing w:line="560" w:lineRule="exact"/>
        <w:ind w:firstLineChars="200" w:firstLine="560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8. 通知中未尽事宜，可直接向承办校陕西工业职业技术学院咨询。联系人：夏东盛，联系方式：029-33152043，18609203200。</w:t>
      </w:r>
    </w:p>
    <w:p w:rsidR="00345D04" w:rsidRPr="00322D31" w:rsidRDefault="00345D04">
      <w:pPr>
        <w:snapToGrid w:val="0"/>
        <w:spacing w:line="560" w:lineRule="exact"/>
        <w:jc w:val="left"/>
        <w:rPr>
          <w:rFonts w:ascii="仿宋_GB2312" w:eastAsia="仿宋_GB2312" w:hAnsi="仿宋" w:cs="仿宋"/>
          <w:sz w:val="28"/>
          <w:szCs w:val="28"/>
        </w:rPr>
      </w:pPr>
    </w:p>
    <w:p w:rsidR="00345D04" w:rsidRPr="00322D31" w:rsidRDefault="00345D04">
      <w:pPr>
        <w:snapToGrid w:val="0"/>
        <w:spacing w:line="560" w:lineRule="exact"/>
        <w:jc w:val="left"/>
        <w:rPr>
          <w:rFonts w:ascii="仿宋_GB2312" w:eastAsia="仿宋_GB2312" w:hAnsi="仿宋" w:cs="仿宋"/>
          <w:sz w:val="28"/>
          <w:szCs w:val="28"/>
        </w:rPr>
      </w:pPr>
    </w:p>
    <w:p w:rsidR="00345D04" w:rsidRPr="00322D31" w:rsidRDefault="00780D9F">
      <w:pPr>
        <w:snapToGrid w:val="0"/>
        <w:spacing w:line="560" w:lineRule="exact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>附件：1.参赛回执</w:t>
      </w:r>
    </w:p>
    <w:p w:rsidR="00345D04" w:rsidRPr="00322D31" w:rsidRDefault="00780D9F">
      <w:pPr>
        <w:snapToGrid w:val="0"/>
        <w:spacing w:line="560" w:lineRule="exact"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 w:hint="eastAsia"/>
          <w:sz w:val="28"/>
          <w:szCs w:val="28"/>
        </w:rPr>
        <w:t xml:space="preserve">      2.交通指南</w:t>
      </w:r>
    </w:p>
    <w:p w:rsidR="00345D04" w:rsidRPr="00322D31" w:rsidRDefault="00345D04">
      <w:pPr>
        <w:snapToGrid w:val="0"/>
        <w:spacing w:line="560" w:lineRule="exact"/>
        <w:jc w:val="left"/>
        <w:rPr>
          <w:rFonts w:ascii="仿宋_GB2312" w:eastAsia="仿宋_GB2312" w:hAnsi="仿宋" w:cs="仿宋"/>
          <w:sz w:val="28"/>
          <w:szCs w:val="28"/>
        </w:rPr>
      </w:pPr>
    </w:p>
    <w:p w:rsidR="00345D04" w:rsidRPr="00322D31" w:rsidRDefault="00345D04">
      <w:pPr>
        <w:snapToGrid w:val="0"/>
        <w:spacing w:line="560" w:lineRule="exact"/>
        <w:jc w:val="left"/>
        <w:rPr>
          <w:rFonts w:ascii="仿宋_GB2312" w:eastAsia="仿宋_GB2312" w:hAnsi="仿宋" w:cs="仿宋"/>
          <w:sz w:val="28"/>
          <w:szCs w:val="28"/>
        </w:rPr>
      </w:pPr>
    </w:p>
    <w:p w:rsidR="00345D04" w:rsidRPr="00322D31" w:rsidRDefault="00345D04">
      <w:pPr>
        <w:snapToGrid w:val="0"/>
        <w:spacing w:line="560" w:lineRule="exact"/>
        <w:jc w:val="left"/>
        <w:rPr>
          <w:rFonts w:ascii="仿宋_GB2312" w:eastAsia="仿宋_GB2312" w:hAnsi="仿宋" w:cs="仿宋"/>
          <w:sz w:val="28"/>
          <w:szCs w:val="28"/>
        </w:rPr>
      </w:pPr>
    </w:p>
    <w:p w:rsidR="00345D04" w:rsidRPr="00322D31" w:rsidRDefault="00345D04">
      <w:pPr>
        <w:snapToGrid w:val="0"/>
        <w:spacing w:line="560" w:lineRule="exact"/>
        <w:jc w:val="left"/>
        <w:rPr>
          <w:rFonts w:ascii="仿宋_GB2312" w:eastAsia="仿宋_GB2312" w:hAnsi="仿宋" w:cs="仿宋"/>
          <w:b/>
          <w:sz w:val="28"/>
          <w:szCs w:val="28"/>
        </w:rPr>
      </w:pPr>
    </w:p>
    <w:p w:rsidR="00345D04" w:rsidRPr="00322D31" w:rsidRDefault="00780D9F">
      <w:pPr>
        <w:snapToGrid w:val="0"/>
        <w:spacing w:line="560" w:lineRule="exact"/>
        <w:ind w:firstLineChars="200" w:firstLine="562"/>
        <w:jc w:val="left"/>
        <w:rPr>
          <w:rFonts w:ascii="仿宋_GB2312" w:eastAsia="仿宋_GB2312" w:hAnsi="仿宋" w:cs="仿宋"/>
          <w:b/>
          <w:sz w:val="28"/>
          <w:szCs w:val="28"/>
        </w:rPr>
      </w:pPr>
      <w:r w:rsidRPr="00322D31">
        <w:rPr>
          <w:rFonts w:ascii="仿宋_GB2312" w:eastAsia="仿宋_GB2312" w:hAnsi="仿宋" w:cs="仿宋" w:hint="eastAsia"/>
          <w:b/>
          <w:sz w:val="28"/>
          <w:szCs w:val="28"/>
        </w:rPr>
        <w:t xml:space="preserve">                           2018年全国职业院校技能大赛</w:t>
      </w:r>
    </w:p>
    <w:p w:rsidR="00345D04" w:rsidRPr="00322D31" w:rsidRDefault="00780D9F">
      <w:pPr>
        <w:snapToGrid w:val="0"/>
        <w:spacing w:line="560" w:lineRule="exact"/>
        <w:ind w:firstLineChars="400" w:firstLine="1124"/>
        <w:jc w:val="left"/>
        <w:rPr>
          <w:rFonts w:ascii="仿宋_GB2312" w:eastAsia="仿宋_GB2312" w:hAnsi="仿宋" w:cs="仿宋"/>
          <w:b/>
          <w:sz w:val="28"/>
          <w:szCs w:val="28"/>
        </w:rPr>
      </w:pPr>
      <w:r w:rsidRPr="00322D31">
        <w:rPr>
          <w:rFonts w:ascii="仿宋_GB2312" w:eastAsia="仿宋_GB2312" w:hAnsi="仿宋" w:cs="仿宋" w:hint="eastAsia"/>
          <w:b/>
          <w:sz w:val="28"/>
          <w:szCs w:val="28"/>
        </w:rPr>
        <w:t xml:space="preserve">                 光伏电子工程的设计与实施赛项执委会</w:t>
      </w:r>
    </w:p>
    <w:p w:rsidR="00345D04" w:rsidRPr="00322D31" w:rsidRDefault="00780D9F">
      <w:pPr>
        <w:snapToGrid w:val="0"/>
        <w:spacing w:line="560" w:lineRule="exact"/>
        <w:ind w:firstLineChars="400" w:firstLine="1124"/>
        <w:jc w:val="left"/>
        <w:rPr>
          <w:rFonts w:ascii="仿宋_GB2312" w:eastAsia="仿宋_GB2312" w:hAnsi="仿宋" w:cs="仿宋"/>
          <w:b/>
          <w:sz w:val="28"/>
          <w:szCs w:val="28"/>
        </w:rPr>
      </w:pPr>
      <w:r w:rsidRPr="00322D31">
        <w:rPr>
          <w:rFonts w:ascii="仿宋_GB2312" w:eastAsia="仿宋_GB2312" w:hAnsi="仿宋" w:cs="仿宋" w:hint="eastAsia"/>
          <w:b/>
          <w:sz w:val="28"/>
          <w:szCs w:val="28"/>
        </w:rPr>
        <w:t xml:space="preserve"> </w:t>
      </w:r>
      <w:r w:rsidR="002C10B3" w:rsidRPr="00322D31">
        <w:rPr>
          <w:rFonts w:ascii="仿宋_GB2312" w:eastAsia="仿宋_GB2312" w:hAnsi="仿宋" w:cs="仿宋" w:hint="eastAsia"/>
          <w:b/>
          <w:sz w:val="28"/>
          <w:szCs w:val="28"/>
        </w:rPr>
        <w:t xml:space="preserve">               承办校：陕西工业职业技术学院（代章）</w:t>
      </w:r>
    </w:p>
    <w:p w:rsidR="00345D04" w:rsidRPr="00322D31" w:rsidRDefault="00780D9F">
      <w:pPr>
        <w:snapToGrid w:val="0"/>
        <w:spacing w:line="560" w:lineRule="exact"/>
        <w:ind w:firstLineChars="450" w:firstLine="1265"/>
        <w:jc w:val="left"/>
        <w:rPr>
          <w:rFonts w:ascii="仿宋_GB2312" w:eastAsia="仿宋_GB2312" w:hAnsi="仿宋" w:cs="仿宋"/>
          <w:b/>
          <w:sz w:val="28"/>
          <w:szCs w:val="28"/>
        </w:rPr>
      </w:pPr>
      <w:r w:rsidRPr="00322D31">
        <w:rPr>
          <w:rFonts w:ascii="仿宋_GB2312" w:eastAsia="仿宋_GB2312" w:hAnsi="仿宋" w:cs="仿宋" w:hint="eastAsia"/>
          <w:b/>
          <w:sz w:val="28"/>
          <w:szCs w:val="28"/>
        </w:rPr>
        <w:t xml:space="preserve">                             2018年4月25日</w:t>
      </w:r>
    </w:p>
    <w:p w:rsidR="00345D04" w:rsidRPr="00322D31" w:rsidRDefault="00780D9F">
      <w:pPr>
        <w:widowControl/>
        <w:jc w:val="left"/>
        <w:rPr>
          <w:rFonts w:ascii="仿宋_GB2312" w:eastAsia="仿宋_GB2312" w:hAnsi="仿宋" w:cs="仿宋"/>
          <w:sz w:val="28"/>
          <w:szCs w:val="28"/>
        </w:rPr>
      </w:pPr>
      <w:r w:rsidRPr="00322D31">
        <w:rPr>
          <w:rFonts w:ascii="仿宋_GB2312" w:eastAsia="仿宋_GB2312" w:hAnsi="仿宋" w:cs="仿宋"/>
          <w:sz w:val="28"/>
          <w:szCs w:val="28"/>
        </w:rPr>
        <w:br w:type="page"/>
      </w:r>
    </w:p>
    <w:p w:rsidR="00345D04" w:rsidRPr="00322D31" w:rsidRDefault="00345D04">
      <w:pPr>
        <w:snapToGrid w:val="0"/>
        <w:spacing w:line="560" w:lineRule="exact"/>
        <w:ind w:firstLineChars="450" w:firstLine="1260"/>
        <w:jc w:val="left"/>
        <w:rPr>
          <w:rFonts w:ascii="仿宋_GB2312" w:eastAsia="仿宋_GB2312" w:hAnsi="仿宋" w:cs="仿宋"/>
          <w:sz w:val="28"/>
          <w:szCs w:val="28"/>
        </w:rPr>
      </w:pPr>
    </w:p>
    <w:p w:rsidR="00345D04" w:rsidRPr="00322D31" w:rsidRDefault="00780D9F">
      <w:pPr>
        <w:pStyle w:val="12"/>
        <w:snapToGrid w:val="0"/>
        <w:spacing w:line="560" w:lineRule="exact"/>
        <w:ind w:firstLineChars="0" w:firstLine="0"/>
        <w:rPr>
          <w:rFonts w:ascii="仿宋_GB2312" w:eastAsia="仿宋_GB2312" w:hAnsi="Times New Roman"/>
          <w:b w:val="0"/>
          <w:bCs w:val="0"/>
          <w:color w:val="auto"/>
          <w:kern w:val="0"/>
          <w:sz w:val="30"/>
          <w:szCs w:val="30"/>
        </w:rPr>
      </w:pPr>
      <w:r w:rsidRPr="00322D31">
        <w:rPr>
          <w:rFonts w:ascii="仿宋_GB2312" w:eastAsia="仿宋_GB2312" w:hint="eastAsia"/>
          <w:color w:val="auto"/>
        </w:rPr>
        <w:t>附件1：</w:t>
      </w:r>
    </w:p>
    <w:p w:rsidR="00345D04" w:rsidRPr="00322D31" w:rsidRDefault="00780D9F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Times New Roman"/>
          <w:b/>
          <w:bCs/>
          <w:kern w:val="0"/>
          <w:sz w:val="30"/>
          <w:szCs w:val="30"/>
        </w:rPr>
      </w:pPr>
      <w:r w:rsidRPr="00322D31">
        <w:rPr>
          <w:rFonts w:ascii="仿宋_GB2312" w:eastAsia="仿宋_GB2312" w:hAnsi="Times New Roman" w:hint="eastAsia"/>
          <w:b/>
          <w:bCs/>
          <w:kern w:val="0"/>
          <w:sz w:val="30"/>
          <w:szCs w:val="30"/>
        </w:rPr>
        <w:t>2018年全国职业院校技能大赛</w:t>
      </w:r>
      <w:r w:rsidR="003A04DA" w:rsidRPr="00322D31">
        <w:rPr>
          <w:rFonts w:ascii="仿宋_GB2312" w:eastAsia="仿宋_GB2312" w:hAnsi="Times New Roman" w:hint="eastAsia"/>
          <w:b/>
          <w:bCs/>
          <w:kern w:val="0"/>
          <w:sz w:val="30"/>
          <w:szCs w:val="30"/>
        </w:rPr>
        <w:t>（高职组）</w:t>
      </w:r>
    </w:p>
    <w:p w:rsidR="00345D04" w:rsidRPr="00322D31" w:rsidRDefault="00780D9F">
      <w:pPr>
        <w:widowControl/>
        <w:shd w:val="clear" w:color="auto" w:fill="FFFFFF"/>
        <w:spacing w:line="480" w:lineRule="atLeast"/>
        <w:jc w:val="center"/>
        <w:rPr>
          <w:rFonts w:ascii="仿宋_GB2312" w:eastAsia="仿宋_GB2312" w:hAnsi="Times New Roman"/>
          <w:b/>
          <w:bCs/>
          <w:kern w:val="0"/>
          <w:sz w:val="30"/>
          <w:szCs w:val="30"/>
        </w:rPr>
      </w:pPr>
      <w:r w:rsidRPr="00322D31">
        <w:rPr>
          <w:rFonts w:ascii="仿宋_GB2312" w:eastAsia="仿宋_GB2312" w:hAnsi="Times New Roman" w:hint="eastAsia"/>
          <w:b/>
          <w:bCs/>
          <w:kern w:val="0"/>
          <w:sz w:val="30"/>
          <w:szCs w:val="30"/>
        </w:rPr>
        <w:t>光伏电子工程的设计与实施</w:t>
      </w:r>
      <w:r w:rsidR="003A04DA" w:rsidRPr="00322D31">
        <w:rPr>
          <w:rFonts w:ascii="仿宋_GB2312" w:eastAsia="仿宋_GB2312" w:hAnsi="Times New Roman" w:hint="eastAsia"/>
          <w:b/>
          <w:bCs/>
          <w:kern w:val="0"/>
          <w:sz w:val="30"/>
          <w:szCs w:val="30"/>
        </w:rPr>
        <w:t>赛项</w:t>
      </w:r>
      <w:r w:rsidRPr="00322D31">
        <w:rPr>
          <w:rFonts w:ascii="仿宋_GB2312" w:eastAsia="仿宋_GB2312" w:hAnsi="Times New Roman" w:hint="eastAsia"/>
          <w:b/>
          <w:bCs/>
          <w:kern w:val="0"/>
          <w:sz w:val="30"/>
          <w:szCs w:val="30"/>
        </w:rPr>
        <w:t>参赛回执</w:t>
      </w:r>
    </w:p>
    <w:p w:rsidR="00345D04" w:rsidRPr="00322D31" w:rsidRDefault="00780D9F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Times New Roman"/>
          <w:b/>
          <w:bCs/>
          <w:kern w:val="0"/>
          <w:sz w:val="24"/>
          <w:szCs w:val="24"/>
        </w:rPr>
      </w:pPr>
      <w:r w:rsidRPr="00322D31">
        <w:rPr>
          <w:rFonts w:ascii="仿宋_GB2312" w:eastAsia="仿宋_GB2312" w:hAnsi="Times New Roman" w:hint="eastAsia"/>
          <w:b/>
          <w:bCs/>
          <w:kern w:val="0"/>
          <w:sz w:val="30"/>
          <w:szCs w:val="30"/>
        </w:rPr>
        <w:t xml:space="preserve">省份： </w:t>
      </w:r>
      <w:r w:rsidR="00600BD4" w:rsidRPr="00322D31">
        <w:rPr>
          <w:rFonts w:ascii="仿宋_GB2312" w:eastAsia="仿宋_GB2312" w:hAnsi="Times New Roman" w:hint="eastAsia"/>
          <w:b/>
          <w:bCs/>
          <w:kern w:val="0"/>
          <w:sz w:val="30"/>
          <w:szCs w:val="30"/>
        </w:rPr>
        <w:t xml:space="preserve">    </w:t>
      </w:r>
      <w:r w:rsidRPr="00322D31">
        <w:rPr>
          <w:rFonts w:ascii="仿宋_GB2312" w:eastAsia="仿宋_GB2312" w:hAnsi="Times New Roman" w:hint="eastAsia"/>
          <w:b/>
          <w:bCs/>
          <w:kern w:val="0"/>
          <w:sz w:val="30"/>
          <w:szCs w:val="30"/>
        </w:rPr>
        <w:t>学校：</w:t>
      </w:r>
    </w:p>
    <w:tbl>
      <w:tblPr>
        <w:tblW w:w="9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2"/>
        <w:gridCol w:w="896"/>
        <w:gridCol w:w="731"/>
        <w:gridCol w:w="2118"/>
        <w:gridCol w:w="1119"/>
        <w:gridCol w:w="1359"/>
        <w:gridCol w:w="1945"/>
      </w:tblGrid>
      <w:tr w:rsidR="00345D04" w:rsidRPr="00322D31">
        <w:trPr>
          <w:trHeight w:val="1225"/>
          <w:jc w:val="center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参赛</w:t>
            </w:r>
          </w:p>
          <w:p w:rsidR="00345D04" w:rsidRPr="00322D31" w:rsidRDefault="00780D9F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人员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到达日期及地点（</w:t>
            </w:r>
            <w:r w:rsidRPr="00322D31">
              <w:rPr>
                <w:rFonts w:ascii="仿宋_GB2312" w:eastAsia="仿宋_GB2312" w:hAnsi="黑体" w:hint="eastAsia"/>
                <w:b/>
                <w:bCs/>
                <w:kern w:val="0"/>
                <w:szCs w:val="21"/>
              </w:rPr>
              <w:t>提供车次</w:t>
            </w: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离开</w:t>
            </w:r>
          </w:p>
          <w:p w:rsidR="00345D04" w:rsidRPr="00322D31" w:rsidRDefault="00780D9F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  <w:p w:rsidR="00345D04" w:rsidRPr="00322D31" w:rsidRDefault="00780D9F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 w:rsidR="00345D04" w:rsidRPr="00322D31">
        <w:trPr>
          <w:trHeight w:val="567"/>
          <w:jc w:val="center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参赛</w:t>
            </w:r>
          </w:p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选手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345D04" w:rsidRPr="00322D31">
        <w:trPr>
          <w:trHeight w:val="567"/>
          <w:jc w:val="center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D04" w:rsidRPr="00322D31" w:rsidRDefault="00345D04">
            <w:pPr>
              <w:widowControl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345D04" w:rsidRPr="00322D31">
        <w:trPr>
          <w:trHeight w:val="567"/>
          <w:jc w:val="center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D04" w:rsidRPr="00322D31" w:rsidRDefault="00345D04">
            <w:pPr>
              <w:widowControl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345D04" w:rsidRPr="00322D31">
        <w:trPr>
          <w:trHeight w:val="567"/>
          <w:jc w:val="center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指导</w:t>
            </w:r>
          </w:p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345D04" w:rsidRPr="00322D31">
        <w:trPr>
          <w:trHeight w:val="567"/>
          <w:jc w:val="center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D04" w:rsidRPr="00322D31" w:rsidRDefault="00345D04">
            <w:pPr>
              <w:widowControl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345D04" w:rsidRPr="00322D31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领队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345D04" w:rsidRPr="00322D31">
        <w:trPr>
          <w:trHeight w:val="567"/>
          <w:jc w:val="center"/>
        </w:trPr>
        <w:tc>
          <w:tcPr>
            <w:tcW w:w="9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其他</w:t>
            </w:r>
          </w:p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人员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345D04" w:rsidRPr="00322D31">
        <w:trPr>
          <w:trHeight w:val="567"/>
          <w:jc w:val="center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D04" w:rsidRPr="00322D31" w:rsidRDefault="00345D04">
            <w:pPr>
              <w:widowControl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345D04" w:rsidRPr="00322D31">
        <w:trPr>
          <w:trHeight w:val="567"/>
          <w:jc w:val="center"/>
        </w:trPr>
        <w:tc>
          <w:tcPr>
            <w:tcW w:w="97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45D04" w:rsidRPr="00322D31" w:rsidRDefault="00345D04">
            <w:pPr>
              <w:widowControl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345D04" w:rsidRPr="00322D31">
        <w:trPr>
          <w:trHeight w:val="519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住宿</w:t>
            </w:r>
          </w:p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7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2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双标（间）</w:t>
            </w:r>
          </w:p>
        </w:tc>
        <w:tc>
          <w:tcPr>
            <w:tcW w:w="247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单标（间）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16"/>
                <w:szCs w:val="24"/>
              </w:rPr>
              <w:t>用餐具体特殊要求（是否清真等）</w:t>
            </w:r>
          </w:p>
        </w:tc>
      </w:tr>
      <w:tr w:rsidR="00345D04" w:rsidRPr="00322D31">
        <w:trPr>
          <w:trHeight w:val="798"/>
          <w:jc w:val="center"/>
        </w:trPr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D04" w:rsidRPr="00322D31" w:rsidRDefault="00345D04">
            <w:pPr>
              <w:widowControl/>
              <w:jc w:val="left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345D04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345D04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345D04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345D04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345D04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345D04" w:rsidRPr="00322D31">
        <w:trPr>
          <w:trHeight w:val="728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1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D04" w:rsidRPr="00322D31" w:rsidRDefault="00780D9F">
            <w:pPr>
              <w:widowControl/>
              <w:spacing w:line="240" w:lineRule="atLeast"/>
              <w:rPr>
                <w:rFonts w:ascii="仿宋_GB2312" w:eastAsia="仿宋_GB2312" w:hAnsi="Times New Roman"/>
                <w:kern w:val="0"/>
                <w:szCs w:val="21"/>
              </w:rPr>
            </w:pPr>
            <w:r w:rsidRPr="00322D31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  </w:t>
            </w:r>
          </w:p>
        </w:tc>
      </w:tr>
    </w:tbl>
    <w:p w:rsidR="00345D04" w:rsidRPr="00322D31" w:rsidRDefault="00780D9F">
      <w:pPr>
        <w:widowControl/>
        <w:shd w:val="clear" w:color="auto" w:fill="FFFFFF"/>
        <w:spacing w:line="480" w:lineRule="atLeast"/>
        <w:ind w:firstLine="420"/>
        <w:jc w:val="left"/>
        <w:rPr>
          <w:rFonts w:ascii="仿宋_GB2312" w:eastAsia="仿宋_GB2312" w:hAnsi="宋体"/>
          <w:kern w:val="0"/>
          <w:szCs w:val="21"/>
        </w:rPr>
      </w:pPr>
      <w:r w:rsidRPr="00322D31">
        <w:rPr>
          <w:rFonts w:ascii="仿宋_GB2312" w:eastAsia="仿宋_GB2312" w:hAnsi="宋体" w:hint="eastAsia"/>
          <w:kern w:val="0"/>
          <w:szCs w:val="21"/>
        </w:rPr>
        <w:t>注：1．请各代表队填写好参赛回执后于5月8日18：</w:t>
      </w:r>
      <w:hyperlink r:id="rId10" w:history="1">
        <w:r w:rsidRPr="00322D31">
          <w:rPr>
            <w:rStyle w:val="ab"/>
            <w:rFonts w:ascii="仿宋_GB2312" w:eastAsia="仿宋_GB2312" w:hAnsi="宋体" w:hint="eastAsia"/>
            <w:color w:val="auto"/>
            <w:kern w:val="0"/>
            <w:szCs w:val="21"/>
          </w:rPr>
          <w:t>30前将请回执发至1621696180@qq.com；联系人：雷蕊英，电话：15091546861</w:t>
        </w:r>
      </w:hyperlink>
      <w:r w:rsidRPr="00322D31">
        <w:rPr>
          <w:rFonts w:ascii="仿宋_GB2312" w:eastAsia="仿宋_GB2312" w:hAnsi="宋体" w:hint="eastAsia"/>
          <w:kern w:val="0"/>
          <w:szCs w:val="21"/>
        </w:rPr>
        <w:t>。</w:t>
      </w:r>
    </w:p>
    <w:p w:rsidR="00345D04" w:rsidRPr="00322D31" w:rsidRDefault="00780D9F">
      <w:pPr>
        <w:widowControl/>
        <w:shd w:val="clear" w:color="auto" w:fill="FFFFFF"/>
        <w:spacing w:line="480" w:lineRule="atLeast"/>
        <w:ind w:firstLineChars="400" w:firstLine="840"/>
        <w:jc w:val="left"/>
        <w:rPr>
          <w:rFonts w:ascii="仿宋_GB2312" w:eastAsia="仿宋_GB2312" w:hAnsi="宋体"/>
          <w:kern w:val="0"/>
          <w:szCs w:val="21"/>
        </w:rPr>
      </w:pPr>
      <w:r w:rsidRPr="00322D31">
        <w:rPr>
          <w:rFonts w:ascii="仿宋_GB2312" w:eastAsia="仿宋_GB2312" w:hAnsi="宋体" w:hint="eastAsia"/>
          <w:kern w:val="0"/>
          <w:szCs w:val="21"/>
        </w:rPr>
        <w:t>2．是否有少数民族，在备注中注明人数。</w:t>
      </w:r>
    </w:p>
    <w:p w:rsidR="00345D04" w:rsidRPr="00322D31" w:rsidRDefault="00780D9F">
      <w:pPr>
        <w:widowControl/>
        <w:shd w:val="clear" w:color="auto" w:fill="FFFFFF"/>
        <w:spacing w:line="480" w:lineRule="atLeast"/>
        <w:ind w:firstLineChars="400" w:firstLine="840"/>
        <w:rPr>
          <w:rFonts w:ascii="仿宋_GB2312" w:eastAsia="仿宋_GB2312" w:hAnsi="宋体"/>
          <w:kern w:val="0"/>
          <w:szCs w:val="21"/>
        </w:rPr>
      </w:pPr>
      <w:r w:rsidRPr="00322D31">
        <w:rPr>
          <w:rFonts w:ascii="仿宋_GB2312" w:eastAsia="仿宋_GB2312" w:hAnsi="宋体" w:hint="eastAsia"/>
          <w:kern w:val="0"/>
          <w:szCs w:val="21"/>
        </w:rPr>
        <w:t>3. 其他未尽事项在备注中注明。</w:t>
      </w:r>
    </w:p>
    <w:p w:rsidR="00345D04" w:rsidRPr="00322D31" w:rsidRDefault="00780D9F">
      <w:pPr>
        <w:pStyle w:val="12"/>
        <w:snapToGrid w:val="0"/>
        <w:ind w:firstLineChars="0" w:firstLine="0"/>
        <w:rPr>
          <w:rFonts w:ascii="仿宋_GB2312" w:eastAsia="仿宋_GB2312"/>
          <w:color w:val="auto"/>
        </w:rPr>
      </w:pPr>
      <w:r w:rsidRPr="00322D31">
        <w:rPr>
          <w:rFonts w:ascii="仿宋_GB2312" w:eastAsia="仿宋_GB2312" w:hint="eastAsia"/>
          <w:color w:val="auto"/>
        </w:rPr>
        <w:lastRenderedPageBreak/>
        <w:t>附件2：</w:t>
      </w:r>
    </w:p>
    <w:p w:rsidR="00345D04" w:rsidRPr="00322D31" w:rsidRDefault="00780D9F">
      <w:pPr>
        <w:jc w:val="center"/>
        <w:rPr>
          <w:rFonts w:ascii="仿宋" w:eastAsia="仿宋" w:hAnsi="仿宋"/>
          <w:b/>
          <w:sz w:val="30"/>
          <w:szCs w:val="30"/>
        </w:rPr>
      </w:pPr>
      <w:r w:rsidRPr="00322D31">
        <w:rPr>
          <w:rFonts w:ascii="仿宋" w:eastAsia="仿宋" w:hAnsi="仿宋" w:hint="eastAsia"/>
          <w:b/>
          <w:sz w:val="30"/>
          <w:szCs w:val="30"/>
        </w:rPr>
        <w:t>交通指南</w:t>
      </w:r>
    </w:p>
    <w:p w:rsidR="00345D04" w:rsidRPr="00322D31" w:rsidRDefault="00780D9F">
      <w:pPr>
        <w:adjustRightInd w:val="0"/>
        <w:snapToGrid w:val="0"/>
        <w:spacing w:line="300" w:lineRule="auto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（各参赛代表队如果自行报到，可根据自己的报到地点，参考如下交通指南。）</w:t>
      </w:r>
    </w:p>
    <w:p w:rsidR="00345D04" w:rsidRPr="00322D31" w:rsidRDefault="00780D9F">
      <w:pPr>
        <w:adjustRightInd w:val="0"/>
        <w:snapToGrid w:val="0"/>
        <w:spacing w:line="300" w:lineRule="auto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一、交通选择</w:t>
      </w:r>
    </w:p>
    <w:p w:rsidR="00345D04" w:rsidRPr="00322D31" w:rsidRDefault="00780D9F">
      <w:pPr>
        <w:adjustRightInd w:val="0"/>
        <w:snapToGrid w:val="0"/>
        <w:spacing w:line="300" w:lineRule="auto"/>
        <w:ind w:firstLineChars="200" w:firstLine="482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高铁：至西安北站</w:t>
      </w:r>
      <w:r w:rsidRPr="00322D31">
        <w:rPr>
          <w:rFonts w:ascii="仿宋_GB2312" w:eastAsia="仿宋_GB2312" w:hAnsi="仿宋"/>
          <w:b/>
          <w:bCs/>
          <w:sz w:val="24"/>
          <w:szCs w:val="24"/>
        </w:rPr>
        <w:t>—</w:t>
      </w: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选择</w:t>
      </w:r>
      <w:r w:rsidR="00810CB4" w:rsidRPr="00322D31">
        <w:rPr>
          <w:rFonts w:ascii="仿宋_GB2312" w:eastAsia="仿宋_GB2312" w:hAnsi="仿宋"/>
          <w:b/>
          <w:bCs/>
          <w:sz w:val="24"/>
          <w:szCs w:val="24"/>
        </w:rPr>
        <w:fldChar w:fldCharType="begin"/>
      </w: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instrText>= 1 \* GB3</w:instrText>
      </w:r>
      <w:r w:rsidR="00810CB4" w:rsidRPr="00322D31">
        <w:rPr>
          <w:rFonts w:ascii="仿宋_GB2312" w:eastAsia="仿宋_GB2312" w:hAnsi="仿宋"/>
          <w:b/>
          <w:bCs/>
          <w:sz w:val="24"/>
          <w:szCs w:val="24"/>
        </w:rPr>
        <w:fldChar w:fldCharType="separate"/>
      </w: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①</w:t>
      </w:r>
      <w:r w:rsidR="00810CB4" w:rsidRPr="00322D31">
        <w:rPr>
          <w:rFonts w:ascii="仿宋_GB2312" w:eastAsia="仿宋_GB2312" w:hAnsi="仿宋"/>
          <w:b/>
          <w:bCs/>
          <w:sz w:val="24"/>
          <w:szCs w:val="24"/>
        </w:rPr>
        <w:fldChar w:fldCharType="end"/>
      </w: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高铁至咸阳秦都站（10分钟左右）</w:t>
      </w:r>
    </w:p>
    <w:p w:rsidR="00345D04" w:rsidRPr="00322D31" w:rsidRDefault="00780D9F">
      <w:pPr>
        <w:adjustRightInd w:val="0"/>
        <w:snapToGrid w:val="0"/>
        <w:spacing w:line="300" w:lineRule="auto"/>
        <w:ind w:firstLineChars="200" w:firstLine="482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火车：至西安站</w:t>
      </w:r>
      <w:r w:rsidRPr="00322D31">
        <w:rPr>
          <w:rFonts w:ascii="仿宋_GB2312" w:eastAsia="仿宋_GB2312" w:hAnsi="仿宋"/>
          <w:b/>
          <w:bCs/>
          <w:sz w:val="24"/>
          <w:szCs w:val="24"/>
        </w:rPr>
        <w:t>—</w:t>
      </w: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选择</w:t>
      </w:r>
      <w:r w:rsidR="00810CB4" w:rsidRPr="00322D31">
        <w:rPr>
          <w:rFonts w:ascii="仿宋_GB2312" w:eastAsia="仿宋_GB2312" w:hAnsi="仿宋"/>
          <w:b/>
          <w:bCs/>
          <w:sz w:val="24"/>
          <w:szCs w:val="24"/>
        </w:rPr>
        <w:fldChar w:fldCharType="begin"/>
      </w: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instrText>= 1 \* GB3</w:instrText>
      </w:r>
      <w:r w:rsidR="00810CB4" w:rsidRPr="00322D31">
        <w:rPr>
          <w:rFonts w:ascii="仿宋_GB2312" w:eastAsia="仿宋_GB2312" w:hAnsi="仿宋"/>
          <w:b/>
          <w:bCs/>
          <w:sz w:val="24"/>
          <w:szCs w:val="24"/>
        </w:rPr>
        <w:fldChar w:fldCharType="separate"/>
      </w: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①</w:t>
      </w:r>
      <w:r w:rsidR="00810CB4" w:rsidRPr="00322D31">
        <w:rPr>
          <w:rFonts w:ascii="仿宋_GB2312" w:eastAsia="仿宋_GB2312" w:hAnsi="仿宋"/>
          <w:b/>
          <w:bCs/>
          <w:sz w:val="24"/>
          <w:szCs w:val="24"/>
        </w:rPr>
        <w:fldChar w:fldCharType="end"/>
      </w: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 xml:space="preserve">火车至咸阳站 （20分钟左右）             </w:t>
      </w:r>
    </w:p>
    <w:p w:rsidR="00345D04" w:rsidRPr="00322D31" w:rsidRDefault="00780D9F">
      <w:pPr>
        <w:adjustRightInd w:val="0"/>
        <w:snapToGrid w:val="0"/>
        <w:spacing w:line="300" w:lineRule="auto"/>
        <w:ind w:firstLine="480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飞机：至西安咸阳国际机场</w:t>
      </w:r>
    </w:p>
    <w:p w:rsidR="00345D04" w:rsidRPr="00322D31" w:rsidRDefault="00780D9F">
      <w:pPr>
        <w:adjustRightInd w:val="0"/>
        <w:snapToGrid w:val="0"/>
        <w:spacing w:line="300" w:lineRule="auto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二、报到酒店交通</w:t>
      </w:r>
    </w:p>
    <w:p w:rsidR="00345D04" w:rsidRPr="00322D31" w:rsidRDefault="00780D9F">
      <w:pPr>
        <w:adjustRightInd w:val="0"/>
        <w:snapToGrid w:val="0"/>
        <w:spacing w:line="300" w:lineRule="auto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1.</w:t>
      </w:r>
      <w:r w:rsidRPr="00322D31">
        <w:rPr>
          <w:rFonts w:ascii="仿宋_GB2312" w:eastAsia="仿宋_GB2312" w:hAnsi="仿宋" w:cs="仿宋" w:hint="eastAsia"/>
          <w:b/>
          <w:sz w:val="24"/>
          <w:szCs w:val="28"/>
        </w:rPr>
        <w:t>陕西红星国际酒店</w:t>
      </w: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（地址：</w:t>
      </w:r>
      <w:r w:rsidRPr="00322D31">
        <w:rPr>
          <w:rFonts w:ascii="仿宋_GB2312" w:eastAsia="仿宋_GB2312" w:hAnsi="仿宋" w:cs="仿宋" w:hint="eastAsia"/>
          <w:sz w:val="28"/>
          <w:szCs w:val="28"/>
        </w:rPr>
        <w:t>陕西省咸阳市</w:t>
      </w:r>
      <w:r w:rsidRPr="00322D31">
        <w:rPr>
          <w:rFonts w:ascii="仿宋_GB2312" w:eastAsia="仿宋_GB2312" w:hAnsi="仿宋" w:cs="仿宋"/>
          <w:sz w:val="28"/>
          <w:szCs w:val="28"/>
        </w:rPr>
        <w:t>世纪大道东段红星大厦</w:t>
      </w: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）</w:t>
      </w:r>
    </w:p>
    <w:p w:rsidR="00345D04" w:rsidRPr="00322D31" w:rsidRDefault="00780D9F">
      <w:pPr>
        <w:adjustRightInd w:val="0"/>
        <w:snapToGrid w:val="0"/>
        <w:spacing w:line="300" w:lineRule="auto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乘车指南：</w:t>
      </w:r>
    </w:p>
    <w:p w:rsidR="00345D04" w:rsidRPr="00322D31" w:rsidRDefault="00780D9F">
      <w:pPr>
        <w:adjustRightInd w:val="0"/>
        <w:snapToGrid w:val="0"/>
        <w:spacing w:line="300" w:lineRule="auto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 xml:space="preserve">（1）起点：咸阳火车站 </w:t>
      </w:r>
    </w:p>
    <w:p w:rsidR="00345D04" w:rsidRPr="00322D31" w:rsidRDefault="00780D9F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仿宋_GB2312" w:eastAsia="仿宋_GB2312" w:hAnsi="仿宋" w:cs="宋体"/>
          <w:kern w:val="0"/>
          <w:sz w:val="24"/>
          <w:szCs w:val="24"/>
        </w:rPr>
      </w:pP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公交路线：步行400米到达</w:t>
      </w:r>
      <w:r w:rsidRPr="00322D31">
        <w:rPr>
          <w:rFonts w:ascii="仿宋_GB2312" w:eastAsia="仿宋_GB2312" w:hAnsi="仿宋" w:cs="宋体" w:hint="eastAsia"/>
          <w:b/>
          <w:kern w:val="0"/>
          <w:sz w:val="24"/>
          <w:szCs w:val="24"/>
          <w:u w:val="single"/>
        </w:rPr>
        <w:t>抗战路什字站</w:t>
      </w: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上车，乘坐56路公交车（开往后卫寨地铁口方向），在</w:t>
      </w:r>
      <w:r w:rsidRPr="00322D31">
        <w:rPr>
          <w:rFonts w:ascii="仿宋_GB2312" w:eastAsia="仿宋_GB2312" w:hAnsi="仿宋" w:cs="宋体" w:hint="eastAsia"/>
          <w:b/>
          <w:kern w:val="0"/>
          <w:sz w:val="24"/>
          <w:szCs w:val="24"/>
          <w:u w:val="single"/>
        </w:rPr>
        <w:t>国润城站</w:t>
      </w: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下车，步行70米到达目的地。</w:t>
      </w:r>
    </w:p>
    <w:p w:rsidR="00345D04" w:rsidRPr="00322D31" w:rsidRDefault="00780D9F">
      <w:pPr>
        <w:adjustRightInd w:val="0"/>
        <w:snapToGrid w:val="0"/>
        <w:spacing w:line="300" w:lineRule="auto"/>
        <w:ind w:firstLine="480"/>
        <w:rPr>
          <w:rFonts w:ascii="仿宋_GB2312" w:eastAsia="仿宋_GB2312" w:hAnsi="仿宋" w:cs="宋体"/>
          <w:kern w:val="0"/>
          <w:sz w:val="24"/>
          <w:szCs w:val="24"/>
        </w:rPr>
      </w:pP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打车费用：30元左右</w:t>
      </w:r>
    </w:p>
    <w:p w:rsidR="00345D04" w:rsidRPr="00322D31" w:rsidRDefault="00780D9F">
      <w:pPr>
        <w:widowControl/>
        <w:adjustRightInd w:val="0"/>
        <w:snapToGrid w:val="0"/>
        <w:spacing w:line="300" w:lineRule="auto"/>
        <w:jc w:val="left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（2）起点：咸阳秦都站</w:t>
      </w:r>
    </w:p>
    <w:p w:rsidR="00345D04" w:rsidRPr="00322D31" w:rsidRDefault="00780D9F">
      <w:pPr>
        <w:widowControl/>
        <w:adjustRightInd w:val="0"/>
        <w:snapToGrid w:val="0"/>
        <w:spacing w:line="300" w:lineRule="auto"/>
        <w:jc w:val="left"/>
        <w:rPr>
          <w:rFonts w:ascii="仿宋_GB2312" w:eastAsia="仿宋_GB2312" w:hAnsi="仿宋"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Cs/>
          <w:sz w:val="24"/>
          <w:szCs w:val="24"/>
        </w:rPr>
        <w:t>公交路线：</w:t>
      </w:r>
      <w:r w:rsidRPr="00322D31">
        <w:rPr>
          <w:rFonts w:ascii="仿宋_GB2312" w:eastAsia="仿宋_GB2312" w:hAnsi="仿宋" w:hint="eastAsia"/>
          <w:b/>
          <w:bCs/>
          <w:sz w:val="24"/>
          <w:szCs w:val="24"/>
          <w:u w:val="single"/>
        </w:rPr>
        <w:t>高铁秦都站</w:t>
      </w:r>
      <w:r w:rsidRPr="00322D31">
        <w:rPr>
          <w:rFonts w:ascii="仿宋_GB2312" w:eastAsia="仿宋_GB2312" w:hAnsi="仿宋" w:hint="eastAsia"/>
          <w:bCs/>
          <w:sz w:val="24"/>
          <w:szCs w:val="24"/>
        </w:rPr>
        <w:t>乘坐21路（开往后卫寨地铁口方向），在</w:t>
      </w:r>
      <w:r w:rsidRPr="00322D31">
        <w:rPr>
          <w:rFonts w:ascii="仿宋_GB2312" w:eastAsia="仿宋_GB2312" w:hAnsi="仿宋" w:hint="eastAsia"/>
          <w:b/>
          <w:bCs/>
          <w:sz w:val="24"/>
          <w:szCs w:val="24"/>
          <w:u w:val="single"/>
        </w:rPr>
        <w:t>国润城站</w:t>
      </w:r>
      <w:r w:rsidRPr="00322D31">
        <w:rPr>
          <w:rFonts w:ascii="仿宋_GB2312" w:eastAsia="仿宋_GB2312" w:hAnsi="仿宋" w:hint="eastAsia"/>
          <w:bCs/>
          <w:sz w:val="24"/>
          <w:szCs w:val="24"/>
        </w:rPr>
        <w:t>下车，步行70米到达目的地。</w:t>
      </w:r>
    </w:p>
    <w:p w:rsidR="00345D04" w:rsidRPr="00322D31" w:rsidRDefault="00780D9F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仿宋" w:cs="宋体"/>
          <w:kern w:val="0"/>
          <w:sz w:val="24"/>
          <w:szCs w:val="24"/>
        </w:rPr>
      </w:pP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打车费用：30元左右</w:t>
      </w:r>
    </w:p>
    <w:p w:rsidR="00345D04" w:rsidRPr="00322D31" w:rsidRDefault="00780D9F">
      <w:pPr>
        <w:adjustRightInd w:val="0"/>
        <w:snapToGrid w:val="0"/>
        <w:spacing w:line="300" w:lineRule="auto"/>
        <w:rPr>
          <w:rFonts w:ascii="仿宋_GB2312" w:eastAsia="仿宋_GB2312" w:hAnsi="仿宋" w:cs="宋体"/>
          <w:b/>
          <w:bCs/>
          <w:kern w:val="0"/>
          <w:sz w:val="24"/>
          <w:szCs w:val="24"/>
        </w:rPr>
      </w:pPr>
      <w:r w:rsidRPr="00322D31">
        <w:rPr>
          <w:rFonts w:ascii="仿宋_GB2312" w:eastAsia="仿宋_GB2312" w:hAnsi="仿宋" w:cs="宋体" w:hint="eastAsia"/>
          <w:b/>
          <w:bCs/>
          <w:kern w:val="0"/>
          <w:sz w:val="24"/>
          <w:szCs w:val="24"/>
        </w:rPr>
        <w:t xml:space="preserve">（3）起点：西安咸阳国际机场 </w:t>
      </w:r>
    </w:p>
    <w:p w:rsidR="00345D04" w:rsidRPr="00322D31" w:rsidRDefault="00780D9F">
      <w:pPr>
        <w:adjustRightInd w:val="0"/>
        <w:snapToGrid w:val="0"/>
        <w:spacing w:line="300" w:lineRule="auto"/>
        <w:ind w:firstLine="480"/>
        <w:rPr>
          <w:rFonts w:ascii="仿宋_GB2312" w:eastAsia="仿宋_GB2312" w:hAnsi="仿宋" w:cs="宋体"/>
          <w:kern w:val="0"/>
          <w:sz w:val="24"/>
          <w:szCs w:val="24"/>
        </w:rPr>
      </w:pP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公交路线：乘坐机场巴士（机场巴士咸阳市区线公交车，开往彩虹宾</w:t>
      </w:r>
      <w:bookmarkStart w:id="0" w:name="_GoBack"/>
      <w:bookmarkEnd w:id="0"/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馆方向），在</w:t>
      </w:r>
      <w:r w:rsidRPr="00322D31">
        <w:rPr>
          <w:rFonts w:ascii="仿宋_GB2312" w:eastAsia="仿宋_GB2312" w:hAnsi="仿宋" w:cs="宋体" w:hint="eastAsia"/>
          <w:b/>
          <w:kern w:val="0"/>
          <w:sz w:val="24"/>
          <w:szCs w:val="24"/>
          <w:u w:val="single"/>
        </w:rPr>
        <w:t>渭城中学站</w:t>
      </w: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下车，转乘坐13路公交车（开往后卫寨方向）到达</w:t>
      </w:r>
      <w:r w:rsidRPr="00322D31">
        <w:rPr>
          <w:rFonts w:ascii="仿宋_GB2312" w:eastAsia="仿宋_GB2312" w:hAnsi="仿宋" w:cs="宋体" w:hint="eastAsia"/>
          <w:b/>
          <w:kern w:val="0"/>
          <w:sz w:val="24"/>
          <w:szCs w:val="24"/>
          <w:u w:val="single"/>
        </w:rPr>
        <w:t>国润城站</w:t>
      </w: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下车，步行70米到达目的地。</w:t>
      </w:r>
    </w:p>
    <w:p w:rsidR="00345D04" w:rsidRPr="00322D31" w:rsidRDefault="00780D9F">
      <w:pPr>
        <w:adjustRightInd w:val="0"/>
        <w:snapToGrid w:val="0"/>
        <w:spacing w:line="300" w:lineRule="auto"/>
        <w:ind w:firstLine="480"/>
        <w:rPr>
          <w:rFonts w:ascii="仿宋_GB2312" w:eastAsia="仿宋_GB2312" w:hAnsi="仿宋" w:cs="宋体"/>
          <w:kern w:val="0"/>
          <w:sz w:val="24"/>
          <w:szCs w:val="24"/>
        </w:rPr>
      </w:pP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打车费用：50元左右</w:t>
      </w:r>
    </w:p>
    <w:p w:rsidR="00345D04" w:rsidRPr="00322D31" w:rsidRDefault="00780D9F">
      <w:pPr>
        <w:adjustRightInd w:val="0"/>
        <w:snapToGrid w:val="0"/>
        <w:spacing w:line="300" w:lineRule="auto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2.彬长国际酒店（</w:t>
      </w:r>
      <w:r w:rsidRPr="00322D31">
        <w:rPr>
          <w:rFonts w:ascii="仿宋_GB2312" w:eastAsia="仿宋_GB2312" w:hAnsi="仿宋" w:cs="仿宋" w:hint="eastAsia"/>
          <w:sz w:val="28"/>
          <w:szCs w:val="28"/>
        </w:rPr>
        <w:t>陕西省咸阳市世纪大道中段58号彬长集团</w:t>
      </w: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）</w:t>
      </w:r>
    </w:p>
    <w:p w:rsidR="00345D04" w:rsidRPr="00322D31" w:rsidRDefault="00780D9F">
      <w:pPr>
        <w:adjustRightInd w:val="0"/>
        <w:snapToGrid w:val="0"/>
        <w:spacing w:line="300" w:lineRule="auto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乘车指南：</w:t>
      </w:r>
    </w:p>
    <w:p w:rsidR="00345D04" w:rsidRPr="00322D31" w:rsidRDefault="00780D9F">
      <w:pPr>
        <w:adjustRightInd w:val="0"/>
        <w:snapToGrid w:val="0"/>
        <w:spacing w:line="300" w:lineRule="auto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 xml:space="preserve">（1）起点：咸阳火车站 </w:t>
      </w:r>
    </w:p>
    <w:p w:rsidR="00345D04" w:rsidRPr="00322D31" w:rsidRDefault="00780D9F">
      <w:pPr>
        <w:adjustRightInd w:val="0"/>
        <w:snapToGrid w:val="0"/>
        <w:spacing w:line="300" w:lineRule="auto"/>
        <w:ind w:firstLine="480"/>
        <w:rPr>
          <w:rFonts w:ascii="仿宋_GB2312" w:eastAsia="仿宋_GB2312" w:hAnsi="仿宋" w:cs="宋体"/>
          <w:kern w:val="0"/>
          <w:sz w:val="24"/>
          <w:szCs w:val="24"/>
        </w:rPr>
      </w:pP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公交路线：向南步行至抗战北路公交站，乘坐28路，在</w:t>
      </w:r>
      <w:r w:rsidRPr="00322D31">
        <w:rPr>
          <w:rFonts w:ascii="仿宋_GB2312" w:eastAsia="仿宋_GB2312" w:hAnsi="仿宋" w:cs="宋体" w:hint="eastAsia"/>
          <w:b/>
          <w:kern w:val="0"/>
          <w:sz w:val="24"/>
          <w:szCs w:val="24"/>
          <w:u w:val="single"/>
        </w:rPr>
        <w:t>彬长集团站</w:t>
      </w: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下车。</w:t>
      </w:r>
    </w:p>
    <w:p w:rsidR="00345D04" w:rsidRPr="00322D31" w:rsidRDefault="00780D9F">
      <w:pPr>
        <w:adjustRightInd w:val="0"/>
        <w:snapToGrid w:val="0"/>
        <w:spacing w:line="300" w:lineRule="auto"/>
        <w:ind w:firstLine="480"/>
        <w:rPr>
          <w:rFonts w:ascii="仿宋_GB2312" w:eastAsia="仿宋_GB2312" w:hAnsi="仿宋" w:cs="宋体"/>
          <w:kern w:val="0"/>
          <w:sz w:val="24"/>
          <w:szCs w:val="24"/>
        </w:rPr>
      </w:pP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打车费用：15元左右</w:t>
      </w:r>
    </w:p>
    <w:p w:rsidR="00345D04" w:rsidRPr="00322D31" w:rsidRDefault="00780D9F">
      <w:pPr>
        <w:widowControl/>
        <w:adjustRightInd w:val="0"/>
        <w:snapToGrid w:val="0"/>
        <w:spacing w:line="300" w:lineRule="auto"/>
        <w:jc w:val="left"/>
        <w:rPr>
          <w:rFonts w:ascii="仿宋_GB2312" w:eastAsia="仿宋_GB2312" w:hAnsi="仿宋"/>
          <w:b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/>
          <w:bCs/>
          <w:sz w:val="24"/>
          <w:szCs w:val="24"/>
        </w:rPr>
        <w:t>（2）起点：咸阳秦都站</w:t>
      </w:r>
    </w:p>
    <w:p w:rsidR="00345D04" w:rsidRPr="00322D31" w:rsidRDefault="00780D9F">
      <w:pPr>
        <w:widowControl/>
        <w:adjustRightInd w:val="0"/>
        <w:snapToGrid w:val="0"/>
        <w:spacing w:line="300" w:lineRule="auto"/>
        <w:jc w:val="left"/>
        <w:rPr>
          <w:rFonts w:ascii="仿宋_GB2312" w:eastAsia="仿宋_GB2312" w:hAnsi="仿宋"/>
          <w:bCs/>
          <w:sz w:val="24"/>
          <w:szCs w:val="24"/>
        </w:rPr>
      </w:pPr>
      <w:r w:rsidRPr="00322D31">
        <w:rPr>
          <w:rFonts w:ascii="仿宋_GB2312" w:eastAsia="仿宋_GB2312" w:hAnsi="仿宋" w:hint="eastAsia"/>
          <w:bCs/>
          <w:sz w:val="24"/>
          <w:szCs w:val="24"/>
        </w:rPr>
        <w:t>公交路线：乘坐21路，在</w:t>
      </w:r>
      <w:r w:rsidRPr="00322D31">
        <w:rPr>
          <w:rFonts w:ascii="仿宋_GB2312" w:eastAsia="仿宋_GB2312" w:hAnsi="仿宋" w:hint="eastAsia"/>
          <w:b/>
          <w:bCs/>
          <w:sz w:val="24"/>
          <w:szCs w:val="24"/>
          <w:u w:val="single"/>
        </w:rPr>
        <w:t>彬长集团站</w:t>
      </w:r>
      <w:r w:rsidRPr="00322D31">
        <w:rPr>
          <w:rFonts w:ascii="仿宋_GB2312" w:eastAsia="仿宋_GB2312" w:hAnsi="仿宋" w:hint="eastAsia"/>
          <w:bCs/>
          <w:sz w:val="24"/>
          <w:szCs w:val="24"/>
        </w:rPr>
        <w:t>下车</w:t>
      </w:r>
    </w:p>
    <w:p w:rsidR="00345D04" w:rsidRPr="00322D31" w:rsidRDefault="00780D9F">
      <w:pPr>
        <w:adjustRightInd w:val="0"/>
        <w:snapToGrid w:val="0"/>
        <w:spacing w:line="300" w:lineRule="auto"/>
        <w:ind w:firstLineChars="200" w:firstLine="480"/>
        <w:rPr>
          <w:rFonts w:ascii="仿宋_GB2312" w:eastAsia="仿宋_GB2312" w:hAnsi="仿宋" w:cs="宋体"/>
          <w:kern w:val="0"/>
          <w:sz w:val="24"/>
          <w:szCs w:val="24"/>
        </w:rPr>
      </w:pP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打车费用：30元左右</w:t>
      </w:r>
    </w:p>
    <w:p w:rsidR="00345D04" w:rsidRPr="00322D31" w:rsidRDefault="00780D9F">
      <w:pPr>
        <w:adjustRightInd w:val="0"/>
        <w:snapToGrid w:val="0"/>
        <w:spacing w:line="300" w:lineRule="auto"/>
        <w:rPr>
          <w:rFonts w:ascii="仿宋_GB2312" w:eastAsia="仿宋_GB2312" w:hAnsi="仿宋" w:cs="宋体"/>
          <w:b/>
          <w:bCs/>
          <w:kern w:val="0"/>
          <w:sz w:val="24"/>
          <w:szCs w:val="24"/>
        </w:rPr>
      </w:pPr>
      <w:r w:rsidRPr="00322D31">
        <w:rPr>
          <w:rFonts w:ascii="仿宋_GB2312" w:eastAsia="仿宋_GB2312" w:hAnsi="仿宋" w:cs="宋体" w:hint="eastAsia"/>
          <w:b/>
          <w:bCs/>
          <w:kern w:val="0"/>
          <w:sz w:val="24"/>
          <w:szCs w:val="24"/>
        </w:rPr>
        <w:t xml:space="preserve">（3）起点：西安咸阳国际机场 </w:t>
      </w:r>
    </w:p>
    <w:p w:rsidR="00345D04" w:rsidRPr="00322D31" w:rsidRDefault="00780D9F">
      <w:pPr>
        <w:adjustRightInd w:val="0"/>
        <w:snapToGrid w:val="0"/>
        <w:spacing w:line="300" w:lineRule="auto"/>
        <w:ind w:firstLine="480"/>
        <w:rPr>
          <w:rFonts w:ascii="仿宋_GB2312" w:eastAsia="仿宋_GB2312" w:hAnsi="仿宋" w:cs="宋体"/>
          <w:kern w:val="0"/>
          <w:sz w:val="24"/>
          <w:szCs w:val="24"/>
        </w:rPr>
      </w:pP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公交路线：乘坐机场巴士（咸阳），在</w:t>
      </w:r>
      <w:r w:rsidRPr="00322D31">
        <w:rPr>
          <w:rFonts w:ascii="仿宋_GB2312" w:eastAsia="仿宋_GB2312" w:hAnsi="仿宋" w:cs="宋体" w:hint="eastAsia"/>
          <w:b/>
          <w:kern w:val="0"/>
          <w:sz w:val="24"/>
          <w:szCs w:val="24"/>
          <w:u w:val="single"/>
        </w:rPr>
        <w:t>民院十字站</w:t>
      </w: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下车，换乘28路，在</w:t>
      </w:r>
      <w:r w:rsidRPr="00322D31">
        <w:rPr>
          <w:rFonts w:ascii="仿宋_GB2312" w:eastAsia="仿宋_GB2312" w:hAnsi="仿宋" w:cs="宋体" w:hint="eastAsia"/>
          <w:b/>
          <w:kern w:val="0"/>
          <w:sz w:val="24"/>
          <w:szCs w:val="24"/>
          <w:u w:val="single"/>
        </w:rPr>
        <w:t>彬长集团站</w:t>
      </w: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下车。</w:t>
      </w:r>
    </w:p>
    <w:p w:rsidR="00345D04" w:rsidRPr="00322D31" w:rsidRDefault="00780D9F">
      <w:pPr>
        <w:adjustRightInd w:val="0"/>
        <w:snapToGrid w:val="0"/>
        <w:spacing w:line="300" w:lineRule="auto"/>
        <w:ind w:firstLine="480"/>
        <w:rPr>
          <w:rFonts w:ascii="仿宋_GB2312" w:eastAsia="仿宋_GB2312" w:hAnsi="仿宋" w:cs="宋体"/>
          <w:kern w:val="0"/>
          <w:sz w:val="24"/>
          <w:szCs w:val="24"/>
        </w:rPr>
      </w:pPr>
      <w:r w:rsidRPr="00322D31">
        <w:rPr>
          <w:rFonts w:ascii="仿宋_GB2312" w:eastAsia="仿宋_GB2312" w:hAnsi="仿宋" w:cs="宋体" w:hint="eastAsia"/>
          <w:kern w:val="0"/>
          <w:sz w:val="24"/>
          <w:szCs w:val="24"/>
        </w:rPr>
        <w:t>打车费用：60元左右</w:t>
      </w:r>
    </w:p>
    <w:sectPr w:rsidR="00345D04" w:rsidRPr="00322D31" w:rsidSect="00345D04">
      <w:headerReference w:type="default" r:id="rId11"/>
      <w:footerReference w:type="default" r:id="rId12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97" w:rsidRDefault="00CC0197" w:rsidP="00345D04">
      <w:r>
        <w:separator/>
      </w:r>
    </w:p>
  </w:endnote>
  <w:endnote w:type="continuationSeparator" w:id="1">
    <w:p w:rsidR="00CC0197" w:rsidRDefault="00CC0197" w:rsidP="0034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04" w:rsidRDefault="00810CB4">
    <w:pPr>
      <w:pStyle w:val="a7"/>
      <w:jc w:val="center"/>
    </w:pPr>
    <w:r w:rsidRPr="00810CB4">
      <w:fldChar w:fldCharType="begin"/>
    </w:r>
    <w:r w:rsidR="00780D9F">
      <w:instrText>PAGE   \* MERGEFORMAT</w:instrText>
    </w:r>
    <w:r w:rsidRPr="00810CB4">
      <w:fldChar w:fldCharType="separate"/>
    </w:r>
    <w:r w:rsidR="00322D31" w:rsidRPr="00322D31">
      <w:rPr>
        <w:noProof/>
        <w:lang w:val="zh-CN"/>
      </w:rPr>
      <w:t>1</w:t>
    </w:r>
    <w:r>
      <w:rPr>
        <w:lang w:val="zh-CN"/>
      </w:rPr>
      <w:fldChar w:fldCharType="end"/>
    </w:r>
  </w:p>
  <w:p w:rsidR="00345D04" w:rsidRDefault="00345D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97" w:rsidRDefault="00CC0197" w:rsidP="00345D04">
      <w:r>
        <w:separator/>
      </w:r>
    </w:p>
  </w:footnote>
  <w:footnote w:type="continuationSeparator" w:id="1">
    <w:p w:rsidR="00CC0197" w:rsidRDefault="00CC0197" w:rsidP="00345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D04" w:rsidRDefault="00345D04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4F4C63D5"/>
    <w:rsid w:val="00001356"/>
    <w:rsid w:val="00035E2F"/>
    <w:rsid w:val="00037C21"/>
    <w:rsid w:val="00037EDA"/>
    <w:rsid w:val="000426A4"/>
    <w:rsid w:val="00042EAA"/>
    <w:rsid w:val="00052398"/>
    <w:rsid w:val="000674BA"/>
    <w:rsid w:val="00073240"/>
    <w:rsid w:val="00092424"/>
    <w:rsid w:val="00097D7B"/>
    <w:rsid w:val="000A4DDD"/>
    <w:rsid w:val="000A532F"/>
    <w:rsid w:val="000B1578"/>
    <w:rsid w:val="000C3988"/>
    <w:rsid w:val="000C4419"/>
    <w:rsid w:val="000C5FB2"/>
    <w:rsid w:val="000D0F99"/>
    <w:rsid w:val="000D46DF"/>
    <w:rsid w:val="000E21C7"/>
    <w:rsid w:val="000E2646"/>
    <w:rsid w:val="000E6F5B"/>
    <w:rsid w:val="000E7A70"/>
    <w:rsid w:val="000F7A74"/>
    <w:rsid w:val="00104E5C"/>
    <w:rsid w:val="00105B7E"/>
    <w:rsid w:val="00122EEB"/>
    <w:rsid w:val="00123912"/>
    <w:rsid w:val="00124230"/>
    <w:rsid w:val="00132C3B"/>
    <w:rsid w:val="00133D71"/>
    <w:rsid w:val="00134A68"/>
    <w:rsid w:val="00135301"/>
    <w:rsid w:val="00144341"/>
    <w:rsid w:val="00151530"/>
    <w:rsid w:val="0016629F"/>
    <w:rsid w:val="001678B1"/>
    <w:rsid w:val="00170E59"/>
    <w:rsid w:val="0017361D"/>
    <w:rsid w:val="001744ED"/>
    <w:rsid w:val="001812A2"/>
    <w:rsid w:val="00194C9F"/>
    <w:rsid w:val="001952E4"/>
    <w:rsid w:val="00197C26"/>
    <w:rsid w:val="001A0381"/>
    <w:rsid w:val="001A0FF3"/>
    <w:rsid w:val="001A1C00"/>
    <w:rsid w:val="001A3A02"/>
    <w:rsid w:val="001A6EF9"/>
    <w:rsid w:val="001B7D56"/>
    <w:rsid w:val="001C15F6"/>
    <w:rsid w:val="001C2953"/>
    <w:rsid w:val="001C37DC"/>
    <w:rsid w:val="001C3AB8"/>
    <w:rsid w:val="001C4015"/>
    <w:rsid w:val="001C47D2"/>
    <w:rsid w:val="001C47E9"/>
    <w:rsid w:val="001C5664"/>
    <w:rsid w:val="001C6A83"/>
    <w:rsid w:val="001D587D"/>
    <w:rsid w:val="001E4871"/>
    <w:rsid w:val="001E61DB"/>
    <w:rsid w:val="001F26D7"/>
    <w:rsid w:val="00206C4C"/>
    <w:rsid w:val="00215DA0"/>
    <w:rsid w:val="00217997"/>
    <w:rsid w:val="00226D49"/>
    <w:rsid w:val="00255226"/>
    <w:rsid w:val="00263F99"/>
    <w:rsid w:val="002653C3"/>
    <w:rsid w:val="00267D6F"/>
    <w:rsid w:val="0027785A"/>
    <w:rsid w:val="00287A96"/>
    <w:rsid w:val="002944B2"/>
    <w:rsid w:val="00297E36"/>
    <w:rsid w:val="002A0B8A"/>
    <w:rsid w:val="002B1316"/>
    <w:rsid w:val="002B2424"/>
    <w:rsid w:val="002B42C1"/>
    <w:rsid w:val="002C10B3"/>
    <w:rsid w:val="002C1CA5"/>
    <w:rsid w:val="002C39BA"/>
    <w:rsid w:val="002C4EB3"/>
    <w:rsid w:val="002D2170"/>
    <w:rsid w:val="002E0C5E"/>
    <w:rsid w:val="002E310B"/>
    <w:rsid w:val="002F5814"/>
    <w:rsid w:val="00300279"/>
    <w:rsid w:val="00322D31"/>
    <w:rsid w:val="00326723"/>
    <w:rsid w:val="00330577"/>
    <w:rsid w:val="00340021"/>
    <w:rsid w:val="00345D04"/>
    <w:rsid w:val="00351B12"/>
    <w:rsid w:val="00353E35"/>
    <w:rsid w:val="003563ED"/>
    <w:rsid w:val="00357286"/>
    <w:rsid w:val="003A04DA"/>
    <w:rsid w:val="003A107D"/>
    <w:rsid w:val="003B15BA"/>
    <w:rsid w:val="003B1AC3"/>
    <w:rsid w:val="003C512E"/>
    <w:rsid w:val="003C6F45"/>
    <w:rsid w:val="003E1500"/>
    <w:rsid w:val="003E4704"/>
    <w:rsid w:val="003F3CC9"/>
    <w:rsid w:val="00400EC2"/>
    <w:rsid w:val="00403A6E"/>
    <w:rsid w:val="004244F4"/>
    <w:rsid w:val="00426A72"/>
    <w:rsid w:val="00427066"/>
    <w:rsid w:val="00431D7C"/>
    <w:rsid w:val="00440788"/>
    <w:rsid w:val="0044576C"/>
    <w:rsid w:val="004541DC"/>
    <w:rsid w:val="004556B5"/>
    <w:rsid w:val="004628D6"/>
    <w:rsid w:val="00470168"/>
    <w:rsid w:val="004766C0"/>
    <w:rsid w:val="00481CEE"/>
    <w:rsid w:val="00494A1A"/>
    <w:rsid w:val="004A023F"/>
    <w:rsid w:val="004A1FB1"/>
    <w:rsid w:val="004A6CDF"/>
    <w:rsid w:val="004B03D9"/>
    <w:rsid w:val="004B1FBA"/>
    <w:rsid w:val="004C1371"/>
    <w:rsid w:val="004D271A"/>
    <w:rsid w:val="004D6E4C"/>
    <w:rsid w:val="004E5EE0"/>
    <w:rsid w:val="004F1E3A"/>
    <w:rsid w:val="004F4DB1"/>
    <w:rsid w:val="004F5A05"/>
    <w:rsid w:val="004F5B26"/>
    <w:rsid w:val="00520252"/>
    <w:rsid w:val="00551E48"/>
    <w:rsid w:val="00553769"/>
    <w:rsid w:val="00557525"/>
    <w:rsid w:val="005707EC"/>
    <w:rsid w:val="00573D69"/>
    <w:rsid w:val="005756C6"/>
    <w:rsid w:val="00582989"/>
    <w:rsid w:val="00595C4E"/>
    <w:rsid w:val="005A6604"/>
    <w:rsid w:val="005A77AC"/>
    <w:rsid w:val="005B7BA6"/>
    <w:rsid w:val="005C5798"/>
    <w:rsid w:val="005D1F06"/>
    <w:rsid w:val="005D4B4C"/>
    <w:rsid w:val="005D78BE"/>
    <w:rsid w:val="005E03C9"/>
    <w:rsid w:val="005E2FC5"/>
    <w:rsid w:val="00600BD4"/>
    <w:rsid w:val="00605164"/>
    <w:rsid w:val="00606FF9"/>
    <w:rsid w:val="00621AE9"/>
    <w:rsid w:val="00624812"/>
    <w:rsid w:val="00625D47"/>
    <w:rsid w:val="006321CD"/>
    <w:rsid w:val="00642E52"/>
    <w:rsid w:val="006465EB"/>
    <w:rsid w:val="00646E72"/>
    <w:rsid w:val="00657CE3"/>
    <w:rsid w:val="00661CD3"/>
    <w:rsid w:val="00666CD0"/>
    <w:rsid w:val="0066746C"/>
    <w:rsid w:val="00681D4D"/>
    <w:rsid w:val="0068353D"/>
    <w:rsid w:val="00696EED"/>
    <w:rsid w:val="006970C0"/>
    <w:rsid w:val="006A1097"/>
    <w:rsid w:val="006A3EFC"/>
    <w:rsid w:val="006A6666"/>
    <w:rsid w:val="006A7195"/>
    <w:rsid w:val="006B42C9"/>
    <w:rsid w:val="006B7F5E"/>
    <w:rsid w:val="006C7F13"/>
    <w:rsid w:val="006D2004"/>
    <w:rsid w:val="006D2FEF"/>
    <w:rsid w:val="006D5836"/>
    <w:rsid w:val="006D7C8A"/>
    <w:rsid w:val="006E054A"/>
    <w:rsid w:val="006E12E1"/>
    <w:rsid w:val="006E4483"/>
    <w:rsid w:val="006F0141"/>
    <w:rsid w:val="006F08D2"/>
    <w:rsid w:val="006F4928"/>
    <w:rsid w:val="006F4F6D"/>
    <w:rsid w:val="0070576D"/>
    <w:rsid w:val="007100C1"/>
    <w:rsid w:val="00721C25"/>
    <w:rsid w:val="00725A2E"/>
    <w:rsid w:val="0073639F"/>
    <w:rsid w:val="007409A2"/>
    <w:rsid w:val="00776C7E"/>
    <w:rsid w:val="00780D9F"/>
    <w:rsid w:val="0079789F"/>
    <w:rsid w:val="007A140F"/>
    <w:rsid w:val="007A18B8"/>
    <w:rsid w:val="007B5178"/>
    <w:rsid w:val="007B5F25"/>
    <w:rsid w:val="007B6DC7"/>
    <w:rsid w:val="007B7A42"/>
    <w:rsid w:val="007C339F"/>
    <w:rsid w:val="007E34DF"/>
    <w:rsid w:val="007E4450"/>
    <w:rsid w:val="007E66A2"/>
    <w:rsid w:val="007E7195"/>
    <w:rsid w:val="007F085B"/>
    <w:rsid w:val="007F25A1"/>
    <w:rsid w:val="007F2E90"/>
    <w:rsid w:val="00800781"/>
    <w:rsid w:val="0080088A"/>
    <w:rsid w:val="00807B99"/>
    <w:rsid w:val="00810CB4"/>
    <w:rsid w:val="0081316A"/>
    <w:rsid w:val="00816A8C"/>
    <w:rsid w:val="00823E6E"/>
    <w:rsid w:val="00825934"/>
    <w:rsid w:val="00826E78"/>
    <w:rsid w:val="0083446F"/>
    <w:rsid w:val="00837412"/>
    <w:rsid w:val="00840C34"/>
    <w:rsid w:val="00843930"/>
    <w:rsid w:val="008556B0"/>
    <w:rsid w:val="0086571B"/>
    <w:rsid w:val="0087588A"/>
    <w:rsid w:val="00884399"/>
    <w:rsid w:val="00884F57"/>
    <w:rsid w:val="008A0CE2"/>
    <w:rsid w:val="008A1C12"/>
    <w:rsid w:val="008A27D8"/>
    <w:rsid w:val="008A5AD4"/>
    <w:rsid w:val="008A6BFE"/>
    <w:rsid w:val="008B4F0B"/>
    <w:rsid w:val="008B608D"/>
    <w:rsid w:val="008E1CBD"/>
    <w:rsid w:val="008F0332"/>
    <w:rsid w:val="008F1722"/>
    <w:rsid w:val="008F40D5"/>
    <w:rsid w:val="008F6990"/>
    <w:rsid w:val="0090087D"/>
    <w:rsid w:val="00903008"/>
    <w:rsid w:val="009114C3"/>
    <w:rsid w:val="00935360"/>
    <w:rsid w:val="00942D4B"/>
    <w:rsid w:val="00943058"/>
    <w:rsid w:val="00944356"/>
    <w:rsid w:val="00950D5C"/>
    <w:rsid w:val="0095156B"/>
    <w:rsid w:val="00952192"/>
    <w:rsid w:val="00954FBF"/>
    <w:rsid w:val="00976DF3"/>
    <w:rsid w:val="00976E02"/>
    <w:rsid w:val="00990335"/>
    <w:rsid w:val="009D19BB"/>
    <w:rsid w:val="009D4570"/>
    <w:rsid w:val="009F20D5"/>
    <w:rsid w:val="009F57EA"/>
    <w:rsid w:val="00A00283"/>
    <w:rsid w:val="00A15F7E"/>
    <w:rsid w:val="00A176E7"/>
    <w:rsid w:val="00A24135"/>
    <w:rsid w:val="00A2427C"/>
    <w:rsid w:val="00A31FA6"/>
    <w:rsid w:val="00A32A49"/>
    <w:rsid w:val="00A331CE"/>
    <w:rsid w:val="00A347FE"/>
    <w:rsid w:val="00A356FA"/>
    <w:rsid w:val="00A35A6E"/>
    <w:rsid w:val="00A379EA"/>
    <w:rsid w:val="00A4008C"/>
    <w:rsid w:val="00A44F90"/>
    <w:rsid w:val="00A613A6"/>
    <w:rsid w:val="00A7017E"/>
    <w:rsid w:val="00A73F48"/>
    <w:rsid w:val="00A96D0F"/>
    <w:rsid w:val="00AB0C72"/>
    <w:rsid w:val="00AB3991"/>
    <w:rsid w:val="00AC13ED"/>
    <w:rsid w:val="00AC321D"/>
    <w:rsid w:val="00AC72C1"/>
    <w:rsid w:val="00AD1946"/>
    <w:rsid w:val="00AD56A6"/>
    <w:rsid w:val="00AE2C7A"/>
    <w:rsid w:val="00AE4EEA"/>
    <w:rsid w:val="00AF1818"/>
    <w:rsid w:val="00AF3BAE"/>
    <w:rsid w:val="00B24CAE"/>
    <w:rsid w:val="00B27126"/>
    <w:rsid w:val="00B3468E"/>
    <w:rsid w:val="00B36815"/>
    <w:rsid w:val="00B42A7E"/>
    <w:rsid w:val="00B53FF0"/>
    <w:rsid w:val="00B55FFE"/>
    <w:rsid w:val="00B74A2F"/>
    <w:rsid w:val="00B9295A"/>
    <w:rsid w:val="00B934BA"/>
    <w:rsid w:val="00B94430"/>
    <w:rsid w:val="00BA5FB5"/>
    <w:rsid w:val="00BB62C9"/>
    <w:rsid w:val="00BB7864"/>
    <w:rsid w:val="00BC13D5"/>
    <w:rsid w:val="00BC4832"/>
    <w:rsid w:val="00BC5B7A"/>
    <w:rsid w:val="00BD02DA"/>
    <w:rsid w:val="00BD1A32"/>
    <w:rsid w:val="00BD7883"/>
    <w:rsid w:val="00BE50C9"/>
    <w:rsid w:val="00BF6C7D"/>
    <w:rsid w:val="00C053A1"/>
    <w:rsid w:val="00C05DBF"/>
    <w:rsid w:val="00C06050"/>
    <w:rsid w:val="00C06067"/>
    <w:rsid w:val="00C11B90"/>
    <w:rsid w:val="00C137C2"/>
    <w:rsid w:val="00C1621F"/>
    <w:rsid w:val="00C16D25"/>
    <w:rsid w:val="00C228D9"/>
    <w:rsid w:val="00C272BB"/>
    <w:rsid w:val="00C301EE"/>
    <w:rsid w:val="00C437F2"/>
    <w:rsid w:val="00C43FB7"/>
    <w:rsid w:val="00C4539F"/>
    <w:rsid w:val="00C45874"/>
    <w:rsid w:val="00C4679E"/>
    <w:rsid w:val="00C61F5E"/>
    <w:rsid w:val="00C76BE7"/>
    <w:rsid w:val="00C855D3"/>
    <w:rsid w:val="00C92F10"/>
    <w:rsid w:val="00C933CD"/>
    <w:rsid w:val="00CB131E"/>
    <w:rsid w:val="00CB3BE4"/>
    <w:rsid w:val="00CB52C9"/>
    <w:rsid w:val="00CC0197"/>
    <w:rsid w:val="00CC3DA9"/>
    <w:rsid w:val="00CC3FDC"/>
    <w:rsid w:val="00CC6E86"/>
    <w:rsid w:val="00CC78BC"/>
    <w:rsid w:val="00CD02E4"/>
    <w:rsid w:val="00CD679E"/>
    <w:rsid w:val="00CE57FC"/>
    <w:rsid w:val="00D01C59"/>
    <w:rsid w:val="00D0256C"/>
    <w:rsid w:val="00D15DAD"/>
    <w:rsid w:val="00D202EF"/>
    <w:rsid w:val="00D21664"/>
    <w:rsid w:val="00D24EEE"/>
    <w:rsid w:val="00D24FE1"/>
    <w:rsid w:val="00D3093E"/>
    <w:rsid w:val="00D30CD3"/>
    <w:rsid w:val="00D31417"/>
    <w:rsid w:val="00D3236F"/>
    <w:rsid w:val="00D33F67"/>
    <w:rsid w:val="00D456B1"/>
    <w:rsid w:val="00D642A3"/>
    <w:rsid w:val="00D643F1"/>
    <w:rsid w:val="00D77BB7"/>
    <w:rsid w:val="00D807A3"/>
    <w:rsid w:val="00D81ECD"/>
    <w:rsid w:val="00D853DE"/>
    <w:rsid w:val="00D932E4"/>
    <w:rsid w:val="00D9470D"/>
    <w:rsid w:val="00DA1FDD"/>
    <w:rsid w:val="00DA236C"/>
    <w:rsid w:val="00DA2E45"/>
    <w:rsid w:val="00DA4237"/>
    <w:rsid w:val="00DA5062"/>
    <w:rsid w:val="00DB04A1"/>
    <w:rsid w:val="00DB4770"/>
    <w:rsid w:val="00DC26C8"/>
    <w:rsid w:val="00DE495B"/>
    <w:rsid w:val="00DE53B0"/>
    <w:rsid w:val="00DE574E"/>
    <w:rsid w:val="00DF6EA2"/>
    <w:rsid w:val="00E04988"/>
    <w:rsid w:val="00E14B01"/>
    <w:rsid w:val="00E17D51"/>
    <w:rsid w:val="00E2032E"/>
    <w:rsid w:val="00E245FB"/>
    <w:rsid w:val="00E276AA"/>
    <w:rsid w:val="00E32E1B"/>
    <w:rsid w:val="00E34DA4"/>
    <w:rsid w:val="00E41A6E"/>
    <w:rsid w:val="00E41E3F"/>
    <w:rsid w:val="00E46D5F"/>
    <w:rsid w:val="00E55BE6"/>
    <w:rsid w:val="00E6268B"/>
    <w:rsid w:val="00E66DC6"/>
    <w:rsid w:val="00E71FC7"/>
    <w:rsid w:val="00E779E6"/>
    <w:rsid w:val="00E77ADA"/>
    <w:rsid w:val="00E80718"/>
    <w:rsid w:val="00EA277A"/>
    <w:rsid w:val="00EA2A71"/>
    <w:rsid w:val="00EA54E3"/>
    <w:rsid w:val="00EB3CD8"/>
    <w:rsid w:val="00EC1753"/>
    <w:rsid w:val="00EC519B"/>
    <w:rsid w:val="00EC5925"/>
    <w:rsid w:val="00EC6094"/>
    <w:rsid w:val="00ED6B2A"/>
    <w:rsid w:val="00EE33AF"/>
    <w:rsid w:val="00EE7069"/>
    <w:rsid w:val="00F05AF5"/>
    <w:rsid w:val="00F16AB8"/>
    <w:rsid w:val="00F232F4"/>
    <w:rsid w:val="00F2461C"/>
    <w:rsid w:val="00F26E29"/>
    <w:rsid w:val="00F27552"/>
    <w:rsid w:val="00F3616B"/>
    <w:rsid w:val="00F41646"/>
    <w:rsid w:val="00F4295A"/>
    <w:rsid w:val="00F576EC"/>
    <w:rsid w:val="00F60045"/>
    <w:rsid w:val="00F602A6"/>
    <w:rsid w:val="00F605C1"/>
    <w:rsid w:val="00F6370F"/>
    <w:rsid w:val="00F64AE1"/>
    <w:rsid w:val="00F77008"/>
    <w:rsid w:val="00F833E5"/>
    <w:rsid w:val="00F83477"/>
    <w:rsid w:val="00F93754"/>
    <w:rsid w:val="00F9426B"/>
    <w:rsid w:val="00FA46DE"/>
    <w:rsid w:val="00FA7FC0"/>
    <w:rsid w:val="00FB2DDE"/>
    <w:rsid w:val="00FC4B26"/>
    <w:rsid w:val="00FC7031"/>
    <w:rsid w:val="00FD1B6F"/>
    <w:rsid w:val="00FE6B21"/>
    <w:rsid w:val="00FF447D"/>
    <w:rsid w:val="00FF7C95"/>
    <w:rsid w:val="146D1578"/>
    <w:rsid w:val="209059F9"/>
    <w:rsid w:val="3775489C"/>
    <w:rsid w:val="46896345"/>
    <w:rsid w:val="4F4C63D5"/>
    <w:rsid w:val="6B40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iPriority="0"/>
    <w:lsdException w:name="footer" w:semiHidden="0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Date" w:semiHidden="0" w:uiPriority="0" w:unhideWhenUsed="0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annotation subject" w:uiPriority="0" w:unhideWhenUsed="0"/>
    <w:lsdException w:name="Balloon Text" w:uiPriority="0" w:unhideWhenUsed="0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0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D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sid w:val="00345D04"/>
    <w:rPr>
      <w:b/>
      <w:bCs/>
    </w:rPr>
  </w:style>
  <w:style w:type="paragraph" w:styleId="a4">
    <w:name w:val="annotation text"/>
    <w:basedOn w:val="a"/>
    <w:semiHidden/>
    <w:rsid w:val="00345D04"/>
    <w:pPr>
      <w:jc w:val="left"/>
    </w:pPr>
  </w:style>
  <w:style w:type="paragraph" w:styleId="a5">
    <w:name w:val="Date"/>
    <w:basedOn w:val="a"/>
    <w:next w:val="a"/>
    <w:rsid w:val="00345D04"/>
    <w:pPr>
      <w:ind w:leftChars="2500" w:left="100"/>
    </w:pPr>
  </w:style>
  <w:style w:type="paragraph" w:styleId="a6">
    <w:name w:val="Balloon Text"/>
    <w:basedOn w:val="a"/>
    <w:semiHidden/>
    <w:rsid w:val="00345D04"/>
    <w:rPr>
      <w:sz w:val="18"/>
      <w:szCs w:val="18"/>
    </w:rPr>
  </w:style>
  <w:style w:type="paragraph" w:styleId="a7">
    <w:name w:val="footer"/>
    <w:basedOn w:val="a"/>
    <w:link w:val="Char"/>
    <w:uiPriority w:val="99"/>
    <w:unhideWhenUsed/>
    <w:rsid w:val="00345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unhideWhenUsed/>
    <w:rsid w:val="00345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345D0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FollowedHyperlink"/>
    <w:uiPriority w:val="99"/>
    <w:unhideWhenUsed/>
    <w:qFormat/>
    <w:rsid w:val="00345D04"/>
    <w:rPr>
      <w:color w:val="000000"/>
      <w:u w:val="none"/>
    </w:rPr>
  </w:style>
  <w:style w:type="character" w:styleId="ab">
    <w:name w:val="Hyperlink"/>
    <w:uiPriority w:val="99"/>
    <w:unhideWhenUsed/>
    <w:rsid w:val="00345D04"/>
    <w:rPr>
      <w:color w:val="000000"/>
      <w:u w:val="none"/>
    </w:rPr>
  </w:style>
  <w:style w:type="character" w:styleId="ac">
    <w:name w:val="annotation reference"/>
    <w:semiHidden/>
    <w:rsid w:val="00345D04"/>
    <w:rPr>
      <w:sz w:val="21"/>
      <w:szCs w:val="21"/>
    </w:rPr>
  </w:style>
  <w:style w:type="table" w:styleId="ad">
    <w:name w:val="Table Grid"/>
    <w:basedOn w:val="a1"/>
    <w:uiPriority w:val="99"/>
    <w:unhideWhenUsed/>
    <w:rsid w:val="00345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8"/>
    <w:rsid w:val="00345D0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7"/>
    <w:uiPriority w:val="99"/>
    <w:rsid w:val="00345D04"/>
    <w:rPr>
      <w:rFonts w:ascii="Calibri" w:hAnsi="Calibri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345D04"/>
    <w:rPr>
      <w:kern w:val="2"/>
      <w:sz w:val="21"/>
      <w:szCs w:val="22"/>
    </w:rPr>
  </w:style>
  <w:style w:type="paragraph" w:customStyle="1" w:styleId="11">
    <w:name w:val="标题1"/>
    <w:basedOn w:val="1"/>
    <w:qFormat/>
    <w:rsid w:val="00345D04"/>
    <w:pPr>
      <w:ind w:firstLineChars="200" w:firstLine="560"/>
      <w:jc w:val="left"/>
    </w:pPr>
    <w:rPr>
      <w:rFonts w:ascii="仿宋" w:eastAsia="仿宋" w:hAnsi="仿宋" w:cs="仿宋"/>
      <w:color w:val="000000"/>
      <w:sz w:val="28"/>
      <w:szCs w:val="28"/>
    </w:rPr>
  </w:style>
  <w:style w:type="paragraph" w:customStyle="1" w:styleId="12">
    <w:name w:val="样式 标题1 + 首行缩进:  2 字符"/>
    <w:basedOn w:val="11"/>
    <w:rsid w:val="00345D04"/>
    <w:pPr>
      <w:spacing w:before="0" w:after="0" w:line="240" w:lineRule="auto"/>
      <w:ind w:firstLine="200"/>
    </w:pPr>
    <w:rPr>
      <w:rFonts w:cs="宋体"/>
      <w:szCs w:val="20"/>
    </w:rPr>
  </w:style>
  <w:style w:type="character" w:customStyle="1" w:styleId="1Char">
    <w:name w:val="标题 1 Char"/>
    <w:link w:val="1"/>
    <w:uiPriority w:val="9"/>
    <w:rsid w:val="00345D04"/>
    <w:rPr>
      <w:rFonts w:ascii="Calibri" w:hAnsi="Calibri"/>
      <w:b/>
      <w:bCs/>
      <w:kern w:val="44"/>
      <w:sz w:val="44"/>
      <w:szCs w:val="44"/>
    </w:rPr>
  </w:style>
  <w:style w:type="character" w:customStyle="1" w:styleId="mh-mapnew-info">
    <w:name w:val="mh-map_new-info"/>
    <w:rsid w:val="00345D04"/>
  </w:style>
  <w:style w:type="character" w:customStyle="1" w:styleId="ae">
    <w:name w:val="无"/>
    <w:qFormat/>
    <w:rsid w:val="00345D04"/>
  </w:style>
  <w:style w:type="paragraph" w:customStyle="1" w:styleId="-11">
    <w:name w:val="彩色列表 - 强调文字颜色 11"/>
    <w:qFormat/>
    <w:rsid w:val="00345D04"/>
    <w:pPr>
      <w:framePr w:wrap="around" w:hAnchor="text" w:y="1"/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8"/>
      <w:szCs w:val="28"/>
      <w:u w:color="000000"/>
    </w:rPr>
  </w:style>
  <w:style w:type="character" w:customStyle="1" w:styleId="af">
    <w:name w:val="未处理的提及"/>
    <w:uiPriority w:val="99"/>
    <w:semiHidden/>
    <w:unhideWhenUsed/>
    <w:rsid w:val="00345D04"/>
    <w:rPr>
      <w:color w:val="808080"/>
      <w:shd w:val="clear" w:color="auto" w:fill="E6E6E6"/>
    </w:rPr>
  </w:style>
  <w:style w:type="character" w:customStyle="1" w:styleId="c-gap-right-small2">
    <w:name w:val="c-gap-right-small2"/>
    <w:rsid w:val="00345D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508;&#20195;&#34920;&#38431;&#22635;&#20889;&#22909;&#21442;&#36187;&#22238;&#25191;&#21518;&#20110;5&#26376;8&#26085;18:30&#20998;&#21069;&#23558;&#22238;&#25191;&#35831;&#21457;&#33267;1621696180@q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30&#21069;&#23558;&#35831;&#22238;&#25191;&#21457;&#33267;1621696180@qq.com&#65307;&#32852;&#31995;&#20154;&#65306;&#38647;&#34122;&#33521;&#65292;&#30005;&#35805;&#65306;15091546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naskills-jsw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C3E65D-4BF8-4C63-A536-D7D7FC64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585</Words>
  <Characters>3335</Characters>
  <Application>Microsoft Office Word</Application>
  <DocSecurity>0</DocSecurity>
  <Lines>27</Lines>
  <Paragraphs>7</Paragraphs>
  <ScaleCrop>false</ScaleCrop>
  <Company>wx_lenovo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关于公布“2015年全国职业院校技能大赛”</dc:title>
  <dc:creator>Administrator</dc:creator>
  <cp:lastModifiedBy>jie bao</cp:lastModifiedBy>
  <cp:revision>2</cp:revision>
  <cp:lastPrinted>2018-05-03T09:56:00Z</cp:lastPrinted>
  <dcterms:created xsi:type="dcterms:W3CDTF">2018-05-05T13:29:00Z</dcterms:created>
  <dcterms:modified xsi:type="dcterms:W3CDTF">2018-05-05T13:29:00Z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