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6A92" w:rsidRDefault="00D5316E">
      <w:pPr>
        <w:snapToGrid w:val="0"/>
        <w:spacing w:line="560" w:lineRule="exact"/>
        <w:jc w:val="center"/>
        <w:rPr>
          <w:rFonts w:ascii="Arial Narrow" w:eastAsia="黑体" w:hAnsi="Arial Narrow"/>
          <w:b/>
          <w:sz w:val="36"/>
          <w:szCs w:val="36"/>
        </w:rPr>
      </w:pPr>
      <w:r>
        <w:rPr>
          <w:rFonts w:ascii="Arial Narrow" w:eastAsia="黑体" w:hAnsi="黑体" w:cs="宋体" w:hint="eastAsia"/>
          <w:b/>
          <w:sz w:val="36"/>
          <w:szCs w:val="36"/>
        </w:rPr>
        <w:t>2018</w:t>
      </w:r>
      <w:r>
        <w:rPr>
          <w:rFonts w:ascii="Arial Narrow" w:eastAsia="黑体" w:hAnsi="黑体" w:cs="宋体" w:hint="eastAsia"/>
          <w:b/>
          <w:sz w:val="36"/>
          <w:szCs w:val="36"/>
        </w:rPr>
        <w:t>年全国职业院校技能大赛</w:t>
      </w:r>
    </w:p>
    <w:p w:rsidR="00116A92" w:rsidRDefault="00D5316E">
      <w:pPr>
        <w:snapToGrid w:val="0"/>
        <w:spacing w:line="480" w:lineRule="auto"/>
        <w:ind w:leftChars="200" w:left="420"/>
        <w:jc w:val="center"/>
        <w:rPr>
          <w:rFonts w:ascii="仿宋_GB2312" w:eastAsia="仿宋_GB2312" w:hAnsi="Arial Narrow"/>
          <w:sz w:val="30"/>
          <w:szCs w:val="30"/>
        </w:rPr>
      </w:pPr>
      <w:r>
        <w:rPr>
          <w:rFonts w:ascii="Arial Narrow" w:eastAsia="黑体" w:hAnsi="黑体" w:cs="宋体" w:hint="eastAsia"/>
          <w:b/>
          <w:sz w:val="36"/>
          <w:szCs w:val="36"/>
        </w:rPr>
        <w:t>拟设</w:t>
      </w:r>
      <w:r>
        <w:rPr>
          <w:rFonts w:ascii="Arial Narrow" w:eastAsia="黑体" w:hAnsi="黑体" w:cs="宋体" w:hint="eastAsia"/>
          <w:b/>
          <w:sz w:val="36"/>
          <w:szCs w:val="36"/>
        </w:rPr>
        <w:t>赛项规程</w:t>
      </w:r>
    </w:p>
    <w:p w:rsidR="00116A92" w:rsidRDefault="00D5316E">
      <w:pPr>
        <w:pStyle w:val="1"/>
        <w:spacing w:line="560" w:lineRule="exact"/>
        <w:ind w:firstLineChars="200" w:firstLine="562"/>
        <w:rPr>
          <w:rFonts w:ascii="仿宋_GB2312" w:eastAsia="仿宋_GB2312" w:hAnsi="仿宋_GB2312" w:cs="仿宋_GB2312"/>
          <w:szCs w:val="28"/>
        </w:rPr>
      </w:pPr>
      <w:bookmarkStart w:id="0" w:name="_Toc477270874"/>
      <w:r>
        <w:rPr>
          <w:rFonts w:ascii="仿宋_GB2312" w:eastAsia="仿宋_GB2312" w:hAnsi="仿宋_GB2312" w:cs="仿宋_GB2312" w:hint="eastAsia"/>
          <w:szCs w:val="28"/>
        </w:rPr>
        <w:t>一、赛项名称</w:t>
      </w:r>
      <w:bookmarkEnd w:id="0"/>
    </w:p>
    <w:p w:rsidR="00116A92" w:rsidRDefault="00D5316E">
      <w:pPr>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赛项编号：</w:t>
      </w:r>
      <w:r>
        <w:rPr>
          <w:rFonts w:ascii="仿宋_GB2312" w:eastAsia="仿宋_GB2312" w:hAnsi="仿宋_GB2312" w:cs="仿宋_GB2312" w:hint="eastAsia"/>
          <w:sz w:val="28"/>
          <w:szCs w:val="28"/>
        </w:rPr>
        <w:t>GZ</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2018038</w:t>
      </w:r>
    </w:p>
    <w:p w:rsidR="00116A92" w:rsidRDefault="00D5316E">
      <w:pPr>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赛项名称：数控机床装调与技术改造</w:t>
      </w:r>
    </w:p>
    <w:p w:rsidR="00116A92" w:rsidRDefault="00D5316E">
      <w:pPr>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英语翻译：</w:t>
      </w:r>
      <w:r>
        <w:rPr>
          <w:rFonts w:ascii="仿宋_GB2312" w:eastAsia="仿宋_GB2312" w:hAnsi="仿宋_GB2312" w:cs="仿宋_GB2312" w:hint="eastAsia"/>
          <w:sz w:val="28"/>
          <w:szCs w:val="28"/>
        </w:rPr>
        <w:t>Assemble &amp; adjust of CNC machine,</w:t>
      </w: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system upgrade of the CNC</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machine</w:t>
      </w:r>
    </w:p>
    <w:p w:rsidR="00116A92" w:rsidRDefault="00D5316E">
      <w:pPr>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赛项组别：高职组</w:t>
      </w:r>
    </w:p>
    <w:p w:rsidR="00116A92" w:rsidRDefault="00D5316E">
      <w:pPr>
        <w:snapToGrid w:val="0"/>
        <w:spacing w:line="560" w:lineRule="exact"/>
        <w:ind w:firstLineChars="200" w:firstLine="560"/>
        <w:jc w:val="left"/>
        <w:rPr>
          <w:rFonts w:ascii="仿宋_GB2312" w:eastAsia="仿宋_GB2312" w:hAnsi="仿宋_GB2312" w:cs="仿宋_GB2312"/>
          <w:sz w:val="28"/>
          <w:szCs w:val="28"/>
          <w:u w:val="single"/>
        </w:rPr>
      </w:pPr>
      <w:r>
        <w:rPr>
          <w:rFonts w:ascii="仿宋_GB2312" w:eastAsia="仿宋_GB2312" w:hAnsi="仿宋_GB2312" w:cs="仿宋_GB2312" w:hint="eastAsia"/>
          <w:sz w:val="28"/>
          <w:szCs w:val="28"/>
        </w:rPr>
        <w:t>赛项归属产业：装备制造业</w:t>
      </w:r>
    </w:p>
    <w:p w:rsidR="00116A92" w:rsidRDefault="00D5316E">
      <w:pPr>
        <w:pStyle w:val="1"/>
        <w:spacing w:line="560" w:lineRule="exact"/>
        <w:ind w:firstLineChars="200" w:firstLine="562"/>
        <w:rPr>
          <w:rFonts w:ascii="仿宋_GB2312" w:eastAsia="仿宋_GB2312" w:hAnsi="仿宋_GB2312" w:cs="仿宋_GB2312"/>
          <w:szCs w:val="28"/>
        </w:rPr>
      </w:pPr>
      <w:bookmarkStart w:id="1" w:name="_Toc477270875"/>
      <w:r>
        <w:rPr>
          <w:rFonts w:ascii="仿宋_GB2312" w:eastAsia="仿宋_GB2312" w:hAnsi="仿宋_GB2312" w:cs="仿宋_GB2312" w:hint="eastAsia"/>
          <w:szCs w:val="28"/>
        </w:rPr>
        <w:t>二、竞赛目的</w:t>
      </w:r>
      <w:bookmarkEnd w:id="1"/>
    </w:p>
    <w:p w:rsidR="00116A92" w:rsidRDefault="00D5316E">
      <w:pPr>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通过比赛，检验参赛选手的团队协作能力、计划组织能力和数控机床机械装调、电气装调、精度检验、故障诊断和排除、新技术应用、工件试加工等技能。本赛项设置将国家职业标准和企业要求与职业院校人才培养对接，探索人才培养评价标准；坚持比赛与教学资源建设相结合原则，引领职业院校专业建设与课程改革，特别是推动高职院校“数控装备应用与维护”专业的教育教学课程改革；促进产教融合、校企合作；加快工学结合人才培养模式，此次赛项个别赛点是针对</w:t>
      </w:r>
      <w:r>
        <w:rPr>
          <w:rFonts w:ascii="仿宋_GB2312" w:eastAsia="仿宋_GB2312" w:hAnsi="仿宋_GB2312" w:cs="仿宋_GB2312" w:hint="eastAsia"/>
          <w:sz w:val="28"/>
          <w:szCs w:val="28"/>
        </w:rPr>
        <w:t>3C</w:t>
      </w:r>
      <w:r>
        <w:rPr>
          <w:rFonts w:ascii="仿宋_GB2312" w:eastAsia="仿宋_GB2312" w:hAnsi="仿宋_GB2312" w:cs="仿宋_GB2312" w:hint="eastAsia"/>
          <w:sz w:val="28"/>
          <w:szCs w:val="28"/>
        </w:rPr>
        <w:t>机床特点进行精度及功能调试的</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并针对智能制造装备互联互通增加了赛点，贴近中国制造</w:t>
      </w:r>
      <w:r>
        <w:rPr>
          <w:rFonts w:ascii="仿宋_GB2312" w:eastAsia="仿宋_GB2312" w:hAnsi="仿宋_GB2312" w:cs="仿宋_GB2312" w:hint="eastAsia"/>
          <w:sz w:val="28"/>
          <w:szCs w:val="28"/>
        </w:rPr>
        <w:t>2025</w:t>
      </w:r>
      <w:r>
        <w:rPr>
          <w:rFonts w:ascii="仿宋_GB2312" w:eastAsia="仿宋_GB2312" w:hAnsi="仿宋_GB2312" w:cs="仿宋_GB2312" w:hint="eastAsia"/>
          <w:sz w:val="28"/>
          <w:szCs w:val="28"/>
        </w:rPr>
        <w:t>发</w:t>
      </w:r>
      <w:r>
        <w:rPr>
          <w:rFonts w:ascii="仿宋_GB2312" w:eastAsia="仿宋_GB2312" w:hAnsi="仿宋_GB2312" w:cs="仿宋_GB2312" w:hint="eastAsia"/>
          <w:sz w:val="28"/>
          <w:szCs w:val="28"/>
        </w:rPr>
        <w:t>展趋势</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赛点即没有超出高职校知识范畴</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又有一定的创新提升空间，希望能够促进高职院校适应当前制造业转型升级的迫切要求、适应智能制造的发展，为我们高职院校培养“数控装备应用与维护”专业的高素质技能型人才、培养具有“匠人精神”的机电一体化复合型人才，展示职教改革成果及师生良好精神面貌。</w:t>
      </w:r>
    </w:p>
    <w:p w:rsidR="00116A92" w:rsidRDefault="00116A92">
      <w:pPr>
        <w:snapToGrid w:val="0"/>
        <w:spacing w:line="560" w:lineRule="exact"/>
        <w:ind w:firstLineChars="200" w:firstLine="560"/>
        <w:jc w:val="left"/>
        <w:rPr>
          <w:rFonts w:ascii="仿宋_GB2312" w:eastAsia="仿宋_GB2312" w:hAnsi="仿宋_GB2312" w:cs="仿宋_GB2312"/>
          <w:sz w:val="28"/>
          <w:szCs w:val="28"/>
        </w:rPr>
      </w:pPr>
    </w:p>
    <w:p w:rsidR="00116A92" w:rsidRDefault="00D5316E">
      <w:pPr>
        <w:pStyle w:val="1"/>
        <w:spacing w:line="560" w:lineRule="exact"/>
        <w:ind w:firstLineChars="200" w:firstLine="562"/>
        <w:rPr>
          <w:rFonts w:ascii="仿宋_GB2312" w:eastAsia="仿宋_GB2312" w:hAnsi="仿宋_GB2312" w:cs="仿宋_GB2312"/>
          <w:szCs w:val="28"/>
        </w:rPr>
      </w:pPr>
      <w:bookmarkStart w:id="2" w:name="_Toc477270876"/>
      <w:r>
        <w:rPr>
          <w:rFonts w:ascii="仿宋_GB2312" w:eastAsia="仿宋_GB2312" w:hAnsi="仿宋_GB2312" w:cs="仿宋_GB2312" w:hint="eastAsia"/>
          <w:szCs w:val="28"/>
        </w:rPr>
        <w:lastRenderedPageBreak/>
        <w:t>三、竞赛内容</w:t>
      </w:r>
      <w:bookmarkEnd w:id="2"/>
    </w:p>
    <w:p w:rsidR="00116A92" w:rsidRDefault="00D5316E">
      <w:pPr>
        <w:pStyle w:val="2"/>
        <w:spacing w:line="560" w:lineRule="exact"/>
        <w:ind w:firstLineChars="200" w:firstLine="560"/>
        <w:rPr>
          <w:rFonts w:ascii="仿宋_GB2312" w:eastAsia="仿宋_GB2312" w:hAnsi="仿宋_GB2312" w:cs="仿宋_GB2312"/>
          <w:szCs w:val="28"/>
        </w:rPr>
      </w:pPr>
      <w:bookmarkStart w:id="3" w:name="_Toc477270877"/>
      <w:r>
        <w:rPr>
          <w:rFonts w:ascii="仿宋_GB2312" w:eastAsia="仿宋_GB2312" w:hAnsi="仿宋_GB2312" w:cs="仿宋_GB2312" w:hint="eastAsia"/>
          <w:szCs w:val="28"/>
        </w:rPr>
        <w:t>（一）基本描述</w:t>
      </w:r>
      <w:bookmarkEnd w:id="3"/>
    </w:p>
    <w:p w:rsidR="00116A92" w:rsidRDefault="00D5316E">
      <w:pPr>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数控机床装调与技术改造项目是使用立式数控铣床进行装调、维修及技术改造的技能竞赛。参赛选手根据赛项任务书的要求，借助赛场提供的设备、检具、工具、技术资料、</w:t>
      </w:r>
      <w:r>
        <w:rPr>
          <w:rFonts w:ascii="仿宋_GB2312" w:eastAsia="仿宋_GB2312" w:hAnsi="仿宋_GB2312" w:cs="仿宋_GB2312" w:hint="eastAsia"/>
          <w:sz w:val="28"/>
          <w:szCs w:val="28"/>
        </w:rPr>
        <w:t>P</w:t>
      </w:r>
      <w:r>
        <w:rPr>
          <w:rFonts w:ascii="仿宋_GB2312" w:eastAsia="仿宋_GB2312" w:hAnsi="仿宋_GB2312" w:cs="仿宋_GB2312"/>
          <w:sz w:val="28"/>
          <w:szCs w:val="28"/>
        </w:rPr>
        <w:t>LC</w:t>
      </w:r>
      <w:r>
        <w:rPr>
          <w:rFonts w:ascii="仿宋_GB2312" w:eastAsia="仿宋_GB2312" w:hAnsi="仿宋_GB2312" w:cs="仿宋_GB2312" w:hint="eastAsia"/>
          <w:sz w:val="28"/>
          <w:szCs w:val="28"/>
        </w:rPr>
        <w:t>及系统故有软件和计算机等，完成数控铣床的电气控制系统设置与调试、故障诊断与排除、机床精度检测与分析、功能开发与调试、零件试切加工、维护与保养等工作。</w:t>
      </w:r>
    </w:p>
    <w:p w:rsidR="00116A92" w:rsidRDefault="00D5316E">
      <w:pPr>
        <w:pStyle w:val="2"/>
        <w:spacing w:line="560" w:lineRule="exact"/>
        <w:ind w:firstLineChars="200" w:firstLine="560"/>
        <w:rPr>
          <w:rFonts w:ascii="仿宋_GB2312" w:eastAsia="仿宋_GB2312" w:hAnsi="仿宋_GB2312" w:cs="仿宋_GB2312"/>
          <w:szCs w:val="28"/>
        </w:rPr>
      </w:pPr>
      <w:bookmarkStart w:id="4" w:name="_Toc477270878"/>
      <w:r>
        <w:rPr>
          <w:rFonts w:ascii="仿宋_GB2312" w:eastAsia="仿宋_GB2312" w:hAnsi="仿宋_GB2312" w:cs="仿宋_GB2312" w:hint="eastAsia"/>
          <w:szCs w:val="28"/>
        </w:rPr>
        <w:t>（二）命题标准</w:t>
      </w:r>
      <w:bookmarkEnd w:id="4"/>
    </w:p>
    <w:p w:rsidR="00116A92" w:rsidRDefault="00D5316E">
      <w:pPr>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“数控机床装调与技术改造”赛项为实操竞赛，是利用赛场配备的数控设备、机械功能部件、检测仪器、计算机等，根据赛题的要求、在规定的时间内，实际操作完成参数设置、</w:t>
      </w:r>
      <w:r>
        <w:rPr>
          <w:rFonts w:ascii="仿宋_GB2312" w:eastAsia="仿宋_GB2312" w:hAnsi="仿宋_GB2312" w:cs="仿宋_GB2312" w:hint="eastAsia"/>
          <w:sz w:val="28"/>
          <w:szCs w:val="28"/>
        </w:rPr>
        <w:t>PLC</w:t>
      </w:r>
      <w:r>
        <w:rPr>
          <w:rFonts w:ascii="仿宋_GB2312" w:eastAsia="仿宋_GB2312" w:hAnsi="仿宋_GB2312" w:cs="仿宋_GB2312" w:hint="eastAsia"/>
          <w:sz w:val="28"/>
          <w:szCs w:val="28"/>
        </w:rPr>
        <w:t>编程、功能调试、精度检测、机械装调、编程加工等竞赛任务。竞赛实际操作赛题由赛项专家组按照《高职组</w:t>
      </w:r>
      <w:r>
        <w:rPr>
          <w:rFonts w:ascii="仿宋_GB2312" w:eastAsia="仿宋_GB2312" w:hAnsi="仿宋_GB2312" w:cs="仿宋_GB2312" w:hint="eastAsia"/>
          <w:sz w:val="28"/>
          <w:szCs w:val="28"/>
        </w:rPr>
        <w:t>GZ-2018038</w:t>
      </w:r>
      <w:r>
        <w:rPr>
          <w:rFonts w:ascii="仿宋_GB2312" w:eastAsia="仿宋_GB2312" w:hAnsi="仿宋_GB2312" w:cs="仿宋_GB2312" w:hint="eastAsia"/>
          <w:sz w:val="28"/>
          <w:szCs w:val="28"/>
        </w:rPr>
        <w:t>数控机床装调与技术改造申报方案》内容命题。</w:t>
      </w:r>
    </w:p>
    <w:p w:rsidR="00116A92" w:rsidRDefault="00D5316E">
      <w:pPr>
        <w:pStyle w:val="2"/>
        <w:spacing w:line="560" w:lineRule="exact"/>
        <w:ind w:firstLineChars="200" w:firstLine="560"/>
        <w:rPr>
          <w:rFonts w:ascii="仿宋_GB2312" w:eastAsia="仿宋_GB2312" w:hAnsi="仿宋_GB2312" w:cs="仿宋_GB2312"/>
          <w:szCs w:val="28"/>
        </w:rPr>
      </w:pPr>
      <w:bookmarkStart w:id="5" w:name="_Toc477270879"/>
      <w:r>
        <w:rPr>
          <w:rFonts w:ascii="仿宋_GB2312" w:eastAsia="仿宋_GB2312" w:hAnsi="仿宋_GB2312" w:cs="仿宋_GB2312" w:hint="eastAsia"/>
          <w:szCs w:val="28"/>
        </w:rPr>
        <w:t>（三）命题内容</w:t>
      </w:r>
      <w:bookmarkEnd w:id="5"/>
    </w:p>
    <w:p w:rsidR="00116A92" w:rsidRDefault="00D5316E">
      <w:pPr>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“数控机</w:t>
      </w:r>
      <w:r>
        <w:rPr>
          <w:rFonts w:ascii="仿宋_GB2312" w:eastAsia="仿宋_GB2312" w:hAnsi="仿宋_GB2312" w:cs="仿宋_GB2312" w:hint="eastAsia"/>
          <w:sz w:val="28"/>
          <w:szCs w:val="28"/>
        </w:rPr>
        <w:t>床装调与技术改造”项目比赛采取团队比赛的形式进行，本赛项竞赛内容设为</w:t>
      </w:r>
      <w:r>
        <w:rPr>
          <w:rFonts w:ascii="仿宋_GB2312" w:eastAsia="仿宋_GB2312" w:hAnsi="仿宋_GB2312" w:cs="仿宋_GB2312" w:hint="eastAsia"/>
          <w:sz w:val="28"/>
          <w:szCs w:val="28"/>
        </w:rPr>
        <w:t>7</w:t>
      </w:r>
      <w:r>
        <w:rPr>
          <w:rFonts w:ascii="仿宋_GB2312" w:eastAsia="仿宋_GB2312" w:hAnsi="仿宋_GB2312" w:cs="仿宋_GB2312" w:hint="eastAsia"/>
          <w:sz w:val="28"/>
          <w:szCs w:val="28"/>
        </w:rPr>
        <w:t>个任务环节</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供计时间</w:t>
      </w:r>
      <w:r>
        <w:rPr>
          <w:rFonts w:ascii="仿宋_GB2312" w:eastAsia="仿宋_GB2312" w:hAnsi="仿宋_GB2312" w:cs="仿宋_GB2312" w:hint="eastAsia"/>
          <w:sz w:val="28"/>
          <w:szCs w:val="28"/>
        </w:rPr>
        <w:t>300</w:t>
      </w:r>
      <w:r>
        <w:rPr>
          <w:rFonts w:ascii="仿宋_GB2312" w:eastAsia="仿宋_GB2312" w:hAnsi="仿宋_GB2312" w:cs="仿宋_GB2312" w:hint="eastAsia"/>
          <w:sz w:val="28"/>
          <w:szCs w:val="28"/>
        </w:rPr>
        <w:t>分钟，分数分配参见表</w:t>
      </w:r>
      <w:r>
        <w:rPr>
          <w:rFonts w:ascii="仿宋_GB2312" w:eastAsia="仿宋_GB2312" w:hAnsi="仿宋_GB2312" w:cs="仿宋_GB2312" w:hint="eastAsia"/>
          <w:sz w:val="28"/>
          <w:szCs w:val="28"/>
        </w:rPr>
        <w:t>3-1</w:t>
      </w:r>
      <w:r>
        <w:rPr>
          <w:rFonts w:ascii="仿宋_GB2312" w:eastAsia="仿宋_GB2312" w:hAnsi="仿宋_GB2312" w:cs="仿宋_GB2312" w:hint="eastAsia"/>
          <w:sz w:val="28"/>
          <w:szCs w:val="28"/>
        </w:rPr>
        <w:t>：</w:t>
      </w:r>
    </w:p>
    <w:p w:rsidR="00116A92" w:rsidRDefault="00D5316E">
      <w:pPr>
        <w:snapToGrid w:val="0"/>
        <w:spacing w:line="560" w:lineRule="exact"/>
        <w:ind w:right="480"/>
        <w:jc w:val="right"/>
        <w:rPr>
          <w:rFonts w:ascii="仿宋_GB2312" w:eastAsia="仿宋_GB2312" w:hAnsi="仿宋_GB2312" w:cs="仿宋_GB2312"/>
          <w:sz w:val="24"/>
        </w:rPr>
      </w:pPr>
      <w:r>
        <w:rPr>
          <w:rFonts w:ascii="仿宋_GB2312" w:eastAsia="仿宋_GB2312" w:hAnsi="仿宋_GB2312" w:cs="仿宋_GB2312" w:hint="eastAsia"/>
          <w:sz w:val="24"/>
        </w:rPr>
        <w:t>表</w:t>
      </w:r>
      <w:r>
        <w:rPr>
          <w:rFonts w:ascii="仿宋_GB2312" w:eastAsia="仿宋_GB2312" w:hAnsi="仿宋_GB2312" w:cs="仿宋_GB2312" w:hint="eastAsia"/>
          <w:sz w:val="24"/>
        </w:rPr>
        <w:t>3-1</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7513"/>
        <w:gridCol w:w="1276"/>
      </w:tblGrid>
      <w:tr w:rsidR="00116A92">
        <w:tc>
          <w:tcPr>
            <w:tcW w:w="817" w:type="dxa"/>
            <w:vAlign w:val="center"/>
          </w:tcPr>
          <w:p w:rsidR="00116A92" w:rsidRDefault="00D5316E">
            <w:pPr>
              <w:adjustRightInd w:val="0"/>
              <w:snapToGrid w:val="0"/>
              <w:jc w:val="center"/>
              <w:rPr>
                <w:rFonts w:ascii="仿宋_GB2312" w:eastAsia="仿宋_GB2312" w:hAnsi="仿宋" w:cs="Arial"/>
                <w:b/>
                <w:bCs/>
                <w:sz w:val="28"/>
                <w:szCs w:val="28"/>
              </w:rPr>
            </w:pPr>
            <w:r>
              <w:rPr>
                <w:rFonts w:ascii="仿宋_GB2312" w:eastAsia="仿宋_GB2312" w:hAnsi="仿宋" w:cs="Arial" w:hint="eastAsia"/>
                <w:b/>
                <w:bCs/>
                <w:sz w:val="28"/>
                <w:szCs w:val="28"/>
              </w:rPr>
              <w:t>序号</w:t>
            </w:r>
          </w:p>
        </w:tc>
        <w:tc>
          <w:tcPr>
            <w:tcW w:w="7513" w:type="dxa"/>
            <w:vAlign w:val="center"/>
          </w:tcPr>
          <w:p w:rsidR="00116A92" w:rsidRDefault="00D5316E">
            <w:pPr>
              <w:adjustRightInd w:val="0"/>
              <w:snapToGrid w:val="0"/>
              <w:ind w:firstLine="391"/>
              <w:jc w:val="center"/>
              <w:rPr>
                <w:rFonts w:ascii="仿宋_GB2312" w:eastAsia="仿宋_GB2312" w:hAnsi="仿宋" w:cs="Arial"/>
                <w:b/>
                <w:bCs/>
                <w:sz w:val="28"/>
                <w:szCs w:val="28"/>
              </w:rPr>
            </w:pPr>
            <w:r>
              <w:rPr>
                <w:rFonts w:ascii="仿宋_GB2312" w:eastAsia="仿宋_GB2312" w:hAnsi="仿宋" w:cs="Arial" w:hint="eastAsia"/>
                <w:b/>
                <w:bCs/>
                <w:sz w:val="28"/>
                <w:szCs w:val="28"/>
              </w:rPr>
              <w:t>评分项目</w:t>
            </w:r>
          </w:p>
        </w:tc>
        <w:tc>
          <w:tcPr>
            <w:tcW w:w="1276" w:type="dxa"/>
            <w:vAlign w:val="center"/>
          </w:tcPr>
          <w:p w:rsidR="00116A92" w:rsidRDefault="00D5316E">
            <w:pPr>
              <w:adjustRightInd w:val="0"/>
              <w:snapToGrid w:val="0"/>
              <w:jc w:val="center"/>
              <w:rPr>
                <w:rFonts w:ascii="仿宋_GB2312" w:eastAsia="仿宋_GB2312" w:hAnsi="仿宋" w:cs="Arial"/>
                <w:b/>
                <w:bCs/>
                <w:sz w:val="28"/>
                <w:szCs w:val="28"/>
              </w:rPr>
            </w:pPr>
            <w:r>
              <w:rPr>
                <w:rFonts w:ascii="仿宋_GB2312" w:eastAsia="仿宋_GB2312" w:hAnsi="仿宋" w:cs="Arial" w:hint="eastAsia"/>
                <w:b/>
                <w:bCs/>
                <w:sz w:val="28"/>
                <w:szCs w:val="28"/>
              </w:rPr>
              <w:t>分值</w:t>
            </w:r>
          </w:p>
        </w:tc>
      </w:tr>
      <w:tr w:rsidR="00116A92">
        <w:tc>
          <w:tcPr>
            <w:tcW w:w="817" w:type="dxa"/>
            <w:vAlign w:val="center"/>
          </w:tcPr>
          <w:p w:rsidR="00116A92" w:rsidRDefault="00D5316E">
            <w:pPr>
              <w:adjustRightInd w:val="0"/>
              <w:snapToGrid w:val="0"/>
              <w:jc w:val="center"/>
              <w:rPr>
                <w:rFonts w:ascii="仿宋_GB2312" w:eastAsia="仿宋_GB2312" w:hAnsi="仿宋" w:cs="Arial"/>
                <w:bCs/>
                <w:sz w:val="28"/>
                <w:szCs w:val="28"/>
              </w:rPr>
            </w:pPr>
            <w:r>
              <w:rPr>
                <w:rFonts w:ascii="仿宋_GB2312" w:eastAsia="仿宋_GB2312" w:hAnsi="仿宋" w:cs="Arial"/>
                <w:bCs/>
                <w:sz w:val="28"/>
                <w:szCs w:val="28"/>
              </w:rPr>
              <w:t>1</w:t>
            </w:r>
          </w:p>
        </w:tc>
        <w:tc>
          <w:tcPr>
            <w:tcW w:w="7513" w:type="dxa"/>
            <w:vAlign w:val="center"/>
          </w:tcPr>
          <w:p w:rsidR="00116A92" w:rsidRDefault="00D5316E">
            <w:pPr>
              <w:adjustRightInd w:val="0"/>
              <w:snapToGrid w:val="0"/>
              <w:rPr>
                <w:rFonts w:ascii="仿宋_GB2312" w:eastAsia="仿宋_GB2312" w:hAnsi="仿宋" w:cs="Arial"/>
                <w:bCs/>
                <w:sz w:val="28"/>
                <w:szCs w:val="28"/>
              </w:rPr>
            </w:pPr>
            <w:r>
              <w:rPr>
                <w:rFonts w:ascii="仿宋_GB2312" w:eastAsia="仿宋_GB2312" w:hAnsi="仿宋" w:cs="Arial" w:hint="eastAsia"/>
                <w:bCs/>
                <w:sz w:val="28"/>
                <w:szCs w:val="28"/>
              </w:rPr>
              <w:t>任务一、数控机床电气设计与安装</w:t>
            </w:r>
          </w:p>
        </w:tc>
        <w:tc>
          <w:tcPr>
            <w:tcW w:w="1276" w:type="dxa"/>
            <w:vAlign w:val="center"/>
          </w:tcPr>
          <w:p w:rsidR="00116A92" w:rsidRDefault="00D5316E">
            <w:pPr>
              <w:adjustRightInd w:val="0"/>
              <w:snapToGrid w:val="0"/>
              <w:jc w:val="center"/>
              <w:rPr>
                <w:rFonts w:ascii="仿宋_GB2312" w:eastAsia="仿宋_GB2312" w:hAnsi="仿宋" w:cs="Arial"/>
                <w:bCs/>
                <w:sz w:val="28"/>
                <w:szCs w:val="28"/>
              </w:rPr>
            </w:pPr>
            <w:r>
              <w:rPr>
                <w:rFonts w:ascii="仿宋_GB2312" w:eastAsia="仿宋_GB2312" w:hAnsi="仿宋" w:cs="Arial"/>
                <w:bCs/>
                <w:sz w:val="28"/>
                <w:szCs w:val="28"/>
              </w:rPr>
              <w:t>10</w:t>
            </w:r>
          </w:p>
        </w:tc>
      </w:tr>
      <w:tr w:rsidR="00116A92">
        <w:tc>
          <w:tcPr>
            <w:tcW w:w="817" w:type="dxa"/>
            <w:vAlign w:val="center"/>
          </w:tcPr>
          <w:p w:rsidR="00116A92" w:rsidRDefault="00D5316E">
            <w:pPr>
              <w:adjustRightInd w:val="0"/>
              <w:snapToGrid w:val="0"/>
              <w:jc w:val="center"/>
              <w:rPr>
                <w:rFonts w:ascii="仿宋_GB2312" w:eastAsia="仿宋_GB2312" w:hAnsi="仿宋" w:cs="Arial"/>
                <w:bCs/>
                <w:sz w:val="28"/>
                <w:szCs w:val="28"/>
              </w:rPr>
            </w:pPr>
            <w:r>
              <w:rPr>
                <w:rFonts w:ascii="仿宋_GB2312" w:eastAsia="仿宋_GB2312" w:hAnsi="仿宋" w:cs="Arial"/>
                <w:bCs/>
                <w:sz w:val="28"/>
                <w:szCs w:val="28"/>
              </w:rPr>
              <w:t>2</w:t>
            </w:r>
          </w:p>
        </w:tc>
        <w:tc>
          <w:tcPr>
            <w:tcW w:w="7513" w:type="dxa"/>
            <w:vAlign w:val="center"/>
          </w:tcPr>
          <w:p w:rsidR="00116A92" w:rsidRDefault="00D5316E">
            <w:pPr>
              <w:adjustRightInd w:val="0"/>
              <w:snapToGrid w:val="0"/>
              <w:rPr>
                <w:rFonts w:ascii="仿宋_GB2312" w:eastAsia="仿宋_GB2312" w:hAnsi="仿宋" w:cs="Arial"/>
                <w:bCs/>
                <w:sz w:val="28"/>
                <w:szCs w:val="28"/>
              </w:rPr>
            </w:pPr>
            <w:r>
              <w:rPr>
                <w:rFonts w:ascii="仿宋_GB2312" w:eastAsia="仿宋_GB2312" w:hAnsi="仿宋" w:cs="Arial" w:hint="eastAsia"/>
                <w:bCs/>
                <w:sz w:val="28"/>
                <w:szCs w:val="28"/>
              </w:rPr>
              <w:t>任务二、数控机床机械部件装配与调试</w:t>
            </w:r>
          </w:p>
        </w:tc>
        <w:tc>
          <w:tcPr>
            <w:tcW w:w="1276" w:type="dxa"/>
            <w:vAlign w:val="center"/>
          </w:tcPr>
          <w:p w:rsidR="00116A92" w:rsidRDefault="00D5316E">
            <w:pPr>
              <w:adjustRightInd w:val="0"/>
              <w:snapToGrid w:val="0"/>
              <w:jc w:val="center"/>
              <w:rPr>
                <w:rFonts w:ascii="仿宋_GB2312" w:eastAsia="仿宋_GB2312" w:hAnsi="仿宋" w:cs="Arial"/>
                <w:bCs/>
                <w:sz w:val="28"/>
                <w:szCs w:val="28"/>
              </w:rPr>
            </w:pPr>
            <w:r>
              <w:rPr>
                <w:rFonts w:ascii="仿宋_GB2312" w:eastAsia="仿宋_GB2312" w:hAnsi="仿宋" w:cs="Arial"/>
                <w:bCs/>
                <w:sz w:val="28"/>
                <w:szCs w:val="28"/>
              </w:rPr>
              <w:t>15</w:t>
            </w:r>
          </w:p>
        </w:tc>
      </w:tr>
      <w:tr w:rsidR="00116A92">
        <w:tc>
          <w:tcPr>
            <w:tcW w:w="817" w:type="dxa"/>
            <w:vAlign w:val="center"/>
          </w:tcPr>
          <w:p w:rsidR="00116A92" w:rsidRDefault="00D5316E">
            <w:pPr>
              <w:adjustRightInd w:val="0"/>
              <w:snapToGrid w:val="0"/>
              <w:jc w:val="center"/>
              <w:rPr>
                <w:rFonts w:ascii="仿宋_GB2312" w:eastAsia="仿宋_GB2312" w:hAnsi="仿宋" w:cs="Arial"/>
                <w:bCs/>
                <w:sz w:val="28"/>
                <w:szCs w:val="28"/>
              </w:rPr>
            </w:pPr>
            <w:r>
              <w:rPr>
                <w:rFonts w:ascii="仿宋_GB2312" w:eastAsia="仿宋_GB2312" w:hAnsi="仿宋" w:cs="Arial"/>
                <w:bCs/>
                <w:sz w:val="28"/>
                <w:szCs w:val="28"/>
              </w:rPr>
              <w:t>3</w:t>
            </w:r>
          </w:p>
        </w:tc>
        <w:tc>
          <w:tcPr>
            <w:tcW w:w="7513" w:type="dxa"/>
            <w:vAlign w:val="center"/>
          </w:tcPr>
          <w:p w:rsidR="00116A92" w:rsidRDefault="00D5316E">
            <w:pPr>
              <w:adjustRightInd w:val="0"/>
              <w:snapToGrid w:val="0"/>
              <w:rPr>
                <w:rFonts w:ascii="仿宋_GB2312" w:eastAsia="仿宋_GB2312" w:hAnsi="仿宋" w:cs="Arial"/>
                <w:bCs/>
                <w:sz w:val="28"/>
                <w:szCs w:val="28"/>
              </w:rPr>
            </w:pPr>
            <w:r>
              <w:rPr>
                <w:rFonts w:ascii="仿宋_GB2312" w:eastAsia="仿宋_GB2312" w:hAnsi="仿宋" w:cs="Arial" w:hint="eastAsia"/>
                <w:bCs/>
                <w:sz w:val="28"/>
                <w:szCs w:val="28"/>
              </w:rPr>
              <w:t>任务三、数控机床故障诊断与维修</w:t>
            </w:r>
          </w:p>
        </w:tc>
        <w:tc>
          <w:tcPr>
            <w:tcW w:w="1276" w:type="dxa"/>
            <w:vAlign w:val="center"/>
          </w:tcPr>
          <w:p w:rsidR="00116A92" w:rsidRDefault="00D5316E">
            <w:pPr>
              <w:adjustRightInd w:val="0"/>
              <w:snapToGrid w:val="0"/>
              <w:jc w:val="center"/>
              <w:rPr>
                <w:rFonts w:ascii="仿宋_GB2312" w:eastAsia="仿宋_GB2312" w:hAnsi="仿宋" w:cs="Arial"/>
                <w:bCs/>
                <w:sz w:val="28"/>
                <w:szCs w:val="28"/>
              </w:rPr>
            </w:pPr>
            <w:r>
              <w:rPr>
                <w:rFonts w:ascii="仿宋_GB2312" w:eastAsia="仿宋_GB2312" w:hAnsi="仿宋" w:cs="Arial"/>
                <w:bCs/>
                <w:sz w:val="28"/>
                <w:szCs w:val="28"/>
              </w:rPr>
              <w:t>20</w:t>
            </w:r>
          </w:p>
        </w:tc>
      </w:tr>
      <w:tr w:rsidR="00116A92">
        <w:tc>
          <w:tcPr>
            <w:tcW w:w="817" w:type="dxa"/>
            <w:vAlign w:val="center"/>
          </w:tcPr>
          <w:p w:rsidR="00116A92" w:rsidRDefault="00D5316E">
            <w:pPr>
              <w:adjustRightInd w:val="0"/>
              <w:snapToGrid w:val="0"/>
              <w:jc w:val="center"/>
              <w:rPr>
                <w:rFonts w:ascii="仿宋_GB2312" w:eastAsia="仿宋_GB2312" w:hAnsi="仿宋" w:cs="Arial"/>
                <w:bCs/>
                <w:sz w:val="28"/>
                <w:szCs w:val="28"/>
              </w:rPr>
            </w:pPr>
            <w:r>
              <w:rPr>
                <w:rFonts w:ascii="仿宋_GB2312" w:eastAsia="仿宋_GB2312" w:hAnsi="仿宋" w:cs="Arial"/>
                <w:bCs/>
                <w:sz w:val="28"/>
                <w:szCs w:val="28"/>
              </w:rPr>
              <w:t>4</w:t>
            </w:r>
          </w:p>
        </w:tc>
        <w:tc>
          <w:tcPr>
            <w:tcW w:w="7513" w:type="dxa"/>
            <w:vAlign w:val="center"/>
          </w:tcPr>
          <w:p w:rsidR="00116A92" w:rsidRDefault="00D5316E">
            <w:pPr>
              <w:adjustRightInd w:val="0"/>
              <w:snapToGrid w:val="0"/>
              <w:rPr>
                <w:rFonts w:ascii="仿宋_GB2312" w:eastAsia="仿宋_GB2312" w:hAnsi="仿宋" w:cs="Arial"/>
                <w:bCs/>
                <w:color w:val="000000"/>
                <w:sz w:val="28"/>
                <w:szCs w:val="28"/>
              </w:rPr>
            </w:pPr>
            <w:r>
              <w:rPr>
                <w:rFonts w:ascii="仿宋_GB2312" w:eastAsia="仿宋_GB2312" w:hAnsi="仿宋" w:cs="Arial" w:hint="eastAsia"/>
                <w:bCs/>
                <w:color w:val="000000"/>
                <w:sz w:val="28"/>
                <w:szCs w:val="28"/>
              </w:rPr>
              <w:t>任务四、数控机床技术改造与功能开发</w:t>
            </w:r>
          </w:p>
        </w:tc>
        <w:tc>
          <w:tcPr>
            <w:tcW w:w="1276" w:type="dxa"/>
            <w:vAlign w:val="center"/>
          </w:tcPr>
          <w:p w:rsidR="00116A92" w:rsidRDefault="00D5316E">
            <w:pPr>
              <w:adjustRightInd w:val="0"/>
              <w:snapToGrid w:val="0"/>
              <w:jc w:val="center"/>
              <w:rPr>
                <w:rFonts w:ascii="仿宋_GB2312" w:eastAsia="仿宋_GB2312" w:hAnsi="仿宋" w:cs="Arial"/>
                <w:bCs/>
                <w:sz w:val="28"/>
                <w:szCs w:val="28"/>
              </w:rPr>
            </w:pPr>
            <w:r>
              <w:rPr>
                <w:rFonts w:ascii="仿宋_GB2312" w:eastAsia="仿宋_GB2312" w:hAnsi="仿宋" w:cs="Arial"/>
                <w:bCs/>
                <w:sz w:val="28"/>
                <w:szCs w:val="28"/>
              </w:rPr>
              <w:t>15</w:t>
            </w:r>
          </w:p>
        </w:tc>
      </w:tr>
      <w:tr w:rsidR="00116A92">
        <w:tc>
          <w:tcPr>
            <w:tcW w:w="817" w:type="dxa"/>
            <w:vAlign w:val="center"/>
          </w:tcPr>
          <w:p w:rsidR="00116A92" w:rsidRDefault="00D5316E">
            <w:pPr>
              <w:adjustRightInd w:val="0"/>
              <w:snapToGrid w:val="0"/>
              <w:jc w:val="center"/>
              <w:rPr>
                <w:rFonts w:ascii="仿宋_GB2312" w:eastAsia="仿宋_GB2312" w:hAnsi="仿宋" w:cs="Arial"/>
                <w:bCs/>
                <w:sz w:val="28"/>
                <w:szCs w:val="28"/>
              </w:rPr>
            </w:pPr>
            <w:r>
              <w:rPr>
                <w:rFonts w:ascii="仿宋_GB2312" w:eastAsia="仿宋_GB2312" w:hAnsi="仿宋" w:cs="Arial"/>
                <w:bCs/>
                <w:sz w:val="28"/>
                <w:szCs w:val="28"/>
              </w:rPr>
              <w:t>5</w:t>
            </w:r>
          </w:p>
        </w:tc>
        <w:tc>
          <w:tcPr>
            <w:tcW w:w="7513" w:type="dxa"/>
            <w:vAlign w:val="center"/>
          </w:tcPr>
          <w:p w:rsidR="00116A92" w:rsidRDefault="00D5316E">
            <w:pPr>
              <w:adjustRightInd w:val="0"/>
              <w:snapToGrid w:val="0"/>
              <w:rPr>
                <w:rFonts w:ascii="仿宋_GB2312" w:eastAsia="仿宋_GB2312" w:hAnsi="仿宋" w:cs="Arial"/>
                <w:bCs/>
                <w:sz w:val="28"/>
                <w:szCs w:val="28"/>
              </w:rPr>
            </w:pPr>
            <w:r>
              <w:rPr>
                <w:rFonts w:ascii="仿宋_GB2312" w:eastAsia="仿宋_GB2312" w:hAnsi="仿宋" w:cs="Arial" w:hint="eastAsia"/>
                <w:bCs/>
                <w:sz w:val="28"/>
                <w:szCs w:val="28"/>
              </w:rPr>
              <w:t>任务五、数控机床精度检测</w:t>
            </w:r>
          </w:p>
        </w:tc>
        <w:tc>
          <w:tcPr>
            <w:tcW w:w="1276" w:type="dxa"/>
            <w:vAlign w:val="center"/>
          </w:tcPr>
          <w:p w:rsidR="00116A92" w:rsidRDefault="00D5316E">
            <w:pPr>
              <w:adjustRightInd w:val="0"/>
              <w:snapToGrid w:val="0"/>
              <w:jc w:val="center"/>
              <w:rPr>
                <w:rFonts w:ascii="仿宋_GB2312" w:eastAsia="仿宋_GB2312" w:hAnsi="仿宋" w:cs="Arial"/>
                <w:bCs/>
                <w:sz w:val="28"/>
                <w:szCs w:val="28"/>
              </w:rPr>
            </w:pPr>
            <w:r>
              <w:rPr>
                <w:rFonts w:ascii="仿宋_GB2312" w:eastAsia="仿宋_GB2312" w:hAnsi="仿宋" w:cs="Arial"/>
                <w:bCs/>
                <w:sz w:val="28"/>
                <w:szCs w:val="28"/>
              </w:rPr>
              <w:t>20</w:t>
            </w:r>
          </w:p>
        </w:tc>
      </w:tr>
      <w:tr w:rsidR="00116A92">
        <w:tc>
          <w:tcPr>
            <w:tcW w:w="817" w:type="dxa"/>
            <w:vAlign w:val="center"/>
          </w:tcPr>
          <w:p w:rsidR="00116A92" w:rsidRDefault="00D5316E">
            <w:pPr>
              <w:adjustRightInd w:val="0"/>
              <w:snapToGrid w:val="0"/>
              <w:jc w:val="center"/>
              <w:rPr>
                <w:rFonts w:ascii="仿宋_GB2312" w:eastAsia="仿宋_GB2312" w:hAnsi="仿宋" w:cs="Arial"/>
                <w:bCs/>
                <w:sz w:val="28"/>
                <w:szCs w:val="28"/>
              </w:rPr>
            </w:pPr>
            <w:r>
              <w:rPr>
                <w:rFonts w:ascii="仿宋_GB2312" w:eastAsia="仿宋_GB2312" w:hAnsi="仿宋" w:cs="Arial"/>
                <w:bCs/>
                <w:sz w:val="28"/>
                <w:szCs w:val="28"/>
              </w:rPr>
              <w:t>6</w:t>
            </w:r>
          </w:p>
        </w:tc>
        <w:tc>
          <w:tcPr>
            <w:tcW w:w="7513" w:type="dxa"/>
            <w:vAlign w:val="center"/>
          </w:tcPr>
          <w:p w:rsidR="00116A92" w:rsidRDefault="00D5316E">
            <w:pPr>
              <w:adjustRightInd w:val="0"/>
              <w:snapToGrid w:val="0"/>
              <w:rPr>
                <w:rFonts w:ascii="仿宋_GB2312" w:eastAsia="仿宋_GB2312" w:hAnsi="仿宋" w:cs="Arial"/>
                <w:bCs/>
                <w:sz w:val="28"/>
                <w:szCs w:val="28"/>
              </w:rPr>
            </w:pPr>
            <w:r>
              <w:rPr>
                <w:rFonts w:ascii="仿宋_GB2312" w:eastAsia="仿宋_GB2312" w:hAnsi="仿宋" w:cs="Arial" w:hint="eastAsia"/>
                <w:bCs/>
                <w:sz w:val="28"/>
                <w:szCs w:val="28"/>
              </w:rPr>
              <w:t>任务六、试切件的编程与加工</w:t>
            </w:r>
          </w:p>
        </w:tc>
        <w:tc>
          <w:tcPr>
            <w:tcW w:w="1276" w:type="dxa"/>
            <w:vAlign w:val="center"/>
          </w:tcPr>
          <w:p w:rsidR="00116A92" w:rsidRDefault="00D5316E">
            <w:pPr>
              <w:adjustRightInd w:val="0"/>
              <w:snapToGrid w:val="0"/>
              <w:jc w:val="center"/>
              <w:rPr>
                <w:rFonts w:ascii="仿宋_GB2312" w:eastAsia="仿宋_GB2312" w:hAnsi="仿宋" w:cs="Arial"/>
                <w:bCs/>
                <w:sz w:val="28"/>
                <w:szCs w:val="28"/>
              </w:rPr>
            </w:pPr>
            <w:r>
              <w:rPr>
                <w:rFonts w:ascii="仿宋_GB2312" w:eastAsia="仿宋_GB2312" w:hAnsi="仿宋" w:cs="Arial"/>
                <w:bCs/>
                <w:sz w:val="28"/>
                <w:szCs w:val="28"/>
              </w:rPr>
              <w:t>10</w:t>
            </w:r>
          </w:p>
        </w:tc>
      </w:tr>
      <w:tr w:rsidR="00116A92">
        <w:tc>
          <w:tcPr>
            <w:tcW w:w="817" w:type="dxa"/>
            <w:vAlign w:val="center"/>
          </w:tcPr>
          <w:p w:rsidR="00116A92" w:rsidRDefault="00D5316E">
            <w:pPr>
              <w:adjustRightInd w:val="0"/>
              <w:snapToGrid w:val="0"/>
              <w:jc w:val="center"/>
              <w:rPr>
                <w:rFonts w:ascii="仿宋_GB2312" w:eastAsia="仿宋_GB2312" w:hAnsi="仿宋" w:cs="Arial"/>
                <w:bCs/>
                <w:sz w:val="28"/>
                <w:szCs w:val="28"/>
              </w:rPr>
            </w:pPr>
            <w:r>
              <w:rPr>
                <w:rFonts w:ascii="仿宋_GB2312" w:eastAsia="仿宋_GB2312" w:hAnsi="仿宋" w:cs="Arial"/>
                <w:bCs/>
                <w:sz w:val="28"/>
                <w:szCs w:val="28"/>
              </w:rPr>
              <w:t>7</w:t>
            </w:r>
          </w:p>
        </w:tc>
        <w:tc>
          <w:tcPr>
            <w:tcW w:w="7513" w:type="dxa"/>
            <w:vAlign w:val="center"/>
          </w:tcPr>
          <w:p w:rsidR="00116A92" w:rsidRDefault="00D5316E">
            <w:pPr>
              <w:adjustRightInd w:val="0"/>
              <w:snapToGrid w:val="0"/>
              <w:rPr>
                <w:rFonts w:ascii="仿宋_GB2312" w:eastAsia="仿宋_GB2312" w:hAnsi="仿宋" w:cs="Arial"/>
                <w:bCs/>
                <w:sz w:val="28"/>
                <w:szCs w:val="28"/>
              </w:rPr>
            </w:pPr>
            <w:r>
              <w:rPr>
                <w:rFonts w:ascii="仿宋_GB2312" w:eastAsia="仿宋_GB2312" w:hAnsi="仿宋" w:cs="Arial" w:hint="eastAsia"/>
                <w:bCs/>
                <w:sz w:val="28"/>
                <w:szCs w:val="28"/>
              </w:rPr>
              <w:t>任务七、职业素养与安全意识</w:t>
            </w:r>
          </w:p>
        </w:tc>
        <w:tc>
          <w:tcPr>
            <w:tcW w:w="1276" w:type="dxa"/>
            <w:vAlign w:val="center"/>
          </w:tcPr>
          <w:p w:rsidR="00116A92" w:rsidRDefault="00D5316E">
            <w:pPr>
              <w:adjustRightInd w:val="0"/>
              <w:snapToGrid w:val="0"/>
              <w:jc w:val="center"/>
              <w:rPr>
                <w:rFonts w:ascii="仿宋_GB2312" w:eastAsia="仿宋_GB2312" w:hAnsi="仿宋" w:cs="Arial"/>
                <w:bCs/>
                <w:sz w:val="28"/>
                <w:szCs w:val="28"/>
              </w:rPr>
            </w:pPr>
            <w:r>
              <w:rPr>
                <w:rFonts w:ascii="仿宋_GB2312" w:eastAsia="仿宋_GB2312" w:hAnsi="仿宋" w:cs="Arial"/>
                <w:bCs/>
                <w:sz w:val="28"/>
                <w:szCs w:val="28"/>
              </w:rPr>
              <w:t>10</w:t>
            </w:r>
          </w:p>
        </w:tc>
      </w:tr>
      <w:tr w:rsidR="00116A92">
        <w:tc>
          <w:tcPr>
            <w:tcW w:w="817" w:type="dxa"/>
            <w:vAlign w:val="center"/>
          </w:tcPr>
          <w:p w:rsidR="00116A92" w:rsidRDefault="00D5316E">
            <w:pPr>
              <w:adjustRightInd w:val="0"/>
              <w:snapToGrid w:val="0"/>
              <w:jc w:val="center"/>
              <w:rPr>
                <w:rFonts w:ascii="仿宋_GB2312" w:eastAsia="仿宋_GB2312" w:hAnsi="仿宋" w:cs="Arial"/>
                <w:bCs/>
                <w:sz w:val="28"/>
                <w:szCs w:val="28"/>
              </w:rPr>
            </w:pPr>
            <w:r>
              <w:rPr>
                <w:rFonts w:ascii="仿宋_GB2312" w:eastAsia="仿宋_GB2312" w:hAnsi="仿宋" w:cs="Arial" w:hint="eastAsia"/>
                <w:bCs/>
                <w:sz w:val="28"/>
                <w:szCs w:val="28"/>
              </w:rPr>
              <w:t>总分</w:t>
            </w:r>
          </w:p>
        </w:tc>
        <w:tc>
          <w:tcPr>
            <w:tcW w:w="7513" w:type="dxa"/>
            <w:vAlign w:val="center"/>
          </w:tcPr>
          <w:p w:rsidR="00116A92" w:rsidRDefault="00116A92">
            <w:pPr>
              <w:adjustRightInd w:val="0"/>
              <w:snapToGrid w:val="0"/>
              <w:rPr>
                <w:rFonts w:ascii="仿宋_GB2312" w:eastAsia="仿宋_GB2312" w:hAnsi="仿宋" w:cs="Arial"/>
                <w:bCs/>
                <w:sz w:val="28"/>
                <w:szCs w:val="28"/>
              </w:rPr>
            </w:pPr>
          </w:p>
        </w:tc>
        <w:tc>
          <w:tcPr>
            <w:tcW w:w="1276" w:type="dxa"/>
            <w:vAlign w:val="center"/>
          </w:tcPr>
          <w:p w:rsidR="00116A92" w:rsidRDefault="00D5316E">
            <w:pPr>
              <w:adjustRightInd w:val="0"/>
              <w:snapToGrid w:val="0"/>
              <w:jc w:val="center"/>
              <w:rPr>
                <w:rFonts w:ascii="仿宋_GB2312" w:eastAsia="仿宋_GB2312" w:hAnsi="仿宋" w:cs="Arial"/>
                <w:bCs/>
                <w:sz w:val="28"/>
                <w:szCs w:val="28"/>
              </w:rPr>
            </w:pPr>
            <w:r>
              <w:rPr>
                <w:rFonts w:ascii="仿宋_GB2312" w:eastAsia="仿宋_GB2312" w:hAnsi="仿宋" w:cs="Arial"/>
                <w:bCs/>
                <w:sz w:val="28"/>
                <w:szCs w:val="28"/>
              </w:rPr>
              <w:fldChar w:fldCharType="begin"/>
            </w:r>
            <w:r>
              <w:rPr>
                <w:rFonts w:ascii="仿宋_GB2312" w:eastAsia="仿宋_GB2312" w:hAnsi="仿宋" w:cs="Arial"/>
                <w:bCs/>
                <w:sz w:val="28"/>
                <w:szCs w:val="28"/>
              </w:rPr>
              <w:instrText xml:space="preserve"> =SUM(ABOVE) </w:instrText>
            </w:r>
            <w:r>
              <w:rPr>
                <w:rFonts w:ascii="仿宋_GB2312" w:eastAsia="仿宋_GB2312" w:hAnsi="仿宋" w:cs="Arial"/>
                <w:bCs/>
                <w:sz w:val="28"/>
                <w:szCs w:val="28"/>
              </w:rPr>
              <w:fldChar w:fldCharType="separate"/>
            </w:r>
            <w:r>
              <w:rPr>
                <w:rFonts w:ascii="仿宋_GB2312" w:eastAsia="仿宋_GB2312" w:hAnsi="仿宋" w:cs="Arial"/>
                <w:bCs/>
                <w:sz w:val="28"/>
                <w:szCs w:val="28"/>
              </w:rPr>
              <w:t>100</w:t>
            </w:r>
            <w:r>
              <w:rPr>
                <w:rFonts w:ascii="仿宋_GB2312" w:eastAsia="仿宋_GB2312" w:hAnsi="仿宋" w:cs="Arial"/>
                <w:bCs/>
                <w:sz w:val="28"/>
                <w:szCs w:val="28"/>
              </w:rPr>
              <w:fldChar w:fldCharType="end"/>
            </w:r>
          </w:p>
        </w:tc>
      </w:tr>
    </w:tbl>
    <w:p w:rsidR="00116A92" w:rsidRDefault="00D5316E">
      <w:pPr>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由于是三人组团参赛，时间分配有交叉，大致情况如下表</w:t>
      </w:r>
      <w:r>
        <w:rPr>
          <w:rFonts w:ascii="仿宋_GB2312" w:eastAsia="仿宋_GB2312" w:hAnsi="仿宋_GB2312" w:cs="仿宋_GB2312" w:hint="eastAsia"/>
          <w:sz w:val="28"/>
          <w:szCs w:val="28"/>
        </w:rPr>
        <w:t>3-2</w:t>
      </w:r>
      <w:r>
        <w:rPr>
          <w:rFonts w:ascii="仿宋_GB2312" w:eastAsia="仿宋_GB2312" w:hAnsi="仿宋_GB2312" w:cs="仿宋_GB2312" w:hint="eastAsia"/>
          <w:sz w:val="28"/>
          <w:szCs w:val="28"/>
        </w:rPr>
        <w:t>所示：</w:t>
      </w:r>
    </w:p>
    <w:p w:rsidR="00116A92" w:rsidRDefault="00D5316E">
      <w:pPr>
        <w:wordWrap w:val="0"/>
        <w:snapToGrid w:val="0"/>
        <w:spacing w:line="560" w:lineRule="exact"/>
        <w:ind w:right="560" w:firstLineChars="200" w:firstLine="560"/>
        <w:jc w:val="right"/>
        <w:rPr>
          <w:rFonts w:ascii="仿宋_GB2312" w:eastAsia="仿宋_GB2312" w:hAnsi="仿宋_GB2312" w:cs="仿宋_GB2312"/>
          <w:sz w:val="28"/>
          <w:szCs w:val="28"/>
        </w:rPr>
      </w:pPr>
      <w:r>
        <w:rPr>
          <w:rFonts w:ascii="仿宋_GB2312" w:eastAsia="仿宋_GB2312" w:hAnsi="仿宋_GB2312" w:cs="仿宋_GB2312"/>
          <w:sz w:val="28"/>
          <w:szCs w:val="28"/>
        </w:rPr>
        <w:t xml:space="preserve">  </w:t>
      </w:r>
      <w:r>
        <w:rPr>
          <w:rFonts w:ascii="仿宋_GB2312" w:eastAsia="仿宋_GB2312" w:hAnsi="仿宋_GB2312" w:cs="仿宋_GB2312" w:hint="eastAsia"/>
          <w:sz w:val="24"/>
        </w:rPr>
        <w:t>表</w:t>
      </w:r>
      <w:r>
        <w:rPr>
          <w:rFonts w:ascii="仿宋_GB2312" w:eastAsia="仿宋_GB2312" w:hAnsi="仿宋_GB2312" w:cs="仿宋_GB2312" w:hint="eastAsia"/>
          <w:sz w:val="24"/>
        </w:rPr>
        <w:t>3-2</w:t>
      </w:r>
    </w:p>
    <w:tbl>
      <w:tblPr>
        <w:tblW w:w="9781" w:type="dxa"/>
        <w:tblInd w:w="108" w:type="dxa"/>
        <w:tblLayout w:type="fixed"/>
        <w:tblLook w:val="04A0" w:firstRow="1" w:lastRow="0" w:firstColumn="1" w:lastColumn="0" w:noHBand="0" w:noVBand="1"/>
      </w:tblPr>
      <w:tblGrid>
        <w:gridCol w:w="851"/>
        <w:gridCol w:w="3402"/>
        <w:gridCol w:w="709"/>
        <w:gridCol w:w="567"/>
        <w:gridCol w:w="708"/>
        <w:gridCol w:w="709"/>
        <w:gridCol w:w="709"/>
        <w:gridCol w:w="709"/>
        <w:gridCol w:w="708"/>
        <w:gridCol w:w="709"/>
      </w:tblGrid>
      <w:tr w:rsidR="00116A92">
        <w:trPr>
          <w:trHeight w:val="27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16A92" w:rsidRDefault="00D5316E">
            <w:pPr>
              <w:adjustRightInd w:val="0"/>
              <w:snapToGrid w:val="0"/>
              <w:spacing w:line="440" w:lineRule="exact"/>
              <w:rPr>
                <w:rFonts w:ascii="仿宋_GB2312" w:eastAsia="仿宋_GB2312" w:hAnsi="仿宋" w:cs="Arial"/>
                <w:bCs/>
                <w:sz w:val="28"/>
                <w:szCs w:val="28"/>
              </w:rPr>
            </w:pPr>
            <w:r>
              <w:rPr>
                <w:rFonts w:ascii="仿宋_GB2312" w:eastAsia="仿宋_GB2312" w:hAnsi="仿宋" w:cs="Arial" w:hint="eastAsia"/>
                <w:bCs/>
                <w:sz w:val="28"/>
                <w:szCs w:val="28"/>
              </w:rPr>
              <w:t>序号</w:t>
            </w:r>
          </w:p>
        </w:tc>
        <w:tc>
          <w:tcPr>
            <w:tcW w:w="3402" w:type="dxa"/>
            <w:tcBorders>
              <w:top w:val="single" w:sz="4" w:space="0" w:color="auto"/>
              <w:left w:val="nil"/>
              <w:bottom w:val="single" w:sz="4" w:space="0" w:color="auto"/>
              <w:right w:val="single" w:sz="4" w:space="0" w:color="auto"/>
            </w:tcBorders>
            <w:shd w:val="clear" w:color="auto" w:fill="auto"/>
            <w:vAlign w:val="center"/>
          </w:tcPr>
          <w:p w:rsidR="00116A92" w:rsidRDefault="00D5316E">
            <w:pPr>
              <w:adjustRightInd w:val="0"/>
              <w:snapToGrid w:val="0"/>
              <w:spacing w:line="440" w:lineRule="exact"/>
              <w:rPr>
                <w:rFonts w:ascii="仿宋_GB2312" w:eastAsia="仿宋_GB2312" w:hAnsi="仿宋" w:cs="Arial"/>
                <w:bCs/>
                <w:sz w:val="28"/>
                <w:szCs w:val="28"/>
              </w:rPr>
            </w:pPr>
            <w:r>
              <w:rPr>
                <w:rFonts w:ascii="仿宋_GB2312" w:eastAsia="仿宋_GB2312" w:hAnsi="仿宋" w:cs="Arial" w:hint="eastAsia"/>
                <w:bCs/>
                <w:sz w:val="28"/>
                <w:szCs w:val="28"/>
              </w:rPr>
              <w:t>任务</w:t>
            </w:r>
            <w:r>
              <w:rPr>
                <w:rFonts w:ascii="仿宋_GB2312" w:eastAsia="仿宋_GB2312" w:hAnsi="仿宋" w:cs="Arial" w:hint="eastAsia"/>
                <w:bCs/>
                <w:sz w:val="28"/>
                <w:szCs w:val="28"/>
              </w:rPr>
              <w:t>\</w:t>
            </w:r>
            <w:r>
              <w:rPr>
                <w:rFonts w:ascii="仿宋_GB2312" w:eastAsia="仿宋_GB2312" w:hAnsi="仿宋" w:cs="Arial" w:hint="eastAsia"/>
                <w:bCs/>
                <w:sz w:val="28"/>
                <w:szCs w:val="28"/>
              </w:rPr>
              <w:t>时间</w:t>
            </w:r>
          </w:p>
        </w:tc>
        <w:tc>
          <w:tcPr>
            <w:tcW w:w="709" w:type="dxa"/>
            <w:tcBorders>
              <w:top w:val="single" w:sz="4" w:space="0" w:color="auto"/>
              <w:left w:val="nil"/>
              <w:bottom w:val="single" w:sz="4" w:space="0" w:color="auto"/>
              <w:right w:val="single" w:sz="4" w:space="0" w:color="auto"/>
            </w:tcBorders>
            <w:shd w:val="clear" w:color="auto" w:fill="auto"/>
            <w:vAlign w:val="center"/>
          </w:tcPr>
          <w:p w:rsidR="00116A92" w:rsidRDefault="00D5316E">
            <w:pPr>
              <w:adjustRightInd w:val="0"/>
              <w:snapToGrid w:val="0"/>
              <w:spacing w:line="440" w:lineRule="exact"/>
              <w:rPr>
                <w:rFonts w:ascii="仿宋_GB2312" w:eastAsia="仿宋_GB2312" w:hAnsi="仿宋" w:cs="Arial"/>
                <w:bCs/>
                <w:sz w:val="28"/>
                <w:szCs w:val="28"/>
              </w:rPr>
            </w:pPr>
            <w:r>
              <w:rPr>
                <w:rFonts w:ascii="仿宋_GB2312" w:eastAsia="仿宋_GB2312" w:hAnsi="仿宋" w:cs="Arial" w:hint="eastAsia"/>
                <w:bCs/>
                <w:sz w:val="28"/>
                <w:szCs w:val="28"/>
              </w:rPr>
              <w:t>60</w:t>
            </w:r>
          </w:p>
        </w:tc>
        <w:tc>
          <w:tcPr>
            <w:tcW w:w="567" w:type="dxa"/>
            <w:tcBorders>
              <w:top w:val="single" w:sz="4" w:space="0" w:color="auto"/>
              <w:left w:val="nil"/>
              <w:bottom w:val="single" w:sz="4" w:space="0" w:color="auto"/>
              <w:right w:val="single" w:sz="4" w:space="0" w:color="auto"/>
            </w:tcBorders>
            <w:shd w:val="clear" w:color="auto" w:fill="auto"/>
            <w:vAlign w:val="center"/>
          </w:tcPr>
          <w:p w:rsidR="00116A92" w:rsidRDefault="00D5316E">
            <w:pPr>
              <w:adjustRightInd w:val="0"/>
              <w:snapToGrid w:val="0"/>
              <w:spacing w:line="440" w:lineRule="exact"/>
              <w:rPr>
                <w:rFonts w:ascii="仿宋_GB2312" w:eastAsia="仿宋_GB2312" w:hAnsi="仿宋" w:cs="Arial"/>
                <w:bCs/>
                <w:sz w:val="28"/>
                <w:szCs w:val="28"/>
              </w:rPr>
            </w:pPr>
            <w:r>
              <w:rPr>
                <w:rFonts w:ascii="仿宋_GB2312" w:eastAsia="仿宋_GB2312" w:hAnsi="仿宋" w:cs="Arial" w:hint="eastAsia"/>
                <w:bCs/>
                <w:sz w:val="28"/>
                <w:szCs w:val="28"/>
              </w:rPr>
              <w:t>90</w:t>
            </w:r>
          </w:p>
        </w:tc>
        <w:tc>
          <w:tcPr>
            <w:tcW w:w="708" w:type="dxa"/>
            <w:tcBorders>
              <w:top w:val="single" w:sz="4" w:space="0" w:color="auto"/>
              <w:left w:val="nil"/>
              <w:bottom w:val="single" w:sz="4" w:space="0" w:color="auto"/>
              <w:right w:val="single" w:sz="4" w:space="0" w:color="auto"/>
            </w:tcBorders>
            <w:shd w:val="clear" w:color="auto" w:fill="auto"/>
            <w:vAlign w:val="center"/>
          </w:tcPr>
          <w:p w:rsidR="00116A92" w:rsidRDefault="00D5316E">
            <w:pPr>
              <w:adjustRightInd w:val="0"/>
              <w:snapToGrid w:val="0"/>
              <w:spacing w:line="440" w:lineRule="exact"/>
              <w:rPr>
                <w:rFonts w:ascii="仿宋_GB2312" w:eastAsia="仿宋_GB2312" w:hAnsi="仿宋" w:cs="Arial"/>
                <w:bCs/>
                <w:sz w:val="28"/>
                <w:szCs w:val="28"/>
              </w:rPr>
            </w:pPr>
            <w:r>
              <w:rPr>
                <w:rFonts w:ascii="仿宋_GB2312" w:eastAsia="仿宋_GB2312" w:hAnsi="仿宋" w:cs="Arial" w:hint="eastAsia"/>
                <w:bCs/>
                <w:sz w:val="28"/>
                <w:szCs w:val="28"/>
              </w:rPr>
              <w:t>120</w:t>
            </w:r>
          </w:p>
        </w:tc>
        <w:tc>
          <w:tcPr>
            <w:tcW w:w="709" w:type="dxa"/>
            <w:tcBorders>
              <w:top w:val="single" w:sz="4" w:space="0" w:color="auto"/>
              <w:left w:val="nil"/>
              <w:bottom w:val="single" w:sz="4" w:space="0" w:color="auto"/>
              <w:right w:val="single" w:sz="4" w:space="0" w:color="auto"/>
            </w:tcBorders>
            <w:shd w:val="clear" w:color="auto" w:fill="auto"/>
            <w:vAlign w:val="center"/>
          </w:tcPr>
          <w:p w:rsidR="00116A92" w:rsidRDefault="00D5316E">
            <w:pPr>
              <w:adjustRightInd w:val="0"/>
              <w:snapToGrid w:val="0"/>
              <w:spacing w:line="440" w:lineRule="exact"/>
              <w:rPr>
                <w:rFonts w:ascii="仿宋_GB2312" w:eastAsia="仿宋_GB2312" w:hAnsi="仿宋" w:cs="Arial"/>
                <w:bCs/>
                <w:sz w:val="28"/>
                <w:szCs w:val="28"/>
              </w:rPr>
            </w:pPr>
            <w:r>
              <w:rPr>
                <w:rFonts w:ascii="仿宋_GB2312" w:eastAsia="仿宋_GB2312" w:hAnsi="仿宋" w:cs="Arial" w:hint="eastAsia"/>
                <w:bCs/>
                <w:sz w:val="28"/>
                <w:szCs w:val="28"/>
              </w:rPr>
              <w:t>150</w:t>
            </w:r>
          </w:p>
        </w:tc>
        <w:tc>
          <w:tcPr>
            <w:tcW w:w="709" w:type="dxa"/>
            <w:tcBorders>
              <w:top w:val="single" w:sz="4" w:space="0" w:color="auto"/>
              <w:left w:val="nil"/>
              <w:bottom w:val="single" w:sz="4" w:space="0" w:color="auto"/>
              <w:right w:val="single" w:sz="4" w:space="0" w:color="auto"/>
            </w:tcBorders>
            <w:shd w:val="clear" w:color="auto" w:fill="auto"/>
            <w:vAlign w:val="center"/>
          </w:tcPr>
          <w:p w:rsidR="00116A92" w:rsidRDefault="00D5316E">
            <w:pPr>
              <w:adjustRightInd w:val="0"/>
              <w:snapToGrid w:val="0"/>
              <w:spacing w:line="440" w:lineRule="exact"/>
              <w:rPr>
                <w:rFonts w:ascii="仿宋_GB2312" w:eastAsia="仿宋_GB2312" w:hAnsi="仿宋" w:cs="Arial"/>
                <w:bCs/>
                <w:sz w:val="28"/>
                <w:szCs w:val="28"/>
              </w:rPr>
            </w:pPr>
            <w:r>
              <w:rPr>
                <w:rFonts w:ascii="仿宋_GB2312" w:eastAsia="仿宋_GB2312" w:hAnsi="仿宋" w:cs="Arial" w:hint="eastAsia"/>
                <w:bCs/>
                <w:sz w:val="28"/>
                <w:szCs w:val="28"/>
              </w:rPr>
              <w:t>180</w:t>
            </w:r>
          </w:p>
        </w:tc>
        <w:tc>
          <w:tcPr>
            <w:tcW w:w="709" w:type="dxa"/>
            <w:tcBorders>
              <w:top w:val="single" w:sz="4" w:space="0" w:color="auto"/>
              <w:left w:val="nil"/>
              <w:bottom w:val="single" w:sz="4" w:space="0" w:color="auto"/>
              <w:right w:val="single" w:sz="4" w:space="0" w:color="auto"/>
            </w:tcBorders>
            <w:shd w:val="clear" w:color="auto" w:fill="auto"/>
            <w:vAlign w:val="center"/>
          </w:tcPr>
          <w:p w:rsidR="00116A92" w:rsidRDefault="00D5316E">
            <w:pPr>
              <w:adjustRightInd w:val="0"/>
              <w:snapToGrid w:val="0"/>
              <w:spacing w:line="440" w:lineRule="exact"/>
              <w:rPr>
                <w:rFonts w:ascii="仿宋_GB2312" w:eastAsia="仿宋_GB2312" w:hAnsi="仿宋" w:cs="Arial"/>
                <w:bCs/>
                <w:sz w:val="28"/>
                <w:szCs w:val="28"/>
              </w:rPr>
            </w:pPr>
            <w:r>
              <w:rPr>
                <w:rFonts w:ascii="仿宋_GB2312" w:eastAsia="仿宋_GB2312" w:hAnsi="仿宋" w:cs="Arial" w:hint="eastAsia"/>
                <w:bCs/>
                <w:sz w:val="28"/>
                <w:szCs w:val="28"/>
              </w:rPr>
              <w:t>210</w:t>
            </w:r>
          </w:p>
        </w:tc>
        <w:tc>
          <w:tcPr>
            <w:tcW w:w="708" w:type="dxa"/>
            <w:tcBorders>
              <w:top w:val="single" w:sz="4" w:space="0" w:color="auto"/>
              <w:left w:val="nil"/>
              <w:bottom w:val="single" w:sz="4" w:space="0" w:color="auto"/>
              <w:right w:val="single" w:sz="4" w:space="0" w:color="auto"/>
            </w:tcBorders>
            <w:shd w:val="clear" w:color="auto" w:fill="auto"/>
            <w:vAlign w:val="center"/>
          </w:tcPr>
          <w:p w:rsidR="00116A92" w:rsidRDefault="00D5316E">
            <w:pPr>
              <w:adjustRightInd w:val="0"/>
              <w:snapToGrid w:val="0"/>
              <w:spacing w:line="440" w:lineRule="exact"/>
              <w:rPr>
                <w:rFonts w:ascii="仿宋_GB2312" w:eastAsia="仿宋_GB2312" w:hAnsi="仿宋" w:cs="Arial"/>
                <w:bCs/>
                <w:sz w:val="28"/>
                <w:szCs w:val="28"/>
              </w:rPr>
            </w:pPr>
            <w:r>
              <w:rPr>
                <w:rFonts w:ascii="仿宋_GB2312" w:eastAsia="仿宋_GB2312" w:hAnsi="仿宋" w:cs="Arial" w:hint="eastAsia"/>
                <w:bCs/>
                <w:sz w:val="28"/>
                <w:szCs w:val="28"/>
              </w:rPr>
              <w:t>240</w:t>
            </w:r>
          </w:p>
        </w:tc>
        <w:tc>
          <w:tcPr>
            <w:tcW w:w="709" w:type="dxa"/>
            <w:tcBorders>
              <w:top w:val="single" w:sz="4" w:space="0" w:color="auto"/>
              <w:left w:val="nil"/>
              <w:bottom w:val="single" w:sz="4" w:space="0" w:color="auto"/>
              <w:right w:val="single" w:sz="4" w:space="0" w:color="auto"/>
            </w:tcBorders>
          </w:tcPr>
          <w:p w:rsidR="00116A92" w:rsidRDefault="00D5316E">
            <w:pPr>
              <w:adjustRightInd w:val="0"/>
              <w:snapToGrid w:val="0"/>
              <w:spacing w:line="440" w:lineRule="exact"/>
              <w:jc w:val="left"/>
              <w:rPr>
                <w:rFonts w:ascii="仿宋_GB2312" w:eastAsia="仿宋_GB2312" w:hAnsi="仿宋" w:cs="Arial"/>
                <w:bCs/>
                <w:sz w:val="28"/>
                <w:szCs w:val="28"/>
              </w:rPr>
            </w:pPr>
            <w:r>
              <w:rPr>
                <w:rFonts w:ascii="仿宋_GB2312" w:eastAsia="仿宋_GB2312" w:hAnsi="仿宋" w:cs="Arial" w:hint="eastAsia"/>
                <w:bCs/>
                <w:sz w:val="28"/>
                <w:szCs w:val="28"/>
              </w:rPr>
              <w:t>300</w:t>
            </w:r>
          </w:p>
        </w:tc>
      </w:tr>
      <w:tr w:rsidR="00116A92">
        <w:trPr>
          <w:trHeight w:val="330"/>
        </w:trPr>
        <w:tc>
          <w:tcPr>
            <w:tcW w:w="851" w:type="dxa"/>
            <w:tcBorders>
              <w:top w:val="nil"/>
              <w:left w:val="single" w:sz="4" w:space="0" w:color="auto"/>
              <w:bottom w:val="single" w:sz="4" w:space="0" w:color="auto"/>
              <w:right w:val="single" w:sz="4" w:space="0" w:color="auto"/>
            </w:tcBorders>
            <w:shd w:val="clear" w:color="auto" w:fill="auto"/>
            <w:vAlign w:val="center"/>
          </w:tcPr>
          <w:p w:rsidR="00116A92" w:rsidRDefault="00D5316E">
            <w:pPr>
              <w:adjustRightInd w:val="0"/>
              <w:snapToGrid w:val="0"/>
              <w:spacing w:line="440" w:lineRule="exact"/>
              <w:rPr>
                <w:rFonts w:ascii="仿宋_GB2312" w:eastAsia="仿宋_GB2312" w:hAnsi="仿宋" w:cs="Arial"/>
                <w:bCs/>
                <w:sz w:val="28"/>
                <w:szCs w:val="28"/>
              </w:rPr>
            </w:pPr>
            <w:r>
              <w:rPr>
                <w:rFonts w:ascii="仿宋_GB2312" w:eastAsia="仿宋_GB2312" w:hAnsi="仿宋" w:cs="Arial" w:hint="eastAsia"/>
                <w:bCs/>
                <w:sz w:val="28"/>
                <w:szCs w:val="28"/>
              </w:rPr>
              <w:lastRenderedPageBreak/>
              <w:t>1</w:t>
            </w:r>
          </w:p>
        </w:tc>
        <w:tc>
          <w:tcPr>
            <w:tcW w:w="3402" w:type="dxa"/>
            <w:tcBorders>
              <w:top w:val="nil"/>
              <w:left w:val="nil"/>
              <w:bottom w:val="single" w:sz="4" w:space="0" w:color="auto"/>
              <w:right w:val="single" w:sz="4" w:space="0" w:color="auto"/>
            </w:tcBorders>
            <w:shd w:val="clear" w:color="auto" w:fill="auto"/>
            <w:vAlign w:val="center"/>
          </w:tcPr>
          <w:p w:rsidR="00116A92" w:rsidRDefault="00D5316E">
            <w:pPr>
              <w:adjustRightInd w:val="0"/>
              <w:snapToGrid w:val="0"/>
              <w:spacing w:line="440" w:lineRule="exact"/>
              <w:rPr>
                <w:rFonts w:ascii="仿宋_GB2312" w:eastAsia="仿宋_GB2312" w:hAnsi="仿宋" w:cs="Arial"/>
                <w:bCs/>
                <w:sz w:val="24"/>
              </w:rPr>
            </w:pPr>
            <w:r>
              <w:rPr>
                <w:rFonts w:ascii="仿宋_GB2312" w:eastAsia="仿宋_GB2312" w:hAnsi="仿宋" w:cs="Arial" w:hint="eastAsia"/>
                <w:bCs/>
                <w:sz w:val="24"/>
              </w:rPr>
              <w:t>数控机床电气设计与安装</w:t>
            </w:r>
          </w:p>
        </w:tc>
        <w:tc>
          <w:tcPr>
            <w:tcW w:w="709" w:type="dxa"/>
            <w:tcBorders>
              <w:top w:val="nil"/>
              <w:left w:val="nil"/>
              <w:bottom w:val="single" w:sz="4" w:space="0" w:color="auto"/>
              <w:right w:val="single" w:sz="4" w:space="0" w:color="auto"/>
            </w:tcBorders>
            <w:shd w:val="clear" w:color="000000" w:fill="FCD5B4"/>
            <w:vAlign w:val="center"/>
          </w:tcPr>
          <w:p w:rsidR="00116A92" w:rsidRDefault="00116A92">
            <w:pPr>
              <w:adjustRightInd w:val="0"/>
              <w:snapToGrid w:val="0"/>
              <w:spacing w:line="440" w:lineRule="exact"/>
              <w:rPr>
                <w:rFonts w:ascii="仿宋_GB2312" w:eastAsia="仿宋_GB2312" w:hAnsi="仿宋" w:cs="Arial"/>
                <w:bCs/>
                <w:sz w:val="24"/>
              </w:rPr>
            </w:pPr>
          </w:p>
        </w:tc>
        <w:tc>
          <w:tcPr>
            <w:tcW w:w="567" w:type="dxa"/>
            <w:tcBorders>
              <w:top w:val="nil"/>
              <w:left w:val="nil"/>
              <w:bottom w:val="single" w:sz="4" w:space="0" w:color="auto"/>
              <w:right w:val="single" w:sz="4" w:space="0" w:color="auto"/>
            </w:tcBorders>
            <w:shd w:val="clear" w:color="auto" w:fill="F7CAAC"/>
            <w:vAlign w:val="center"/>
          </w:tcPr>
          <w:p w:rsidR="00116A92" w:rsidRDefault="00116A92">
            <w:pPr>
              <w:adjustRightInd w:val="0"/>
              <w:snapToGrid w:val="0"/>
              <w:spacing w:line="440" w:lineRule="exact"/>
              <w:rPr>
                <w:rFonts w:ascii="仿宋_GB2312" w:eastAsia="仿宋_GB2312" w:hAnsi="仿宋" w:cs="Arial"/>
                <w:bCs/>
                <w:sz w:val="24"/>
              </w:rPr>
            </w:pPr>
          </w:p>
        </w:tc>
        <w:tc>
          <w:tcPr>
            <w:tcW w:w="708" w:type="dxa"/>
            <w:tcBorders>
              <w:top w:val="nil"/>
              <w:left w:val="nil"/>
              <w:bottom w:val="single" w:sz="4" w:space="0" w:color="auto"/>
              <w:right w:val="single" w:sz="4" w:space="0" w:color="auto"/>
            </w:tcBorders>
            <w:shd w:val="clear" w:color="auto" w:fill="auto"/>
            <w:vAlign w:val="center"/>
          </w:tcPr>
          <w:p w:rsidR="00116A92" w:rsidRDefault="00116A92">
            <w:pPr>
              <w:adjustRightInd w:val="0"/>
              <w:snapToGrid w:val="0"/>
              <w:spacing w:line="440" w:lineRule="exact"/>
              <w:rPr>
                <w:rFonts w:ascii="仿宋_GB2312" w:eastAsia="仿宋_GB2312" w:hAnsi="仿宋" w:cs="Arial"/>
                <w:bCs/>
                <w:sz w:val="24"/>
              </w:rPr>
            </w:pPr>
          </w:p>
        </w:tc>
        <w:tc>
          <w:tcPr>
            <w:tcW w:w="709" w:type="dxa"/>
            <w:tcBorders>
              <w:top w:val="nil"/>
              <w:left w:val="nil"/>
              <w:bottom w:val="single" w:sz="4" w:space="0" w:color="auto"/>
              <w:right w:val="single" w:sz="4" w:space="0" w:color="auto"/>
            </w:tcBorders>
            <w:shd w:val="clear" w:color="auto" w:fill="auto"/>
            <w:vAlign w:val="center"/>
          </w:tcPr>
          <w:p w:rsidR="00116A92" w:rsidRDefault="00116A92">
            <w:pPr>
              <w:adjustRightInd w:val="0"/>
              <w:snapToGrid w:val="0"/>
              <w:spacing w:line="440" w:lineRule="exact"/>
              <w:rPr>
                <w:rFonts w:ascii="仿宋_GB2312" w:eastAsia="仿宋_GB2312" w:hAnsi="仿宋" w:cs="Arial"/>
                <w:bCs/>
                <w:sz w:val="24"/>
              </w:rPr>
            </w:pPr>
          </w:p>
        </w:tc>
        <w:tc>
          <w:tcPr>
            <w:tcW w:w="709" w:type="dxa"/>
            <w:tcBorders>
              <w:top w:val="nil"/>
              <w:left w:val="nil"/>
              <w:bottom w:val="single" w:sz="4" w:space="0" w:color="auto"/>
              <w:right w:val="single" w:sz="4" w:space="0" w:color="auto"/>
            </w:tcBorders>
            <w:shd w:val="clear" w:color="auto" w:fill="auto"/>
            <w:vAlign w:val="center"/>
          </w:tcPr>
          <w:p w:rsidR="00116A92" w:rsidRDefault="00116A92">
            <w:pPr>
              <w:adjustRightInd w:val="0"/>
              <w:snapToGrid w:val="0"/>
              <w:spacing w:line="440" w:lineRule="exact"/>
              <w:rPr>
                <w:rFonts w:ascii="仿宋_GB2312" w:eastAsia="仿宋_GB2312" w:hAnsi="仿宋" w:cs="Arial"/>
                <w:bCs/>
                <w:sz w:val="24"/>
              </w:rPr>
            </w:pPr>
          </w:p>
        </w:tc>
        <w:tc>
          <w:tcPr>
            <w:tcW w:w="709" w:type="dxa"/>
            <w:tcBorders>
              <w:top w:val="nil"/>
              <w:left w:val="nil"/>
              <w:bottom w:val="single" w:sz="4" w:space="0" w:color="auto"/>
              <w:right w:val="single" w:sz="4" w:space="0" w:color="auto"/>
            </w:tcBorders>
            <w:shd w:val="clear" w:color="auto" w:fill="auto"/>
            <w:vAlign w:val="center"/>
          </w:tcPr>
          <w:p w:rsidR="00116A92" w:rsidRDefault="00116A92">
            <w:pPr>
              <w:adjustRightInd w:val="0"/>
              <w:snapToGrid w:val="0"/>
              <w:spacing w:line="440" w:lineRule="exact"/>
              <w:rPr>
                <w:rFonts w:ascii="仿宋_GB2312" w:eastAsia="仿宋_GB2312" w:hAnsi="仿宋" w:cs="Arial"/>
                <w:bCs/>
                <w:sz w:val="24"/>
              </w:rPr>
            </w:pPr>
          </w:p>
        </w:tc>
        <w:tc>
          <w:tcPr>
            <w:tcW w:w="708" w:type="dxa"/>
            <w:tcBorders>
              <w:top w:val="nil"/>
              <w:left w:val="nil"/>
              <w:bottom w:val="single" w:sz="4" w:space="0" w:color="auto"/>
              <w:right w:val="single" w:sz="4" w:space="0" w:color="auto"/>
            </w:tcBorders>
            <w:shd w:val="clear" w:color="auto" w:fill="auto"/>
            <w:vAlign w:val="center"/>
          </w:tcPr>
          <w:p w:rsidR="00116A92" w:rsidRDefault="00116A92">
            <w:pPr>
              <w:adjustRightInd w:val="0"/>
              <w:snapToGrid w:val="0"/>
              <w:spacing w:line="440" w:lineRule="exact"/>
              <w:rPr>
                <w:rFonts w:ascii="仿宋_GB2312" w:eastAsia="仿宋_GB2312" w:hAnsi="仿宋" w:cs="Arial"/>
                <w:bCs/>
                <w:sz w:val="24"/>
              </w:rPr>
            </w:pPr>
          </w:p>
        </w:tc>
        <w:tc>
          <w:tcPr>
            <w:tcW w:w="709" w:type="dxa"/>
            <w:tcBorders>
              <w:top w:val="nil"/>
              <w:left w:val="nil"/>
              <w:bottom w:val="single" w:sz="4" w:space="0" w:color="auto"/>
              <w:right w:val="single" w:sz="4" w:space="0" w:color="auto"/>
            </w:tcBorders>
          </w:tcPr>
          <w:p w:rsidR="00116A92" w:rsidRDefault="00116A92">
            <w:pPr>
              <w:adjustRightInd w:val="0"/>
              <w:snapToGrid w:val="0"/>
              <w:spacing w:line="440" w:lineRule="exact"/>
              <w:rPr>
                <w:rFonts w:ascii="仿宋_GB2312" w:eastAsia="仿宋_GB2312" w:hAnsi="仿宋" w:cs="Arial"/>
                <w:bCs/>
                <w:sz w:val="24"/>
              </w:rPr>
            </w:pPr>
          </w:p>
        </w:tc>
      </w:tr>
      <w:tr w:rsidR="00116A92">
        <w:trPr>
          <w:trHeight w:val="330"/>
        </w:trPr>
        <w:tc>
          <w:tcPr>
            <w:tcW w:w="851" w:type="dxa"/>
            <w:tcBorders>
              <w:top w:val="nil"/>
              <w:left w:val="single" w:sz="4" w:space="0" w:color="auto"/>
              <w:bottom w:val="single" w:sz="4" w:space="0" w:color="auto"/>
              <w:right w:val="single" w:sz="4" w:space="0" w:color="auto"/>
            </w:tcBorders>
            <w:shd w:val="clear" w:color="auto" w:fill="auto"/>
            <w:vAlign w:val="center"/>
          </w:tcPr>
          <w:p w:rsidR="00116A92" w:rsidRDefault="00D5316E">
            <w:pPr>
              <w:adjustRightInd w:val="0"/>
              <w:snapToGrid w:val="0"/>
              <w:spacing w:line="440" w:lineRule="exact"/>
              <w:rPr>
                <w:rFonts w:ascii="仿宋_GB2312" w:eastAsia="仿宋_GB2312" w:hAnsi="仿宋" w:cs="Arial"/>
                <w:bCs/>
                <w:sz w:val="28"/>
                <w:szCs w:val="28"/>
              </w:rPr>
            </w:pPr>
            <w:r>
              <w:rPr>
                <w:rFonts w:ascii="仿宋_GB2312" w:eastAsia="仿宋_GB2312" w:hAnsi="仿宋" w:cs="Arial" w:hint="eastAsia"/>
                <w:bCs/>
                <w:sz w:val="28"/>
                <w:szCs w:val="28"/>
              </w:rPr>
              <w:t>2</w:t>
            </w:r>
          </w:p>
        </w:tc>
        <w:tc>
          <w:tcPr>
            <w:tcW w:w="3402" w:type="dxa"/>
            <w:tcBorders>
              <w:top w:val="nil"/>
              <w:left w:val="nil"/>
              <w:bottom w:val="single" w:sz="4" w:space="0" w:color="auto"/>
              <w:right w:val="single" w:sz="4" w:space="0" w:color="auto"/>
            </w:tcBorders>
            <w:shd w:val="clear" w:color="auto" w:fill="auto"/>
            <w:vAlign w:val="center"/>
          </w:tcPr>
          <w:p w:rsidR="00116A92" w:rsidRDefault="00D5316E">
            <w:pPr>
              <w:adjustRightInd w:val="0"/>
              <w:snapToGrid w:val="0"/>
              <w:spacing w:line="440" w:lineRule="exact"/>
              <w:rPr>
                <w:rFonts w:ascii="仿宋_GB2312" w:eastAsia="仿宋_GB2312" w:hAnsi="仿宋" w:cs="Arial"/>
                <w:bCs/>
                <w:sz w:val="24"/>
              </w:rPr>
            </w:pPr>
            <w:r>
              <w:rPr>
                <w:rFonts w:ascii="仿宋_GB2312" w:eastAsia="仿宋_GB2312" w:hAnsi="仿宋" w:cs="Arial" w:hint="eastAsia"/>
                <w:bCs/>
                <w:sz w:val="24"/>
              </w:rPr>
              <w:t>数控机床机械部件装配与调试</w:t>
            </w:r>
          </w:p>
        </w:tc>
        <w:tc>
          <w:tcPr>
            <w:tcW w:w="709" w:type="dxa"/>
            <w:tcBorders>
              <w:top w:val="nil"/>
              <w:left w:val="nil"/>
              <w:bottom w:val="single" w:sz="4" w:space="0" w:color="auto"/>
              <w:right w:val="single" w:sz="4" w:space="0" w:color="auto"/>
            </w:tcBorders>
            <w:shd w:val="clear" w:color="auto" w:fill="FFE599"/>
            <w:vAlign w:val="center"/>
          </w:tcPr>
          <w:p w:rsidR="00116A92" w:rsidRDefault="00116A92">
            <w:pPr>
              <w:adjustRightInd w:val="0"/>
              <w:snapToGrid w:val="0"/>
              <w:spacing w:line="440" w:lineRule="exact"/>
              <w:rPr>
                <w:rFonts w:ascii="仿宋_GB2312" w:eastAsia="仿宋_GB2312" w:hAnsi="仿宋" w:cs="Arial"/>
                <w:bCs/>
                <w:sz w:val="24"/>
              </w:rPr>
            </w:pPr>
          </w:p>
        </w:tc>
        <w:tc>
          <w:tcPr>
            <w:tcW w:w="567" w:type="dxa"/>
            <w:tcBorders>
              <w:top w:val="nil"/>
              <w:left w:val="nil"/>
              <w:bottom w:val="single" w:sz="4" w:space="0" w:color="auto"/>
              <w:right w:val="single" w:sz="4" w:space="0" w:color="auto"/>
            </w:tcBorders>
            <w:shd w:val="clear" w:color="auto" w:fill="FFE599"/>
            <w:vAlign w:val="center"/>
          </w:tcPr>
          <w:p w:rsidR="00116A92" w:rsidRDefault="00116A92">
            <w:pPr>
              <w:adjustRightInd w:val="0"/>
              <w:snapToGrid w:val="0"/>
              <w:spacing w:line="440" w:lineRule="exact"/>
              <w:rPr>
                <w:rFonts w:ascii="仿宋_GB2312" w:eastAsia="仿宋_GB2312" w:hAnsi="仿宋" w:cs="Arial"/>
                <w:bCs/>
                <w:sz w:val="24"/>
              </w:rPr>
            </w:pPr>
          </w:p>
        </w:tc>
        <w:tc>
          <w:tcPr>
            <w:tcW w:w="708" w:type="dxa"/>
            <w:tcBorders>
              <w:top w:val="nil"/>
              <w:left w:val="nil"/>
              <w:bottom w:val="single" w:sz="4" w:space="0" w:color="auto"/>
              <w:right w:val="single" w:sz="4" w:space="0" w:color="auto"/>
            </w:tcBorders>
            <w:shd w:val="clear" w:color="auto" w:fill="auto"/>
            <w:vAlign w:val="center"/>
          </w:tcPr>
          <w:p w:rsidR="00116A92" w:rsidRDefault="00116A92">
            <w:pPr>
              <w:adjustRightInd w:val="0"/>
              <w:snapToGrid w:val="0"/>
              <w:spacing w:line="440" w:lineRule="exact"/>
              <w:rPr>
                <w:rFonts w:ascii="仿宋_GB2312" w:eastAsia="仿宋_GB2312" w:hAnsi="仿宋" w:cs="Arial"/>
                <w:bCs/>
                <w:sz w:val="24"/>
              </w:rPr>
            </w:pPr>
          </w:p>
        </w:tc>
        <w:tc>
          <w:tcPr>
            <w:tcW w:w="709" w:type="dxa"/>
            <w:tcBorders>
              <w:top w:val="nil"/>
              <w:left w:val="nil"/>
              <w:bottom w:val="single" w:sz="4" w:space="0" w:color="auto"/>
              <w:right w:val="single" w:sz="4" w:space="0" w:color="auto"/>
            </w:tcBorders>
            <w:shd w:val="clear" w:color="auto" w:fill="auto"/>
            <w:vAlign w:val="center"/>
          </w:tcPr>
          <w:p w:rsidR="00116A92" w:rsidRDefault="00116A92">
            <w:pPr>
              <w:adjustRightInd w:val="0"/>
              <w:snapToGrid w:val="0"/>
              <w:spacing w:line="440" w:lineRule="exact"/>
              <w:rPr>
                <w:rFonts w:ascii="仿宋_GB2312" w:eastAsia="仿宋_GB2312" w:hAnsi="仿宋" w:cs="Arial"/>
                <w:bCs/>
                <w:sz w:val="24"/>
              </w:rPr>
            </w:pPr>
          </w:p>
        </w:tc>
        <w:tc>
          <w:tcPr>
            <w:tcW w:w="709" w:type="dxa"/>
            <w:tcBorders>
              <w:top w:val="nil"/>
              <w:left w:val="nil"/>
              <w:bottom w:val="single" w:sz="4" w:space="0" w:color="auto"/>
              <w:right w:val="single" w:sz="4" w:space="0" w:color="auto"/>
            </w:tcBorders>
            <w:shd w:val="clear" w:color="auto" w:fill="auto"/>
            <w:vAlign w:val="center"/>
          </w:tcPr>
          <w:p w:rsidR="00116A92" w:rsidRDefault="00116A92">
            <w:pPr>
              <w:adjustRightInd w:val="0"/>
              <w:snapToGrid w:val="0"/>
              <w:spacing w:line="440" w:lineRule="exact"/>
              <w:rPr>
                <w:rFonts w:ascii="仿宋_GB2312" w:eastAsia="仿宋_GB2312" w:hAnsi="仿宋" w:cs="Arial"/>
                <w:bCs/>
                <w:sz w:val="24"/>
              </w:rPr>
            </w:pPr>
          </w:p>
        </w:tc>
        <w:tc>
          <w:tcPr>
            <w:tcW w:w="709" w:type="dxa"/>
            <w:tcBorders>
              <w:top w:val="nil"/>
              <w:left w:val="nil"/>
              <w:bottom w:val="single" w:sz="4" w:space="0" w:color="auto"/>
              <w:right w:val="single" w:sz="4" w:space="0" w:color="auto"/>
            </w:tcBorders>
            <w:shd w:val="clear" w:color="auto" w:fill="auto"/>
            <w:vAlign w:val="center"/>
          </w:tcPr>
          <w:p w:rsidR="00116A92" w:rsidRDefault="00116A92">
            <w:pPr>
              <w:adjustRightInd w:val="0"/>
              <w:snapToGrid w:val="0"/>
              <w:spacing w:line="440" w:lineRule="exact"/>
              <w:rPr>
                <w:rFonts w:ascii="仿宋_GB2312" w:eastAsia="仿宋_GB2312" w:hAnsi="仿宋" w:cs="Arial"/>
                <w:bCs/>
                <w:sz w:val="24"/>
              </w:rPr>
            </w:pPr>
          </w:p>
        </w:tc>
        <w:tc>
          <w:tcPr>
            <w:tcW w:w="708" w:type="dxa"/>
            <w:tcBorders>
              <w:top w:val="nil"/>
              <w:left w:val="nil"/>
              <w:bottom w:val="single" w:sz="4" w:space="0" w:color="auto"/>
              <w:right w:val="single" w:sz="4" w:space="0" w:color="auto"/>
            </w:tcBorders>
            <w:shd w:val="clear" w:color="auto" w:fill="auto"/>
            <w:vAlign w:val="center"/>
          </w:tcPr>
          <w:p w:rsidR="00116A92" w:rsidRDefault="00116A92">
            <w:pPr>
              <w:adjustRightInd w:val="0"/>
              <w:snapToGrid w:val="0"/>
              <w:spacing w:line="440" w:lineRule="exact"/>
              <w:rPr>
                <w:rFonts w:ascii="仿宋_GB2312" w:eastAsia="仿宋_GB2312" w:hAnsi="仿宋" w:cs="Arial"/>
                <w:bCs/>
                <w:sz w:val="24"/>
              </w:rPr>
            </w:pPr>
          </w:p>
        </w:tc>
        <w:tc>
          <w:tcPr>
            <w:tcW w:w="709" w:type="dxa"/>
            <w:tcBorders>
              <w:top w:val="nil"/>
              <w:left w:val="nil"/>
              <w:bottom w:val="single" w:sz="4" w:space="0" w:color="auto"/>
              <w:right w:val="single" w:sz="4" w:space="0" w:color="auto"/>
            </w:tcBorders>
          </w:tcPr>
          <w:p w:rsidR="00116A92" w:rsidRDefault="00116A92">
            <w:pPr>
              <w:adjustRightInd w:val="0"/>
              <w:snapToGrid w:val="0"/>
              <w:spacing w:line="440" w:lineRule="exact"/>
              <w:rPr>
                <w:rFonts w:ascii="仿宋_GB2312" w:eastAsia="仿宋_GB2312" w:hAnsi="仿宋" w:cs="Arial"/>
                <w:bCs/>
                <w:sz w:val="24"/>
              </w:rPr>
            </w:pPr>
          </w:p>
        </w:tc>
      </w:tr>
      <w:tr w:rsidR="00116A92">
        <w:trPr>
          <w:trHeight w:val="330"/>
        </w:trPr>
        <w:tc>
          <w:tcPr>
            <w:tcW w:w="851" w:type="dxa"/>
            <w:tcBorders>
              <w:top w:val="nil"/>
              <w:left w:val="single" w:sz="4" w:space="0" w:color="auto"/>
              <w:bottom w:val="single" w:sz="4" w:space="0" w:color="auto"/>
              <w:right w:val="single" w:sz="4" w:space="0" w:color="auto"/>
            </w:tcBorders>
            <w:shd w:val="clear" w:color="auto" w:fill="auto"/>
            <w:vAlign w:val="center"/>
          </w:tcPr>
          <w:p w:rsidR="00116A92" w:rsidRDefault="00D5316E">
            <w:pPr>
              <w:adjustRightInd w:val="0"/>
              <w:snapToGrid w:val="0"/>
              <w:spacing w:line="440" w:lineRule="exact"/>
              <w:rPr>
                <w:rFonts w:ascii="仿宋_GB2312" w:eastAsia="仿宋_GB2312" w:hAnsi="仿宋" w:cs="Arial"/>
                <w:bCs/>
                <w:sz w:val="28"/>
                <w:szCs w:val="28"/>
              </w:rPr>
            </w:pPr>
            <w:r>
              <w:rPr>
                <w:rFonts w:ascii="仿宋_GB2312" w:eastAsia="仿宋_GB2312" w:hAnsi="仿宋" w:cs="Arial" w:hint="eastAsia"/>
                <w:bCs/>
                <w:sz w:val="28"/>
                <w:szCs w:val="28"/>
              </w:rPr>
              <w:t>3</w:t>
            </w:r>
          </w:p>
        </w:tc>
        <w:tc>
          <w:tcPr>
            <w:tcW w:w="3402" w:type="dxa"/>
            <w:tcBorders>
              <w:top w:val="nil"/>
              <w:left w:val="nil"/>
              <w:bottom w:val="single" w:sz="4" w:space="0" w:color="auto"/>
              <w:right w:val="single" w:sz="4" w:space="0" w:color="auto"/>
            </w:tcBorders>
            <w:shd w:val="clear" w:color="auto" w:fill="auto"/>
            <w:vAlign w:val="center"/>
          </w:tcPr>
          <w:p w:rsidR="00116A92" w:rsidRDefault="00D5316E">
            <w:pPr>
              <w:adjustRightInd w:val="0"/>
              <w:snapToGrid w:val="0"/>
              <w:spacing w:line="440" w:lineRule="exact"/>
              <w:rPr>
                <w:rFonts w:ascii="仿宋_GB2312" w:eastAsia="仿宋_GB2312" w:hAnsi="仿宋" w:cs="Arial"/>
                <w:bCs/>
                <w:sz w:val="24"/>
              </w:rPr>
            </w:pPr>
            <w:r>
              <w:rPr>
                <w:rFonts w:ascii="仿宋_GB2312" w:eastAsia="仿宋_GB2312" w:hAnsi="仿宋" w:cs="Arial" w:hint="eastAsia"/>
                <w:bCs/>
                <w:sz w:val="24"/>
              </w:rPr>
              <w:t>数控机床故障诊断与维修</w:t>
            </w:r>
          </w:p>
        </w:tc>
        <w:tc>
          <w:tcPr>
            <w:tcW w:w="709" w:type="dxa"/>
            <w:tcBorders>
              <w:top w:val="nil"/>
              <w:left w:val="nil"/>
              <w:bottom w:val="single" w:sz="4" w:space="0" w:color="auto"/>
              <w:right w:val="single" w:sz="4" w:space="0" w:color="auto"/>
            </w:tcBorders>
            <w:shd w:val="clear" w:color="auto" w:fill="FFFFFF"/>
            <w:vAlign w:val="center"/>
          </w:tcPr>
          <w:p w:rsidR="00116A92" w:rsidRDefault="00116A92">
            <w:pPr>
              <w:adjustRightInd w:val="0"/>
              <w:snapToGrid w:val="0"/>
              <w:spacing w:line="440" w:lineRule="exact"/>
              <w:rPr>
                <w:rFonts w:ascii="仿宋_GB2312" w:eastAsia="仿宋_GB2312" w:hAnsi="仿宋" w:cs="Arial"/>
                <w:bCs/>
                <w:sz w:val="24"/>
              </w:rPr>
            </w:pPr>
          </w:p>
        </w:tc>
        <w:tc>
          <w:tcPr>
            <w:tcW w:w="567" w:type="dxa"/>
            <w:tcBorders>
              <w:top w:val="nil"/>
              <w:left w:val="nil"/>
              <w:bottom w:val="single" w:sz="4" w:space="0" w:color="auto"/>
              <w:right w:val="single" w:sz="4" w:space="0" w:color="auto"/>
            </w:tcBorders>
            <w:shd w:val="clear" w:color="000000" w:fill="C2D69A"/>
            <w:vAlign w:val="center"/>
          </w:tcPr>
          <w:p w:rsidR="00116A92" w:rsidRDefault="00116A92">
            <w:pPr>
              <w:adjustRightInd w:val="0"/>
              <w:snapToGrid w:val="0"/>
              <w:spacing w:line="440" w:lineRule="exact"/>
              <w:rPr>
                <w:rFonts w:ascii="仿宋_GB2312" w:eastAsia="仿宋_GB2312" w:hAnsi="仿宋" w:cs="Arial"/>
                <w:bCs/>
                <w:sz w:val="24"/>
              </w:rPr>
            </w:pPr>
          </w:p>
        </w:tc>
        <w:tc>
          <w:tcPr>
            <w:tcW w:w="708" w:type="dxa"/>
            <w:tcBorders>
              <w:top w:val="nil"/>
              <w:left w:val="nil"/>
              <w:bottom w:val="single" w:sz="4" w:space="0" w:color="auto"/>
              <w:right w:val="single" w:sz="4" w:space="0" w:color="auto"/>
            </w:tcBorders>
            <w:shd w:val="clear" w:color="000000" w:fill="C2D69A"/>
            <w:vAlign w:val="center"/>
          </w:tcPr>
          <w:p w:rsidR="00116A92" w:rsidRDefault="00116A92">
            <w:pPr>
              <w:adjustRightInd w:val="0"/>
              <w:snapToGrid w:val="0"/>
              <w:spacing w:line="440" w:lineRule="exact"/>
              <w:rPr>
                <w:rFonts w:ascii="仿宋_GB2312" w:eastAsia="仿宋_GB2312" w:hAnsi="仿宋" w:cs="Arial"/>
                <w:bCs/>
                <w:sz w:val="24"/>
              </w:rPr>
            </w:pPr>
          </w:p>
        </w:tc>
        <w:tc>
          <w:tcPr>
            <w:tcW w:w="709" w:type="dxa"/>
            <w:tcBorders>
              <w:top w:val="nil"/>
              <w:left w:val="nil"/>
              <w:bottom w:val="single" w:sz="4" w:space="0" w:color="auto"/>
              <w:right w:val="single" w:sz="4" w:space="0" w:color="auto"/>
            </w:tcBorders>
            <w:shd w:val="clear" w:color="auto" w:fill="auto"/>
            <w:vAlign w:val="center"/>
          </w:tcPr>
          <w:p w:rsidR="00116A92" w:rsidRDefault="00116A92">
            <w:pPr>
              <w:adjustRightInd w:val="0"/>
              <w:snapToGrid w:val="0"/>
              <w:spacing w:line="440" w:lineRule="exact"/>
              <w:rPr>
                <w:rFonts w:ascii="仿宋_GB2312" w:eastAsia="仿宋_GB2312" w:hAnsi="仿宋" w:cs="Arial"/>
                <w:bCs/>
                <w:sz w:val="24"/>
              </w:rPr>
            </w:pPr>
          </w:p>
        </w:tc>
        <w:tc>
          <w:tcPr>
            <w:tcW w:w="709" w:type="dxa"/>
            <w:tcBorders>
              <w:top w:val="nil"/>
              <w:left w:val="nil"/>
              <w:bottom w:val="single" w:sz="4" w:space="0" w:color="auto"/>
              <w:right w:val="single" w:sz="4" w:space="0" w:color="auto"/>
            </w:tcBorders>
            <w:shd w:val="clear" w:color="auto" w:fill="auto"/>
            <w:vAlign w:val="center"/>
          </w:tcPr>
          <w:p w:rsidR="00116A92" w:rsidRDefault="00116A92">
            <w:pPr>
              <w:adjustRightInd w:val="0"/>
              <w:snapToGrid w:val="0"/>
              <w:spacing w:line="440" w:lineRule="exact"/>
              <w:rPr>
                <w:rFonts w:ascii="仿宋_GB2312" w:eastAsia="仿宋_GB2312" w:hAnsi="仿宋" w:cs="Arial"/>
                <w:bCs/>
                <w:sz w:val="24"/>
              </w:rPr>
            </w:pPr>
          </w:p>
        </w:tc>
        <w:tc>
          <w:tcPr>
            <w:tcW w:w="709" w:type="dxa"/>
            <w:tcBorders>
              <w:top w:val="nil"/>
              <w:left w:val="nil"/>
              <w:bottom w:val="single" w:sz="4" w:space="0" w:color="auto"/>
              <w:right w:val="single" w:sz="4" w:space="0" w:color="auto"/>
            </w:tcBorders>
            <w:shd w:val="clear" w:color="auto" w:fill="auto"/>
            <w:vAlign w:val="center"/>
          </w:tcPr>
          <w:p w:rsidR="00116A92" w:rsidRDefault="00116A92">
            <w:pPr>
              <w:adjustRightInd w:val="0"/>
              <w:snapToGrid w:val="0"/>
              <w:spacing w:line="440" w:lineRule="exact"/>
              <w:rPr>
                <w:rFonts w:ascii="仿宋_GB2312" w:eastAsia="仿宋_GB2312" w:hAnsi="仿宋" w:cs="Arial"/>
                <w:bCs/>
                <w:sz w:val="24"/>
              </w:rPr>
            </w:pPr>
          </w:p>
        </w:tc>
        <w:tc>
          <w:tcPr>
            <w:tcW w:w="708" w:type="dxa"/>
            <w:tcBorders>
              <w:top w:val="nil"/>
              <w:left w:val="nil"/>
              <w:bottom w:val="single" w:sz="4" w:space="0" w:color="auto"/>
              <w:right w:val="single" w:sz="4" w:space="0" w:color="auto"/>
            </w:tcBorders>
            <w:shd w:val="clear" w:color="auto" w:fill="auto"/>
            <w:vAlign w:val="center"/>
          </w:tcPr>
          <w:p w:rsidR="00116A92" w:rsidRDefault="00116A92">
            <w:pPr>
              <w:adjustRightInd w:val="0"/>
              <w:snapToGrid w:val="0"/>
              <w:spacing w:line="440" w:lineRule="exact"/>
              <w:rPr>
                <w:rFonts w:ascii="仿宋_GB2312" w:eastAsia="仿宋_GB2312" w:hAnsi="仿宋" w:cs="Arial"/>
                <w:bCs/>
                <w:sz w:val="24"/>
              </w:rPr>
            </w:pPr>
          </w:p>
        </w:tc>
        <w:tc>
          <w:tcPr>
            <w:tcW w:w="709" w:type="dxa"/>
            <w:tcBorders>
              <w:top w:val="nil"/>
              <w:left w:val="nil"/>
              <w:bottom w:val="single" w:sz="4" w:space="0" w:color="auto"/>
              <w:right w:val="single" w:sz="4" w:space="0" w:color="auto"/>
            </w:tcBorders>
          </w:tcPr>
          <w:p w:rsidR="00116A92" w:rsidRDefault="00116A92">
            <w:pPr>
              <w:adjustRightInd w:val="0"/>
              <w:snapToGrid w:val="0"/>
              <w:spacing w:line="440" w:lineRule="exact"/>
              <w:rPr>
                <w:rFonts w:ascii="仿宋_GB2312" w:eastAsia="仿宋_GB2312" w:hAnsi="仿宋" w:cs="Arial"/>
                <w:bCs/>
                <w:sz w:val="24"/>
              </w:rPr>
            </w:pPr>
          </w:p>
        </w:tc>
      </w:tr>
      <w:tr w:rsidR="00116A92">
        <w:trPr>
          <w:trHeight w:val="330"/>
        </w:trPr>
        <w:tc>
          <w:tcPr>
            <w:tcW w:w="851" w:type="dxa"/>
            <w:tcBorders>
              <w:top w:val="nil"/>
              <w:left w:val="single" w:sz="4" w:space="0" w:color="auto"/>
              <w:bottom w:val="single" w:sz="4" w:space="0" w:color="auto"/>
              <w:right w:val="single" w:sz="4" w:space="0" w:color="auto"/>
            </w:tcBorders>
            <w:shd w:val="clear" w:color="auto" w:fill="auto"/>
            <w:vAlign w:val="center"/>
          </w:tcPr>
          <w:p w:rsidR="00116A92" w:rsidRDefault="00D5316E">
            <w:pPr>
              <w:adjustRightInd w:val="0"/>
              <w:snapToGrid w:val="0"/>
              <w:spacing w:line="440" w:lineRule="exact"/>
              <w:rPr>
                <w:rFonts w:ascii="仿宋_GB2312" w:eastAsia="仿宋_GB2312" w:hAnsi="仿宋" w:cs="Arial"/>
                <w:bCs/>
                <w:sz w:val="28"/>
                <w:szCs w:val="28"/>
              </w:rPr>
            </w:pPr>
            <w:r>
              <w:rPr>
                <w:rFonts w:ascii="仿宋_GB2312" w:eastAsia="仿宋_GB2312" w:hAnsi="仿宋" w:cs="Arial" w:hint="eastAsia"/>
                <w:bCs/>
                <w:sz w:val="28"/>
                <w:szCs w:val="28"/>
              </w:rPr>
              <w:t>4</w:t>
            </w:r>
          </w:p>
        </w:tc>
        <w:tc>
          <w:tcPr>
            <w:tcW w:w="3402" w:type="dxa"/>
            <w:tcBorders>
              <w:top w:val="nil"/>
              <w:left w:val="nil"/>
              <w:bottom w:val="single" w:sz="4" w:space="0" w:color="auto"/>
              <w:right w:val="single" w:sz="4" w:space="0" w:color="auto"/>
            </w:tcBorders>
            <w:shd w:val="clear" w:color="auto" w:fill="auto"/>
            <w:vAlign w:val="center"/>
          </w:tcPr>
          <w:p w:rsidR="00116A92" w:rsidRDefault="00D5316E">
            <w:pPr>
              <w:adjustRightInd w:val="0"/>
              <w:snapToGrid w:val="0"/>
              <w:spacing w:line="440" w:lineRule="exact"/>
              <w:rPr>
                <w:rFonts w:ascii="仿宋_GB2312" w:eastAsia="仿宋_GB2312" w:hAnsi="仿宋" w:cs="Arial"/>
                <w:bCs/>
                <w:sz w:val="24"/>
              </w:rPr>
            </w:pPr>
            <w:r>
              <w:rPr>
                <w:rFonts w:ascii="仿宋_GB2312" w:eastAsia="仿宋_GB2312" w:hAnsi="仿宋" w:cs="Arial" w:hint="eastAsia"/>
                <w:bCs/>
                <w:sz w:val="24"/>
              </w:rPr>
              <w:t>数控机床技术改造与功能开发</w:t>
            </w:r>
          </w:p>
        </w:tc>
        <w:tc>
          <w:tcPr>
            <w:tcW w:w="709" w:type="dxa"/>
            <w:tcBorders>
              <w:top w:val="nil"/>
              <w:left w:val="nil"/>
              <w:bottom w:val="single" w:sz="4" w:space="0" w:color="auto"/>
              <w:right w:val="single" w:sz="4" w:space="0" w:color="auto"/>
            </w:tcBorders>
            <w:shd w:val="clear" w:color="auto" w:fill="auto"/>
            <w:vAlign w:val="center"/>
          </w:tcPr>
          <w:p w:rsidR="00116A92" w:rsidRDefault="00116A92">
            <w:pPr>
              <w:adjustRightInd w:val="0"/>
              <w:snapToGrid w:val="0"/>
              <w:spacing w:line="440" w:lineRule="exact"/>
              <w:rPr>
                <w:rFonts w:ascii="仿宋_GB2312" w:eastAsia="仿宋_GB2312" w:hAnsi="仿宋" w:cs="Arial"/>
                <w:bCs/>
                <w:sz w:val="24"/>
              </w:rPr>
            </w:pPr>
          </w:p>
        </w:tc>
        <w:tc>
          <w:tcPr>
            <w:tcW w:w="567" w:type="dxa"/>
            <w:tcBorders>
              <w:top w:val="nil"/>
              <w:left w:val="nil"/>
              <w:bottom w:val="single" w:sz="4" w:space="0" w:color="auto"/>
              <w:right w:val="single" w:sz="4" w:space="0" w:color="auto"/>
            </w:tcBorders>
            <w:shd w:val="clear" w:color="auto" w:fill="auto"/>
            <w:vAlign w:val="center"/>
          </w:tcPr>
          <w:p w:rsidR="00116A92" w:rsidRDefault="00116A92">
            <w:pPr>
              <w:adjustRightInd w:val="0"/>
              <w:snapToGrid w:val="0"/>
              <w:spacing w:line="440" w:lineRule="exact"/>
              <w:rPr>
                <w:rFonts w:ascii="仿宋_GB2312" w:eastAsia="仿宋_GB2312" w:hAnsi="仿宋" w:cs="Arial"/>
                <w:bCs/>
                <w:sz w:val="24"/>
              </w:rPr>
            </w:pPr>
          </w:p>
        </w:tc>
        <w:tc>
          <w:tcPr>
            <w:tcW w:w="708" w:type="dxa"/>
            <w:tcBorders>
              <w:top w:val="nil"/>
              <w:left w:val="nil"/>
              <w:bottom w:val="single" w:sz="4" w:space="0" w:color="auto"/>
              <w:right w:val="single" w:sz="4" w:space="0" w:color="auto"/>
            </w:tcBorders>
            <w:shd w:val="clear" w:color="auto" w:fill="C45911"/>
            <w:vAlign w:val="center"/>
          </w:tcPr>
          <w:p w:rsidR="00116A92" w:rsidRDefault="00116A92">
            <w:pPr>
              <w:adjustRightInd w:val="0"/>
              <w:snapToGrid w:val="0"/>
              <w:spacing w:line="440" w:lineRule="exact"/>
              <w:rPr>
                <w:rFonts w:ascii="仿宋_GB2312" w:eastAsia="仿宋_GB2312" w:hAnsi="仿宋" w:cs="Arial"/>
                <w:bCs/>
                <w:sz w:val="24"/>
              </w:rPr>
            </w:pPr>
          </w:p>
        </w:tc>
        <w:tc>
          <w:tcPr>
            <w:tcW w:w="709" w:type="dxa"/>
            <w:tcBorders>
              <w:top w:val="nil"/>
              <w:left w:val="nil"/>
              <w:bottom w:val="single" w:sz="4" w:space="0" w:color="auto"/>
              <w:right w:val="single" w:sz="4" w:space="0" w:color="auto"/>
            </w:tcBorders>
            <w:shd w:val="clear" w:color="auto" w:fill="C45911"/>
            <w:vAlign w:val="center"/>
          </w:tcPr>
          <w:p w:rsidR="00116A92" w:rsidRDefault="00116A92">
            <w:pPr>
              <w:adjustRightInd w:val="0"/>
              <w:snapToGrid w:val="0"/>
              <w:spacing w:line="440" w:lineRule="exact"/>
              <w:rPr>
                <w:rFonts w:ascii="仿宋_GB2312" w:eastAsia="仿宋_GB2312" w:hAnsi="仿宋" w:cs="Arial"/>
                <w:bCs/>
                <w:sz w:val="24"/>
              </w:rPr>
            </w:pPr>
          </w:p>
        </w:tc>
        <w:tc>
          <w:tcPr>
            <w:tcW w:w="709" w:type="dxa"/>
            <w:tcBorders>
              <w:top w:val="nil"/>
              <w:left w:val="nil"/>
              <w:bottom w:val="single" w:sz="4" w:space="0" w:color="auto"/>
              <w:right w:val="single" w:sz="4" w:space="0" w:color="auto"/>
            </w:tcBorders>
            <w:shd w:val="clear" w:color="auto" w:fill="C45911"/>
            <w:vAlign w:val="center"/>
          </w:tcPr>
          <w:p w:rsidR="00116A92" w:rsidRDefault="00116A92">
            <w:pPr>
              <w:adjustRightInd w:val="0"/>
              <w:snapToGrid w:val="0"/>
              <w:spacing w:line="440" w:lineRule="exact"/>
              <w:rPr>
                <w:rFonts w:ascii="仿宋_GB2312" w:eastAsia="仿宋_GB2312" w:hAnsi="仿宋" w:cs="Arial"/>
                <w:bCs/>
                <w:sz w:val="24"/>
              </w:rPr>
            </w:pPr>
          </w:p>
        </w:tc>
        <w:tc>
          <w:tcPr>
            <w:tcW w:w="709" w:type="dxa"/>
            <w:tcBorders>
              <w:top w:val="nil"/>
              <w:left w:val="nil"/>
              <w:bottom w:val="single" w:sz="4" w:space="0" w:color="auto"/>
              <w:right w:val="single" w:sz="4" w:space="0" w:color="auto"/>
            </w:tcBorders>
            <w:shd w:val="clear" w:color="auto" w:fill="auto"/>
            <w:vAlign w:val="center"/>
          </w:tcPr>
          <w:p w:rsidR="00116A92" w:rsidRDefault="00116A92">
            <w:pPr>
              <w:adjustRightInd w:val="0"/>
              <w:snapToGrid w:val="0"/>
              <w:spacing w:line="440" w:lineRule="exact"/>
              <w:rPr>
                <w:rFonts w:ascii="仿宋_GB2312" w:eastAsia="仿宋_GB2312" w:hAnsi="仿宋" w:cs="Arial"/>
                <w:bCs/>
                <w:sz w:val="24"/>
              </w:rPr>
            </w:pPr>
          </w:p>
        </w:tc>
        <w:tc>
          <w:tcPr>
            <w:tcW w:w="708" w:type="dxa"/>
            <w:tcBorders>
              <w:top w:val="nil"/>
              <w:left w:val="nil"/>
              <w:bottom w:val="single" w:sz="4" w:space="0" w:color="auto"/>
              <w:right w:val="single" w:sz="4" w:space="0" w:color="auto"/>
            </w:tcBorders>
            <w:shd w:val="clear" w:color="auto" w:fill="auto"/>
            <w:vAlign w:val="center"/>
          </w:tcPr>
          <w:p w:rsidR="00116A92" w:rsidRDefault="00116A92">
            <w:pPr>
              <w:adjustRightInd w:val="0"/>
              <w:snapToGrid w:val="0"/>
              <w:spacing w:line="440" w:lineRule="exact"/>
              <w:rPr>
                <w:rFonts w:ascii="仿宋_GB2312" w:eastAsia="仿宋_GB2312" w:hAnsi="仿宋" w:cs="Arial"/>
                <w:bCs/>
                <w:sz w:val="24"/>
              </w:rPr>
            </w:pPr>
          </w:p>
        </w:tc>
        <w:tc>
          <w:tcPr>
            <w:tcW w:w="709" w:type="dxa"/>
            <w:tcBorders>
              <w:top w:val="nil"/>
              <w:left w:val="nil"/>
              <w:bottom w:val="single" w:sz="4" w:space="0" w:color="auto"/>
              <w:right w:val="single" w:sz="4" w:space="0" w:color="auto"/>
            </w:tcBorders>
          </w:tcPr>
          <w:p w:rsidR="00116A92" w:rsidRDefault="00116A92">
            <w:pPr>
              <w:adjustRightInd w:val="0"/>
              <w:snapToGrid w:val="0"/>
              <w:spacing w:line="440" w:lineRule="exact"/>
              <w:rPr>
                <w:rFonts w:ascii="仿宋_GB2312" w:eastAsia="仿宋_GB2312" w:hAnsi="仿宋" w:cs="Arial"/>
                <w:bCs/>
                <w:sz w:val="24"/>
              </w:rPr>
            </w:pPr>
          </w:p>
        </w:tc>
      </w:tr>
      <w:tr w:rsidR="00116A92">
        <w:trPr>
          <w:trHeight w:val="330"/>
        </w:trPr>
        <w:tc>
          <w:tcPr>
            <w:tcW w:w="851" w:type="dxa"/>
            <w:tcBorders>
              <w:top w:val="nil"/>
              <w:left w:val="single" w:sz="4" w:space="0" w:color="auto"/>
              <w:bottom w:val="single" w:sz="4" w:space="0" w:color="auto"/>
              <w:right w:val="single" w:sz="4" w:space="0" w:color="auto"/>
            </w:tcBorders>
            <w:shd w:val="clear" w:color="auto" w:fill="auto"/>
            <w:vAlign w:val="center"/>
          </w:tcPr>
          <w:p w:rsidR="00116A92" w:rsidRDefault="00D5316E">
            <w:pPr>
              <w:adjustRightInd w:val="0"/>
              <w:snapToGrid w:val="0"/>
              <w:spacing w:line="440" w:lineRule="exact"/>
              <w:rPr>
                <w:rFonts w:ascii="仿宋_GB2312" w:eastAsia="仿宋_GB2312" w:hAnsi="仿宋" w:cs="Arial"/>
                <w:bCs/>
                <w:sz w:val="28"/>
                <w:szCs w:val="28"/>
              </w:rPr>
            </w:pPr>
            <w:r>
              <w:rPr>
                <w:rFonts w:ascii="仿宋_GB2312" w:eastAsia="仿宋_GB2312" w:hAnsi="仿宋" w:cs="Arial" w:hint="eastAsia"/>
                <w:bCs/>
                <w:sz w:val="28"/>
                <w:szCs w:val="28"/>
              </w:rPr>
              <w:t>5</w:t>
            </w:r>
          </w:p>
        </w:tc>
        <w:tc>
          <w:tcPr>
            <w:tcW w:w="3402" w:type="dxa"/>
            <w:tcBorders>
              <w:top w:val="nil"/>
              <w:left w:val="nil"/>
              <w:bottom w:val="single" w:sz="4" w:space="0" w:color="auto"/>
              <w:right w:val="single" w:sz="4" w:space="0" w:color="auto"/>
            </w:tcBorders>
            <w:shd w:val="clear" w:color="auto" w:fill="auto"/>
            <w:vAlign w:val="center"/>
          </w:tcPr>
          <w:p w:rsidR="00116A92" w:rsidRDefault="00D5316E">
            <w:pPr>
              <w:adjustRightInd w:val="0"/>
              <w:snapToGrid w:val="0"/>
              <w:spacing w:line="440" w:lineRule="exact"/>
              <w:rPr>
                <w:rFonts w:ascii="仿宋_GB2312" w:eastAsia="仿宋_GB2312" w:hAnsi="仿宋" w:cs="Arial"/>
                <w:bCs/>
                <w:sz w:val="24"/>
              </w:rPr>
            </w:pPr>
            <w:r>
              <w:rPr>
                <w:rFonts w:ascii="仿宋_GB2312" w:eastAsia="仿宋_GB2312" w:hAnsi="仿宋" w:cs="Arial" w:hint="eastAsia"/>
                <w:bCs/>
                <w:sz w:val="24"/>
              </w:rPr>
              <w:t>数控机床精度检测</w:t>
            </w:r>
          </w:p>
        </w:tc>
        <w:tc>
          <w:tcPr>
            <w:tcW w:w="709" w:type="dxa"/>
            <w:tcBorders>
              <w:top w:val="nil"/>
              <w:left w:val="nil"/>
              <w:bottom w:val="single" w:sz="4" w:space="0" w:color="auto"/>
              <w:right w:val="single" w:sz="4" w:space="0" w:color="auto"/>
            </w:tcBorders>
            <w:shd w:val="clear" w:color="auto" w:fill="auto"/>
            <w:vAlign w:val="center"/>
          </w:tcPr>
          <w:p w:rsidR="00116A92" w:rsidRDefault="00116A92">
            <w:pPr>
              <w:adjustRightInd w:val="0"/>
              <w:snapToGrid w:val="0"/>
              <w:spacing w:line="440" w:lineRule="exact"/>
              <w:rPr>
                <w:rFonts w:ascii="仿宋_GB2312" w:eastAsia="仿宋_GB2312" w:hAnsi="仿宋" w:cs="Arial"/>
                <w:bCs/>
                <w:sz w:val="24"/>
              </w:rPr>
            </w:pPr>
          </w:p>
        </w:tc>
        <w:tc>
          <w:tcPr>
            <w:tcW w:w="567" w:type="dxa"/>
            <w:tcBorders>
              <w:top w:val="nil"/>
              <w:left w:val="nil"/>
              <w:bottom w:val="single" w:sz="4" w:space="0" w:color="auto"/>
              <w:right w:val="single" w:sz="4" w:space="0" w:color="auto"/>
            </w:tcBorders>
            <w:shd w:val="clear" w:color="auto" w:fill="auto"/>
            <w:vAlign w:val="center"/>
          </w:tcPr>
          <w:p w:rsidR="00116A92" w:rsidRDefault="00116A92">
            <w:pPr>
              <w:adjustRightInd w:val="0"/>
              <w:snapToGrid w:val="0"/>
              <w:spacing w:line="440" w:lineRule="exact"/>
              <w:rPr>
                <w:rFonts w:ascii="仿宋_GB2312" w:eastAsia="仿宋_GB2312" w:hAnsi="仿宋" w:cs="Arial"/>
                <w:bCs/>
                <w:sz w:val="24"/>
              </w:rPr>
            </w:pPr>
          </w:p>
        </w:tc>
        <w:tc>
          <w:tcPr>
            <w:tcW w:w="708" w:type="dxa"/>
            <w:tcBorders>
              <w:top w:val="nil"/>
              <w:left w:val="nil"/>
              <w:bottom w:val="single" w:sz="4" w:space="0" w:color="auto"/>
              <w:right w:val="single" w:sz="4" w:space="0" w:color="auto"/>
            </w:tcBorders>
            <w:shd w:val="clear" w:color="auto" w:fill="auto"/>
            <w:vAlign w:val="center"/>
          </w:tcPr>
          <w:p w:rsidR="00116A92" w:rsidRDefault="00116A92">
            <w:pPr>
              <w:adjustRightInd w:val="0"/>
              <w:snapToGrid w:val="0"/>
              <w:spacing w:line="440" w:lineRule="exact"/>
              <w:rPr>
                <w:rFonts w:ascii="仿宋_GB2312" w:eastAsia="仿宋_GB2312" w:hAnsi="仿宋" w:cs="Arial"/>
                <w:bCs/>
                <w:sz w:val="24"/>
              </w:rPr>
            </w:pPr>
          </w:p>
        </w:tc>
        <w:tc>
          <w:tcPr>
            <w:tcW w:w="709" w:type="dxa"/>
            <w:tcBorders>
              <w:top w:val="nil"/>
              <w:left w:val="nil"/>
              <w:bottom w:val="single" w:sz="4" w:space="0" w:color="auto"/>
              <w:right w:val="single" w:sz="4" w:space="0" w:color="auto"/>
            </w:tcBorders>
            <w:shd w:val="clear" w:color="auto" w:fill="auto"/>
            <w:vAlign w:val="center"/>
          </w:tcPr>
          <w:p w:rsidR="00116A92" w:rsidRDefault="00116A92">
            <w:pPr>
              <w:adjustRightInd w:val="0"/>
              <w:snapToGrid w:val="0"/>
              <w:spacing w:line="440" w:lineRule="exact"/>
              <w:rPr>
                <w:rFonts w:ascii="仿宋_GB2312" w:eastAsia="仿宋_GB2312" w:hAnsi="仿宋" w:cs="Arial"/>
                <w:bCs/>
                <w:sz w:val="24"/>
              </w:rPr>
            </w:pPr>
          </w:p>
        </w:tc>
        <w:tc>
          <w:tcPr>
            <w:tcW w:w="709" w:type="dxa"/>
            <w:tcBorders>
              <w:top w:val="nil"/>
              <w:left w:val="nil"/>
              <w:bottom w:val="single" w:sz="4" w:space="0" w:color="auto"/>
              <w:right w:val="single" w:sz="4" w:space="0" w:color="auto"/>
            </w:tcBorders>
            <w:shd w:val="clear" w:color="000000" w:fill="FAC090"/>
            <w:vAlign w:val="center"/>
          </w:tcPr>
          <w:p w:rsidR="00116A92" w:rsidRDefault="00116A92">
            <w:pPr>
              <w:adjustRightInd w:val="0"/>
              <w:snapToGrid w:val="0"/>
              <w:spacing w:line="440" w:lineRule="exact"/>
              <w:rPr>
                <w:rFonts w:ascii="仿宋_GB2312" w:eastAsia="仿宋_GB2312" w:hAnsi="仿宋" w:cs="Arial"/>
                <w:bCs/>
                <w:sz w:val="24"/>
              </w:rPr>
            </w:pPr>
          </w:p>
        </w:tc>
        <w:tc>
          <w:tcPr>
            <w:tcW w:w="709" w:type="dxa"/>
            <w:tcBorders>
              <w:top w:val="nil"/>
              <w:left w:val="nil"/>
              <w:bottom w:val="single" w:sz="4" w:space="0" w:color="auto"/>
              <w:right w:val="single" w:sz="4" w:space="0" w:color="auto"/>
            </w:tcBorders>
            <w:shd w:val="clear" w:color="000000" w:fill="FAC090"/>
            <w:vAlign w:val="center"/>
          </w:tcPr>
          <w:p w:rsidR="00116A92" w:rsidRDefault="00116A92">
            <w:pPr>
              <w:adjustRightInd w:val="0"/>
              <w:snapToGrid w:val="0"/>
              <w:spacing w:line="440" w:lineRule="exact"/>
              <w:rPr>
                <w:rFonts w:ascii="仿宋_GB2312" w:eastAsia="仿宋_GB2312" w:hAnsi="仿宋" w:cs="Arial"/>
                <w:bCs/>
                <w:sz w:val="24"/>
              </w:rPr>
            </w:pPr>
          </w:p>
        </w:tc>
        <w:tc>
          <w:tcPr>
            <w:tcW w:w="708" w:type="dxa"/>
            <w:tcBorders>
              <w:top w:val="nil"/>
              <w:left w:val="nil"/>
              <w:bottom w:val="single" w:sz="4" w:space="0" w:color="auto"/>
              <w:right w:val="single" w:sz="4" w:space="0" w:color="auto"/>
            </w:tcBorders>
            <w:shd w:val="clear" w:color="000000" w:fill="FAC090"/>
            <w:vAlign w:val="center"/>
          </w:tcPr>
          <w:p w:rsidR="00116A92" w:rsidRDefault="00116A92">
            <w:pPr>
              <w:adjustRightInd w:val="0"/>
              <w:snapToGrid w:val="0"/>
              <w:spacing w:line="440" w:lineRule="exact"/>
              <w:rPr>
                <w:rFonts w:ascii="仿宋_GB2312" w:eastAsia="仿宋_GB2312" w:hAnsi="仿宋" w:cs="Arial"/>
                <w:bCs/>
                <w:sz w:val="24"/>
              </w:rPr>
            </w:pPr>
          </w:p>
        </w:tc>
        <w:tc>
          <w:tcPr>
            <w:tcW w:w="709" w:type="dxa"/>
            <w:tcBorders>
              <w:top w:val="nil"/>
              <w:left w:val="nil"/>
              <w:bottom w:val="single" w:sz="4" w:space="0" w:color="auto"/>
              <w:right w:val="single" w:sz="4" w:space="0" w:color="auto"/>
            </w:tcBorders>
          </w:tcPr>
          <w:p w:rsidR="00116A92" w:rsidRDefault="00116A92">
            <w:pPr>
              <w:adjustRightInd w:val="0"/>
              <w:snapToGrid w:val="0"/>
              <w:spacing w:line="440" w:lineRule="exact"/>
              <w:rPr>
                <w:rFonts w:ascii="仿宋_GB2312" w:eastAsia="仿宋_GB2312" w:hAnsi="仿宋" w:cs="Arial"/>
                <w:bCs/>
                <w:sz w:val="24"/>
              </w:rPr>
            </w:pPr>
          </w:p>
        </w:tc>
      </w:tr>
      <w:tr w:rsidR="00116A92">
        <w:trPr>
          <w:trHeight w:val="330"/>
        </w:trPr>
        <w:tc>
          <w:tcPr>
            <w:tcW w:w="851" w:type="dxa"/>
            <w:tcBorders>
              <w:top w:val="nil"/>
              <w:left w:val="single" w:sz="4" w:space="0" w:color="auto"/>
              <w:bottom w:val="single" w:sz="4" w:space="0" w:color="auto"/>
              <w:right w:val="single" w:sz="4" w:space="0" w:color="auto"/>
            </w:tcBorders>
            <w:shd w:val="clear" w:color="auto" w:fill="auto"/>
            <w:vAlign w:val="center"/>
          </w:tcPr>
          <w:p w:rsidR="00116A92" w:rsidRDefault="00D5316E">
            <w:pPr>
              <w:adjustRightInd w:val="0"/>
              <w:snapToGrid w:val="0"/>
              <w:spacing w:line="440" w:lineRule="exact"/>
              <w:rPr>
                <w:rFonts w:ascii="仿宋_GB2312" w:eastAsia="仿宋_GB2312" w:hAnsi="仿宋" w:cs="Arial"/>
                <w:bCs/>
                <w:sz w:val="28"/>
                <w:szCs w:val="28"/>
              </w:rPr>
            </w:pPr>
            <w:r>
              <w:rPr>
                <w:rFonts w:ascii="仿宋_GB2312" w:eastAsia="仿宋_GB2312" w:hAnsi="仿宋" w:cs="Arial" w:hint="eastAsia"/>
                <w:bCs/>
                <w:sz w:val="28"/>
                <w:szCs w:val="28"/>
              </w:rPr>
              <w:t>6</w:t>
            </w:r>
          </w:p>
        </w:tc>
        <w:tc>
          <w:tcPr>
            <w:tcW w:w="3402" w:type="dxa"/>
            <w:tcBorders>
              <w:top w:val="nil"/>
              <w:left w:val="nil"/>
              <w:bottom w:val="single" w:sz="4" w:space="0" w:color="auto"/>
              <w:right w:val="single" w:sz="4" w:space="0" w:color="auto"/>
            </w:tcBorders>
            <w:shd w:val="clear" w:color="auto" w:fill="auto"/>
            <w:vAlign w:val="center"/>
          </w:tcPr>
          <w:p w:rsidR="00116A92" w:rsidRDefault="00D5316E">
            <w:pPr>
              <w:adjustRightInd w:val="0"/>
              <w:snapToGrid w:val="0"/>
              <w:spacing w:line="440" w:lineRule="exact"/>
              <w:rPr>
                <w:rFonts w:ascii="仿宋_GB2312" w:eastAsia="仿宋_GB2312" w:hAnsi="仿宋" w:cs="Arial"/>
                <w:bCs/>
                <w:sz w:val="24"/>
              </w:rPr>
            </w:pPr>
            <w:r>
              <w:rPr>
                <w:rFonts w:ascii="仿宋_GB2312" w:eastAsia="仿宋_GB2312" w:hAnsi="仿宋" w:cs="Arial" w:hint="eastAsia"/>
                <w:bCs/>
                <w:sz w:val="24"/>
              </w:rPr>
              <w:t>试切件的编程与加工</w:t>
            </w:r>
          </w:p>
        </w:tc>
        <w:tc>
          <w:tcPr>
            <w:tcW w:w="709" w:type="dxa"/>
            <w:tcBorders>
              <w:top w:val="nil"/>
              <w:left w:val="nil"/>
              <w:bottom w:val="single" w:sz="4" w:space="0" w:color="auto"/>
              <w:right w:val="single" w:sz="4" w:space="0" w:color="auto"/>
            </w:tcBorders>
            <w:shd w:val="clear" w:color="auto" w:fill="auto"/>
            <w:vAlign w:val="center"/>
          </w:tcPr>
          <w:p w:rsidR="00116A92" w:rsidRDefault="00116A92">
            <w:pPr>
              <w:adjustRightInd w:val="0"/>
              <w:snapToGrid w:val="0"/>
              <w:spacing w:line="440" w:lineRule="exact"/>
              <w:rPr>
                <w:rFonts w:ascii="仿宋_GB2312" w:eastAsia="仿宋_GB2312" w:hAnsi="仿宋" w:cs="Arial"/>
                <w:bCs/>
                <w:sz w:val="24"/>
              </w:rPr>
            </w:pPr>
          </w:p>
        </w:tc>
        <w:tc>
          <w:tcPr>
            <w:tcW w:w="567" w:type="dxa"/>
            <w:tcBorders>
              <w:top w:val="nil"/>
              <w:left w:val="nil"/>
              <w:bottom w:val="single" w:sz="4" w:space="0" w:color="auto"/>
              <w:right w:val="single" w:sz="4" w:space="0" w:color="auto"/>
            </w:tcBorders>
            <w:shd w:val="clear" w:color="auto" w:fill="auto"/>
            <w:vAlign w:val="center"/>
          </w:tcPr>
          <w:p w:rsidR="00116A92" w:rsidRDefault="00116A92">
            <w:pPr>
              <w:adjustRightInd w:val="0"/>
              <w:snapToGrid w:val="0"/>
              <w:spacing w:line="440" w:lineRule="exact"/>
              <w:rPr>
                <w:rFonts w:ascii="仿宋_GB2312" w:eastAsia="仿宋_GB2312" w:hAnsi="仿宋" w:cs="Arial"/>
                <w:bCs/>
                <w:sz w:val="24"/>
              </w:rPr>
            </w:pPr>
          </w:p>
        </w:tc>
        <w:tc>
          <w:tcPr>
            <w:tcW w:w="708" w:type="dxa"/>
            <w:tcBorders>
              <w:top w:val="nil"/>
              <w:left w:val="nil"/>
              <w:bottom w:val="single" w:sz="4" w:space="0" w:color="auto"/>
              <w:right w:val="single" w:sz="4" w:space="0" w:color="auto"/>
            </w:tcBorders>
            <w:shd w:val="clear" w:color="auto" w:fill="auto"/>
            <w:vAlign w:val="center"/>
          </w:tcPr>
          <w:p w:rsidR="00116A92" w:rsidRDefault="00116A92">
            <w:pPr>
              <w:adjustRightInd w:val="0"/>
              <w:snapToGrid w:val="0"/>
              <w:spacing w:line="440" w:lineRule="exact"/>
              <w:rPr>
                <w:rFonts w:ascii="仿宋_GB2312" w:eastAsia="仿宋_GB2312" w:hAnsi="仿宋" w:cs="Arial"/>
                <w:bCs/>
                <w:sz w:val="24"/>
              </w:rPr>
            </w:pPr>
          </w:p>
        </w:tc>
        <w:tc>
          <w:tcPr>
            <w:tcW w:w="709" w:type="dxa"/>
            <w:tcBorders>
              <w:top w:val="nil"/>
              <w:left w:val="nil"/>
              <w:bottom w:val="single" w:sz="4" w:space="0" w:color="auto"/>
              <w:right w:val="single" w:sz="4" w:space="0" w:color="auto"/>
            </w:tcBorders>
            <w:shd w:val="clear" w:color="auto" w:fill="auto"/>
            <w:vAlign w:val="center"/>
          </w:tcPr>
          <w:p w:rsidR="00116A92" w:rsidRDefault="00116A92">
            <w:pPr>
              <w:adjustRightInd w:val="0"/>
              <w:snapToGrid w:val="0"/>
              <w:spacing w:line="440" w:lineRule="exact"/>
              <w:rPr>
                <w:rFonts w:ascii="仿宋_GB2312" w:eastAsia="仿宋_GB2312" w:hAnsi="仿宋" w:cs="Arial"/>
                <w:bCs/>
                <w:sz w:val="24"/>
              </w:rPr>
            </w:pPr>
          </w:p>
        </w:tc>
        <w:tc>
          <w:tcPr>
            <w:tcW w:w="709" w:type="dxa"/>
            <w:tcBorders>
              <w:top w:val="nil"/>
              <w:left w:val="nil"/>
              <w:bottom w:val="single" w:sz="4" w:space="0" w:color="auto"/>
              <w:right w:val="single" w:sz="4" w:space="0" w:color="auto"/>
            </w:tcBorders>
            <w:shd w:val="clear" w:color="auto" w:fill="auto"/>
            <w:vAlign w:val="center"/>
          </w:tcPr>
          <w:p w:rsidR="00116A92" w:rsidRDefault="00116A92">
            <w:pPr>
              <w:adjustRightInd w:val="0"/>
              <w:snapToGrid w:val="0"/>
              <w:spacing w:line="440" w:lineRule="exact"/>
              <w:rPr>
                <w:rFonts w:ascii="仿宋_GB2312" w:eastAsia="仿宋_GB2312" w:hAnsi="仿宋" w:cs="Arial"/>
                <w:bCs/>
                <w:sz w:val="24"/>
              </w:rPr>
            </w:pPr>
          </w:p>
        </w:tc>
        <w:tc>
          <w:tcPr>
            <w:tcW w:w="709" w:type="dxa"/>
            <w:tcBorders>
              <w:top w:val="nil"/>
              <w:left w:val="nil"/>
              <w:bottom w:val="single" w:sz="4" w:space="0" w:color="auto"/>
              <w:right w:val="single" w:sz="4" w:space="0" w:color="auto"/>
            </w:tcBorders>
            <w:shd w:val="clear" w:color="auto" w:fill="auto"/>
            <w:vAlign w:val="center"/>
          </w:tcPr>
          <w:p w:rsidR="00116A92" w:rsidRDefault="00116A92">
            <w:pPr>
              <w:adjustRightInd w:val="0"/>
              <w:snapToGrid w:val="0"/>
              <w:spacing w:line="440" w:lineRule="exact"/>
              <w:rPr>
                <w:rFonts w:ascii="仿宋_GB2312" w:eastAsia="仿宋_GB2312" w:hAnsi="仿宋" w:cs="Arial"/>
                <w:bCs/>
                <w:sz w:val="24"/>
              </w:rPr>
            </w:pPr>
          </w:p>
        </w:tc>
        <w:tc>
          <w:tcPr>
            <w:tcW w:w="708" w:type="dxa"/>
            <w:tcBorders>
              <w:top w:val="nil"/>
              <w:left w:val="nil"/>
              <w:bottom w:val="single" w:sz="4" w:space="0" w:color="auto"/>
              <w:right w:val="single" w:sz="4" w:space="0" w:color="auto"/>
            </w:tcBorders>
            <w:shd w:val="clear" w:color="auto" w:fill="806000"/>
            <w:vAlign w:val="center"/>
          </w:tcPr>
          <w:p w:rsidR="00116A92" w:rsidRDefault="00116A92">
            <w:pPr>
              <w:adjustRightInd w:val="0"/>
              <w:snapToGrid w:val="0"/>
              <w:spacing w:line="440" w:lineRule="exact"/>
              <w:rPr>
                <w:rFonts w:ascii="仿宋_GB2312" w:eastAsia="仿宋_GB2312" w:hAnsi="仿宋" w:cs="Arial"/>
                <w:bCs/>
                <w:sz w:val="24"/>
              </w:rPr>
            </w:pPr>
          </w:p>
        </w:tc>
        <w:tc>
          <w:tcPr>
            <w:tcW w:w="709" w:type="dxa"/>
            <w:tcBorders>
              <w:top w:val="nil"/>
              <w:left w:val="nil"/>
              <w:bottom w:val="single" w:sz="4" w:space="0" w:color="auto"/>
              <w:right w:val="single" w:sz="4" w:space="0" w:color="auto"/>
            </w:tcBorders>
            <w:shd w:val="clear" w:color="auto" w:fill="806000"/>
          </w:tcPr>
          <w:p w:rsidR="00116A92" w:rsidRDefault="00116A92">
            <w:pPr>
              <w:adjustRightInd w:val="0"/>
              <w:snapToGrid w:val="0"/>
              <w:spacing w:line="440" w:lineRule="exact"/>
              <w:rPr>
                <w:rFonts w:ascii="仿宋_GB2312" w:eastAsia="仿宋_GB2312" w:hAnsi="仿宋" w:cs="Arial"/>
                <w:bCs/>
                <w:sz w:val="24"/>
              </w:rPr>
            </w:pPr>
          </w:p>
        </w:tc>
      </w:tr>
    </w:tbl>
    <w:p w:rsidR="00116A92" w:rsidRDefault="00D5316E">
      <w:pPr>
        <w:snapToGrid w:val="0"/>
        <w:spacing w:line="560" w:lineRule="exact"/>
        <w:ind w:firstLineChars="200" w:firstLine="560"/>
        <w:jc w:val="left"/>
        <w:rPr>
          <w:rFonts w:ascii="仿宋_GB2312" w:eastAsia="仿宋_GB2312" w:hAnsi="仿宋_GB2312" w:cs="仿宋_GB2312"/>
        </w:rPr>
      </w:pPr>
      <w:r>
        <w:rPr>
          <w:rFonts w:ascii="仿宋_GB2312" w:eastAsia="仿宋_GB2312" w:hAnsi="仿宋_GB2312" w:cs="仿宋_GB2312" w:hint="eastAsia"/>
          <w:sz w:val="28"/>
          <w:szCs w:val="28"/>
        </w:rPr>
        <w:t>任务一：数控机床电气设计与安装（</w:t>
      </w:r>
      <w:r>
        <w:rPr>
          <w:rFonts w:ascii="仿宋_GB2312" w:eastAsia="仿宋_GB2312" w:hAnsi="仿宋_GB2312" w:cs="仿宋_GB2312" w:hint="eastAsia"/>
          <w:sz w:val="28"/>
          <w:szCs w:val="28"/>
        </w:rPr>
        <w:t>10</w:t>
      </w:r>
      <w:r>
        <w:rPr>
          <w:rFonts w:ascii="仿宋_GB2312" w:eastAsia="仿宋_GB2312" w:hAnsi="仿宋_GB2312" w:cs="仿宋_GB2312" w:hint="eastAsia"/>
          <w:sz w:val="28"/>
          <w:szCs w:val="28"/>
        </w:rPr>
        <w:t>分）</w:t>
      </w:r>
    </w:p>
    <w:p w:rsidR="00116A92" w:rsidRDefault="00D5316E">
      <w:pPr>
        <w:numPr>
          <w:ilvl w:val="0"/>
          <w:numId w:val="1"/>
        </w:numPr>
        <w:snapToGrid w:val="0"/>
        <w:spacing w:line="560" w:lineRule="exact"/>
        <w:ind w:leftChars="250" w:left="1225" w:hangingChars="250" w:hanging="70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选手根据赛项任务书题目要求，针对外围辅助设备或检测设备，设计相应的控制电路。</w:t>
      </w:r>
    </w:p>
    <w:p w:rsidR="00116A92" w:rsidRDefault="00D5316E">
      <w:pPr>
        <w:numPr>
          <w:ilvl w:val="0"/>
          <w:numId w:val="1"/>
        </w:numPr>
        <w:snapToGrid w:val="0"/>
        <w:spacing w:line="560" w:lineRule="exact"/>
        <w:ind w:leftChars="250" w:left="1225" w:hangingChars="250" w:hanging="70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选择适宜的器件、正确连接线路，并调试验证。</w:t>
      </w:r>
    </w:p>
    <w:p w:rsidR="00116A92" w:rsidRDefault="00D5316E">
      <w:pPr>
        <w:numPr>
          <w:ilvl w:val="0"/>
          <w:numId w:val="1"/>
        </w:numPr>
        <w:snapToGrid w:val="0"/>
        <w:spacing w:line="560" w:lineRule="exact"/>
        <w:ind w:leftChars="250" w:left="1225" w:hangingChars="250" w:hanging="70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要求：正确绘制电路图，符合工艺要求的连接，并完成赛项任务书中要求的验证测试。</w:t>
      </w:r>
    </w:p>
    <w:p w:rsidR="00116A92" w:rsidRDefault="00D5316E">
      <w:pPr>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任务二：数控机床机械部件装配与调试（</w:t>
      </w:r>
      <w:r>
        <w:rPr>
          <w:rFonts w:ascii="仿宋_GB2312" w:eastAsia="仿宋_GB2312" w:hAnsi="仿宋_GB2312" w:cs="仿宋_GB2312" w:hint="eastAsia"/>
          <w:sz w:val="28"/>
          <w:szCs w:val="28"/>
        </w:rPr>
        <w:t>15</w:t>
      </w:r>
      <w:r>
        <w:rPr>
          <w:rFonts w:ascii="仿宋_GB2312" w:eastAsia="仿宋_GB2312" w:hAnsi="仿宋_GB2312" w:cs="仿宋_GB2312" w:hint="eastAsia"/>
          <w:sz w:val="28"/>
          <w:szCs w:val="28"/>
        </w:rPr>
        <w:t>分）</w:t>
      </w:r>
    </w:p>
    <w:p w:rsidR="00116A92" w:rsidRDefault="00D5316E">
      <w:pPr>
        <w:numPr>
          <w:ilvl w:val="0"/>
          <w:numId w:val="2"/>
        </w:numPr>
        <w:snapToGrid w:val="0"/>
        <w:spacing w:line="560" w:lineRule="exact"/>
        <w:ind w:leftChars="250" w:left="1225" w:hangingChars="250" w:hanging="70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选手根据赛场提供的十字滑台（独立于机床），按照赛项任务书题目要求，进行直线导轨、滚珠丝杠（工装）的安装与调整。</w:t>
      </w:r>
    </w:p>
    <w:p w:rsidR="00116A92" w:rsidRDefault="00D5316E">
      <w:pPr>
        <w:numPr>
          <w:ilvl w:val="0"/>
          <w:numId w:val="2"/>
        </w:numPr>
        <w:snapToGrid w:val="0"/>
        <w:spacing w:line="560" w:lineRule="exact"/>
        <w:ind w:leftChars="250" w:left="1225" w:hangingChars="250" w:hanging="70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上述部件安装应符合直线导轨安装工艺要求。</w:t>
      </w:r>
    </w:p>
    <w:p w:rsidR="00116A92" w:rsidRDefault="00D5316E">
      <w:pPr>
        <w:numPr>
          <w:ilvl w:val="0"/>
          <w:numId w:val="2"/>
        </w:numPr>
        <w:snapToGrid w:val="0"/>
        <w:spacing w:line="560" w:lineRule="exact"/>
        <w:ind w:leftChars="250" w:left="1225" w:hangingChars="250" w:hanging="70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安装后的两直线导轨，符合直线度、平行度等几何精度要求，丝杠座调整到符合同轴度要求的精度。</w:t>
      </w:r>
    </w:p>
    <w:p w:rsidR="00116A92" w:rsidRDefault="00D5316E">
      <w:pPr>
        <w:numPr>
          <w:ilvl w:val="0"/>
          <w:numId w:val="2"/>
        </w:numPr>
        <w:snapToGrid w:val="0"/>
        <w:spacing w:line="560" w:lineRule="exact"/>
        <w:ind w:leftChars="250" w:left="1225" w:hangingChars="250" w:hanging="70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赛场提供量具检具，选手</w:t>
      </w:r>
      <w:r>
        <w:rPr>
          <w:rFonts w:ascii="仿宋_GB2312" w:eastAsia="仿宋_GB2312" w:hAnsi="仿宋_GB2312" w:cs="仿宋_GB2312" w:hint="eastAsia"/>
          <w:sz w:val="28"/>
          <w:szCs w:val="28"/>
        </w:rPr>
        <w:t>应正确使用量具检具。</w:t>
      </w:r>
    </w:p>
    <w:p w:rsidR="00116A92" w:rsidRDefault="00D5316E">
      <w:pPr>
        <w:numPr>
          <w:ilvl w:val="0"/>
          <w:numId w:val="2"/>
        </w:numPr>
        <w:snapToGrid w:val="0"/>
        <w:spacing w:line="560" w:lineRule="exact"/>
        <w:ind w:leftChars="250" w:left="1225" w:hangingChars="250" w:hanging="70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写出导轨安装过程、安装工艺、所使用量具、检具、工具等。</w:t>
      </w:r>
    </w:p>
    <w:p w:rsidR="00116A92" w:rsidRDefault="00D5316E">
      <w:pPr>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任务三：数控机床故障诊断与维修（</w:t>
      </w:r>
      <w:r>
        <w:rPr>
          <w:rFonts w:ascii="仿宋_GB2312" w:eastAsia="仿宋_GB2312" w:hAnsi="仿宋_GB2312" w:cs="仿宋_GB2312" w:hint="eastAsia"/>
          <w:sz w:val="28"/>
          <w:szCs w:val="28"/>
        </w:rPr>
        <w:t>20</w:t>
      </w:r>
      <w:r>
        <w:rPr>
          <w:rFonts w:ascii="仿宋_GB2312" w:eastAsia="仿宋_GB2312" w:hAnsi="仿宋_GB2312" w:cs="仿宋_GB2312" w:hint="eastAsia"/>
          <w:sz w:val="28"/>
          <w:szCs w:val="28"/>
        </w:rPr>
        <w:t>分）</w:t>
      </w:r>
    </w:p>
    <w:p w:rsidR="00116A92" w:rsidRDefault="00D5316E">
      <w:pPr>
        <w:numPr>
          <w:ilvl w:val="0"/>
          <w:numId w:val="3"/>
        </w:numPr>
        <w:snapToGrid w:val="0"/>
        <w:spacing w:line="560" w:lineRule="exact"/>
        <w:ind w:leftChars="250" w:left="1225" w:hangingChars="250" w:hanging="70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在机床不通电情况下检查机床电气系统，排除目测隐患。</w:t>
      </w:r>
    </w:p>
    <w:p w:rsidR="00116A92" w:rsidRDefault="00D5316E">
      <w:pPr>
        <w:numPr>
          <w:ilvl w:val="0"/>
          <w:numId w:val="3"/>
        </w:numPr>
        <w:snapToGrid w:val="0"/>
        <w:spacing w:line="560" w:lineRule="exact"/>
        <w:ind w:leftChars="250" w:left="1225" w:hangingChars="250" w:hanging="70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机床通电后选手根据屏幕显示的报警信息，逐一解除系统及</w:t>
      </w:r>
      <w:r>
        <w:rPr>
          <w:rFonts w:ascii="仿宋_GB2312" w:eastAsia="仿宋_GB2312" w:hAnsi="仿宋_GB2312" w:cs="仿宋_GB2312" w:hint="eastAsia"/>
          <w:sz w:val="28"/>
          <w:szCs w:val="28"/>
        </w:rPr>
        <w:t>PLC</w:t>
      </w:r>
      <w:r>
        <w:rPr>
          <w:rFonts w:ascii="仿宋_GB2312" w:eastAsia="仿宋_GB2312" w:hAnsi="仿宋_GB2312" w:cs="仿宋_GB2312" w:hint="eastAsia"/>
          <w:sz w:val="28"/>
          <w:szCs w:val="28"/>
        </w:rPr>
        <w:t>报警。</w:t>
      </w:r>
    </w:p>
    <w:p w:rsidR="00116A92" w:rsidRDefault="00D5316E">
      <w:pPr>
        <w:numPr>
          <w:ilvl w:val="0"/>
          <w:numId w:val="3"/>
        </w:numPr>
        <w:snapToGrid w:val="0"/>
        <w:spacing w:line="560" w:lineRule="exact"/>
        <w:ind w:leftChars="250" w:left="1225" w:hangingChars="250" w:hanging="70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按照赛项任务书机床功能检查表要求，按顺序进行机床功能检查，排除数控系统、伺服驱动、机械等软硬件故障。</w:t>
      </w:r>
    </w:p>
    <w:p w:rsidR="00116A92" w:rsidRDefault="00D5316E">
      <w:pPr>
        <w:numPr>
          <w:ilvl w:val="0"/>
          <w:numId w:val="3"/>
        </w:numPr>
        <w:snapToGrid w:val="0"/>
        <w:spacing w:line="560" w:lineRule="exact"/>
        <w:ind w:leftChars="250" w:left="1225" w:hangingChars="250" w:hanging="70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伺服优化与伺服参数调整：按照赛项任务书要求，通过伺服优化，将伺服调整至最佳状态。</w:t>
      </w:r>
    </w:p>
    <w:p w:rsidR="00116A92" w:rsidRDefault="00D5316E">
      <w:pPr>
        <w:numPr>
          <w:ilvl w:val="0"/>
          <w:numId w:val="3"/>
        </w:numPr>
        <w:snapToGrid w:val="0"/>
        <w:spacing w:line="560" w:lineRule="exact"/>
        <w:ind w:leftChars="250" w:left="1225" w:hangingChars="250" w:hanging="70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互联互通：选手根据赛项任务书要求，通过系统厂商配置的软件（华中数控</w:t>
      </w:r>
      <w:r>
        <w:rPr>
          <w:rFonts w:ascii="仿宋_GB2312" w:eastAsia="仿宋_GB2312" w:hAnsi="仿宋_GB2312" w:cs="仿宋_GB2312" w:hint="eastAsia"/>
          <w:sz w:val="28"/>
          <w:szCs w:val="28"/>
        </w:rPr>
        <w:t>H</w:t>
      </w:r>
      <w:r>
        <w:rPr>
          <w:rFonts w:ascii="仿宋_GB2312" w:eastAsia="仿宋_GB2312" w:hAnsi="仿宋_GB2312" w:cs="仿宋_GB2312"/>
          <w:sz w:val="28"/>
          <w:szCs w:val="28"/>
        </w:rPr>
        <w:t>NC8</w:t>
      </w:r>
      <w:r>
        <w:rPr>
          <w:rFonts w:ascii="仿宋_GB2312" w:eastAsia="仿宋_GB2312" w:hAnsi="仿宋_GB2312" w:cs="仿宋_GB2312" w:hint="eastAsia"/>
          <w:sz w:val="28"/>
          <w:szCs w:val="28"/>
        </w:rPr>
        <w:t>和西门子</w:t>
      </w:r>
      <w:r>
        <w:rPr>
          <w:rFonts w:ascii="仿宋_GB2312" w:eastAsia="仿宋_GB2312" w:hAnsi="仿宋_GB2312" w:cs="仿宋_GB2312" w:hint="eastAsia"/>
          <w:sz w:val="28"/>
          <w:szCs w:val="28"/>
        </w:rPr>
        <w:t>828</w:t>
      </w:r>
      <w:r>
        <w:rPr>
          <w:rFonts w:ascii="仿宋_GB2312" w:eastAsia="仿宋_GB2312" w:hAnsi="仿宋_GB2312" w:cs="仿宋_GB2312"/>
          <w:sz w:val="28"/>
          <w:szCs w:val="28"/>
        </w:rPr>
        <w:t>D</w:t>
      </w:r>
      <w:r>
        <w:rPr>
          <w:rFonts w:ascii="仿宋_GB2312" w:eastAsia="仿宋_GB2312" w:hAnsi="仿宋_GB2312" w:cs="仿宋_GB2312" w:hint="eastAsia"/>
          <w:sz w:val="28"/>
          <w:szCs w:val="28"/>
        </w:rPr>
        <w:t>可采用通用</w:t>
      </w:r>
      <w:r>
        <w:rPr>
          <w:rFonts w:ascii="仿宋_GB2312" w:eastAsia="仿宋_GB2312" w:hAnsi="仿宋_GB2312" w:cs="仿宋_GB2312" w:hint="eastAsia"/>
          <w:sz w:val="28"/>
          <w:szCs w:val="28"/>
        </w:rPr>
        <w:t>F</w:t>
      </w:r>
      <w:r>
        <w:rPr>
          <w:rFonts w:ascii="仿宋_GB2312" w:eastAsia="仿宋_GB2312" w:hAnsi="仿宋_GB2312" w:cs="仿宋_GB2312"/>
          <w:sz w:val="28"/>
          <w:szCs w:val="28"/>
        </w:rPr>
        <w:t>TP</w:t>
      </w:r>
      <w:r>
        <w:rPr>
          <w:rFonts w:ascii="仿宋_GB2312" w:eastAsia="仿宋_GB2312" w:hAnsi="仿宋_GB2312" w:cs="仿宋_GB2312" w:hint="eastAsia"/>
          <w:sz w:val="28"/>
          <w:szCs w:val="28"/>
        </w:rPr>
        <w:t>软件，凯恩帝数控采用</w:t>
      </w:r>
      <w:r>
        <w:rPr>
          <w:rFonts w:ascii="仿宋_GB2312" w:eastAsia="仿宋_GB2312" w:hAnsi="仿宋_GB2312" w:cs="仿宋_GB2312" w:hint="eastAsia"/>
          <w:sz w:val="28"/>
          <w:szCs w:val="28"/>
        </w:rPr>
        <w:t>P</w:t>
      </w:r>
      <w:r>
        <w:rPr>
          <w:rFonts w:ascii="仿宋_GB2312" w:eastAsia="仿宋_GB2312" w:hAnsi="仿宋_GB2312" w:cs="仿宋_GB2312"/>
          <w:sz w:val="28"/>
          <w:szCs w:val="28"/>
        </w:rPr>
        <w:t>C</w:t>
      </w:r>
      <w:r>
        <w:rPr>
          <w:rFonts w:ascii="仿宋_GB2312" w:eastAsia="仿宋_GB2312" w:hAnsi="仿宋_GB2312" w:cs="仿宋_GB2312" w:hint="eastAsia"/>
          <w:sz w:val="28"/>
          <w:szCs w:val="28"/>
        </w:rPr>
        <w:t>端通讯软件</w:t>
      </w:r>
      <w:r>
        <w:rPr>
          <w:rFonts w:ascii="仿宋_GB2312" w:eastAsia="仿宋_GB2312" w:hAnsi="仿宋_GB2312" w:cs="仿宋_GB2312" w:hint="eastAsia"/>
          <w:sz w:val="28"/>
          <w:szCs w:val="28"/>
        </w:rPr>
        <w:t>K</w:t>
      </w:r>
      <w:r>
        <w:rPr>
          <w:rFonts w:ascii="仿宋_GB2312" w:eastAsia="仿宋_GB2312" w:hAnsi="仿宋_GB2312" w:cs="仿宋_GB2312"/>
          <w:sz w:val="28"/>
          <w:szCs w:val="28"/>
        </w:rPr>
        <w:t>NDHMI</w:t>
      </w:r>
      <w:r>
        <w:rPr>
          <w:rFonts w:ascii="仿宋_GB2312" w:eastAsia="仿宋_GB2312" w:hAnsi="仿宋_GB2312" w:cs="仿宋_GB2312" w:hint="eastAsia"/>
          <w:sz w:val="28"/>
          <w:szCs w:val="28"/>
        </w:rPr>
        <w:t>，上述软件由赛场提供）联通数控系统与</w:t>
      </w:r>
      <w:r>
        <w:rPr>
          <w:rFonts w:ascii="仿宋_GB2312" w:eastAsia="仿宋_GB2312" w:hAnsi="仿宋_GB2312" w:cs="仿宋_GB2312" w:hint="eastAsia"/>
          <w:sz w:val="28"/>
          <w:szCs w:val="28"/>
        </w:rPr>
        <w:t>P</w:t>
      </w:r>
      <w:r>
        <w:rPr>
          <w:rFonts w:ascii="仿宋_GB2312" w:eastAsia="仿宋_GB2312" w:hAnsi="仿宋_GB2312" w:cs="仿宋_GB2312"/>
          <w:sz w:val="28"/>
          <w:szCs w:val="28"/>
        </w:rPr>
        <w:t>C</w:t>
      </w:r>
      <w:r>
        <w:rPr>
          <w:rFonts w:ascii="仿宋_GB2312" w:eastAsia="仿宋_GB2312" w:hAnsi="仿宋_GB2312" w:cs="仿宋_GB2312" w:hint="eastAsia"/>
          <w:sz w:val="28"/>
          <w:szCs w:val="28"/>
        </w:rPr>
        <w:t>机。</w:t>
      </w:r>
    </w:p>
    <w:p w:rsidR="00116A92" w:rsidRDefault="00D5316E">
      <w:pPr>
        <w:numPr>
          <w:ilvl w:val="0"/>
          <w:numId w:val="3"/>
        </w:numPr>
        <w:snapToGrid w:val="0"/>
        <w:spacing w:line="560" w:lineRule="exact"/>
        <w:ind w:leftChars="250" w:left="1225" w:hangingChars="250" w:hanging="70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根据机床存在的故障，将故障现象、故障点、排除故障过程、调整过程、填入指定表格中。（参见附录样题及赛卷记录表）</w:t>
      </w:r>
    </w:p>
    <w:p w:rsidR="00116A92" w:rsidRDefault="00D5316E">
      <w:pPr>
        <w:numPr>
          <w:ilvl w:val="0"/>
          <w:numId w:val="3"/>
        </w:numPr>
        <w:snapToGrid w:val="0"/>
        <w:spacing w:line="560" w:lineRule="exact"/>
        <w:ind w:leftChars="250" w:left="1225" w:hangingChars="250" w:hanging="70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本任务分值分配：</w:t>
      </w:r>
    </w:p>
    <w:p w:rsidR="00116A92" w:rsidRDefault="00D5316E" w:rsidP="005A48AC">
      <w:pPr>
        <w:numPr>
          <w:ilvl w:val="0"/>
          <w:numId w:val="4"/>
        </w:numPr>
        <w:snapToGrid w:val="0"/>
        <w:spacing w:line="560" w:lineRule="exact"/>
        <w:ind w:leftChars="400" w:left="12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参数修正排除故障六小题，每小题</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分，小计</w:t>
      </w:r>
      <w:r>
        <w:rPr>
          <w:rFonts w:ascii="仿宋_GB2312" w:eastAsia="仿宋_GB2312" w:hAnsi="仿宋_GB2312" w:cs="仿宋_GB2312" w:hint="eastAsia"/>
          <w:sz w:val="28"/>
          <w:szCs w:val="28"/>
        </w:rPr>
        <w:t>6</w:t>
      </w:r>
      <w:r>
        <w:rPr>
          <w:rFonts w:ascii="仿宋_GB2312" w:eastAsia="仿宋_GB2312" w:hAnsi="仿宋_GB2312" w:cs="仿宋_GB2312" w:hint="eastAsia"/>
          <w:sz w:val="28"/>
          <w:szCs w:val="28"/>
        </w:rPr>
        <w:t>分。</w:t>
      </w:r>
    </w:p>
    <w:p w:rsidR="00116A92" w:rsidRDefault="00D5316E" w:rsidP="005A48AC">
      <w:pPr>
        <w:numPr>
          <w:ilvl w:val="0"/>
          <w:numId w:val="4"/>
        </w:numPr>
        <w:snapToGrid w:val="0"/>
        <w:spacing w:line="560" w:lineRule="exact"/>
        <w:ind w:leftChars="400" w:left="12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P</w:t>
      </w:r>
      <w:r>
        <w:rPr>
          <w:rFonts w:ascii="仿宋_GB2312" w:eastAsia="仿宋_GB2312" w:hAnsi="仿宋_GB2312" w:cs="仿宋_GB2312"/>
          <w:sz w:val="28"/>
          <w:szCs w:val="28"/>
        </w:rPr>
        <w:t>LC</w:t>
      </w:r>
      <w:r>
        <w:rPr>
          <w:rFonts w:ascii="仿宋_GB2312" w:eastAsia="仿宋_GB2312" w:hAnsi="仿宋_GB2312" w:cs="仿宋_GB2312" w:hint="eastAsia"/>
          <w:sz w:val="28"/>
          <w:szCs w:val="28"/>
        </w:rPr>
        <w:t>程序修正排故六小题，每小题</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分，小计</w:t>
      </w:r>
      <w:r>
        <w:rPr>
          <w:rFonts w:ascii="仿宋_GB2312" w:eastAsia="仿宋_GB2312" w:hAnsi="仿宋_GB2312" w:cs="仿宋_GB2312" w:hint="eastAsia"/>
          <w:sz w:val="28"/>
          <w:szCs w:val="28"/>
        </w:rPr>
        <w:t>6</w:t>
      </w:r>
      <w:r>
        <w:rPr>
          <w:rFonts w:ascii="仿宋_GB2312" w:eastAsia="仿宋_GB2312" w:hAnsi="仿宋_GB2312" w:cs="仿宋_GB2312" w:hint="eastAsia"/>
          <w:sz w:val="28"/>
          <w:szCs w:val="28"/>
        </w:rPr>
        <w:t>分。</w:t>
      </w:r>
    </w:p>
    <w:p w:rsidR="00116A92" w:rsidRDefault="00D5316E" w:rsidP="005A48AC">
      <w:pPr>
        <w:numPr>
          <w:ilvl w:val="0"/>
          <w:numId w:val="4"/>
        </w:numPr>
        <w:snapToGrid w:val="0"/>
        <w:spacing w:line="560" w:lineRule="exact"/>
        <w:ind w:leftChars="400" w:left="12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伺服优化</w:t>
      </w: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分。</w:t>
      </w:r>
    </w:p>
    <w:p w:rsidR="00116A92" w:rsidRDefault="00D5316E" w:rsidP="005A48AC">
      <w:pPr>
        <w:numPr>
          <w:ilvl w:val="0"/>
          <w:numId w:val="4"/>
        </w:numPr>
        <w:snapToGrid w:val="0"/>
        <w:spacing w:line="560" w:lineRule="exact"/>
        <w:ind w:leftChars="400" w:left="12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F</w:t>
      </w:r>
      <w:r>
        <w:rPr>
          <w:rFonts w:ascii="仿宋_GB2312" w:eastAsia="仿宋_GB2312" w:hAnsi="仿宋_GB2312" w:cs="仿宋_GB2312"/>
          <w:sz w:val="28"/>
          <w:szCs w:val="28"/>
        </w:rPr>
        <w:t>TP</w:t>
      </w:r>
      <w:r>
        <w:rPr>
          <w:rFonts w:ascii="仿宋_GB2312" w:eastAsia="仿宋_GB2312" w:hAnsi="仿宋_GB2312" w:cs="仿宋_GB2312" w:hint="eastAsia"/>
          <w:sz w:val="28"/>
          <w:szCs w:val="28"/>
        </w:rPr>
        <w:t>（文件传输协议）互联互通</w:t>
      </w: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分</w:t>
      </w:r>
    </w:p>
    <w:p w:rsidR="00116A92" w:rsidRDefault="00D5316E">
      <w:pPr>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任务四：数控机床技术改造与功能开发（</w:t>
      </w:r>
      <w:r>
        <w:rPr>
          <w:rFonts w:ascii="仿宋_GB2312" w:eastAsia="仿宋_GB2312" w:hAnsi="仿宋_GB2312" w:cs="仿宋_GB2312" w:hint="eastAsia"/>
          <w:sz w:val="28"/>
          <w:szCs w:val="28"/>
        </w:rPr>
        <w:t>15</w:t>
      </w:r>
      <w:r>
        <w:rPr>
          <w:rFonts w:ascii="仿宋_GB2312" w:eastAsia="仿宋_GB2312" w:hAnsi="仿宋_GB2312" w:cs="仿宋_GB2312" w:hint="eastAsia"/>
          <w:sz w:val="28"/>
          <w:szCs w:val="28"/>
        </w:rPr>
        <w:t>分）</w:t>
      </w:r>
    </w:p>
    <w:p w:rsidR="00116A92" w:rsidRDefault="00D5316E">
      <w:pPr>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此任务分为两个子任务：</w:t>
      </w:r>
    </w:p>
    <w:p w:rsidR="00116A92" w:rsidRDefault="00D5316E">
      <w:pPr>
        <w:numPr>
          <w:ilvl w:val="0"/>
          <w:numId w:val="5"/>
        </w:numPr>
        <w:snapToGrid w:val="0"/>
        <w:spacing w:line="560" w:lineRule="exact"/>
        <w:ind w:leftChars="300" w:left="1190" w:hangingChars="200" w:hanging="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功能开发（</w:t>
      </w:r>
      <w:r>
        <w:rPr>
          <w:rFonts w:ascii="仿宋_GB2312" w:eastAsia="仿宋_GB2312" w:hAnsi="仿宋_GB2312" w:cs="仿宋_GB2312" w:hint="eastAsia"/>
          <w:sz w:val="28"/>
          <w:szCs w:val="28"/>
        </w:rPr>
        <w:t>10</w:t>
      </w:r>
      <w:r>
        <w:rPr>
          <w:rFonts w:ascii="仿宋_GB2312" w:eastAsia="仿宋_GB2312" w:hAnsi="仿宋_GB2312" w:cs="仿宋_GB2312" w:hint="eastAsia"/>
          <w:sz w:val="28"/>
          <w:szCs w:val="28"/>
        </w:rPr>
        <w:t>分）</w:t>
      </w:r>
    </w:p>
    <w:p w:rsidR="00116A92" w:rsidRDefault="00D5316E">
      <w:pPr>
        <w:numPr>
          <w:ilvl w:val="0"/>
          <w:numId w:val="6"/>
        </w:numPr>
        <w:snapToGrid w:val="0"/>
        <w:spacing w:line="560" w:lineRule="exact"/>
        <w:ind w:leftChars="250" w:left="1225" w:hangingChars="250" w:hanging="70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选手根据题目要求，结合赛场提供的系统软件（内置</w:t>
      </w:r>
      <w:r>
        <w:rPr>
          <w:rFonts w:ascii="仿宋_GB2312" w:eastAsia="仿宋_GB2312" w:hAnsi="仿宋_GB2312" w:cs="仿宋_GB2312" w:hint="eastAsia"/>
          <w:sz w:val="28"/>
          <w:szCs w:val="28"/>
        </w:rPr>
        <w:t>P</w:t>
      </w:r>
      <w:r>
        <w:rPr>
          <w:rFonts w:ascii="仿宋_GB2312" w:eastAsia="仿宋_GB2312" w:hAnsi="仿宋_GB2312" w:cs="仿宋_GB2312"/>
          <w:sz w:val="28"/>
          <w:szCs w:val="28"/>
        </w:rPr>
        <w:t>LC</w:t>
      </w:r>
      <w:r>
        <w:rPr>
          <w:rFonts w:ascii="仿宋_GB2312" w:eastAsia="仿宋_GB2312" w:hAnsi="仿宋_GB2312" w:cs="仿宋_GB2312" w:hint="eastAsia"/>
          <w:sz w:val="28"/>
          <w:szCs w:val="28"/>
        </w:rPr>
        <w:t>程序或在线</w:t>
      </w:r>
      <w:r>
        <w:rPr>
          <w:rFonts w:ascii="仿宋_GB2312" w:eastAsia="仿宋_GB2312" w:hAnsi="仿宋_GB2312" w:cs="仿宋_GB2312" w:hint="eastAsia"/>
          <w:sz w:val="28"/>
          <w:szCs w:val="28"/>
        </w:rPr>
        <w:t>P</w:t>
      </w:r>
      <w:r>
        <w:rPr>
          <w:rFonts w:ascii="仿宋_GB2312" w:eastAsia="仿宋_GB2312" w:hAnsi="仿宋_GB2312" w:cs="仿宋_GB2312"/>
          <w:sz w:val="28"/>
          <w:szCs w:val="28"/>
        </w:rPr>
        <w:t>LC</w:t>
      </w:r>
      <w:r>
        <w:rPr>
          <w:rFonts w:ascii="仿宋_GB2312" w:eastAsia="仿宋_GB2312" w:hAnsi="仿宋_GB2312" w:cs="仿宋_GB2312" w:hint="eastAsia"/>
          <w:sz w:val="28"/>
          <w:szCs w:val="28"/>
        </w:rPr>
        <w:t>程序包）及外围设备，完成指定功能的实现。</w:t>
      </w:r>
    </w:p>
    <w:p w:rsidR="00116A92" w:rsidRDefault="00D5316E">
      <w:pPr>
        <w:numPr>
          <w:ilvl w:val="0"/>
          <w:numId w:val="6"/>
        </w:numPr>
        <w:snapToGrid w:val="0"/>
        <w:spacing w:line="560" w:lineRule="exact"/>
        <w:ind w:leftChars="250" w:left="1225" w:hangingChars="250" w:hanging="70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指定功能为新增功能，选手应正确使用系统接口，正确完成相应的硬件连接，正确编辑、完善相应的</w:t>
      </w:r>
      <w:r>
        <w:rPr>
          <w:rFonts w:ascii="仿宋_GB2312" w:eastAsia="仿宋_GB2312" w:hAnsi="仿宋_GB2312" w:cs="仿宋_GB2312" w:hint="eastAsia"/>
          <w:sz w:val="28"/>
          <w:szCs w:val="28"/>
          <w:u w:val="wave"/>
        </w:rPr>
        <w:t>P</w:t>
      </w:r>
      <w:r>
        <w:rPr>
          <w:rFonts w:ascii="仿宋_GB2312" w:eastAsia="仿宋_GB2312" w:hAnsi="仿宋_GB2312" w:cs="仿宋_GB2312"/>
          <w:sz w:val="28"/>
          <w:szCs w:val="28"/>
          <w:u w:val="wave"/>
        </w:rPr>
        <w:t>LC</w:t>
      </w:r>
      <w:r>
        <w:rPr>
          <w:rFonts w:ascii="仿宋_GB2312" w:eastAsia="仿宋_GB2312" w:hAnsi="仿宋_GB2312" w:cs="仿宋_GB2312" w:hint="eastAsia"/>
          <w:sz w:val="28"/>
          <w:szCs w:val="28"/>
          <w:u w:val="wave"/>
        </w:rPr>
        <w:t>程序</w:t>
      </w:r>
      <w:r>
        <w:rPr>
          <w:rFonts w:ascii="仿宋_GB2312" w:eastAsia="仿宋_GB2312" w:hAnsi="仿宋_GB2312" w:cs="仿宋_GB2312" w:hint="eastAsia"/>
          <w:sz w:val="28"/>
          <w:szCs w:val="28"/>
        </w:rPr>
        <w:t>或</w:t>
      </w:r>
      <w:r>
        <w:rPr>
          <w:rFonts w:ascii="仿宋_GB2312" w:eastAsia="仿宋_GB2312" w:hAnsi="仿宋_GB2312" w:cs="仿宋_GB2312" w:hint="eastAsia"/>
          <w:sz w:val="28"/>
          <w:szCs w:val="28"/>
          <w:u w:val="wave"/>
        </w:rPr>
        <w:t>宏程序</w:t>
      </w:r>
      <w:r>
        <w:rPr>
          <w:rFonts w:ascii="仿宋_GB2312" w:eastAsia="仿宋_GB2312" w:hAnsi="仿宋_GB2312" w:cs="仿宋_GB2312" w:hint="eastAsia"/>
          <w:sz w:val="28"/>
          <w:szCs w:val="28"/>
        </w:rPr>
        <w:t>控制。</w:t>
      </w:r>
    </w:p>
    <w:p w:rsidR="00116A92" w:rsidRDefault="00D5316E">
      <w:pPr>
        <w:numPr>
          <w:ilvl w:val="0"/>
          <w:numId w:val="6"/>
        </w:numPr>
        <w:snapToGrid w:val="0"/>
        <w:spacing w:line="560" w:lineRule="exact"/>
        <w:ind w:leftChars="250" w:left="1225" w:hangingChars="250" w:hanging="70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根据赛项任务书的要求，进行实操验证。</w:t>
      </w:r>
    </w:p>
    <w:p w:rsidR="00116A92" w:rsidRDefault="00D5316E">
      <w:pPr>
        <w:numPr>
          <w:ilvl w:val="0"/>
          <w:numId w:val="6"/>
        </w:numPr>
        <w:snapToGrid w:val="0"/>
        <w:spacing w:line="560" w:lineRule="exact"/>
        <w:ind w:leftChars="250" w:left="1225" w:hangingChars="250" w:hanging="70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绘制硬件连接图，写出功能实现步骤，写出修改或新增程序内容。</w:t>
      </w:r>
    </w:p>
    <w:p w:rsidR="00116A92" w:rsidRDefault="00D5316E">
      <w:pPr>
        <w:numPr>
          <w:ilvl w:val="0"/>
          <w:numId w:val="5"/>
        </w:numPr>
        <w:snapToGrid w:val="0"/>
        <w:spacing w:line="560" w:lineRule="exact"/>
        <w:ind w:leftChars="300" w:left="1190" w:hangingChars="200" w:hanging="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增加智能制造所需在线测量功能</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分）</w:t>
      </w:r>
    </w:p>
    <w:p w:rsidR="00116A92" w:rsidRDefault="00D5316E">
      <w:pPr>
        <w:numPr>
          <w:ilvl w:val="0"/>
          <w:numId w:val="7"/>
        </w:numPr>
        <w:snapToGrid w:val="0"/>
        <w:spacing w:line="560" w:lineRule="exact"/>
        <w:ind w:leftChars="250" w:left="1225" w:hangingChars="250" w:hanging="700"/>
        <w:jc w:val="left"/>
        <w:rPr>
          <w:rFonts w:ascii="仿宋_GB2312" w:eastAsia="仿宋_GB2312" w:hAnsi="仿宋_GB2312" w:cs="仿宋_GB2312"/>
          <w:sz w:val="28"/>
          <w:szCs w:val="28"/>
        </w:rPr>
      </w:pPr>
      <w:bookmarkStart w:id="6" w:name="_Hlk508397934"/>
      <w:r>
        <w:rPr>
          <w:rFonts w:ascii="仿宋_GB2312" w:eastAsia="仿宋_GB2312" w:hAnsi="仿宋_GB2312" w:cs="仿宋_GB2312" w:hint="eastAsia"/>
          <w:sz w:val="28"/>
          <w:szCs w:val="28"/>
        </w:rPr>
        <w:t>选手根据指定测头技术要求，</w:t>
      </w:r>
      <w:bookmarkEnd w:id="6"/>
      <w:r>
        <w:rPr>
          <w:rFonts w:ascii="仿宋_GB2312" w:eastAsia="仿宋_GB2312" w:hAnsi="仿宋_GB2312" w:cs="仿宋_GB2312" w:hint="eastAsia"/>
          <w:sz w:val="28"/>
          <w:szCs w:val="28"/>
        </w:rPr>
        <w:t>连接测头接收器（硬件连接）。</w:t>
      </w:r>
    </w:p>
    <w:p w:rsidR="00116A92" w:rsidRDefault="00D5316E">
      <w:pPr>
        <w:numPr>
          <w:ilvl w:val="0"/>
          <w:numId w:val="7"/>
        </w:numPr>
        <w:snapToGrid w:val="0"/>
        <w:spacing w:line="560" w:lineRule="exact"/>
        <w:ind w:leftChars="250" w:left="1225" w:hangingChars="250" w:hanging="70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能够正确调用测量程序进行环规校准。</w:t>
      </w:r>
    </w:p>
    <w:p w:rsidR="00116A92" w:rsidRDefault="00D5316E">
      <w:pPr>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任务五：数控机床精度检测（</w:t>
      </w:r>
      <w:r>
        <w:rPr>
          <w:rFonts w:ascii="仿宋_GB2312" w:eastAsia="仿宋_GB2312" w:hAnsi="仿宋_GB2312" w:cs="仿宋_GB2312" w:hint="eastAsia"/>
          <w:sz w:val="28"/>
          <w:szCs w:val="28"/>
        </w:rPr>
        <w:t>20</w:t>
      </w:r>
      <w:r>
        <w:rPr>
          <w:rFonts w:ascii="仿宋_GB2312" w:eastAsia="仿宋_GB2312" w:hAnsi="仿宋_GB2312" w:cs="仿宋_GB2312" w:hint="eastAsia"/>
          <w:sz w:val="28"/>
          <w:szCs w:val="28"/>
        </w:rPr>
        <w:t>分）</w:t>
      </w:r>
    </w:p>
    <w:p w:rsidR="00116A92" w:rsidRDefault="00D5316E">
      <w:pPr>
        <w:snapToGrid w:val="0"/>
        <w:spacing w:line="560" w:lineRule="exact"/>
        <w:ind w:left="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本任务分为两个子任务</w:t>
      </w:r>
    </w:p>
    <w:p w:rsidR="00116A92" w:rsidRDefault="00D5316E">
      <w:pPr>
        <w:numPr>
          <w:ilvl w:val="0"/>
          <w:numId w:val="8"/>
        </w:numPr>
        <w:snapToGrid w:val="0"/>
        <w:spacing w:line="560" w:lineRule="exact"/>
        <w:ind w:leftChars="300" w:left="1190" w:hangingChars="200" w:hanging="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几何精度检测（</w:t>
      </w:r>
      <w:r>
        <w:rPr>
          <w:rFonts w:ascii="仿宋_GB2312" w:eastAsia="仿宋_GB2312" w:hAnsi="仿宋_GB2312" w:cs="仿宋_GB2312" w:hint="eastAsia"/>
          <w:sz w:val="28"/>
          <w:szCs w:val="28"/>
        </w:rPr>
        <w:t>10</w:t>
      </w:r>
      <w:r>
        <w:rPr>
          <w:rFonts w:ascii="仿宋_GB2312" w:eastAsia="仿宋_GB2312" w:hAnsi="仿宋_GB2312" w:cs="仿宋_GB2312" w:hint="eastAsia"/>
          <w:sz w:val="28"/>
          <w:szCs w:val="28"/>
        </w:rPr>
        <w:t>分）</w:t>
      </w:r>
    </w:p>
    <w:p w:rsidR="00116A92" w:rsidRDefault="00D5316E">
      <w:pPr>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几何精度检测：选手根据题目要求，按照</w:t>
      </w:r>
      <w:r>
        <w:rPr>
          <w:rFonts w:ascii="仿宋_GB2312" w:eastAsia="仿宋_GB2312" w:hAnsi="仿宋_GB2312" w:cs="仿宋_GB2312" w:hint="eastAsia"/>
          <w:sz w:val="28"/>
          <w:szCs w:val="28"/>
        </w:rPr>
        <w:t>GB/T-20957.2-2007</w:t>
      </w:r>
      <w:r>
        <w:rPr>
          <w:rFonts w:ascii="仿宋_GB2312" w:eastAsia="仿宋_GB2312" w:hAnsi="仿宋_GB2312" w:cs="仿宋_GB2312" w:hint="eastAsia"/>
          <w:sz w:val="28"/>
          <w:szCs w:val="28"/>
        </w:rPr>
        <w:t>《精密加工中</w:t>
      </w:r>
      <w:r>
        <w:rPr>
          <w:rFonts w:ascii="仿宋_GB2312" w:eastAsia="仿宋_GB2312" w:hAnsi="仿宋_GB2312" w:cs="仿宋_GB2312" w:hint="eastAsia"/>
          <w:sz w:val="28"/>
          <w:szCs w:val="28"/>
        </w:rPr>
        <w:lastRenderedPageBreak/>
        <w:t>心检验条件》第</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部分的相关标准，并按照赛项任务书中指定的项目进行。</w:t>
      </w:r>
    </w:p>
    <w:p w:rsidR="00116A92" w:rsidRDefault="00D5316E">
      <w:pPr>
        <w:numPr>
          <w:ilvl w:val="0"/>
          <w:numId w:val="8"/>
        </w:numPr>
        <w:snapToGrid w:val="0"/>
        <w:spacing w:line="560" w:lineRule="exact"/>
        <w:ind w:leftChars="300" w:left="1190" w:hangingChars="200" w:hanging="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运动精度检测（</w:t>
      </w:r>
      <w:r>
        <w:rPr>
          <w:rFonts w:ascii="仿宋_GB2312" w:eastAsia="仿宋_GB2312" w:hAnsi="仿宋_GB2312" w:cs="仿宋_GB2312" w:hint="eastAsia"/>
          <w:sz w:val="28"/>
          <w:szCs w:val="28"/>
        </w:rPr>
        <w:t>10</w:t>
      </w:r>
      <w:r>
        <w:rPr>
          <w:rFonts w:ascii="仿宋_GB2312" w:eastAsia="仿宋_GB2312" w:hAnsi="仿宋_GB2312" w:cs="仿宋_GB2312" w:hint="eastAsia"/>
          <w:sz w:val="28"/>
          <w:szCs w:val="28"/>
        </w:rPr>
        <w:t>分）</w:t>
      </w:r>
    </w:p>
    <w:p w:rsidR="00116A92" w:rsidRDefault="00D5316E">
      <w:pPr>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选手根据题目要求，按照</w:t>
      </w:r>
      <w:r>
        <w:rPr>
          <w:rFonts w:ascii="仿宋_GB2312" w:eastAsia="仿宋_GB2312" w:hAnsi="仿宋_GB2312" w:cs="仿宋_GB2312" w:hint="eastAsia"/>
          <w:sz w:val="28"/>
          <w:szCs w:val="28"/>
        </w:rPr>
        <w:t>GB/T-17421.4-2003</w:t>
      </w:r>
      <w:r>
        <w:rPr>
          <w:rFonts w:ascii="仿宋_GB2312" w:eastAsia="仿宋_GB2312" w:hAnsi="仿宋_GB2312" w:cs="仿宋_GB2312" w:hint="eastAsia"/>
          <w:sz w:val="28"/>
          <w:szCs w:val="28"/>
        </w:rPr>
        <w:t>《数控机床圆检验》的相关标准，并按照赛项任务书中指定的项目进行。</w:t>
      </w:r>
    </w:p>
    <w:p w:rsidR="00116A92" w:rsidRDefault="00D5316E">
      <w:pPr>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要求：</w:t>
      </w:r>
    </w:p>
    <w:p w:rsidR="00116A92" w:rsidRDefault="00D5316E">
      <w:pPr>
        <w:numPr>
          <w:ilvl w:val="0"/>
          <w:numId w:val="9"/>
        </w:numPr>
        <w:snapToGrid w:val="0"/>
        <w:spacing w:line="560" w:lineRule="exact"/>
        <w:ind w:leftChars="250" w:left="1225" w:hangingChars="250" w:hanging="70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选手根据赛场提供的仪器（球杆仪），正确使用量仪和相对应的软件</w:t>
      </w:r>
    </w:p>
    <w:p w:rsidR="00116A92" w:rsidRDefault="00D5316E">
      <w:pPr>
        <w:numPr>
          <w:ilvl w:val="0"/>
          <w:numId w:val="9"/>
        </w:numPr>
        <w:snapToGrid w:val="0"/>
        <w:spacing w:line="560" w:lineRule="exact"/>
        <w:ind w:leftChars="250" w:left="1225" w:hangingChars="250" w:hanging="70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检测结果保留，并存入选手文件夹</w:t>
      </w:r>
    </w:p>
    <w:p w:rsidR="00116A92" w:rsidRDefault="00D5316E">
      <w:pPr>
        <w:numPr>
          <w:ilvl w:val="0"/>
          <w:numId w:val="9"/>
        </w:numPr>
        <w:snapToGrid w:val="0"/>
        <w:spacing w:line="560" w:lineRule="exact"/>
        <w:ind w:leftChars="250" w:left="1225" w:hangingChars="250" w:hanging="70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根据测试结果，写出分析报告</w:t>
      </w:r>
    </w:p>
    <w:p w:rsidR="00116A92" w:rsidRDefault="00D5316E">
      <w:pPr>
        <w:numPr>
          <w:ilvl w:val="0"/>
          <w:numId w:val="9"/>
        </w:numPr>
        <w:snapToGrid w:val="0"/>
        <w:spacing w:line="560" w:lineRule="exact"/>
        <w:ind w:leftChars="250" w:left="1225" w:hangingChars="250" w:hanging="70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选手需自备</w:t>
      </w:r>
      <w:r>
        <w:rPr>
          <w:rFonts w:ascii="仿宋_GB2312" w:eastAsia="仿宋_GB2312" w:hAnsi="仿宋_GB2312" w:cs="仿宋_GB2312" w:hint="eastAsia"/>
          <w:sz w:val="28"/>
          <w:szCs w:val="28"/>
        </w:rPr>
        <w:t>Ø12</w:t>
      </w:r>
      <w:r>
        <w:rPr>
          <w:rFonts w:ascii="仿宋_GB2312" w:eastAsia="仿宋_GB2312" w:hAnsi="仿宋_GB2312" w:cs="仿宋_GB2312" w:hint="eastAsia"/>
          <w:sz w:val="28"/>
          <w:szCs w:val="28"/>
        </w:rPr>
        <w:t>刀具夹套及直径</w:t>
      </w:r>
      <w:r>
        <w:rPr>
          <w:rFonts w:ascii="仿宋_GB2312" w:eastAsia="仿宋_GB2312" w:hAnsi="仿宋_GB2312" w:cs="仿宋_GB2312" w:hint="eastAsia"/>
          <w:sz w:val="28"/>
          <w:szCs w:val="28"/>
        </w:rPr>
        <w:t>Ø30-Ø100</w:t>
      </w:r>
      <w:r>
        <w:rPr>
          <w:rFonts w:ascii="仿宋_GB2312" w:eastAsia="仿宋_GB2312" w:hAnsi="仿宋_GB2312" w:cs="仿宋_GB2312" w:hint="eastAsia"/>
          <w:sz w:val="28"/>
          <w:szCs w:val="28"/>
        </w:rPr>
        <w:t>规格中任意一</w:t>
      </w:r>
      <w:r>
        <w:rPr>
          <w:rFonts w:ascii="仿宋_GB2312" w:eastAsia="仿宋_GB2312" w:hAnsi="仿宋_GB2312" w:cs="仿宋_GB2312" w:hint="eastAsia"/>
          <w:sz w:val="28"/>
          <w:szCs w:val="28"/>
        </w:rPr>
        <w:t>款环规，自备杠杆千分表及表座。</w:t>
      </w:r>
    </w:p>
    <w:p w:rsidR="00116A92" w:rsidRDefault="00D5316E">
      <w:pPr>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任务六：试切件的编程与加工（</w:t>
      </w:r>
      <w:r>
        <w:rPr>
          <w:rFonts w:ascii="仿宋_GB2312" w:eastAsia="仿宋_GB2312" w:hAnsi="仿宋_GB2312" w:cs="仿宋_GB2312" w:hint="eastAsia"/>
          <w:sz w:val="28"/>
          <w:szCs w:val="28"/>
        </w:rPr>
        <w:t>10</w:t>
      </w:r>
      <w:r>
        <w:rPr>
          <w:rFonts w:ascii="仿宋_GB2312" w:eastAsia="仿宋_GB2312" w:hAnsi="仿宋_GB2312" w:cs="仿宋_GB2312" w:hint="eastAsia"/>
          <w:sz w:val="28"/>
          <w:szCs w:val="28"/>
        </w:rPr>
        <w:t>分）</w:t>
      </w:r>
    </w:p>
    <w:p w:rsidR="00116A92" w:rsidRDefault="00D5316E">
      <w:pPr>
        <w:numPr>
          <w:ilvl w:val="0"/>
          <w:numId w:val="10"/>
        </w:numPr>
        <w:snapToGrid w:val="0"/>
        <w:spacing w:line="560" w:lineRule="exact"/>
        <w:ind w:leftChars="300" w:left="910" w:hangingChars="100" w:hanging="28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选手依据</w:t>
      </w:r>
      <w:r>
        <w:rPr>
          <w:rFonts w:ascii="仿宋_GB2312" w:eastAsia="仿宋_GB2312" w:hAnsi="仿宋_GB2312" w:cs="仿宋_GB2312" w:hint="eastAsia"/>
          <w:sz w:val="28"/>
          <w:szCs w:val="28"/>
        </w:rPr>
        <w:t>GB/T-20957.7-2007</w:t>
      </w:r>
      <w:r>
        <w:rPr>
          <w:rFonts w:ascii="仿宋_GB2312" w:eastAsia="仿宋_GB2312" w:hAnsi="仿宋_GB2312" w:cs="仿宋_GB2312" w:hint="eastAsia"/>
          <w:sz w:val="28"/>
          <w:szCs w:val="28"/>
        </w:rPr>
        <w:t>《精密加工试件》标准，按照赛项任务书的图纸要求，和加工任务要求，加工圆、</w:t>
      </w:r>
      <w:r>
        <w:rPr>
          <w:rFonts w:ascii="仿宋_GB2312" w:eastAsia="仿宋_GB2312" w:hAnsi="仿宋_GB2312" w:cs="仿宋_GB2312" w:hint="eastAsia"/>
          <w:sz w:val="28"/>
          <w:szCs w:val="28"/>
        </w:rPr>
        <w:t>15</w:t>
      </w:r>
      <w:r>
        <w:rPr>
          <w:rFonts w:ascii="仿宋" w:eastAsia="仿宋" w:hAnsi="仿宋" w:cs="仿宋_GB2312" w:hint="eastAsia"/>
          <w:sz w:val="28"/>
          <w:szCs w:val="28"/>
        </w:rPr>
        <w:t>°</w:t>
      </w:r>
      <w:r>
        <w:rPr>
          <w:rFonts w:ascii="仿宋_GB2312" w:eastAsia="仿宋_GB2312" w:hAnsi="仿宋_GB2312" w:cs="仿宋_GB2312" w:hint="eastAsia"/>
          <w:sz w:val="28"/>
          <w:szCs w:val="28"/>
        </w:rPr>
        <w:t>斜方、两</w:t>
      </w: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°斜边几个型面。</w:t>
      </w:r>
    </w:p>
    <w:p w:rsidR="00116A92" w:rsidRDefault="00D5316E">
      <w:pPr>
        <w:numPr>
          <w:ilvl w:val="0"/>
          <w:numId w:val="10"/>
        </w:numPr>
        <w:snapToGrid w:val="0"/>
        <w:spacing w:line="560" w:lineRule="exact"/>
        <w:ind w:leftChars="300" w:left="910" w:hangingChars="100" w:hanging="28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试切加工主要考核经过伺服调整后的机床精度为目的，兼顾考核数控装调人员的基本操作技能。</w:t>
      </w:r>
    </w:p>
    <w:p w:rsidR="00116A92" w:rsidRDefault="00D5316E">
      <w:pPr>
        <w:numPr>
          <w:ilvl w:val="0"/>
          <w:numId w:val="10"/>
        </w:numPr>
        <w:snapToGrid w:val="0"/>
        <w:spacing w:line="560" w:lineRule="exact"/>
        <w:ind w:leftChars="300" w:left="910" w:hangingChars="100" w:hanging="28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工件加工要求：</w:t>
      </w:r>
    </w:p>
    <w:p w:rsidR="00116A92" w:rsidRDefault="00D5316E">
      <w:pPr>
        <w:numPr>
          <w:ilvl w:val="0"/>
          <w:numId w:val="11"/>
        </w:numPr>
        <w:snapToGrid w:val="0"/>
        <w:spacing w:line="560" w:lineRule="exact"/>
        <w:ind w:leftChars="250" w:left="1225" w:hangingChars="250" w:hanging="70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本环节不提供</w:t>
      </w:r>
      <w:r>
        <w:rPr>
          <w:rFonts w:ascii="仿宋_GB2312" w:eastAsia="仿宋_GB2312" w:hAnsi="仿宋_GB2312" w:cs="仿宋_GB2312" w:hint="eastAsia"/>
          <w:sz w:val="28"/>
          <w:szCs w:val="28"/>
        </w:rPr>
        <w:t>CAD/CAM</w:t>
      </w:r>
      <w:r>
        <w:rPr>
          <w:rFonts w:ascii="仿宋_GB2312" w:eastAsia="仿宋_GB2312" w:hAnsi="仿宋_GB2312" w:cs="仿宋_GB2312" w:hint="eastAsia"/>
          <w:sz w:val="28"/>
          <w:szCs w:val="28"/>
        </w:rPr>
        <w:t>软件，选手采用</w:t>
      </w:r>
      <w:r>
        <w:rPr>
          <w:rFonts w:ascii="仿宋_GB2312" w:eastAsia="仿宋_GB2312" w:hAnsi="仿宋_GB2312" w:cs="仿宋_GB2312" w:hint="eastAsia"/>
          <w:sz w:val="28"/>
          <w:szCs w:val="28"/>
        </w:rPr>
        <w:t>G</w:t>
      </w:r>
      <w:r>
        <w:rPr>
          <w:rFonts w:ascii="仿宋_GB2312" w:eastAsia="仿宋_GB2312" w:hAnsi="仿宋_GB2312" w:cs="仿宋_GB2312" w:hint="eastAsia"/>
          <w:sz w:val="28"/>
          <w:szCs w:val="28"/>
        </w:rPr>
        <w:t>代码编程。</w:t>
      </w:r>
    </w:p>
    <w:p w:rsidR="00116A92" w:rsidRDefault="00D5316E">
      <w:pPr>
        <w:numPr>
          <w:ilvl w:val="0"/>
          <w:numId w:val="11"/>
        </w:numPr>
        <w:snapToGrid w:val="0"/>
        <w:spacing w:line="560" w:lineRule="exact"/>
        <w:ind w:leftChars="250" w:left="1225" w:hangingChars="250" w:hanging="70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参赛队自带的预加工试件（最多不超过两件），参照公布样题中赛项任务书任务六对毛坯的要求，即：需符合专家组制订的预加工件余量尺寸要求，并在进入赛场前需主动请裁判员进行检验，检验无误后裁判员与参赛选手在比赛记录表上同时签字确认带进赛场。</w:t>
      </w:r>
      <w:r>
        <w:rPr>
          <w:rFonts w:ascii="仿宋_GB2312" w:eastAsia="仿宋_GB2312" w:hAnsi="仿宋_GB2312" w:cs="仿宋_GB2312" w:hint="eastAsia"/>
          <w:sz w:val="28"/>
          <w:szCs w:val="28"/>
        </w:rPr>
        <w:t xml:space="preserve"> </w:t>
      </w:r>
    </w:p>
    <w:p w:rsidR="00116A92" w:rsidRDefault="00D5316E">
      <w:pPr>
        <w:numPr>
          <w:ilvl w:val="0"/>
          <w:numId w:val="11"/>
        </w:numPr>
        <w:snapToGrid w:val="0"/>
        <w:spacing w:line="560" w:lineRule="exact"/>
        <w:ind w:leftChars="250" w:left="1225" w:hangingChars="250" w:hanging="70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选手根据图纸要求，自行设计试件切削试验工艺，完成试件切削试验的程序编制和加工。</w:t>
      </w:r>
    </w:p>
    <w:p w:rsidR="00116A92" w:rsidRDefault="00D5316E">
      <w:pPr>
        <w:numPr>
          <w:ilvl w:val="0"/>
          <w:numId w:val="11"/>
        </w:numPr>
        <w:snapToGrid w:val="0"/>
        <w:spacing w:line="560" w:lineRule="exact"/>
        <w:ind w:leftChars="250" w:left="1225" w:hangingChars="250" w:hanging="70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被加工零件为铝件、干切。</w:t>
      </w:r>
    </w:p>
    <w:p w:rsidR="00116A92" w:rsidRDefault="00D5316E">
      <w:pPr>
        <w:numPr>
          <w:ilvl w:val="0"/>
          <w:numId w:val="11"/>
        </w:numPr>
        <w:snapToGrid w:val="0"/>
        <w:spacing w:line="560" w:lineRule="exact"/>
        <w:ind w:leftChars="250" w:left="1225" w:hangingChars="250" w:hanging="70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选手自备刀具、刀柄和量具，合理安装、调整刀具，配合其它工、量</w:t>
      </w:r>
      <w:r>
        <w:rPr>
          <w:rFonts w:ascii="仿宋_GB2312" w:eastAsia="仿宋_GB2312" w:hAnsi="仿宋_GB2312" w:cs="仿宋_GB2312" w:hint="eastAsia"/>
          <w:sz w:val="28"/>
          <w:szCs w:val="28"/>
        </w:rPr>
        <w:lastRenderedPageBreak/>
        <w:t>具使用，完成试件切削试验操作。</w:t>
      </w:r>
    </w:p>
    <w:p w:rsidR="00116A92" w:rsidRDefault="00D5316E">
      <w:pPr>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任务七</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职业素养与安全意识（</w:t>
      </w:r>
      <w:r>
        <w:rPr>
          <w:rFonts w:ascii="仿宋_GB2312" w:eastAsia="仿宋_GB2312" w:hAnsi="仿宋_GB2312" w:cs="仿宋_GB2312" w:hint="eastAsia"/>
          <w:sz w:val="28"/>
          <w:szCs w:val="28"/>
        </w:rPr>
        <w:t>10</w:t>
      </w:r>
      <w:r>
        <w:rPr>
          <w:rFonts w:ascii="仿宋_GB2312" w:eastAsia="仿宋_GB2312" w:hAnsi="仿宋_GB2312" w:cs="仿宋_GB2312" w:hint="eastAsia"/>
          <w:sz w:val="28"/>
          <w:szCs w:val="28"/>
        </w:rPr>
        <w:t>分）</w:t>
      </w:r>
    </w:p>
    <w:p w:rsidR="00116A92" w:rsidRDefault="00D5316E">
      <w:pPr>
        <w:numPr>
          <w:ilvl w:val="0"/>
          <w:numId w:val="12"/>
        </w:numPr>
        <w:snapToGrid w:val="0"/>
        <w:spacing w:line="560" w:lineRule="exact"/>
        <w:ind w:leftChars="300" w:left="1190" w:hangingChars="200" w:hanging="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团队分工合理，相互协调性好，工作效率高，</w:t>
      </w:r>
      <w:r>
        <w:rPr>
          <w:rFonts w:ascii="仿宋_GB2312" w:eastAsia="仿宋_GB2312" w:hAnsi="仿宋_GB2312" w:cs="仿宋_GB2312" w:hint="eastAsia"/>
          <w:sz w:val="28"/>
          <w:szCs w:val="28"/>
        </w:rPr>
        <w:t>书写规范，尊重裁判。</w:t>
      </w:r>
    </w:p>
    <w:p w:rsidR="00116A92" w:rsidRDefault="00D5316E">
      <w:pPr>
        <w:numPr>
          <w:ilvl w:val="0"/>
          <w:numId w:val="12"/>
        </w:numPr>
        <w:snapToGrid w:val="0"/>
        <w:spacing w:line="560" w:lineRule="exact"/>
        <w:ind w:leftChars="300" w:left="1190" w:hangingChars="200" w:hanging="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着装合格，操作规范，工、量具摆放合理，没有违反安全操作规程现象，保持工位清洁卫生。</w:t>
      </w:r>
    </w:p>
    <w:p w:rsidR="00116A92" w:rsidRDefault="00D5316E">
      <w:pPr>
        <w:numPr>
          <w:ilvl w:val="0"/>
          <w:numId w:val="12"/>
        </w:numPr>
        <w:snapToGrid w:val="0"/>
        <w:spacing w:line="560" w:lineRule="exact"/>
        <w:ind w:leftChars="300" w:left="1190" w:hangingChars="200" w:hanging="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以上比赛内容要求在时长</w:t>
      </w:r>
      <w:r>
        <w:rPr>
          <w:rFonts w:ascii="仿宋_GB2312" w:eastAsia="仿宋_GB2312" w:hAnsi="仿宋_GB2312" w:cs="仿宋_GB2312" w:hint="eastAsia"/>
          <w:sz w:val="28"/>
          <w:szCs w:val="28"/>
        </w:rPr>
        <w:t>300</w:t>
      </w:r>
      <w:r>
        <w:rPr>
          <w:rFonts w:ascii="仿宋_GB2312" w:eastAsia="仿宋_GB2312" w:hAnsi="仿宋_GB2312" w:cs="仿宋_GB2312" w:hint="eastAsia"/>
          <w:sz w:val="28"/>
          <w:szCs w:val="28"/>
        </w:rPr>
        <w:t>分钟（</w:t>
      </w: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小时）内连续进行。</w:t>
      </w:r>
    </w:p>
    <w:p w:rsidR="00116A92" w:rsidRDefault="00D5316E">
      <w:pPr>
        <w:pStyle w:val="1"/>
        <w:spacing w:line="560" w:lineRule="exact"/>
        <w:ind w:firstLineChars="200" w:firstLine="562"/>
        <w:rPr>
          <w:rFonts w:ascii="仿宋_GB2312" w:eastAsia="仿宋_GB2312" w:hAnsi="仿宋_GB2312" w:cs="仿宋_GB2312"/>
          <w:szCs w:val="28"/>
        </w:rPr>
      </w:pPr>
      <w:bookmarkStart w:id="7" w:name="_Toc477270880"/>
      <w:r>
        <w:rPr>
          <w:rFonts w:ascii="仿宋_GB2312" w:eastAsia="仿宋_GB2312" w:hAnsi="仿宋_GB2312" w:cs="仿宋_GB2312" w:hint="eastAsia"/>
          <w:szCs w:val="28"/>
        </w:rPr>
        <w:t>四、竞赛方式</w:t>
      </w:r>
      <w:bookmarkEnd w:id="7"/>
    </w:p>
    <w:p w:rsidR="00116A92" w:rsidRDefault="00D5316E">
      <w:pPr>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（一）本赛项为团体赛。</w:t>
      </w:r>
    </w:p>
    <w:p w:rsidR="00116A92" w:rsidRDefault="00D5316E">
      <w:pPr>
        <w:spacing w:line="560" w:lineRule="exact"/>
        <w:ind w:firstLineChars="200" w:firstLine="560"/>
        <w:rPr>
          <w:rFonts w:ascii="Arial Narrow" w:eastAsia="仿宋_GB2312" w:hAnsi="Arial Narrow" w:cs="宋体"/>
          <w:sz w:val="28"/>
          <w:szCs w:val="28"/>
        </w:rPr>
      </w:pPr>
      <w:r>
        <w:rPr>
          <w:rFonts w:ascii="仿宋_GB2312" w:eastAsia="仿宋_GB2312" w:hAnsi="仿宋_GB2312" w:cs="仿宋_GB2312" w:hint="eastAsia"/>
          <w:sz w:val="28"/>
          <w:szCs w:val="28"/>
        </w:rPr>
        <w:t>（二）</w:t>
      </w:r>
      <w:r>
        <w:rPr>
          <w:rFonts w:ascii="Arial Narrow" w:eastAsia="仿宋_GB2312" w:hAnsi="Arial Narrow" w:cs="宋体" w:hint="eastAsia"/>
          <w:sz w:val="28"/>
          <w:szCs w:val="28"/>
        </w:rPr>
        <w:t>竞赛队伍组成。</w:t>
      </w:r>
    </w:p>
    <w:p w:rsidR="00116A92" w:rsidRDefault="00D5316E">
      <w:pPr>
        <w:spacing w:line="560" w:lineRule="exact"/>
        <w:ind w:firstLineChars="200" w:firstLine="560"/>
        <w:rPr>
          <w:rFonts w:ascii="仿宋_GB2312" w:eastAsia="仿宋_GB2312" w:hAnsi="仿宋_GB2312" w:cs="仿宋_GB2312"/>
          <w:sz w:val="28"/>
          <w:szCs w:val="28"/>
        </w:rPr>
      </w:pPr>
      <w:r>
        <w:rPr>
          <w:rFonts w:ascii="Arial Narrow" w:eastAsia="仿宋_GB2312" w:hAnsi="Arial Narrow" w:cs="宋体" w:hint="eastAsia"/>
          <w:sz w:val="28"/>
          <w:szCs w:val="28"/>
        </w:rPr>
        <w:t>每支参赛队</w:t>
      </w:r>
      <w:r>
        <w:rPr>
          <w:rFonts w:ascii="仿宋_GB2312" w:eastAsia="仿宋_GB2312" w:hAnsi="仿宋_GB2312" w:cs="仿宋_GB2312" w:hint="eastAsia"/>
          <w:sz w:val="28"/>
          <w:szCs w:val="28"/>
        </w:rPr>
        <w:t>由</w:t>
      </w: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名竞赛选手组成，</w:t>
      </w: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名选</w:t>
      </w:r>
      <w:r>
        <w:rPr>
          <w:rFonts w:ascii="Arial Narrow" w:eastAsia="仿宋_GB2312" w:hAnsi="Arial Narrow" w:cs="宋体" w:hint="eastAsia"/>
          <w:sz w:val="28"/>
          <w:szCs w:val="28"/>
        </w:rPr>
        <w:t>手须为同校在籍学生，由参赛队自行确</w:t>
      </w:r>
      <w:r>
        <w:rPr>
          <w:rFonts w:ascii="仿宋_GB2312" w:eastAsia="仿宋_GB2312" w:hAnsi="仿宋_GB2312" w:cs="仿宋_GB2312" w:hint="eastAsia"/>
          <w:sz w:val="28"/>
          <w:szCs w:val="28"/>
        </w:rPr>
        <w:t>定队长</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名（</w:t>
      </w:r>
      <w:r>
        <w:rPr>
          <w:rFonts w:ascii="Arial Narrow" w:eastAsia="仿宋_GB2312" w:hAnsi="Arial Narrow" w:cs="宋体" w:hint="eastAsia"/>
          <w:sz w:val="28"/>
          <w:szCs w:val="28"/>
        </w:rPr>
        <w:t>确定后不能更换），性别和年级不限。</w:t>
      </w:r>
      <w:r>
        <w:rPr>
          <w:rFonts w:ascii="仿宋_GB2312" w:eastAsia="仿宋_GB2312" w:hAnsi="仿宋_GB2312" w:cs="仿宋_GB2312" w:hint="eastAsia"/>
          <w:sz w:val="28"/>
          <w:szCs w:val="28"/>
        </w:rPr>
        <w:t xml:space="preserve"> </w:t>
      </w:r>
    </w:p>
    <w:p w:rsidR="00116A92" w:rsidRDefault="00D5316E">
      <w:pPr>
        <w:snapToGrid w:val="0"/>
        <w:spacing w:line="560" w:lineRule="exact"/>
        <w:ind w:firstLineChars="200" w:firstLine="560"/>
        <w:jc w:val="left"/>
        <w:rPr>
          <w:rFonts w:ascii="仿宋_GB2312" w:eastAsia="仿宋_GB2312" w:hAnsi="仿宋_GB2312" w:cs="仿宋_GB2312"/>
          <w:sz w:val="28"/>
          <w:szCs w:val="28"/>
        </w:rPr>
      </w:pPr>
      <w:r>
        <w:rPr>
          <w:rFonts w:ascii="Arial Narrow" w:eastAsia="仿宋_GB2312" w:hAnsi="Arial Narrow" w:cs="宋体" w:hint="eastAsia"/>
          <w:sz w:val="28"/>
          <w:szCs w:val="28"/>
        </w:rPr>
        <w:t>（三）</w:t>
      </w:r>
      <w:r>
        <w:rPr>
          <w:rFonts w:ascii="仿宋_GB2312" w:eastAsia="仿宋_GB2312" w:hAnsi="仿宋" w:hint="eastAsia"/>
          <w:sz w:val="28"/>
          <w:szCs w:val="28"/>
        </w:rPr>
        <w:t>诚邀</w:t>
      </w:r>
      <w:r>
        <w:rPr>
          <w:rFonts w:ascii="仿宋_GB2312" w:eastAsia="仿宋_GB2312" w:hAnsi="仿宋_GB2312" w:cs="仿宋_GB2312" w:hint="eastAsia"/>
          <w:sz w:val="28"/>
          <w:szCs w:val="28"/>
        </w:rPr>
        <w:t>境外代表队观摩比赛。</w:t>
      </w:r>
    </w:p>
    <w:p w:rsidR="00116A92" w:rsidRDefault="00D5316E">
      <w:pPr>
        <w:pStyle w:val="1"/>
        <w:spacing w:line="560" w:lineRule="exact"/>
        <w:ind w:firstLineChars="200" w:firstLine="562"/>
        <w:rPr>
          <w:rFonts w:ascii="仿宋_GB2312" w:eastAsia="仿宋_GB2312" w:hAnsi="仿宋_GB2312" w:cs="仿宋_GB2312"/>
          <w:szCs w:val="28"/>
        </w:rPr>
      </w:pPr>
      <w:bookmarkStart w:id="8" w:name="_Toc477270881"/>
      <w:r>
        <w:rPr>
          <w:rFonts w:ascii="仿宋_GB2312" w:eastAsia="仿宋_GB2312" w:hAnsi="仿宋_GB2312" w:cs="仿宋_GB2312" w:hint="eastAsia"/>
          <w:szCs w:val="28"/>
        </w:rPr>
        <w:t>五、竞赛流程</w:t>
      </w:r>
      <w:bookmarkEnd w:id="8"/>
    </w:p>
    <w:p w:rsidR="00116A92" w:rsidRDefault="00D5316E">
      <w:pPr>
        <w:ind w:leftChars="300" w:left="630"/>
        <w:rPr>
          <w:rFonts w:ascii="仿宋_GB2312" w:eastAsia="仿宋_GB2312" w:hAnsi="仿宋_GB2312" w:cs="仿宋_GB2312"/>
          <w:sz w:val="28"/>
          <w:szCs w:val="28"/>
        </w:rPr>
      </w:pPr>
      <w:bookmarkStart w:id="9" w:name="_Toc477270882"/>
      <w:r>
        <w:rPr>
          <w:rFonts w:ascii="仿宋_GB2312" w:eastAsia="仿宋_GB2312" w:hAnsi="仿宋_GB2312" w:cs="仿宋_GB2312" w:hint="eastAsia"/>
          <w:sz w:val="28"/>
          <w:szCs w:val="28"/>
        </w:rPr>
        <w:t>（一）竞赛日程</w:t>
      </w:r>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6"/>
        <w:gridCol w:w="1560"/>
        <w:gridCol w:w="2127"/>
        <w:gridCol w:w="2976"/>
        <w:gridCol w:w="1043"/>
      </w:tblGrid>
      <w:tr w:rsidR="00116A92">
        <w:trPr>
          <w:jc w:val="center"/>
        </w:trPr>
        <w:tc>
          <w:tcPr>
            <w:tcW w:w="816" w:type="dxa"/>
            <w:vAlign w:val="center"/>
          </w:tcPr>
          <w:p w:rsidR="00116A92" w:rsidRDefault="00D5316E">
            <w:pPr>
              <w:snapToGrid w:val="0"/>
              <w:spacing w:line="360" w:lineRule="exact"/>
              <w:jc w:val="center"/>
              <w:rPr>
                <w:rFonts w:ascii="仿宋_GB2312" w:eastAsia="仿宋_GB2312" w:hAnsi="仿宋"/>
                <w:b/>
                <w:kern w:val="0"/>
                <w:sz w:val="24"/>
              </w:rPr>
            </w:pPr>
            <w:r>
              <w:rPr>
                <w:rFonts w:ascii="仿宋_GB2312" w:eastAsia="仿宋_GB2312" w:hAnsi="仿宋" w:hint="eastAsia"/>
                <w:b/>
                <w:kern w:val="0"/>
                <w:sz w:val="24"/>
              </w:rPr>
              <w:t>序号</w:t>
            </w:r>
          </w:p>
        </w:tc>
        <w:tc>
          <w:tcPr>
            <w:tcW w:w="1560" w:type="dxa"/>
            <w:vAlign w:val="center"/>
          </w:tcPr>
          <w:p w:rsidR="00116A92" w:rsidRDefault="00D5316E">
            <w:pPr>
              <w:snapToGrid w:val="0"/>
              <w:spacing w:line="360" w:lineRule="exact"/>
              <w:jc w:val="center"/>
              <w:rPr>
                <w:rFonts w:ascii="仿宋_GB2312" w:eastAsia="仿宋_GB2312" w:hAnsi="仿宋"/>
                <w:b/>
                <w:kern w:val="0"/>
                <w:sz w:val="24"/>
              </w:rPr>
            </w:pPr>
            <w:r>
              <w:rPr>
                <w:rFonts w:ascii="仿宋_GB2312" w:eastAsia="仿宋_GB2312" w:hAnsi="仿宋" w:hint="eastAsia"/>
                <w:b/>
                <w:kern w:val="0"/>
                <w:sz w:val="24"/>
              </w:rPr>
              <w:t>日</w:t>
            </w:r>
            <w:r>
              <w:rPr>
                <w:rFonts w:ascii="仿宋_GB2312" w:eastAsia="仿宋_GB2312" w:hAnsi="仿宋"/>
                <w:b/>
                <w:kern w:val="0"/>
                <w:sz w:val="24"/>
              </w:rPr>
              <w:t xml:space="preserve">  </w:t>
            </w:r>
            <w:r>
              <w:rPr>
                <w:rFonts w:ascii="仿宋_GB2312" w:eastAsia="仿宋_GB2312" w:hAnsi="仿宋" w:hint="eastAsia"/>
                <w:b/>
                <w:kern w:val="0"/>
                <w:sz w:val="24"/>
              </w:rPr>
              <w:t>期</w:t>
            </w:r>
          </w:p>
        </w:tc>
        <w:tc>
          <w:tcPr>
            <w:tcW w:w="2127" w:type="dxa"/>
            <w:vAlign w:val="center"/>
          </w:tcPr>
          <w:p w:rsidR="00116A92" w:rsidRDefault="00D5316E">
            <w:pPr>
              <w:snapToGrid w:val="0"/>
              <w:spacing w:line="360" w:lineRule="exact"/>
              <w:jc w:val="center"/>
              <w:rPr>
                <w:rFonts w:ascii="仿宋_GB2312" w:eastAsia="仿宋_GB2312" w:hAnsi="仿宋"/>
                <w:b/>
                <w:kern w:val="0"/>
                <w:sz w:val="24"/>
              </w:rPr>
            </w:pPr>
            <w:r>
              <w:rPr>
                <w:rFonts w:ascii="仿宋_GB2312" w:eastAsia="仿宋_GB2312" w:hAnsi="仿宋" w:hint="eastAsia"/>
                <w:b/>
                <w:kern w:val="0"/>
                <w:sz w:val="24"/>
              </w:rPr>
              <w:t>时</w:t>
            </w:r>
            <w:r>
              <w:rPr>
                <w:rFonts w:ascii="仿宋_GB2312" w:eastAsia="仿宋_GB2312" w:hAnsi="仿宋"/>
                <w:b/>
                <w:kern w:val="0"/>
                <w:sz w:val="24"/>
              </w:rPr>
              <w:t xml:space="preserve">   </w:t>
            </w:r>
            <w:r>
              <w:rPr>
                <w:rFonts w:ascii="仿宋_GB2312" w:eastAsia="仿宋_GB2312" w:hAnsi="仿宋" w:hint="eastAsia"/>
                <w:b/>
                <w:kern w:val="0"/>
                <w:sz w:val="24"/>
              </w:rPr>
              <w:t>间</w:t>
            </w:r>
          </w:p>
        </w:tc>
        <w:tc>
          <w:tcPr>
            <w:tcW w:w="2976" w:type="dxa"/>
            <w:vAlign w:val="center"/>
          </w:tcPr>
          <w:p w:rsidR="00116A92" w:rsidRDefault="00D5316E">
            <w:pPr>
              <w:snapToGrid w:val="0"/>
              <w:spacing w:line="360" w:lineRule="exact"/>
              <w:jc w:val="center"/>
              <w:rPr>
                <w:rFonts w:ascii="仿宋_GB2312" w:eastAsia="仿宋_GB2312" w:hAnsi="仿宋"/>
                <w:b/>
                <w:kern w:val="0"/>
                <w:sz w:val="24"/>
              </w:rPr>
            </w:pPr>
            <w:r>
              <w:rPr>
                <w:rFonts w:ascii="仿宋_GB2312" w:eastAsia="仿宋_GB2312" w:hAnsi="仿宋" w:hint="eastAsia"/>
                <w:b/>
                <w:kern w:val="0"/>
                <w:sz w:val="24"/>
              </w:rPr>
              <w:t>内</w:t>
            </w:r>
            <w:r>
              <w:rPr>
                <w:rFonts w:ascii="仿宋_GB2312" w:eastAsia="仿宋_GB2312" w:hAnsi="仿宋"/>
                <w:b/>
                <w:kern w:val="0"/>
                <w:sz w:val="24"/>
              </w:rPr>
              <w:t xml:space="preserve">  </w:t>
            </w:r>
            <w:r>
              <w:rPr>
                <w:rFonts w:ascii="仿宋_GB2312" w:eastAsia="仿宋_GB2312" w:hAnsi="仿宋" w:hint="eastAsia"/>
                <w:b/>
                <w:kern w:val="0"/>
                <w:sz w:val="24"/>
              </w:rPr>
              <w:t>容</w:t>
            </w:r>
          </w:p>
        </w:tc>
        <w:tc>
          <w:tcPr>
            <w:tcW w:w="1043" w:type="dxa"/>
            <w:vAlign w:val="center"/>
          </w:tcPr>
          <w:p w:rsidR="00116A92" w:rsidRDefault="00D5316E">
            <w:pPr>
              <w:snapToGrid w:val="0"/>
              <w:spacing w:line="360" w:lineRule="exact"/>
              <w:jc w:val="center"/>
              <w:rPr>
                <w:rFonts w:ascii="仿宋_GB2312" w:eastAsia="仿宋_GB2312" w:hAnsi="仿宋"/>
                <w:b/>
                <w:kern w:val="0"/>
                <w:sz w:val="24"/>
              </w:rPr>
            </w:pPr>
            <w:r>
              <w:rPr>
                <w:rFonts w:ascii="仿宋_GB2312" w:eastAsia="仿宋_GB2312" w:hAnsi="仿宋" w:hint="eastAsia"/>
                <w:b/>
                <w:kern w:val="0"/>
                <w:sz w:val="24"/>
              </w:rPr>
              <w:t>备注</w:t>
            </w:r>
          </w:p>
        </w:tc>
      </w:tr>
      <w:tr w:rsidR="00116A92">
        <w:trPr>
          <w:jc w:val="center"/>
        </w:trPr>
        <w:tc>
          <w:tcPr>
            <w:tcW w:w="816" w:type="dxa"/>
            <w:vAlign w:val="center"/>
          </w:tcPr>
          <w:p w:rsidR="00116A92" w:rsidRDefault="00D5316E">
            <w:pPr>
              <w:snapToGrid w:val="0"/>
              <w:spacing w:line="360" w:lineRule="exact"/>
              <w:jc w:val="center"/>
              <w:rPr>
                <w:rFonts w:ascii="仿宋_GB2312" w:eastAsia="仿宋_GB2312" w:hAnsi="仿宋"/>
                <w:kern w:val="0"/>
                <w:sz w:val="24"/>
              </w:rPr>
            </w:pPr>
            <w:r>
              <w:rPr>
                <w:rFonts w:ascii="仿宋_GB2312" w:eastAsia="仿宋_GB2312" w:hAnsi="仿宋"/>
                <w:kern w:val="0"/>
                <w:sz w:val="24"/>
              </w:rPr>
              <w:t>1</w:t>
            </w:r>
          </w:p>
        </w:tc>
        <w:tc>
          <w:tcPr>
            <w:tcW w:w="1560" w:type="dxa"/>
            <w:vAlign w:val="center"/>
          </w:tcPr>
          <w:p w:rsidR="00116A92" w:rsidRDefault="00D5316E">
            <w:pPr>
              <w:snapToGrid w:val="0"/>
              <w:spacing w:line="360" w:lineRule="exact"/>
              <w:jc w:val="center"/>
              <w:rPr>
                <w:rFonts w:ascii="仿宋_GB2312" w:eastAsia="仿宋_GB2312" w:hAnsi="仿宋"/>
                <w:kern w:val="0"/>
                <w:sz w:val="24"/>
              </w:rPr>
            </w:pPr>
            <w:r>
              <w:rPr>
                <w:rFonts w:ascii="仿宋_GB2312" w:eastAsia="仿宋_GB2312" w:hAnsi="仿宋" w:hint="eastAsia"/>
                <w:kern w:val="0"/>
                <w:sz w:val="24"/>
              </w:rPr>
              <w:t>赛前两天</w:t>
            </w:r>
          </w:p>
        </w:tc>
        <w:tc>
          <w:tcPr>
            <w:tcW w:w="2127" w:type="dxa"/>
            <w:vAlign w:val="center"/>
          </w:tcPr>
          <w:p w:rsidR="00116A92" w:rsidRDefault="00D5316E">
            <w:pPr>
              <w:snapToGrid w:val="0"/>
              <w:spacing w:line="360" w:lineRule="exact"/>
              <w:jc w:val="center"/>
              <w:rPr>
                <w:rFonts w:ascii="仿宋_GB2312" w:eastAsia="仿宋_GB2312" w:hAnsi="仿宋"/>
                <w:kern w:val="0"/>
                <w:sz w:val="24"/>
              </w:rPr>
            </w:pPr>
            <w:r>
              <w:rPr>
                <w:rFonts w:ascii="仿宋_GB2312" w:eastAsia="仿宋_GB2312" w:hAnsi="仿宋" w:hint="eastAsia"/>
                <w:kern w:val="0"/>
                <w:sz w:val="24"/>
              </w:rPr>
              <w:t>全天</w:t>
            </w:r>
          </w:p>
        </w:tc>
        <w:tc>
          <w:tcPr>
            <w:tcW w:w="2976" w:type="dxa"/>
            <w:vAlign w:val="center"/>
          </w:tcPr>
          <w:p w:rsidR="00116A92" w:rsidRDefault="00D5316E">
            <w:pPr>
              <w:snapToGrid w:val="0"/>
              <w:spacing w:line="360" w:lineRule="exact"/>
              <w:rPr>
                <w:rFonts w:ascii="仿宋_GB2312" w:eastAsia="仿宋_GB2312" w:hAnsi="仿宋"/>
                <w:kern w:val="0"/>
                <w:sz w:val="24"/>
              </w:rPr>
            </w:pPr>
            <w:r>
              <w:rPr>
                <w:rFonts w:ascii="仿宋_GB2312" w:eastAsia="仿宋_GB2312" w:hAnsi="仿宋" w:hint="eastAsia"/>
                <w:kern w:val="0"/>
                <w:sz w:val="24"/>
              </w:rPr>
              <w:t>报到</w:t>
            </w:r>
          </w:p>
        </w:tc>
        <w:tc>
          <w:tcPr>
            <w:tcW w:w="1043" w:type="dxa"/>
          </w:tcPr>
          <w:p w:rsidR="00116A92" w:rsidRDefault="00116A92">
            <w:pPr>
              <w:snapToGrid w:val="0"/>
              <w:spacing w:line="360" w:lineRule="exact"/>
              <w:jc w:val="left"/>
              <w:rPr>
                <w:rFonts w:ascii="仿宋_GB2312" w:eastAsia="仿宋_GB2312" w:hAnsi="仿宋"/>
                <w:kern w:val="0"/>
                <w:sz w:val="24"/>
              </w:rPr>
            </w:pPr>
          </w:p>
        </w:tc>
      </w:tr>
      <w:tr w:rsidR="00116A92">
        <w:trPr>
          <w:jc w:val="center"/>
        </w:trPr>
        <w:tc>
          <w:tcPr>
            <w:tcW w:w="816" w:type="dxa"/>
            <w:vAlign w:val="center"/>
          </w:tcPr>
          <w:p w:rsidR="00116A92" w:rsidRDefault="00D5316E">
            <w:pPr>
              <w:snapToGrid w:val="0"/>
              <w:spacing w:line="360" w:lineRule="exact"/>
              <w:jc w:val="center"/>
              <w:rPr>
                <w:rFonts w:ascii="仿宋_GB2312" w:eastAsia="仿宋_GB2312" w:hAnsi="仿宋"/>
                <w:kern w:val="0"/>
                <w:sz w:val="24"/>
              </w:rPr>
            </w:pPr>
            <w:r>
              <w:rPr>
                <w:rFonts w:ascii="仿宋_GB2312" w:eastAsia="仿宋_GB2312" w:hAnsi="仿宋"/>
                <w:kern w:val="0"/>
                <w:sz w:val="24"/>
              </w:rPr>
              <w:t>2</w:t>
            </w:r>
          </w:p>
        </w:tc>
        <w:tc>
          <w:tcPr>
            <w:tcW w:w="1560" w:type="dxa"/>
            <w:vMerge w:val="restart"/>
            <w:vAlign w:val="center"/>
          </w:tcPr>
          <w:p w:rsidR="00116A92" w:rsidRDefault="00D5316E">
            <w:pPr>
              <w:snapToGrid w:val="0"/>
              <w:spacing w:line="360" w:lineRule="exact"/>
              <w:jc w:val="center"/>
              <w:rPr>
                <w:rFonts w:ascii="仿宋_GB2312" w:eastAsia="仿宋_GB2312" w:hAnsi="仿宋"/>
                <w:kern w:val="0"/>
                <w:sz w:val="24"/>
              </w:rPr>
            </w:pPr>
            <w:r>
              <w:rPr>
                <w:rFonts w:ascii="仿宋_GB2312" w:eastAsia="仿宋_GB2312" w:hAnsi="仿宋" w:hint="eastAsia"/>
                <w:kern w:val="0"/>
                <w:sz w:val="24"/>
              </w:rPr>
              <w:t>赛前一天</w:t>
            </w:r>
          </w:p>
        </w:tc>
        <w:tc>
          <w:tcPr>
            <w:tcW w:w="2127" w:type="dxa"/>
            <w:vAlign w:val="center"/>
          </w:tcPr>
          <w:p w:rsidR="00116A92" w:rsidRDefault="00D5316E">
            <w:pPr>
              <w:snapToGrid w:val="0"/>
              <w:spacing w:line="360" w:lineRule="exact"/>
              <w:jc w:val="center"/>
              <w:rPr>
                <w:rFonts w:ascii="仿宋_GB2312" w:eastAsia="仿宋_GB2312" w:hAnsi="仿宋"/>
                <w:kern w:val="0"/>
                <w:sz w:val="24"/>
              </w:rPr>
            </w:pPr>
            <w:r>
              <w:rPr>
                <w:rFonts w:ascii="仿宋_GB2312" w:eastAsia="仿宋_GB2312" w:hAnsi="仿宋"/>
                <w:kern w:val="0"/>
                <w:sz w:val="24"/>
              </w:rPr>
              <w:t>8:00-14:00</w:t>
            </w:r>
          </w:p>
        </w:tc>
        <w:tc>
          <w:tcPr>
            <w:tcW w:w="2976" w:type="dxa"/>
            <w:vAlign w:val="center"/>
          </w:tcPr>
          <w:p w:rsidR="00116A92" w:rsidRDefault="00D5316E">
            <w:pPr>
              <w:snapToGrid w:val="0"/>
              <w:spacing w:line="360" w:lineRule="exact"/>
              <w:rPr>
                <w:rFonts w:ascii="仿宋_GB2312" w:eastAsia="仿宋_GB2312" w:hAnsi="仿宋"/>
                <w:kern w:val="0"/>
                <w:sz w:val="24"/>
              </w:rPr>
            </w:pPr>
            <w:r>
              <w:rPr>
                <w:rFonts w:ascii="仿宋_GB2312" w:eastAsia="仿宋_GB2312" w:hAnsi="仿宋" w:hint="eastAsia"/>
                <w:kern w:val="0"/>
                <w:sz w:val="24"/>
              </w:rPr>
              <w:t>报到</w:t>
            </w:r>
          </w:p>
        </w:tc>
        <w:tc>
          <w:tcPr>
            <w:tcW w:w="1043" w:type="dxa"/>
          </w:tcPr>
          <w:p w:rsidR="00116A92" w:rsidRDefault="00116A92">
            <w:pPr>
              <w:snapToGrid w:val="0"/>
              <w:spacing w:line="360" w:lineRule="exact"/>
              <w:jc w:val="left"/>
              <w:rPr>
                <w:rFonts w:ascii="仿宋_GB2312" w:eastAsia="仿宋_GB2312" w:hAnsi="仿宋"/>
                <w:kern w:val="0"/>
                <w:sz w:val="24"/>
              </w:rPr>
            </w:pPr>
          </w:p>
        </w:tc>
      </w:tr>
      <w:tr w:rsidR="00116A92">
        <w:trPr>
          <w:jc w:val="center"/>
        </w:trPr>
        <w:tc>
          <w:tcPr>
            <w:tcW w:w="816" w:type="dxa"/>
            <w:vAlign w:val="center"/>
          </w:tcPr>
          <w:p w:rsidR="00116A92" w:rsidRDefault="00D5316E">
            <w:pPr>
              <w:snapToGrid w:val="0"/>
              <w:spacing w:line="360" w:lineRule="exact"/>
              <w:jc w:val="center"/>
              <w:rPr>
                <w:rFonts w:ascii="仿宋_GB2312" w:eastAsia="仿宋_GB2312" w:hAnsi="仿宋"/>
                <w:kern w:val="0"/>
                <w:sz w:val="24"/>
              </w:rPr>
            </w:pPr>
            <w:r>
              <w:rPr>
                <w:rFonts w:ascii="仿宋_GB2312" w:eastAsia="仿宋_GB2312" w:hAnsi="仿宋"/>
                <w:kern w:val="0"/>
                <w:sz w:val="24"/>
              </w:rPr>
              <w:t>3</w:t>
            </w:r>
          </w:p>
        </w:tc>
        <w:tc>
          <w:tcPr>
            <w:tcW w:w="1560" w:type="dxa"/>
            <w:vMerge/>
            <w:vAlign w:val="center"/>
          </w:tcPr>
          <w:p w:rsidR="00116A92" w:rsidRDefault="00116A92">
            <w:pPr>
              <w:snapToGrid w:val="0"/>
              <w:spacing w:line="360" w:lineRule="exact"/>
              <w:jc w:val="center"/>
              <w:rPr>
                <w:rFonts w:ascii="仿宋_GB2312" w:eastAsia="仿宋_GB2312" w:hAnsi="仿宋"/>
                <w:kern w:val="0"/>
                <w:sz w:val="24"/>
              </w:rPr>
            </w:pPr>
          </w:p>
        </w:tc>
        <w:tc>
          <w:tcPr>
            <w:tcW w:w="2127" w:type="dxa"/>
            <w:vAlign w:val="center"/>
          </w:tcPr>
          <w:p w:rsidR="00116A92" w:rsidRDefault="00D5316E">
            <w:pPr>
              <w:snapToGrid w:val="0"/>
              <w:spacing w:line="360" w:lineRule="exact"/>
              <w:jc w:val="center"/>
              <w:rPr>
                <w:rFonts w:ascii="仿宋_GB2312" w:eastAsia="仿宋_GB2312" w:hAnsi="仿宋"/>
                <w:kern w:val="0"/>
                <w:sz w:val="24"/>
              </w:rPr>
            </w:pPr>
            <w:r>
              <w:rPr>
                <w:rFonts w:ascii="仿宋_GB2312" w:eastAsia="仿宋_GB2312" w:hAnsi="仿宋"/>
                <w:kern w:val="0"/>
                <w:sz w:val="24"/>
              </w:rPr>
              <w:t>14:00-15:00</w:t>
            </w:r>
          </w:p>
        </w:tc>
        <w:tc>
          <w:tcPr>
            <w:tcW w:w="2976" w:type="dxa"/>
            <w:vAlign w:val="center"/>
          </w:tcPr>
          <w:p w:rsidR="00116A92" w:rsidRDefault="00D5316E">
            <w:pPr>
              <w:snapToGrid w:val="0"/>
              <w:spacing w:line="360" w:lineRule="exact"/>
              <w:rPr>
                <w:rFonts w:ascii="仿宋_GB2312" w:eastAsia="仿宋_GB2312" w:hAnsi="仿宋"/>
                <w:kern w:val="0"/>
                <w:sz w:val="24"/>
              </w:rPr>
            </w:pPr>
            <w:r>
              <w:rPr>
                <w:rFonts w:ascii="仿宋_GB2312" w:eastAsia="仿宋_GB2312" w:hAnsi="仿宋" w:hint="eastAsia"/>
                <w:kern w:val="0"/>
                <w:sz w:val="24"/>
              </w:rPr>
              <w:t>赛前说明与答疑</w:t>
            </w:r>
          </w:p>
        </w:tc>
        <w:tc>
          <w:tcPr>
            <w:tcW w:w="1043" w:type="dxa"/>
          </w:tcPr>
          <w:p w:rsidR="00116A92" w:rsidRDefault="00116A92">
            <w:pPr>
              <w:snapToGrid w:val="0"/>
              <w:spacing w:line="360" w:lineRule="exact"/>
              <w:jc w:val="left"/>
              <w:rPr>
                <w:rFonts w:ascii="仿宋_GB2312" w:eastAsia="仿宋_GB2312" w:hAnsi="仿宋"/>
                <w:kern w:val="0"/>
                <w:sz w:val="24"/>
              </w:rPr>
            </w:pPr>
          </w:p>
        </w:tc>
      </w:tr>
      <w:tr w:rsidR="00116A92">
        <w:trPr>
          <w:jc w:val="center"/>
        </w:trPr>
        <w:tc>
          <w:tcPr>
            <w:tcW w:w="816" w:type="dxa"/>
            <w:vAlign w:val="center"/>
          </w:tcPr>
          <w:p w:rsidR="00116A92" w:rsidRDefault="00D5316E">
            <w:pPr>
              <w:snapToGrid w:val="0"/>
              <w:spacing w:line="360" w:lineRule="exact"/>
              <w:jc w:val="center"/>
              <w:rPr>
                <w:rFonts w:ascii="仿宋_GB2312" w:eastAsia="仿宋_GB2312" w:hAnsi="仿宋"/>
                <w:kern w:val="0"/>
                <w:sz w:val="24"/>
              </w:rPr>
            </w:pPr>
            <w:r>
              <w:rPr>
                <w:rFonts w:ascii="仿宋_GB2312" w:eastAsia="仿宋_GB2312" w:hAnsi="仿宋"/>
                <w:kern w:val="0"/>
                <w:sz w:val="24"/>
              </w:rPr>
              <w:t>4</w:t>
            </w:r>
          </w:p>
        </w:tc>
        <w:tc>
          <w:tcPr>
            <w:tcW w:w="1560" w:type="dxa"/>
            <w:vMerge/>
            <w:vAlign w:val="center"/>
          </w:tcPr>
          <w:p w:rsidR="00116A92" w:rsidRDefault="00116A92">
            <w:pPr>
              <w:snapToGrid w:val="0"/>
              <w:spacing w:line="360" w:lineRule="exact"/>
              <w:jc w:val="center"/>
              <w:rPr>
                <w:rFonts w:ascii="仿宋_GB2312" w:eastAsia="仿宋_GB2312" w:hAnsi="仿宋"/>
                <w:kern w:val="0"/>
                <w:sz w:val="24"/>
              </w:rPr>
            </w:pPr>
          </w:p>
        </w:tc>
        <w:tc>
          <w:tcPr>
            <w:tcW w:w="2127" w:type="dxa"/>
            <w:vAlign w:val="center"/>
          </w:tcPr>
          <w:p w:rsidR="00116A92" w:rsidRDefault="00D5316E">
            <w:pPr>
              <w:snapToGrid w:val="0"/>
              <w:spacing w:line="360" w:lineRule="exact"/>
              <w:jc w:val="center"/>
              <w:rPr>
                <w:rFonts w:ascii="仿宋_GB2312" w:eastAsia="仿宋_GB2312" w:hAnsi="仿宋"/>
                <w:kern w:val="0"/>
                <w:sz w:val="24"/>
              </w:rPr>
            </w:pPr>
            <w:r>
              <w:rPr>
                <w:rFonts w:ascii="仿宋_GB2312" w:eastAsia="仿宋_GB2312" w:hAnsi="仿宋"/>
                <w:kern w:val="0"/>
                <w:sz w:val="24"/>
              </w:rPr>
              <w:t>15:00-16:30</w:t>
            </w:r>
          </w:p>
        </w:tc>
        <w:tc>
          <w:tcPr>
            <w:tcW w:w="2976" w:type="dxa"/>
            <w:vAlign w:val="center"/>
          </w:tcPr>
          <w:p w:rsidR="00116A92" w:rsidRDefault="00D5316E">
            <w:pPr>
              <w:snapToGrid w:val="0"/>
              <w:spacing w:line="360" w:lineRule="exact"/>
              <w:rPr>
                <w:rFonts w:ascii="仿宋_GB2312" w:eastAsia="仿宋_GB2312" w:hAnsi="仿宋"/>
                <w:kern w:val="0"/>
                <w:sz w:val="24"/>
              </w:rPr>
            </w:pPr>
            <w:r>
              <w:rPr>
                <w:rFonts w:ascii="仿宋_GB2312" w:eastAsia="仿宋_GB2312" w:hAnsi="仿宋" w:hint="eastAsia"/>
                <w:kern w:val="0"/>
                <w:sz w:val="24"/>
              </w:rPr>
              <w:t>领队抽取抽签顺序号、工具检验</w:t>
            </w:r>
          </w:p>
        </w:tc>
        <w:tc>
          <w:tcPr>
            <w:tcW w:w="1043" w:type="dxa"/>
          </w:tcPr>
          <w:p w:rsidR="00116A92" w:rsidRDefault="00116A92">
            <w:pPr>
              <w:snapToGrid w:val="0"/>
              <w:spacing w:line="360" w:lineRule="exact"/>
              <w:jc w:val="left"/>
              <w:rPr>
                <w:rFonts w:ascii="仿宋_GB2312" w:eastAsia="仿宋_GB2312" w:hAnsi="仿宋"/>
                <w:kern w:val="0"/>
                <w:sz w:val="24"/>
              </w:rPr>
            </w:pPr>
          </w:p>
        </w:tc>
      </w:tr>
      <w:tr w:rsidR="00116A92">
        <w:trPr>
          <w:jc w:val="center"/>
        </w:trPr>
        <w:tc>
          <w:tcPr>
            <w:tcW w:w="816" w:type="dxa"/>
            <w:vAlign w:val="center"/>
          </w:tcPr>
          <w:p w:rsidR="00116A92" w:rsidRDefault="00D5316E">
            <w:pPr>
              <w:snapToGrid w:val="0"/>
              <w:spacing w:line="360" w:lineRule="exact"/>
              <w:jc w:val="center"/>
              <w:rPr>
                <w:rFonts w:ascii="仿宋_GB2312" w:eastAsia="仿宋_GB2312" w:hAnsi="仿宋"/>
                <w:kern w:val="0"/>
                <w:sz w:val="24"/>
              </w:rPr>
            </w:pPr>
            <w:r>
              <w:rPr>
                <w:rFonts w:ascii="仿宋_GB2312" w:eastAsia="仿宋_GB2312" w:hAnsi="仿宋"/>
                <w:kern w:val="0"/>
                <w:sz w:val="24"/>
              </w:rPr>
              <w:t>5</w:t>
            </w:r>
          </w:p>
        </w:tc>
        <w:tc>
          <w:tcPr>
            <w:tcW w:w="1560" w:type="dxa"/>
            <w:vMerge/>
            <w:vAlign w:val="center"/>
          </w:tcPr>
          <w:p w:rsidR="00116A92" w:rsidRDefault="00116A92">
            <w:pPr>
              <w:snapToGrid w:val="0"/>
              <w:spacing w:line="360" w:lineRule="exact"/>
              <w:jc w:val="center"/>
              <w:rPr>
                <w:rFonts w:ascii="仿宋_GB2312" w:eastAsia="仿宋_GB2312" w:hAnsi="仿宋"/>
                <w:kern w:val="0"/>
                <w:sz w:val="24"/>
              </w:rPr>
            </w:pPr>
          </w:p>
        </w:tc>
        <w:tc>
          <w:tcPr>
            <w:tcW w:w="2127" w:type="dxa"/>
            <w:vAlign w:val="center"/>
          </w:tcPr>
          <w:p w:rsidR="00116A92" w:rsidRDefault="00D5316E">
            <w:pPr>
              <w:snapToGrid w:val="0"/>
              <w:spacing w:line="360" w:lineRule="exact"/>
              <w:jc w:val="center"/>
              <w:rPr>
                <w:rFonts w:ascii="仿宋_GB2312" w:eastAsia="仿宋_GB2312" w:hAnsi="仿宋"/>
                <w:kern w:val="0"/>
                <w:sz w:val="24"/>
              </w:rPr>
            </w:pPr>
            <w:r>
              <w:rPr>
                <w:rFonts w:ascii="仿宋_GB2312" w:eastAsia="仿宋_GB2312" w:hAnsi="仿宋"/>
                <w:kern w:val="0"/>
                <w:sz w:val="24"/>
              </w:rPr>
              <w:t>16:</w:t>
            </w:r>
            <w:r>
              <w:rPr>
                <w:rFonts w:ascii="仿宋_GB2312" w:eastAsia="仿宋_GB2312" w:hAnsi="仿宋" w:hint="eastAsia"/>
                <w:kern w:val="0"/>
                <w:sz w:val="24"/>
              </w:rPr>
              <w:t>3</w:t>
            </w:r>
            <w:r>
              <w:rPr>
                <w:rFonts w:ascii="仿宋_GB2312" w:eastAsia="仿宋_GB2312" w:hAnsi="仿宋"/>
                <w:kern w:val="0"/>
                <w:sz w:val="24"/>
              </w:rPr>
              <w:t>0-1</w:t>
            </w:r>
            <w:r>
              <w:rPr>
                <w:rFonts w:ascii="仿宋_GB2312" w:eastAsia="仿宋_GB2312" w:hAnsi="仿宋" w:hint="eastAsia"/>
                <w:kern w:val="0"/>
                <w:sz w:val="24"/>
              </w:rPr>
              <w:t>8</w:t>
            </w:r>
            <w:r>
              <w:rPr>
                <w:rFonts w:ascii="仿宋_GB2312" w:eastAsia="仿宋_GB2312" w:hAnsi="仿宋"/>
                <w:kern w:val="0"/>
                <w:sz w:val="24"/>
              </w:rPr>
              <w:t>:00</w:t>
            </w:r>
          </w:p>
        </w:tc>
        <w:tc>
          <w:tcPr>
            <w:tcW w:w="2976" w:type="dxa"/>
            <w:vAlign w:val="center"/>
          </w:tcPr>
          <w:p w:rsidR="00116A92" w:rsidRDefault="00D5316E">
            <w:pPr>
              <w:snapToGrid w:val="0"/>
              <w:spacing w:line="360" w:lineRule="exact"/>
              <w:rPr>
                <w:rFonts w:ascii="仿宋_GB2312" w:eastAsia="仿宋_GB2312" w:hAnsi="仿宋"/>
                <w:kern w:val="0"/>
                <w:sz w:val="24"/>
              </w:rPr>
            </w:pPr>
            <w:r>
              <w:rPr>
                <w:rFonts w:ascii="仿宋_GB2312" w:eastAsia="仿宋_GB2312" w:hAnsi="仿宋" w:hint="eastAsia"/>
                <w:kern w:val="0"/>
                <w:sz w:val="24"/>
              </w:rPr>
              <w:t>选手熟悉赛场</w:t>
            </w:r>
          </w:p>
        </w:tc>
        <w:tc>
          <w:tcPr>
            <w:tcW w:w="1043" w:type="dxa"/>
          </w:tcPr>
          <w:p w:rsidR="00116A92" w:rsidRDefault="00116A92">
            <w:pPr>
              <w:snapToGrid w:val="0"/>
              <w:spacing w:line="360" w:lineRule="exact"/>
              <w:jc w:val="left"/>
              <w:rPr>
                <w:rFonts w:ascii="仿宋_GB2312" w:eastAsia="仿宋_GB2312" w:hAnsi="仿宋"/>
                <w:kern w:val="0"/>
                <w:sz w:val="24"/>
              </w:rPr>
            </w:pPr>
          </w:p>
        </w:tc>
      </w:tr>
      <w:tr w:rsidR="00116A92">
        <w:trPr>
          <w:jc w:val="center"/>
        </w:trPr>
        <w:tc>
          <w:tcPr>
            <w:tcW w:w="816" w:type="dxa"/>
            <w:vAlign w:val="center"/>
          </w:tcPr>
          <w:p w:rsidR="00116A92" w:rsidRDefault="00D5316E">
            <w:pPr>
              <w:snapToGrid w:val="0"/>
              <w:spacing w:line="360" w:lineRule="exact"/>
              <w:jc w:val="center"/>
              <w:rPr>
                <w:rFonts w:ascii="仿宋_GB2312" w:eastAsia="仿宋_GB2312" w:hAnsi="仿宋"/>
                <w:kern w:val="0"/>
                <w:sz w:val="24"/>
              </w:rPr>
            </w:pPr>
            <w:r>
              <w:rPr>
                <w:rFonts w:ascii="仿宋_GB2312" w:eastAsia="仿宋_GB2312" w:hAnsi="仿宋"/>
                <w:kern w:val="0"/>
                <w:sz w:val="24"/>
              </w:rPr>
              <w:t>6</w:t>
            </w:r>
          </w:p>
        </w:tc>
        <w:tc>
          <w:tcPr>
            <w:tcW w:w="1560" w:type="dxa"/>
            <w:vMerge w:val="restart"/>
            <w:vAlign w:val="center"/>
          </w:tcPr>
          <w:p w:rsidR="00116A92" w:rsidRDefault="00D5316E">
            <w:pPr>
              <w:snapToGrid w:val="0"/>
              <w:spacing w:line="360" w:lineRule="exact"/>
              <w:jc w:val="center"/>
              <w:rPr>
                <w:rFonts w:ascii="仿宋_GB2312" w:eastAsia="仿宋_GB2312" w:hAnsi="仿宋"/>
                <w:kern w:val="0"/>
                <w:sz w:val="24"/>
              </w:rPr>
            </w:pPr>
            <w:r>
              <w:rPr>
                <w:rFonts w:ascii="仿宋_GB2312" w:eastAsia="仿宋_GB2312" w:hAnsi="仿宋" w:hint="eastAsia"/>
                <w:kern w:val="0"/>
                <w:sz w:val="24"/>
              </w:rPr>
              <w:t>竞赛当天</w:t>
            </w:r>
          </w:p>
        </w:tc>
        <w:tc>
          <w:tcPr>
            <w:tcW w:w="2127" w:type="dxa"/>
            <w:vAlign w:val="center"/>
          </w:tcPr>
          <w:p w:rsidR="00116A92" w:rsidRDefault="00D5316E">
            <w:pPr>
              <w:snapToGrid w:val="0"/>
              <w:spacing w:line="360" w:lineRule="exact"/>
              <w:jc w:val="center"/>
              <w:rPr>
                <w:rFonts w:ascii="仿宋_GB2312" w:eastAsia="仿宋_GB2312" w:hAnsi="仿宋"/>
                <w:kern w:val="0"/>
                <w:sz w:val="24"/>
              </w:rPr>
            </w:pPr>
            <w:r>
              <w:rPr>
                <w:rFonts w:ascii="仿宋_GB2312" w:eastAsia="仿宋_GB2312" w:hAnsi="仿宋"/>
                <w:kern w:val="0"/>
                <w:sz w:val="24"/>
              </w:rPr>
              <w:t>7:00-7:30</w:t>
            </w:r>
          </w:p>
        </w:tc>
        <w:tc>
          <w:tcPr>
            <w:tcW w:w="2976" w:type="dxa"/>
            <w:vAlign w:val="center"/>
          </w:tcPr>
          <w:p w:rsidR="00116A92" w:rsidRDefault="00D5316E">
            <w:pPr>
              <w:snapToGrid w:val="0"/>
              <w:spacing w:line="360" w:lineRule="exact"/>
              <w:rPr>
                <w:rFonts w:ascii="仿宋_GB2312" w:eastAsia="仿宋_GB2312" w:hAnsi="仿宋"/>
                <w:kern w:val="0"/>
                <w:sz w:val="24"/>
              </w:rPr>
            </w:pPr>
            <w:r>
              <w:rPr>
                <w:rFonts w:ascii="仿宋_GB2312" w:eastAsia="仿宋_GB2312" w:hAnsi="仿宋" w:hint="eastAsia"/>
                <w:kern w:val="0"/>
                <w:sz w:val="24"/>
              </w:rPr>
              <w:t>开赛仪式</w:t>
            </w:r>
          </w:p>
        </w:tc>
        <w:tc>
          <w:tcPr>
            <w:tcW w:w="1043" w:type="dxa"/>
          </w:tcPr>
          <w:p w:rsidR="00116A92" w:rsidRDefault="00116A92">
            <w:pPr>
              <w:snapToGrid w:val="0"/>
              <w:spacing w:line="360" w:lineRule="exact"/>
              <w:jc w:val="left"/>
              <w:rPr>
                <w:rFonts w:ascii="仿宋_GB2312" w:eastAsia="仿宋_GB2312" w:hAnsi="仿宋"/>
                <w:kern w:val="0"/>
                <w:sz w:val="24"/>
              </w:rPr>
            </w:pPr>
          </w:p>
        </w:tc>
      </w:tr>
      <w:tr w:rsidR="00116A92">
        <w:trPr>
          <w:jc w:val="center"/>
        </w:trPr>
        <w:tc>
          <w:tcPr>
            <w:tcW w:w="816" w:type="dxa"/>
            <w:vAlign w:val="center"/>
          </w:tcPr>
          <w:p w:rsidR="00116A92" w:rsidRDefault="00D5316E">
            <w:pPr>
              <w:snapToGrid w:val="0"/>
              <w:spacing w:line="360" w:lineRule="exact"/>
              <w:jc w:val="center"/>
              <w:rPr>
                <w:rFonts w:ascii="仿宋_GB2312" w:eastAsia="仿宋_GB2312" w:hAnsi="仿宋"/>
                <w:kern w:val="0"/>
                <w:sz w:val="24"/>
              </w:rPr>
            </w:pPr>
            <w:r>
              <w:rPr>
                <w:rFonts w:ascii="仿宋_GB2312" w:eastAsia="仿宋_GB2312" w:hAnsi="仿宋"/>
                <w:kern w:val="0"/>
                <w:sz w:val="24"/>
              </w:rPr>
              <w:t>7</w:t>
            </w:r>
          </w:p>
        </w:tc>
        <w:tc>
          <w:tcPr>
            <w:tcW w:w="1560" w:type="dxa"/>
            <w:vMerge/>
            <w:vAlign w:val="center"/>
          </w:tcPr>
          <w:p w:rsidR="00116A92" w:rsidRDefault="00116A92">
            <w:pPr>
              <w:snapToGrid w:val="0"/>
              <w:spacing w:line="360" w:lineRule="exact"/>
              <w:jc w:val="center"/>
              <w:rPr>
                <w:rFonts w:ascii="仿宋_GB2312" w:eastAsia="仿宋_GB2312" w:hAnsi="仿宋"/>
                <w:kern w:val="0"/>
                <w:sz w:val="24"/>
              </w:rPr>
            </w:pPr>
          </w:p>
        </w:tc>
        <w:tc>
          <w:tcPr>
            <w:tcW w:w="2127" w:type="dxa"/>
            <w:vAlign w:val="center"/>
          </w:tcPr>
          <w:p w:rsidR="00116A92" w:rsidRDefault="00D5316E">
            <w:pPr>
              <w:snapToGrid w:val="0"/>
              <w:spacing w:line="360" w:lineRule="exact"/>
              <w:jc w:val="center"/>
              <w:rPr>
                <w:rFonts w:ascii="仿宋_GB2312" w:eastAsia="仿宋_GB2312" w:hAnsi="仿宋"/>
                <w:kern w:val="0"/>
                <w:sz w:val="24"/>
              </w:rPr>
            </w:pPr>
            <w:r>
              <w:rPr>
                <w:rFonts w:ascii="仿宋_GB2312" w:eastAsia="仿宋_GB2312" w:hAnsi="仿宋"/>
                <w:kern w:val="0"/>
                <w:sz w:val="24"/>
              </w:rPr>
              <w:t>7:</w:t>
            </w:r>
            <w:r>
              <w:rPr>
                <w:rFonts w:ascii="仿宋_GB2312" w:eastAsia="仿宋_GB2312" w:hAnsi="仿宋" w:hint="eastAsia"/>
                <w:kern w:val="0"/>
                <w:sz w:val="24"/>
              </w:rPr>
              <w:t>3</w:t>
            </w:r>
            <w:r>
              <w:rPr>
                <w:rFonts w:ascii="仿宋_GB2312" w:eastAsia="仿宋_GB2312" w:hAnsi="仿宋"/>
                <w:kern w:val="0"/>
                <w:sz w:val="24"/>
              </w:rPr>
              <w:t>0-</w:t>
            </w:r>
            <w:r>
              <w:rPr>
                <w:rFonts w:ascii="仿宋_GB2312" w:eastAsia="仿宋_GB2312" w:hAnsi="仿宋" w:hint="eastAsia"/>
                <w:kern w:val="0"/>
                <w:sz w:val="24"/>
              </w:rPr>
              <w:t>7</w:t>
            </w:r>
            <w:r>
              <w:rPr>
                <w:rFonts w:ascii="仿宋_GB2312" w:eastAsia="仿宋_GB2312" w:hAnsi="仿宋"/>
                <w:kern w:val="0"/>
                <w:sz w:val="24"/>
              </w:rPr>
              <w:t>:</w:t>
            </w:r>
            <w:r>
              <w:rPr>
                <w:rFonts w:ascii="仿宋_GB2312" w:eastAsia="仿宋_GB2312" w:hAnsi="仿宋" w:hint="eastAsia"/>
                <w:kern w:val="0"/>
                <w:sz w:val="24"/>
              </w:rPr>
              <w:t>5</w:t>
            </w:r>
            <w:r>
              <w:rPr>
                <w:rFonts w:ascii="仿宋_GB2312" w:eastAsia="仿宋_GB2312" w:hAnsi="仿宋"/>
                <w:kern w:val="0"/>
                <w:sz w:val="24"/>
              </w:rPr>
              <w:t>0</w:t>
            </w:r>
          </w:p>
        </w:tc>
        <w:tc>
          <w:tcPr>
            <w:tcW w:w="2976" w:type="dxa"/>
            <w:vAlign w:val="center"/>
          </w:tcPr>
          <w:p w:rsidR="00116A92" w:rsidRDefault="00D5316E">
            <w:pPr>
              <w:snapToGrid w:val="0"/>
              <w:spacing w:line="360" w:lineRule="exact"/>
              <w:rPr>
                <w:rFonts w:ascii="仿宋_GB2312" w:eastAsia="仿宋_GB2312" w:hAnsi="仿宋"/>
                <w:kern w:val="0"/>
                <w:sz w:val="24"/>
              </w:rPr>
            </w:pPr>
            <w:r>
              <w:rPr>
                <w:rFonts w:ascii="仿宋_GB2312" w:eastAsia="仿宋_GB2312" w:hAnsi="仿宋" w:hint="eastAsia"/>
                <w:kern w:val="0"/>
                <w:sz w:val="24"/>
              </w:rPr>
              <w:t>按抽签顺序号抽工位号、检验选手有关证件、进入工位</w:t>
            </w:r>
          </w:p>
        </w:tc>
        <w:tc>
          <w:tcPr>
            <w:tcW w:w="1043" w:type="dxa"/>
          </w:tcPr>
          <w:p w:rsidR="00116A92" w:rsidRDefault="00116A92">
            <w:pPr>
              <w:snapToGrid w:val="0"/>
              <w:spacing w:line="360" w:lineRule="exact"/>
              <w:jc w:val="left"/>
              <w:rPr>
                <w:rFonts w:ascii="仿宋_GB2312" w:eastAsia="仿宋_GB2312" w:hAnsi="仿宋"/>
                <w:kern w:val="0"/>
                <w:sz w:val="24"/>
              </w:rPr>
            </w:pPr>
          </w:p>
        </w:tc>
      </w:tr>
      <w:tr w:rsidR="00116A92">
        <w:trPr>
          <w:jc w:val="center"/>
        </w:trPr>
        <w:tc>
          <w:tcPr>
            <w:tcW w:w="816" w:type="dxa"/>
            <w:vAlign w:val="center"/>
          </w:tcPr>
          <w:p w:rsidR="00116A92" w:rsidRDefault="00D5316E">
            <w:pPr>
              <w:snapToGrid w:val="0"/>
              <w:spacing w:line="360" w:lineRule="exact"/>
              <w:jc w:val="center"/>
              <w:rPr>
                <w:rFonts w:ascii="仿宋_GB2312" w:eastAsia="仿宋_GB2312" w:hAnsi="仿宋"/>
                <w:kern w:val="0"/>
                <w:sz w:val="24"/>
              </w:rPr>
            </w:pPr>
            <w:r>
              <w:rPr>
                <w:rFonts w:ascii="仿宋_GB2312" w:eastAsia="仿宋_GB2312" w:hAnsi="仿宋"/>
                <w:kern w:val="0"/>
                <w:sz w:val="24"/>
              </w:rPr>
              <w:t>8</w:t>
            </w:r>
          </w:p>
        </w:tc>
        <w:tc>
          <w:tcPr>
            <w:tcW w:w="1560" w:type="dxa"/>
            <w:vMerge/>
            <w:vAlign w:val="center"/>
          </w:tcPr>
          <w:p w:rsidR="00116A92" w:rsidRDefault="00116A92">
            <w:pPr>
              <w:snapToGrid w:val="0"/>
              <w:spacing w:line="360" w:lineRule="exact"/>
              <w:jc w:val="center"/>
              <w:rPr>
                <w:rFonts w:ascii="仿宋_GB2312" w:eastAsia="仿宋_GB2312" w:hAnsi="仿宋"/>
                <w:kern w:val="0"/>
                <w:sz w:val="24"/>
              </w:rPr>
            </w:pPr>
          </w:p>
        </w:tc>
        <w:tc>
          <w:tcPr>
            <w:tcW w:w="2127" w:type="dxa"/>
            <w:vAlign w:val="center"/>
          </w:tcPr>
          <w:p w:rsidR="00116A92" w:rsidRDefault="00D5316E">
            <w:pPr>
              <w:snapToGrid w:val="0"/>
              <w:spacing w:line="360" w:lineRule="exact"/>
              <w:jc w:val="center"/>
              <w:rPr>
                <w:rFonts w:ascii="仿宋_GB2312" w:eastAsia="仿宋_GB2312" w:hAnsi="仿宋"/>
                <w:kern w:val="0"/>
                <w:sz w:val="24"/>
              </w:rPr>
            </w:pPr>
            <w:r>
              <w:rPr>
                <w:rFonts w:ascii="仿宋_GB2312" w:eastAsia="仿宋_GB2312" w:hAnsi="仿宋"/>
                <w:kern w:val="0"/>
                <w:sz w:val="24"/>
              </w:rPr>
              <w:t>8:00-1</w:t>
            </w:r>
            <w:r>
              <w:rPr>
                <w:rFonts w:ascii="仿宋_GB2312" w:eastAsia="仿宋_GB2312" w:hAnsi="仿宋" w:hint="eastAsia"/>
                <w:kern w:val="0"/>
                <w:sz w:val="24"/>
              </w:rPr>
              <w:t>3</w:t>
            </w:r>
            <w:r>
              <w:rPr>
                <w:rFonts w:ascii="仿宋_GB2312" w:eastAsia="仿宋_GB2312" w:hAnsi="仿宋"/>
                <w:kern w:val="0"/>
                <w:sz w:val="24"/>
              </w:rPr>
              <w:t>:00</w:t>
            </w:r>
          </w:p>
        </w:tc>
        <w:tc>
          <w:tcPr>
            <w:tcW w:w="2976" w:type="dxa"/>
            <w:vAlign w:val="center"/>
          </w:tcPr>
          <w:p w:rsidR="00116A92" w:rsidRDefault="00D5316E">
            <w:pPr>
              <w:snapToGrid w:val="0"/>
              <w:spacing w:line="360" w:lineRule="exact"/>
              <w:rPr>
                <w:rFonts w:ascii="仿宋_GB2312" w:eastAsia="仿宋_GB2312" w:hAnsi="仿宋"/>
                <w:kern w:val="0"/>
                <w:sz w:val="24"/>
              </w:rPr>
            </w:pPr>
            <w:r>
              <w:rPr>
                <w:rFonts w:ascii="仿宋_GB2312" w:eastAsia="仿宋_GB2312" w:hAnsi="仿宋" w:hint="eastAsia"/>
                <w:kern w:val="0"/>
                <w:sz w:val="24"/>
              </w:rPr>
              <w:t>实际操作比赛第一场</w:t>
            </w:r>
          </w:p>
        </w:tc>
        <w:tc>
          <w:tcPr>
            <w:tcW w:w="1043" w:type="dxa"/>
          </w:tcPr>
          <w:p w:rsidR="00116A92" w:rsidRDefault="00116A92">
            <w:pPr>
              <w:snapToGrid w:val="0"/>
              <w:spacing w:line="360" w:lineRule="exact"/>
              <w:jc w:val="left"/>
              <w:rPr>
                <w:rFonts w:ascii="仿宋_GB2312" w:eastAsia="仿宋_GB2312" w:hAnsi="仿宋"/>
                <w:kern w:val="0"/>
                <w:sz w:val="24"/>
              </w:rPr>
            </w:pPr>
          </w:p>
        </w:tc>
      </w:tr>
      <w:tr w:rsidR="00116A92">
        <w:trPr>
          <w:jc w:val="center"/>
        </w:trPr>
        <w:tc>
          <w:tcPr>
            <w:tcW w:w="816" w:type="dxa"/>
            <w:vAlign w:val="center"/>
          </w:tcPr>
          <w:p w:rsidR="00116A92" w:rsidRDefault="00D5316E">
            <w:pPr>
              <w:snapToGrid w:val="0"/>
              <w:spacing w:line="360" w:lineRule="exact"/>
              <w:jc w:val="center"/>
              <w:rPr>
                <w:rFonts w:ascii="仿宋_GB2312" w:eastAsia="仿宋_GB2312" w:hAnsi="仿宋"/>
                <w:kern w:val="0"/>
                <w:sz w:val="24"/>
              </w:rPr>
            </w:pPr>
            <w:r>
              <w:rPr>
                <w:rFonts w:ascii="仿宋_GB2312" w:eastAsia="仿宋_GB2312" w:hAnsi="仿宋"/>
                <w:kern w:val="0"/>
                <w:sz w:val="24"/>
              </w:rPr>
              <w:t>9</w:t>
            </w:r>
          </w:p>
        </w:tc>
        <w:tc>
          <w:tcPr>
            <w:tcW w:w="1560" w:type="dxa"/>
            <w:vMerge/>
            <w:vAlign w:val="center"/>
          </w:tcPr>
          <w:p w:rsidR="00116A92" w:rsidRDefault="00116A92">
            <w:pPr>
              <w:snapToGrid w:val="0"/>
              <w:spacing w:line="360" w:lineRule="exact"/>
              <w:jc w:val="center"/>
              <w:rPr>
                <w:rFonts w:ascii="仿宋_GB2312" w:eastAsia="仿宋_GB2312" w:hAnsi="仿宋"/>
                <w:kern w:val="0"/>
                <w:sz w:val="24"/>
              </w:rPr>
            </w:pPr>
          </w:p>
        </w:tc>
        <w:tc>
          <w:tcPr>
            <w:tcW w:w="2127" w:type="dxa"/>
            <w:vAlign w:val="center"/>
          </w:tcPr>
          <w:p w:rsidR="00116A92" w:rsidRDefault="00D5316E">
            <w:pPr>
              <w:snapToGrid w:val="0"/>
              <w:spacing w:line="360" w:lineRule="exact"/>
              <w:jc w:val="center"/>
              <w:rPr>
                <w:rFonts w:ascii="仿宋_GB2312" w:eastAsia="仿宋_GB2312" w:hAnsi="仿宋"/>
                <w:kern w:val="0"/>
                <w:sz w:val="24"/>
              </w:rPr>
            </w:pPr>
            <w:r>
              <w:rPr>
                <w:rFonts w:ascii="仿宋_GB2312" w:eastAsia="仿宋_GB2312" w:hAnsi="仿宋"/>
                <w:kern w:val="0"/>
                <w:sz w:val="24"/>
              </w:rPr>
              <w:t>1</w:t>
            </w:r>
            <w:r>
              <w:rPr>
                <w:rFonts w:ascii="仿宋_GB2312" w:eastAsia="仿宋_GB2312" w:hAnsi="仿宋" w:hint="eastAsia"/>
                <w:kern w:val="0"/>
                <w:sz w:val="24"/>
              </w:rPr>
              <w:t>3</w:t>
            </w:r>
            <w:r>
              <w:rPr>
                <w:rFonts w:ascii="仿宋_GB2312" w:eastAsia="仿宋_GB2312" w:hAnsi="仿宋"/>
                <w:kern w:val="0"/>
                <w:sz w:val="24"/>
              </w:rPr>
              <w:t>:00-1</w:t>
            </w:r>
            <w:r>
              <w:rPr>
                <w:rFonts w:ascii="仿宋_GB2312" w:eastAsia="仿宋_GB2312" w:hAnsi="仿宋" w:hint="eastAsia"/>
                <w:kern w:val="0"/>
                <w:sz w:val="24"/>
              </w:rPr>
              <w:t>4</w:t>
            </w:r>
            <w:r>
              <w:rPr>
                <w:rFonts w:ascii="仿宋_GB2312" w:eastAsia="仿宋_GB2312" w:hAnsi="仿宋"/>
                <w:kern w:val="0"/>
                <w:sz w:val="24"/>
              </w:rPr>
              <w:t>:</w:t>
            </w:r>
            <w:r>
              <w:rPr>
                <w:rFonts w:ascii="仿宋_GB2312" w:eastAsia="仿宋_GB2312" w:hAnsi="仿宋" w:hint="eastAsia"/>
                <w:kern w:val="0"/>
                <w:sz w:val="24"/>
              </w:rPr>
              <w:t>0</w:t>
            </w:r>
            <w:r>
              <w:rPr>
                <w:rFonts w:ascii="仿宋_GB2312" w:eastAsia="仿宋_GB2312" w:hAnsi="仿宋"/>
                <w:kern w:val="0"/>
                <w:sz w:val="24"/>
              </w:rPr>
              <w:t>0</w:t>
            </w:r>
          </w:p>
        </w:tc>
        <w:tc>
          <w:tcPr>
            <w:tcW w:w="2976" w:type="dxa"/>
            <w:vAlign w:val="center"/>
          </w:tcPr>
          <w:p w:rsidR="00116A92" w:rsidRDefault="00D5316E">
            <w:pPr>
              <w:snapToGrid w:val="0"/>
              <w:spacing w:line="360" w:lineRule="exact"/>
              <w:rPr>
                <w:rFonts w:ascii="仿宋_GB2312" w:eastAsia="仿宋_GB2312" w:hAnsi="仿宋"/>
                <w:kern w:val="0"/>
                <w:sz w:val="24"/>
              </w:rPr>
            </w:pPr>
            <w:r>
              <w:rPr>
                <w:rFonts w:ascii="仿宋_GB2312" w:eastAsia="仿宋_GB2312" w:hAnsi="仿宋" w:hint="eastAsia"/>
                <w:kern w:val="0"/>
                <w:sz w:val="24"/>
              </w:rPr>
              <w:t>设备恢复</w:t>
            </w:r>
          </w:p>
        </w:tc>
        <w:tc>
          <w:tcPr>
            <w:tcW w:w="1043" w:type="dxa"/>
          </w:tcPr>
          <w:p w:rsidR="00116A92" w:rsidRDefault="00116A92">
            <w:pPr>
              <w:snapToGrid w:val="0"/>
              <w:spacing w:line="360" w:lineRule="exact"/>
              <w:jc w:val="left"/>
              <w:rPr>
                <w:rFonts w:ascii="仿宋_GB2312" w:eastAsia="仿宋_GB2312" w:hAnsi="仿宋"/>
                <w:kern w:val="0"/>
                <w:sz w:val="24"/>
              </w:rPr>
            </w:pPr>
          </w:p>
        </w:tc>
      </w:tr>
      <w:tr w:rsidR="00116A92">
        <w:trPr>
          <w:jc w:val="center"/>
        </w:trPr>
        <w:tc>
          <w:tcPr>
            <w:tcW w:w="816" w:type="dxa"/>
            <w:vAlign w:val="center"/>
          </w:tcPr>
          <w:p w:rsidR="00116A92" w:rsidRDefault="00D5316E">
            <w:pPr>
              <w:snapToGrid w:val="0"/>
              <w:spacing w:line="360" w:lineRule="exact"/>
              <w:jc w:val="center"/>
              <w:rPr>
                <w:rFonts w:ascii="仿宋_GB2312" w:eastAsia="仿宋_GB2312" w:hAnsi="仿宋"/>
                <w:kern w:val="0"/>
                <w:sz w:val="24"/>
              </w:rPr>
            </w:pPr>
            <w:r>
              <w:rPr>
                <w:rFonts w:ascii="仿宋_GB2312" w:eastAsia="仿宋_GB2312" w:hAnsi="仿宋"/>
                <w:kern w:val="0"/>
                <w:sz w:val="24"/>
              </w:rPr>
              <w:t>10</w:t>
            </w:r>
          </w:p>
        </w:tc>
        <w:tc>
          <w:tcPr>
            <w:tcW w:w="1560" w:type="dxa"/>
            <w:vMerge/>
            <w:vAlign w:val="center"/>
          </w:tcPr>
          <w:p w:rsidR="00116A92" w:rsidRDefault="00116A92">
            <w:pPr>
              <w:snapToGrid w:val="0"/>
              <w:spacing w:line="360" w:lineRule="exact"/>
              <w:jc w:val="center"/>
              <w:rPr>
                <w:rFonts w:ascii="仿宋_GB2312" w:eastAsia="仿宋_GB2312" w:hAnsi="仿宋"/>
                <w:kern w:val="0"/>
                <w:sz w:val="24"/>
              </w:rPr>
            </w:pPr>
          </w:p>
        </w:tc>
        <w:tc>
          <w:tcPr>
            <w:tcW w:w="2127" w:type="dxa"/>
            <w:vAlign w:val="center"/>
          </w:tcPr>
          <w:p w:rsidR="00116A92" w:rsidRDefault="00D5316E">
            <w:pPr>
              <w:snapToGrid w:val="0"/>
              <w:spacing w:line="360" w:lineRule="exact"/>
              <w:jc w:val="center"/>
              <w:rPr>
                <w:rFonts w:ascii="仿宋_GB2312" w:eastAsia="仿宋_GB2312" w:hAnsi="仿宋"/>
                <w:kern w:val="0"/>
                <w:sz w:val="24"/>
              </w:rPr>
            </w:pPr>
            <w:r>
              <w:rPr>
                <w:rFonts w:ascii="仿宋_GB2312" w:eastAsia="仿宋_GB2312" w:hAnsi="仿宋"/>
                <w:kern w:val="0"/>
                <w:sz w:val="24"/>
              </w:rPr>
              <w:t>13:</w:t>
            </w:r>
            <w:r>
              <w:rPr>
                <w:rFonts w:ascii="仿宋_GB2312" w:eastAsia="仿宋_GB2312" w:hAnsi="仿宋" w:hint="eastAsia"/>
                <w:kern w:val="0"/>
                <w:sz w:val="24"/>
              </w:rPr>
              <w:t>30</w:t>
            </w:r>
            <w:r>
              <w:rPr>
                <w:rFonts w:ascii="仿宋_GB2312" w:eastAsia="仿宋_GB2312" w:hAnsi="仿宋"/>
                <w:kern w:val="0"/>
                <w:sz w:val="24"/>
              </w:rPr>
              <w:t>-1</w:t>
            </w:r>
            <w:r>
              <w:rPr>
                <w:rFonts w:ascii="仿宋_GB2312" w:eastAsia="仿宋_GB2312" w:hAnsi="仿宋" w:hint="eastAsia"/>
                <w:kern w:val="0"/>
                <w:sz w:val="24"/>
              </w:rPr>
              <w:t>3</w:t>
            </w:r>
            <w:r>
              <w:rPr>
                <w:rFonts w:ascii="仿宋_GB2312" w:eastAsia="仿宋_GB2312" w:hAnsi="仿宋"/>
                <w:kern w:val="0"/>
                <w:sz w:val="24"/>
              </w:rPr>
              <w:t>:</w:t>
            </w:r>
            <w:r>
              <w:rPr>
                <w:rFonts w:ascii="仿宋_GB2312" w:eastAsia="仿宋_GB2312" w:hAnsi="仿宋" w:hint="eastAsia"/>
                <w:kern w:val="0"/>
                <w:sz w:val="24"/>
              </w:rPr>
              <w:t>50</w:t>
            </w:r>
          </w:p>
        </w:tc>
        <w:tc>
          <w:tcPr>
            <w:tcW w:w="2976" w:type="dxa"/>
            <w:vAlign w:val="center"/>
          </w:tcPr>
          <w:p w:rsidR="00116A92" w:rsidRDefault="00D5316E">
            <w:pPr>
              <w:snapToGrid w:val="0"/>
              <w:spacing w:line="360" w:lineRule="exact"/>
              <w:rPr>
                <w:rFonts w:ascii="仿宋_GB2312" w:eastAsia="仿宋_GB2312" w:hAnsi="仿宋"/>
                <w:kern w:val="0"/>
                <w:sz w:val="24"/>
              </w:rPr>
            </w:pPr>
            <w:r>
              <w:rPr>
                <w:rFonts w:ascii="仿宋_GB2312" w:eastAsia="仿宋_GB2312" w:hAnsi="仿宋" w:hint="eastAsia"/>
                <w:kern w:val="0"/>
                <w:sz w:val="24"/>
              </w:rPr>
              <w:t>按抽签顺序号抽工位号、检验选手有关证件、进入工位</w:t>
            </w:r>
          </w:p>
        </w:tc>
        <w:tc>
          <w:tcPr>
            <w:tcW w:w="1043" w:type="dxa"/>
          </w:tcPr>
          <w:p w:rsidR="00116A92" w:rsidRDefault="00116A92">
            <w:pPr>
              <w:snapToGrid w:val="0"/>
              <w:spacing w:line="360" w:lineRule="exact"/>
              <w:jc w:val="left"/>
              <w:rPr>
                <w:rFonts w:ascii="仿宋_GB2312" w:eastAsia="仿宋_GB2312" w:hAnsi="仿宋"/>
                <w:kern w:val="0"/>
                <w:sz w:val="24"/>
              </w:rPr>
            </w:pPr>
          </w:p>
        </w:tc>
      </w:tr>
      <w:tr w:rsidR="00116A92">
        <w:trPr>
          <w:jc w:val="center"/>
        </w:trPr>
        <w:tc>
          <w:tcPr>
            <w:tcW w:w="816" w:type="dxa"/>
            <w:vAlign w:val="center"/>
          </w:tcPr>
          <w:p w:rsidR="00116A92" w:rsidRDefault="00D5316E">
            <w:pPr>
              <w:snapToGrid w:val="0"/>
              <w:spacing w:line="360" w:lineRule="exact"/>
              <w:jc w:val="center"/>
              <w:rPr>
                <w:rFonts w:ascii="仿宋_GB2312" w:eastAsia="仿宋_GB2312" w:hAnsi="仿宋"/>
                <w:kern w:val="0"/>
                <w:sz w:val="24"/>
              </w:rPr>
            </w:pPr>
            <w:r>
              <w:rPr>
                <w:rFonts w:ascii="仿宋_GB2312" w:eastAsia="仿宋_GB2312" w:hAnsi="仿宋"/>
                <w:kern w:val="0"/>
                <w:sz w:val="24"/>
              </w:rPr>
              <w:t>11</w:t>
            </w:r>
          </w:p>
        </w:tc>
        <w:tc>
          <w:tcPr>
            <w:tcW w:w="1560" w:type="dxa"/>
            <w:vMerge/>
            <w:vAlign w:val="center"/>
          </w:tcPr>
          <w:p w:rsidR="00116A92" w:rsidRDefault="00116A92">
            <w:pPr>
              <w:snapToGrid w:val="0"/>
              <w:spacing w:line="360" w:lineRule="exact"/>
              <w:jc w:val="center"/>
              <w:rPr>
                <w:rFonts w:ascii="仿宋_GB2312" w:eastAsia="仿宋_GB2312" w:hAnsi="仿宋"/>
                <w:kern w:val="0"/>
                <w:sz w:val="24"/>
              </w:rPr>
            </w:pPr>
          </w:p>
        </w:tc>
        <w:tc>
          <w:tcPr>
            <w:tcW w:w="2127" w:type="dxa"/>
            <w:vAlign w:val="center"/>
          </w:tcPr>
          <w:p w:rsidR="00116A92" w:rsidRDefault="00D5316E">
            <w:pPr>
              <w:snapToGrid w:val="0"/>
              <w:spacing w:line="360" w:lineRule="exact"/>
              <w:jc w:val="center"/>
              <w:rPr>
                <w:rFonts w:ascii="仿宋_GB2312" w:eastAsia="仿宋_GB2312" w:hAnsi="仿宋"/>
                <w:kern w:val="0"/>
                <w:sz w:val="24"/>
              </w:rPr>
            </w:pPr>
            <w:r>
              <w:rPr>
                <w:rFonts w:ascii="仿宋_GB2312" w:eastAsia="仿宋_GB2312" w:hAnsi="仿宋"/>
                <w:kern w:val="0"/>
                <w:sz w:val="24"/>
              </w:rPr>
              <w:t>14:00-1</w:t>
            </w:r>
            <w:r>
              <w:rPr>
                <w:rFonts w:ascii="仿宋_GB2312" w:eastAsia="仿宋_GB2312" w:hAnsi="仿宋" w:hint="eastAsia"/>
                <w:kern w:val="0"/>
                <w:sz w:val="24"/>
              </w:rPr>
              <w:t>9</w:t>
            </w:r>
            <w:r>
              <w:rPr>
                <w:rFonts w:ascii="仿宋_GB2312" w:eastAsia="仿宋_GB2312" w:hAnsi="仿宋"/>
                <w:kern w:val="0"/>
                <w:sz w:val="24"/>
              </w:rPr>
              <w:t>:00</w:t>
            </w:r>
          </w:p>
        </w:tc>
        <w:tc>
          <w:tcPr>
            <w:tcW w:w="2976" w:type="dxa"/>
            <w:vAlign w:val="center"/>
          </w:tcPr>
          <w:p w:rsidR="00116A92" w:rsidRDefault="00D5316E">
            <w:pPr>
              <w:snapToGrid w:val="0"/>
              <w:spacing w:line="360" w:lineRule="exact"/>
              <w:rPr>
                <w:rFonts w:ascii="仿宋_GB2312" w:eastAsia="仿宋_GB2312" w:hAnsi="仿宋"/>
                <w:kern w:val="0"/>
                <w:sz w:val="24"/>
              </w:rPr>
            </w:pPr>
            <w:r>
              <w:rPr>
                <w:rFonts w:ascii="仿宋_GB2312" w:eastAsia="仿宋_GB2312" w:hAnsi="仿宋" w:hint="eastAsia"/>
                <w:kern w:val="0"/>
                <w:sz w:val="24"/>
              </w:rPr>
              <w:t>实际操作比赛第二场</w:t>
            </w:r>
          </w:p>
        </w:tc>
        <w:tc>
          <w:tcPr>
            <w:tcW w:w="1043" w:type="dxa"/>
          </w:tcPr>
          <w:p w:rsidR="00116A92" w:rsidRDefault="00116A92">
            <w:pPr>
              <w:snapToGrid w:val="0"/>
              <w:spacing w:line="360" w:lineRule="exact"/>
              <w:jc w:val="left"/>
              <w:rPr>
                <w:rFonts w:ascii="仿宋_GB2312" w:eastAsia="仿宋_GB2312" w:hAnsi="仿宋"/>
                <w:kern w:val="0"/>
                <w:sz w:val="24"/>
              </w:rPr>
            </w:pPr>
          </w:p>
        </w:tc>
      </w:tr>
      <w:tr w:rsidR="00116A92">
        <w:trPr>
          <w:jc w:val="center"/>
        </w:trPr>
        <w:tc>
          <w:tcPr>
            <w:tcW w:w="816" w:type="dxa"/>
            <w:vAlign w:val="center"/>
          </w:tcPr>
          <w:p w:rsidR="00116A92" w:rsidRDefault="00D5316E">
            <w:pPr>
              <w:snapToGrid w:val="0"/>
              <w:spacing w:line="360" w:lineRule="exact"/>
              <w:jc w:val="center"/>
              <w:rPr>
                <w:rFonts w:ascii="仿宋_GB2312" w:eastAsia="仿宋_GB2312" w:hAnsi="仿宋"/>
                <w:kern w:val="0"/>
                <w:sz w:val="24"/>
              </w:rPr>
            </w:pPr>
            <w:r>
              <w:rPr>
                <w:rFonts w:ascii="仿宋_GB2312" w:eastAsia="仿宋_GB2312" w:hAnsi="仿宋"/>
                <w:kern w:val="0"/>
                <w:sz w:val="24"/>
              </w:rPr>
              <w:t>12</w:t>
            </w:r>
          </w:p>
        </w:tc>
        <w:tc>
          <w:tcPr>
            <w:tcW w:w="1560" w:type="dxa"/>
            <w:vMerge w:val="restart"/>
            <w:vAlign w:val="center"/>
          </w:tcPr>
          <w:p w:rsidR="00116A92" w:rsidRDefault="00D5316E">
            <w:pPr>
              <w:snapToGrid w:val="0"/>
              <w:spacing w:line="360" w:lineRule="exact"/>
              <w:jc w:val="center"/>
              <w:rPr>
                <w:rFonts w:ascii="仿宋_GB2312" w:eastAsia="仿宋_GB2312" w:hAnsi="仿宋"/>
                <w:kern w:val="0"/>
                <w:sz w:val="24"/>
              </w:rPr>
            </w:pPr>
            <w:r>
              <w:rPr>
                <w:rFonts w:ascii="仿宋_GB2312" w:eastAsia="仿宋_GB2312" w:hAnsi="仿宋" w:hint="eastAsia"/>
                <w:kern w:val="0"/>
                <w:sz w:val="24"/>
              </w:rPr>
              <w:t>竞赛二天</w:t>
            </w:r>
          </w:p>
        </w:tc>
        <w:tc>
          <w:tcPr>
            <w:tcW w:w="2127" w:type="dxa"/>
            <w:vAlign w:val="center"/>
          </w:tcPr>
          <w:p w:rsidR="00116A92" w:rsidRDefault="00D5316E">
            <w:pPr>
              <w:snapToGrid w:val="0"/>
              <w:spacing w:line="360" w:lineRule="exact"/>
              <w:jc w:val="center"/>
              <w:rPr>
                <w:rFonts w:ascii="仿宋_GB2312" w:eastAsia="仿宋_GB2312" w:hAnsi="仿宋"/>
                <w:kern w:val="0"/>
                <w:sz w:val="24"/>
              </w:rPr>
            </w:pPr>
            <w:r>
              <w:rPr>
                <w:rFonts w:ascii="仿宋_GB2312" w:eastAsia="仿宋_GB2312" w:hAnsi="仿宋"/>
                <w:kern w:val="0"/>
                <w:sz w:val="24"/>
              </w:rPr>
              <w:t>7:</w:t>
            </w:r>
            <w:r>
              <w:rPr>
                <w:rFonts w:ascii="仿宋_GB2312" w:eastAsia="仿宋_GB2312" w:hAnsi="仿宋" w:hint="eastAsia"/>
                <w:kern w:val="0"/>
                <w:sz w:val="24"/>
              </w:rPr>
              <w:t>3</w:t>
            </w:r>
            <w:r>
              <w:rPr>
                <w:rFonts w:ascii="仿宋_GB2312" w:eastAsia="仿宋_GB2312" w:hAnsi="仿宋"/>
                <w:kern w:val="0"/>
                <w:sz w:val="24"/>
              </w:rPr>
              <w:t>0-</w:t>
            </w:r>
            <w:r>
              <w:rPr>
                <w:rFonts w:ascii="仿宋_GB2312" w:eastAsia="仿宋_GB2312" w:hAnsi="仿宋" w:hint="eastAsia"/>
                <w:kern w:val="0"/>
                <w:sz w:val="24"/>
              </w:rPr>
              <w:t>7</w:t>
            </w:r>
            <w:r>
              <w:rPr>
                <w:rFonts w:ascii="仿宋_GB2312" w:eastAsia="仿宋_GB2312" w:hAnsi="仿宋"/>
                <w:kern w:val="0"/>
                <w:sz w:val="24"/>
              </w:rPr>
              <w:t>:</w:t>
            </w:r>
            <w:r>
              <w:rPr>
                <w:rFonts w:ascii="仿宋_GB2312" w:eastAsia="仿宋_GB2312" w:hAnsi="仿宋" w:hint="eastAsia"/>
                <w:kern w:val="0"/>
                <w:sz w:val="24"/>
              </w:rPr>
              <w:t>5</w:t>
            </w:r>
            <w:r>
              <w:rPr>
                <w:rFonts w:ascii="仿宋_GB2312" w:eastAsia="仿宋_GB2312" w:hAnsi="仿宋"/>
                <w:kern w:val="0"/>
                <w:sz w:val="24"/>
              </w:rPr>
              <w:t>0</w:t>
            </w:r>
          </w:p>
        </w:tc>
        <w:tc>
          <w:tcPr>
            <w:tcW w:w="2976" w:type="dxa"/>
            <w:vAlign w:val="center"/>
          </w:tcPr>
          <w:p w:rsidR="00116A92" w:rsidRDefault="00D5316E">
            <w:pPr>
              <w:snapToGrid w:val="0"/>
              <w:spacing w:line="360" w:lineRule="exact"/>
              <w:rPr>
                <w:rFonts w:ascii="仿宋_GB2312" w:eastAsia="仿宋_GB2312" w:hAnsi="仿宋"/>
                <w:kern w:val="0"/>
                <w:sz w:val="24"/>
              </w:rPr>
            </w:pPr>
            <w:r>
              <w:rPr>
                <w:rFonts w:ascii="仿宋_GB2312" w:eastAsia="仿宋_GB2312" w:hAnsi="仿宋" w:hint="eastAsia"/>
                <w:kern w:val="0"/>
                <w:sz w:val="24"/>
              </w:rPr>
              <w:t>按抽签顺序号抽工位号、检验选手有关证件、进入工位</w:t>
            </w:r>
          </w:p>
        </w:tc>
        <w:tc>
          <w:tcPr>
            <w:tcW w:w="1043" w:type="dxa"/>
          </w:tcPr>
          <w:p w:rsidR="00116A92" w:rsidRDefault="00116A92">
            <w:pPr>
              <w:snapToGrid w:val="0"/>
              <w:spacing w:line="360" w:lineRule="exact"/>
              <w:jc w:val="left"/>
              <w:rPr>
                <w:rFonts w:ascii="仿宋_GB2312" w:eastAsia="仿宋_GB2312" w:hAnsi="仿宋"/>
                <w:kern w:val="0"/>
                <w:sz w:val="24"/>
              </w:rPr>
            </w:pPr>
          </w:p>
        </w:tc>
      </w:tr>
      <w:tr w:rsidR="00116A92">
        <w:trPr>
          <w:jc w:val="center"/>
        </w:trPr>
        <w:tc>
          <w:tcPr>
            <w:tcW w:w="816" w:type="dxa"/>
            <w:vAlign w:val="center"/>
          </w:tcPr>
          <w:p w:rsidR="00116A92" w:rsidRDefault="00D5316E">
            <w:pPr>
              <w:snapToGrid w:val="0"/>
              <w:spacing w:line="360" w:lineRule="exact"/>
              <w:jc w:val="center"/>
              <w:rPr>
                <w:rFonts w:ascii="仿宋_GB2312" w:eastAsia="仿宋_GB2312" w:hAnsi="仿宋"/>
                <w:kern w:val="0"/>
                <w:sz w:val="24"/>
              </w:rPr>
            </w:pPr>
            <w:r>
              <w:rPr>
                <w:rFonts w:ascii="仿宋_GB2312" w:eastAsia="仿宋_GB2312" w:hAnsi="仿宋"/>
                <w:kern w:val="0"/>
                <w:sz w:val="24"/>
              </w:rPr>
              <w:t>13</w:t>
            </w:r>
          </w:p>
        </w:tc>
        <w:tc>
          <w:tcPr>
            <w:tcW w:w="1560" w:type="dxa"/>
            <w:vMerge/>
            <w:vAlign w:val="center"/>
          </w:tcPr>
          <w:p w:rsidR="00116A92" w:rsidRDefault="00116A92">
            <w:pPr>
              <w:snapToGrid w:val="0"/>
              <w:spacing w:line="360" w:lineRule="exact"/>
              <w:jc w:val="center"/>
              <w:rPr>
                <w:rFonts w:ascii="仿宋_GB2312" w:eastAsia="仿宋_GB2312" w:hAnsi="仿宋"/>
                <w:kern w:val="0"/>
                <w:sz w:val="24"/>
              </w:rPr>
            </w:pPr>
          </w:p>
        </w:tc>
        <w:tc>
          <w:tcPr>
            <w:tcW w:w="2127" w:type="dxa"/>
            <w:vAlign w:val="center"/>
          </w:tcPr>
          <w:p w:rsidR="00116A92" w:rsidRDefault="00D5316E">
            <w:pPr>
              <w:snapToGrid w:val="0"/>
              <w:spacing w:line="360" w:lineRule="exact"/>
              <w:jc w:val="center"/>
              <w:rPr>
                <w:rFonts w:ascii="仿宋_GB2312" w:eastAsia="仿宋_GB2312" w:hAnsi="仿宋"/>
                <w:kern w:val="0"/>
                <w:sz w:val="24"/>
              </w:rPr>
            </w:pPr>
            <w:r>
              <w:rPr>
                <w:rFonts w:ascii="仿宋_GB2312" w:eastAsia="仿宋_GB2312" w:hAnsi="仿宋"/>
                <w:kern w:val="0"/>
                <w:sz w:val="24"/>
              </w:rPr>
              <w:t>8:00-1</w:t>
            </w:r>
            <w:r>
              <w:rPr>
                <w:rFonts w:ascii="仿宋_GB2312" w:eastAsia="仿宋_GB2312" w:hAnsi="仿宋" w:hint="eastAsia"/>
                <w:kern w:val="0"/>
                <w:sz w:val="24"/>
              </w:rPr>
              <w:t>3</w:t>
            </w:r>
            <w:r>
              <w:rPr>
                <w:rFonts w:ascii="仿宋_GB2312" w:eastAsia="仿宋_GB2312" w:hAnsi="仿宋"/>
                <w:kern w:val="0"/>
                <w:sz w:val="24"/>
              </w:rPr>
              <w:t>:00</w:t>
            </w:r>
          </w:p>
        </w:tc>
        <w:tc>
          <w:tcPr>
            <w:tcW w:w="2976" w:type="dxa"/>
            <w:vAlign w:val="center"/>
          </w:tcPr>
          <w:p w:rsidR="00116A92" w:rsidRDefault="00D5316E">
            <w:pPr>
              <w:snapToGrid w:val="0"/>
              <w:spacing w:line="360" w:lineRule="exact"/>
              <w:rPr>
                <w:rFonts w:ascii="仿宋_GB2312" w:eastAsia="仿宋_GB2312" w:hAnsi="仿宋"/>
                <w:kern w:val="0"/>
                <w:sz w:val="24"/>
              </w:rPr>
            </w:pPr>
            <w:r>
              <w:rPr>
                <w:rFonts w:ascii="仿宋_GB2312" w:eastAsia="仿宋_GB2312" w:hAnsi="仿宋" w:hint="eastAsia"/>
                <w:kern w:val="0"/>
                <w:sz w:val="24"/>
              </w:rPr>
              <w:t>实际操作比赛第三场</w:t>
            </w:r>
          </w:p>
        </w:tc>
        <w:tc>
          <w:tcPr>
            <w:tcW w:w="1043" w:type="dxa"/>
          </w:tcPr>
          <w:p w:rsidR="00116A92" w:rsidRDefault="00116A92">
            <w:pPr>
              <w:snapToGrid w:val="0"/>
              <w:spacing w:line="360" w:lineRule="exact"/>
              <w:jc w:val="left"/>
              <w:rPr>
                <w:rFonts w:ascii="仿宋_GB2312" w:eastAsia="仿宋_GB2312" w:hAnsi="仿宋"/>
                <w:kern w:val="0"/>
                <w:sz w:val="24"/>
              </w:rPr>
            </w:pPr>
          </w:p>
        </w:tc>
      </w:tr>
      <w:tr w:rsidR="00116A92">
        <w:trPr>
          <w:jc w:val="center"/>
        </w:trPr>
        <w:tc>
          <w:tcPr>
            <w:tcW w:w="816" w:type="dxa"/>
            <w:vAlign w:val="center"/>
          </w:tcPr>
          <w:p w:rsidR="00116A92" w:rsidRDefault="00D5316E">
            <w:pPr>
              <w:snapToGrid w:val="0"/>
              <w:spacing w:line="360" w:lineRule="exact"/>
              <w:jc w:val="center"/>
              <w:rPr>
                <w:rFonts w:ascii="仿宋_GB2312" w:eastAsia="仿宋_GB2312" w:hAnsi="仿宋"/>
                <w:kern w:val="0"/>
                <w:sz w:val="24"/>
              </w:rPr>
            </w:pPr>
            <w:r>
              <w:rPr>
                <w:rFonts w:ascii="仿宋_GB2312" w:eastAsia="仿宋_GB2312" w:hAnsi="仿宋"/>
                <w:kern w:val="0"/>
                <w:sz w:val="24"/>
              </w:rPr>
              <w:lastRenderedPageBreak/>
              <w:t>14</w:t>
            </w:r>
          </w:p>
        </w:tc>
        <w:tc>
          <w:tcPr>
            <w:tcW w:w="1560" w:type="dxa"/>
            <w:vMerge/>
            <w:vAlign w:val="center"/>
          </w:tcPr>
          <w:p w:rsidR="00116A92" w:rsidRDefault="00116A92">
            <w:pPr>
              <w:snapToGrid w:val="0"/>
              <w:spacing w:line="360" w:lineRule="exact"/>
              <w:jc w:val="center"/>
              <w:rPr>
                <w:rFonts w:ascii="仿宋_GB2312" w:eastAsia="仿宋_GB2312" w:hAnsi="仿宋"/>
                <w:kern w:val="0"/>
                <w:sz w:val="24"/>
              </w:rPr>
            </w:pPr>
          </w:p>
        </w:tc>
        <w:tc>
          <w:tcPr>
            <w:tcW w:w="2127" w:type="dxa"/>
            <w:vAlign w:val="center"/>
          </w:tcPr>
          <w:p w:rsidR="00116A92" w:rsidRDefault="00D5316E">
            <w:pPr>
              <w:snapToGrid w:val="0"/>
              <w:spacing w:line="360" w:lineRule="exact"/>
              <w:jc w:val="center"/>
              <w:rPr>
                <w:rFonts w:ascii="仿宋_GB2312" w:eastAsia="仿宋_GB2312" w:hAnsi="仿宋"/>
                <w:kern w:val="0"/>
                <w:sz w:val="24"/>
              </w:rPr>
            </w:pPr>
            <w:r>
              <w:rPr>
                <w:rFonts w:ascii="仿宋_GB2312" w:eastAsia="仿宋_GB2312" w:hAnsi="仿宋"/>
                <w:kern w:val="0"/>
                <w:sz w:val="24"/>
              </w:rPr>
              <w:t>1</w:t>
            </w:r>
            <w:r>
              <w:rPr>
                <w:rFonts w:ascii="仿宋_GB2312" w:eastAsia="仿宋_GB2312" w:hAnsi="仿宋" w:hint="eastAsia"/>
                <w:kern w:val="0"/>
                <w:sz w:val="24"/>
              </w:rPr>
              <w:t>3</w:t>
            </w:r>
            <w:r>
              <w:rPr>
                <w:rFonts w:ascii="仿宋_GB2312" w:eastAsia="仿宋_GB2312" w:hAnsi="仿宋"/>
                <w:kern w:val="0"/>
                <w:sz w:val="24"/>
              </w:rPr>
              <w:t>:00-1</w:t>
            </w:r>
            <w:r>
              <w:rPr>
                <w:rFonts w:ascii="仿宋_GB2312" w:eastAsia="仿宋_GB2312" w:hAnsi="仿宋" w:hint="eastAsia"/>
                <w:kern w:val="0"/>
                <w:sz w:val="24"/>
              </w:rPr>
              <w:t>4</w:t>
            </w:r>
            <w:r>
              <w:rPr>
                <w:rFonts w:ascii="仿宋_GB2312" w:eastAsia="仿宋_GB2312" w:hAnsi="仿宋"/>
                <w:kern w:val="0"/>
                <w:sz w:val="24"/>
              </w:rPr>
              <w:t>:</w:t>
            </w:r>
            <w:r>
              <w:rPr>
                <w:rFonts w:ascii="仿宋_GB2312" w:eastAsia="仿宋_GB2312" w:hAnsi="仿宋" w:hint="eastAsia"/>
                <w:kern w:val="0"/>
                <w:sz w:val="24"/>
              </w:rPr>
              <w:t>0</w:t>
            </w:r>
            <w:r>
              <w:rPr>
                <w:rFonts w:ascii="仿宋_GB2312" w:eastAsia="仿宋_GB2312" w:hAnsi="仿宋"/>
                <w:kern w:val="0"/>
                <w:sz w:val="24"/>
              </w:rPr>
              <w:t>0</w:t>
            </w:r>
          </w:p>
        </w:tc>
        <w:tc>
          <w:tcPr>
            <w:tcW w:w="2976" w:type="dxa"/>
            <w:vAlign w:val="center"/>
          </w:tcPr>
          <w:p w:rsidR="00116A92" w:rsidRDefault="00D5316E">
            <w:pPr>
              <w:snapToGrid w:val="0"/>
              <w:spacing w:line="360" w:lineRule="exact"/>
              <w:rPr>
                <w:rFonts w:ascii="仿宋_GB2312" w:eastAsia="仿宋_GB2312" w:hAnsi="仿宋"/>
                <w:kern w:val="0"/>
                <w:sz w:val="24"/>
              </w:rPr>
            </w:pPr>
            <w:r>
              <w:rPr>
                <w:rFonts w:ascii="仿宋_GB2312" w:eastAsia="仿宋_GB2312" w:hAnsi="仿宋" w:hint="eastAsia"/>
                <w:kern w:val="0"/>
                <w:sz w:val="24"/>
              </w:rPr>
              <w:t>设备恢复</w:t>
            </w:r>
          </w:p>
        </w:tc>
        <w:tc>
          <w:tcPr>
            <w:tcW w:w="1043" w:type="dxa"/>
          </w:tcPr>
          <w:p w:rsidR="00116A92" w:rsidRDefault="00116A92">
            <w:pPr>
              <w:snapToGrid w:val="0"/>
              <w:spacing w:line="360" w:lineRule="exact"/>
              <w:jc w:val="left"/>
              <w:rPr>
                <w:rFonts w:ascii="仿宋_GB2312" w:eastAsia="仿宋_GB2312" w:hAnsi="仿宋"/>
                <w:kern w:val="0"/>
                <w:sz w:val="24"/>
              </w:rPr>
            </w:pPr>
          </w:p>
        </w:tc>
      </w:tr>
      <w:tr w:rsidR="00116A92">
        <w:trPr>
          <w:jc w:val="center"/>
        </w:trPr>
        <w:tc>
          <w:tcPr>
            <w:tcW w:w="816" w:type="dxa"/>
            <w:vAlign w:val="center"/>
          </w:tcPr>
          <w:p w:rsidR="00116A92" w:rsidRDefault="00D5316E">
            <w:pPr>
              <w:snapToGrid w:val="0"/>
              <w:spacing w:line="360" w:lineRule="exact"/>
              <w:jc w:val="center"/>
              <w:rPr>
                <w:rFonts w:ascii="仿宋_GB2312" w:eastAsia="仿宋_GB2312" w:hAnsi="仿宋"/>
                <w:kern w:val="0"/>
                <w:sz w:val="24"/>
              </w:rPr>
            </w:pPr>
            <w:r>
              <w:rPr>
                <w:rFonts w:ascii="仿宋_GB2312" w:eastAsia="仿宋_GB2312" w:hAnsi="仿宋"/>
                <w:kern w:val="0"/>
                <w:sz w:val="24"/>
              </w:rPr>
              <w:t>15</w:t>
            </w:r>
          </w:p>
        </w:tc>
        <w:tc>
          <w:tcPr>
            <w:tcW w:w="1560" w:type="dxa"/>
            <w:vMerge/>
            <w:vAlign w:val="center"/>
          </w:tcPr>
          <w:p w:rsidR="00116A92" w:rsidRDefault="00116A92">
            <w:pPr>
              <w:snapToGrid w:val="0"/>
              <w:spacing w:line="360" w:lineRule="exact"/>
              <w:jc w:val="center"/>
              <w:rPr>
                <w:rFonts w:ascii="仿宋_GB2312" w:eastAsia="仿宋_GB2312" w:hAnsi="仿宋"/>
                <w:kern w:val="0"/>
                <w:sz w:val="24"/>
              </w:rPr>
            </w:pPr>
          </w:p>
        </w:tc>
        <w:tc>
          <w:tcPr>
            <w:tcW w:w="2127" w:type="dxa"/>
          </w:tcPr>
          <w:p w:rsidR="00116A92" w:rsidRDefault="00D5316E">
            <w:pPr>
              <w:snapToGrid w:val="0"/>
              <w:spacing w:line="360" w:lineRule="exact"/>
              <w:jc w:val="center"/>
              <w:rPr>
                <w:rFonts w:ascii="仿宋_GB2312" w:eastAsia="仿宋_GB2312" w:hAnsi="仿宋"/>
                <w:kern w:val="0"/>
                <w:sz w:val="24"/>
              </w:rPr>
            </w:pPr>
            <w:r>
              <w:rPr>
                <w:rFonts w:ascii="仿宋_GB2312" w:eastAsia="仿宋_GB2312" w:hAnsi="仿宋"/>
                <w:kern w:val="0"/>
                <w:sz w:val="24"/>
              </w:rPr>
              <w:t>13:</w:t>
            </w:r>
            <w:r>
              <w:rPr>
                <w:rFonts w:ascii="仿宋_GB2312" w:eastAsia="仿宋_GB2312" w:hAnsi="仿宋" w:hint="eastAsia"/>
                <w:kern w:val="0"/>
                <w:sz w:val="24"/>
              </w:rPr>
              <w:t>30</w:t>
            </w:r>
            <w:r>
              <w:rPr>
                <w:rFonts w:ascii="仿宋_GB2312" w:eastAsia="仿宋_GB2312" w:hAnsi="仿宋"/>
                <w:kern w:val="0"/>
                <w:sz w:val="24"/>
              </w:rPr>
              <w:t>-13:</w:t>
            </w:r>
            <w:r>
              <w:rPr>
                <w:rFonts w:ascii="仿宋_GB2312" w:eastAsia="仿宋_GB2312" w:hAnsi="仿宋" w:hint="eastAsia"/>
                <w:kern w:val="0"/>
                <w:sz w:val="24"/>
              </w:rPr>
              <w:t>50</w:t>
            </w:r>
          </w:p>
        </w:tc>
        <w:tc>
          <w:tcPr>
            <w:tcW w:w="2976" w:type="dxa"/>
            <w:vAlign w:val="center"/>
          </w:tcPr>
          <w:p w:rsidR="00116A92" w:rsidRDefault="00D5316E">
            <w:pPr>
              <w:snapToGrid w:val="0"/>
              <w:spacing w:line="360" w:lineRule="exact"/>
              <w:rPr>
                <w:rFonts w:ascii="仿宋_GB2312" w:eastAsia="仿宋_GB2312" w:hAnsi="仿宋"/>
                <w:kern w:val="0"/>
                <w:sz w:val="24"/>
              </w:rPr>
            </w:pPr>
            <w:r>
              <w:rPr>
                <w:rFonts w:ascii="仿宋_GB2312" w:eastAsia="仿宋_GB2312" w:hAnsi="仿宋" w:hint="eastAsia"/>
                <w:kern w:val="0"/>
                <w:sz w:val="24"/>
              </w:rPr>
              <w:t>按抽签顺序号抽工位号、检验选手有关证件、进入工位</w:t>
            </w:r>
          </w:p>
        </w:tc>
        <w:tc>
          <w:tcPr>
            <w:tcW w:w="1043" w:type="dxa"/>
          </w:tcPr>
          <w:p w:rsidR="00116A92" w:rsidRDefault="00116A92">
            <w:pPr>
              <w:snapToGrid w:val="0"/>
              <w:spacing w:line="360" w:lineRule="exact"/>
              <w:jc w:val="left"/>
              <w:rPr>
                <w:rFonts w:ascii="仿宋_GB2312" w:eastAsia="仿宋_GB2312" w:hAnsi="仿宋"/>
                <w:kern w:val="0"/>
                <w:sz w:val="24"/>
              </w:rPr>
            </w:pPr>
          </w:p>
        </w:tc>
      </w:tr>
      <w:tr w:rsidR="00116A92">
        <w:trPr>
          <w:jc w:val="center"/>
        </w:trPr>
        <w:tc>
          <w:tcPr>
            <w:tcW w:w="816" w:type="dxa"/>
            <w:vAlign w:val="center"/>
          </w:tcPr>
          <w:p w:rsidR="00116A92" w:rsidRDefault="00D5316E">
            <w:pPr>
              <w:snapToGrid w:val="0"/>
              <w:spacing w:line="360" w:lineRule="exact"/>
              <w:jc w:val="center"/>
              <w:rPr>
                <w:rFonts w:ascii="仿宋_GB2312" w:eastAsia="仿宋_GB2312" w:hAnsi="仿宋"/>
                <w:kern w:val="0"/>
                <w:sz w:val="24"/>
              </w:rPr>
            </w:pPr>
            <w:r>
              <w:rPr>
                <w:rFonts w:ascii="仿宋_GB2312" w:eastAsia="仿宋_GB2312" w:hAnsi="仿宋"/>
                <w:kern w:val="0"/>
                <w:sz w:val="24"/>
              </w:rPr>
              <w:t>16</w:t>
            </w:r>
          </w:p>
        </w:tc>
        <w:tc>
          <w:tcPr>
            <w:tcW w:w="1560" w:type="dxa"/>
            <w:vMerge/>
            <w:vAlign w:val="center"/>
          </w:tcPr>
          <w:p w:rsidR="00116A92" w:rsidRDefault="00116A92">
            <w:pPr>
              <w:snapToGrid w:val="0"/>
              <w:spacing w:line="360" w:lineRule="exact"/>
              <w:jc w:val="center"/>
              <w:rPr>
                <w:rFonts w:ascii="仿宋_GB2312" w:eastAsia="仿宋_GB2312" w:hAnsi="仿宋"/>
                <w:kern w:val="0"/>
                <w:sz w:val="24"/>
              </w:rPr>
            </w:pPr>
          </w:p>
        </w:tc>
        <w:tc>
          <w:tcPr>
            <w:tcW w:w="2127" w:type="dxa"/>
          </w:tcPr>
          <w:p w:rsidR="00116A92" w:rsidRDefault="00D5316E">
            <w:pPr>
              <w:snapToGrid w:val="0"/>
              <w:spacing w:line="360" w:lineRule="exact"/>
              <w:jc w:val="center"/>
              <w:rPr>
                <w:rFonts w:ascii="仿宋_GB2312" w:eastAsia="仿宋_GB2312" w:hAnsi="仿宋"/>
                <w:kern w:val="0"/>
                <w:sz w:val="24"/>
              </w:rPr>
            </w:pPr>
            <w:r>
              <w:rPr>
                <w:rFonts w:ascii="仿宋_GB2312" w:eastAsia="仿宋_GB2312" w:hAnsi="仿宋"/>
                <w:kern w:val="0"/>
                <w:sz w:val="24"/>
              </w:rPr>
              <w:t>14:00-19:00</w:t>
            </w:r>
          </w:p>
        </w:tc>
        <w:tc>
          <w:tcPr>
            <w:tcW w:w="2976" w:type="dxa"/>
            <w:vAlign w:val="center"/>
          </w:tcPr>
          <w:p w:rsidR="00116A92" w:rsidRDefault="00D5316E">
            <w:pPr>
              <w:snapToGrid w:val="0"/>
              <w:spacing w:line="360" w:lineRule="exact"/>
              <w:rPr>
                <w:rFonts w:ascii="仿宋_GB2312" w:eastAsia="仿宋_GB2312" w:hAnsi="仿宋"/>
                <w:kern w:val="0"/>
                <w:sz w:val="24"/>
              </w:rPr>
            </w:pPr>
            <w:r>
              <w:rPr>
                <w:rFonts w:ascii="仿宋_GB2312" w:eastAsia="仿宋_GB2312" w:hAnsi="仿宋" w:hint="eastAsia"/>
                <w:kern w:val="0"/>
                <w:sz w:val="24"/>
              </w:rPr>
              <w:t>实际操作比赛第四场</w:t>
            </w:r>
          </w:p>
        </w:tc>
        <w:tc>
          <w:tcPr>
            <w:tcW w:w="1043" w:type="dxa"/>
          </w:tcPr>
          <w:p w:rsidR="00116A92" w:rsidRDefault="00116A92">
            <w:pPr>
              <w:snapToGrid w:val="0"/>
              <w:spacing w:line="360" w:lineRule="exact"/>
              <w:jc w:val="left"/>
              <w:rPr>
                <w:rFonts w:ascii="仿宋_GB2312" w:eastAsia="仿宋_GB2312" w:hAnsi="仿宋"/>
                <w:kern w:val="0"/>
                <w:sz w:val="24"/>
              </w:rPr>
            </w:pPr>
          </w:p>
        </w:tc>
      </w:tr>
      <w:tr w:rsidR="00116A92">
        <w:trPr>
          <w:trHeight w:val="699"/>
          <w:jc w:val="center"/>
        </w:trPr>
        <w:tc>
          <w:tcPr>
            <w:tcW w:w="816" w:type="dxa"/>
            <w:vAlign w:val="center"/>
          </w:tcPr>
          <w:p w:rsidR="00116A92" w:rsidRDefault="00D5316E">
            <w:pPr>
              <w:snapToGrid w:val="0"/>
              <w:spacing w:line="360" w:lineRule="exact"/>
              <w:jc w:val="center"/>
              <w:rPr>
                <w:rFonts w:ascii="仿宋_GB2312" w:eastAsia="仿宋_GB2312" w:hAnsi="仿宋"/>
                <w:kern w:val="0"/>
                <w:sz w:val="24"/>
              </w:rPr>
            </w:pPr>
            <w:r>
              <w:rPr>
                <w:rFonts w:ascii="仿宋_GB2312" w:eastAsia="仿宋_GB2312" w:hAnsi="仿宋"/>
                <w:kern w:val="0"/>
                <w:sz w:val="24"/>
              </w:rPr>
              <w:t>1</w:t>
            </w:r>
            <w:r>
              <w:rPr>
                <w:rFonts w:ascii="仿宋_GB2312" w:eastAsia="仿宋_GB2312" w:hAnsi="仿宋" w:hint="eastAsia"/>
                <w:kern w:val="0"/>
                <w:sz w:val="24"/>
              </w:rPr>
              <w:t>7</w:t>
            </w:r>
          </w:p>
        </w:tc>
        <w:tc>
          <w:tcPr>
            <w:tcW w:w="1560" w:type="dxa"/>
            <w:vMerge/>
            <w:vAlign w:val="center"/>
          </w:tcPr>
          <w:p w:rsidR="00116A92" w:rsidRDefault="00116A92">
            <w:pPr>
              <w:snapToGrid w:val="0"/>
              <w:spacing w:line="360" w:lineRule="exact"/>
              <w:jc w:val="center"/>
              <w:rPr>
                <w:rFonts w:ascii="仿宋_GB2312" w:eastAsia="仿宋_GB2312" w:hAnsi="仿宋"/>
                <w:kern w:val="0"/>
                <w:sz w:val="24"/>
              </w:rPr>
            </w:pPr>
          </w:p>
        </w:tc>
        <w:tc>
          <w:tcPr>
            <w:tcW w:w="2127" w:type="dxa"/>
            <w:vAlign w:val="center"/>
          </w:tcPr>
          <w:p w:rsidR="00116A92" w:rsidRDefault="00D5316E">
            <w:pPr>
              <w:snapToGrid w:val="0"/>
              <w:spacing w:line="360" w:lineRule="exact"/>
              <w:jc w:val="center"/>
              <w:rPr>
                <w:rFonts w:ascii="仿宋_GB2312" w:eastAsia="仿宋_GB2312" w:hAnsi="仿宋"/>
                <w:kern w:val="0"/>
                <w:sz w:val="24"/>
              </w:rPr>
            </w:pPr>
            <w:r>
              <w:rPr>
                <w:rFonts w:ascii="仿宋_GB2312" w:eastAsia="仿宋_GB2312" w:hAnsi="仿宋"/>
                <w:kern w:val="0"/>
                <w:sz w:val="24"/>
              </w:rPr>
              <w:t>9:00-1</w:t>
            </w:r>
            <w:r>
              <w:rPr>
                <w:rFonts w:ascii="仿宋_GB2312" w:eastAsia="仿宋_GB2312" w:hAnsi="仿宋" w:hint="eastAsia"/>
                <w:kern w:val="0"/>
                <w:sz w:val="24"/>
              </w:rPr>
              <w:t>1</w:t>
            </w:r>
            <w:r>
              <w:rPr>
                <w:rFonts w:ascii="仿宋_GB2312" w:eastAsia="仿宋_GB2312" w:hAnsi="仿宋"/>
                <w:kern w:val="0"/>
                <w:sz w:val="24"/>
              </w:rPr>
              <w:t>:</w:t>
            </w:r>
            <w:r>
              <w:rPr>
                <w:rFonts w:ascii="仿宋_GB2312" w:eastAsia="仿宋_GB2312" w:hAnsi="仿宋" w:hint="eastAsia"/>
                <w:kern w:val="0"/>
                <w:sz w:val="24"/>
              </w:rPr>
              <w:t>3</w:t>
            </w:r>
            <w:r>
              <w:rPr>
                <w:rFonts w:ascii="仿宋_GB2312" w:eastAsia="仿宋_GB2312" w:hAnsi="仿宋"/>
                <w:kern w:val="0"/>
                <w:sz w:val="24"/>
              </w:rPr>
              <w:t>0</w:t>
            </w:r>
          </w:p>
        </w:tc>
        <w:tc>
          <w:tcPr>
            <w:tcW w:w="2976" w:type="dxa"/>
            <w:vAlign w:val="center"/>
          </w:tcPr>
          <w:p w:rsidR="00116A92" w:rsidRDefault="00D5316E">
            <w:pPr>
              <w:snapToGrid w:val="0"/>
              <w:spacing w:line="360" w:lineRule="exact"/>
              <w:rPr>
                <w:rFonts w:ascii="仿宋_GB2312" w:eastAsia="仿宋_GB2312" w:hAnsi="仿宋"/>
                <w:kern w:val="0"/>
                <w:sz w:val="24"/>
              </w:rPr>
            </w:pPr>
            <w:r>
              <w:rPr>
                <w:rFonts w:ascii="仿宋_GB2312" w:eastAsia="仿宋_GB2312" w:hAnsi="仿宋" w:hint="eastAsia"/>
                <w:kern w:val="0"/>
                <w:sz w:val="24"/>
              </w:rPr>
              <w:t>闭赛与颁奖仪式</w:t>
            </w:r>
          </w:p>
        </w:tc>
        <w:tc>
          <w:tcPr>
            <w:tcW w:w="1043" w:type="dxa"/>
          </w:tcPr>
          <w:p w:rsidR="00116A92" w:rsidRDefault="00116A92">
            <w:pPr>
              <w:snapToGrid w:val="0"/>
              <w:spacing w:line="360" w:lineRule="exact"/>
              <w:jc w:val="left"/>
              <w:rPr>
                <w:rFonts w:ascii="仿宋_GB2312" w:eastAsia="仿宋_GB2312" w:hAnsi="仿宋"/>
                <w:kern w:val="0"/>
                <w:sz w:val="24"/>
              </w:rPr>
            </w:pPr>
          </w:p>
        </w:tc>
      </w:tr>
      <w:tr w:rsidR="00116A92">
        <w:trPr>
          <w:jc w:val="center"/>
        </w:trPr>
        <w:tc>
          <w:tcPr>
            <w:tcW w:w="816" w:type="dxa"/>
            <w:vAlign w:val="center"/>
          </w:tcPr>
          <w:p w:rsidR="00116A92" w:rsidRDefault="00D5316E">
            <w:pPr>
              <w:snapToGrid w:val="0"/>
              <w:spacing w:line="360" w:lineRule="exact"/>
              <w:jc w:val="center"/>
              <w:rPr>
                <w:rFonts w:ascii="仿宋_GB2312" w:eastAsia="仿宋_GB2312" w:hAnsi="仿宋"/>
                <w:kern w:val="0"/>
                <w:sz w:val="24"/>
              </w:rPr>
            </w:pPr>
            <w:r>
              <w:rPr>
                <w:rFonts w:ascii="仿宋_GB2312" w:eastAsia="仿宋_GB2312" w:hAnsi="仿宋"/>
                <w:kern w:val="0"/>
                <w:sz w:val="24"/>
              </w:rPr>
              <w:t>1</w:t>
            </w:r>
            <w:r>
              <w:rPr>
                <w:rFonts w:ascii="仿宋_GB2312" w:eastAsia="仿宋_GB2312" w:hAnsi="仿宋" w:hint="eastAsia"/>
                <w:kern w:val="0"/>
                <w:sz w:val="24"/>
              </w:rPr>
              <w:t>8</w:t>
            </w:r>
          </w:p>
        </w:tc>
        <w:tc>
          <w:tcPr>
            <w:tcW w:w="1560" w:type="dxa"/>
            <w:vMerge/>
            <w:vAlign w:val="center"/>
          </w:tcPr>
          <w:p w:rsidR="00116A92" w:rsidRDefault="00116A92">
            <w:pPr>
              <w:snapToGrid w:val="0"/>
              <w:spacing w:line="360" w:lineRule="exact"/>
              <w:jc w:val="center"/>
              <w:rPr>
                <w:rFonts w:ascii="仿宋_GB2312" w:eastAsia="仿宋_GB2312" w:hAnsi="仿宋"/>
                <w:kern w:val="0"/>
                <w:sz w:val="24"/>
              </w:rPr>
            </w:pPr>
          </w:p>
        </w:tc>
        <w:tc>
          <w:tcPr>
            <w:tcW w:w="2127" w:type="dxa"/>
            <w:vAlign w:val="center"/>
          </w:tcPr>
          <w:p w:rsidR="00116A92" w:rsidRDefault="00D5316E">
            <w:pPr>
              <w:snapToGrid w:val="0"/>
              <w:spacing w:line="360" w:lineRule="exact"/>
              <w:jc w:val="center"/>
              <w:rPr>
                <w:rFonts w:ascii="仿宋_GB2312" w:eastAsia="仿宋_GB2312" w:hAnsi="仿宋"/>
                <w:kern w:val="0"/>
                <w:sz w:val="24"/>
              </w:rPr>
            </w:pPr>
            <w:r>
              <w:rPr>
                <w:rFonts w:ascii="仿宋_GB2312" w:eastAsia="仿宋_GB2312" w:hAnsi="仿宋"/>
                <w:kern w:val="0"/>
                <w:sz w:val="24"/>
              </w:rPr>
              <w:t>1</w:t>
            </w:r>
            <w:r>
              <w:rPr>
                <w:rFonts w:ascii="仿宋_GB2312" w:eastAsia="仿宋_GB2312" w:hAnsi="仿宋" w:hint="eastAsia"/>
                <w:kern w:val="0"/>
                <w:sz w:val="24"/>
              </w:rPr>
              <w:t>1</w:t>
            </w:r>
            <w:r>
              <w:rPr>
                <w:rFonts w:ascii="仿宋_GB2312" w:eastAsia="仿宋_GB2312" w:hAnsi="仿宋"/>
                <w:kern w:val="0"/>
                <w:sz w:val="24"/>
              </w:rPr>
              <w:t>:</w:t>
            </w:r>
            <w:r>
              <w:rPr>
                <w:rFonts w:ascii="仿宋_GB2312" w:eastAsia="仿宋_GB2312" w:hAnsi="仿宋" w:hint="eastAsia"/>
                <w:kern w:val="0"/>
                <w:sz w:val="24"/>
              </w:rPr>
              <w:t>3</w:t>
            </w:r>
            <w:r>
              <w:rPr>
                <w:rFonts w:ascii="仿宋_GB2312" w:eastAsia="仿宋_GB2312" w:hAnsi="仿宋"/>
                <w:kern w:val="0"/>
                <w:sz w:val="24"/>
              </w:rPr>
              <w:t>0</w:t>
            </w:r>
          </w:p>
        </w:tc>
        <w:tc>
          <w:tcPr>
            <w:tcW w:w="2976" w:type="dxa"/>
            <w:vAlign w:val="center"/>
          </w:tcPr>
          <w:p w:rsidR="00116A92" w:rsidRDefault="00D5316E">
            <w:pPr>
              <w:snapToGrid w:val="0"/>
              <w:spacing w:line="360" w:lineRule="exact"/>
              <w:rPr>
                <w:rFonts w:ascii="仿宋_GB2312" w:eastAsia="仿宋_GB2312" w:hAnsi="仿宋"/>
                <w:kern w:val="0"/>
                <w:sz w:val="24"/>
              </w:rPr>
            </w:pPr>
            <w:r>
              <w:rPr>
                <w:rFonts w:ascii="仿宋_GB2312" w:eastAsia="仿宋_GB2312" w:hAnsi="仿宋" w:hint="eastAsia"/>
                <w:kern w:val="0"/>
                <w:sz w:val="24"/>
              </w:rPr>
              <w:t>结束</w:t>
            </w:r>
          </w:p>
        </w:tc>
        <w:tc>
          <w:tcPr>
            <w:tcW w:w="1043" w:type="dxa"/>
          </w:tcPr>
          <w:p w:rsidR="00116A92" w:rsidRDefault="00116A92">
            <w:pPr>
              <w:snapToGrid w:val="0"/>
              <w:spacing w:line="360" w:lineRule="exact"/>
              <w:jc w:val="left"/>
              <w:rPr>
                <w:rFonts w:ascii="仿宋_GB2312" w:eastAsia="仿宋_GB2312" w:hAnsi="仿宋"/>
                <w:kern w:val="0"/>
                <w:sz w:val="24"/>
              </w:rPr>
            </w:pPr>
          </w:p>
        </w:tc>
      </w:tr>
    </w:tbl>
    <w:p w:rsidR="00116A92" w:rsidRDefault="00D5316E" w:rsidP="005A48AC">
      <w:pPr>
        <w:spacing w:beforeLines="50" w:before="120"/>
        <w:ind w:firstLineChars="200" w:firstLine="480"/>
        <w:rPr>
          <w:rFonts w:ascii="仿宋_GB2312" w:eastAsia="仿宋_GB2312" w:hAnsi="仿宋_GB2312" w:cs="仿宋_GB2312"/>
          <w:sz w:val="24"/>
        </w:rPr>
      </w:pPr>
      <w:r>
        <w:rPr>
          <w:rFonts w:hint="eastAsia"/>
          <w:sz w:val="24"/>
        </w:rPr>
        <w:t>*</w:t>
      </w:r>
      <w:r>
        <w:rPr>
          <w:sz w:val="24"/>
        </w:rPr>
        <w:t xml:space="preserve"> </w:t>
      </w:r>
      <w:r>
        <w:rPr>
          <w:rFonts w:ascii="仿宋_GB2312" w:eastAsia="仿宋_GB2312" w:hAnsi="仿宋_GB2312" w:cs="仿宋_GB2312" w:hint="eastAsia"/>
          <w:sz w:val="28"/>
          <w:szCs w:val="28"/>
        </w:rPr>
        <w:t>最终时间安排以承办校赛事指南为准。</w:t>
      </w:r>
    </w:p>
    <w:p w:rsidR="00116A92" w:rsidRDefault="00D5316E">
      <w:pPr>
        <w:ind w:leftChars="300" w:left="630"/>
        <w:rPr>
          <w:rFonts w:ascii="仿宋_GB2312" w:eastAsia="仿宋_GB2312" w:hAnsi="仿宋_GB2312" w:cs="仿宋_GB2312"/>
          <w:sz w:val="28"/>
          <w:szCs w:val="28"/>
        </w:rPr>
      </w:pPr>
      <w:r>
        <w:rPr>
          <w:rFonts w:ascii="仿宋_GB2312" w:eastAsia="仿宋_GB2312" w:hAnsi="仿宋_GB2312" w:cs="仿宋_GB2312" w:hint="eastAsia"/>
          <w:sz w:val="28"/>
          <w:szCs w:val="28"/>
        </w:rPr>
        <w:t>（二）竞赛流程</w:t>
      </w:r>
      <w:bookmarkEnd w:id="9"/>
    </w:p>
    <w:p w:rsidR="00116A92" w:rsidRDefault="00D5316E">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参赛队报到——组织参赛选手赛前熟悉场地、介绍比赛规程——举办开赛式——正式比赛（期间组织观摩、交流活动）——比赛结束（参赛队上交比赛成果）——专家评委进行评定——颁奖——召开竞赛执行委员会总结会议。</w:t>
      </w:r>
    </w:p>
    <w:p w:rsidR="00116A92" w:rsidRDefault="00D5316E">
      <w:pPr>
        <w:pStyle w:val="1"/>
        <w:spacing w:line="560" w:lineRule="exact"/>
        <w:ind w:firstLineChars="200" w:firstLine="562"/>
        <w:rPr>
          <w:rFonts w:ascii="仿宋_GB2312" w:eastAsia="仿宋_GB2312" w:hAnsi="仿宋_GB2312" w:cs="仿宋_GB2312"/>
          <w:szCs w:val="28"/>
        </w:rPr>
      </w:pPr>
      <w:bookmarkStart w:id="10" w:name="_Toc477270884"/>
      <w:r>
        <w:rPr>
          <w:rFonts w:ascii="仿宋_GB2312" w:eastAsia="仿宋_GB2312" w:hAnsi="仿宋_GB2312" w:cs="仿宋_GB2312" w:hint="eastAsia"/>
          <w:szCs w:val="28"/>
        </w:rPr>
        <w:t>六、</w:t>
      </w:r>
      <w:bookmarkEnd w:id="10"/>
      <w:r>
        <w:rPr>
          <w:rFonts w:ascii="仿宋_GB2312" w:eastAsia="仿宋_GB2312" w:hAnsi="仿宋_GB2312" w:cs="仿宋_GB2312" w:hint="eastAsia"/>
          <w:szCs w:val="28"/>
        </w:rPr>
        <w:t>竞赛赛卷</w:t>
      </w:r>
    </w:p>
    <w:p w:rsidR="00116A92" w:rsidRDefault="00D5316E">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与</w:t>
      </w:r>
      <w:r>
        <w:rPr>
          <w:rFonts w:ascii="仿宋_GB2312" w:eastAsia="仿宋_GB2312" w:hAnsi="仿宋_GB2312" w:cs="仿宋_GB2312" w:hint="eastAsia"/>
          <w:sz w:val="28"/>
          <w:szCs w:val="28"/>
        </w:rPr>
        <w:t>赛项规程</w:t>
      </w:r>
      <w:r>
        <w:rPr>
          <w:rFonts w:ascii="仿宋_GB2312" w:eastAsia="仿宋_GB2312" w:hAnsi="仿宋_GB2312" w:cs="仿宋_GB2312" w:hint="eastAsia"/>
          <w:sz w:val="28"/>
          <w:szCs w:val="28"/>
        </w:rPr>
        <w:t>一起公布的样题与实际赛题考核的知识点、技能点、答题形式完全相同。</w:t>
      </w:r>
    </w:p>
    <w:p w:rsidR="00116A92" w:rsidRDefault="00D5316E">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遵照</w:t>
      </w:r>
      <w:r>
        <w:rPr>
          <w:rFonts w:ascii="仿宋_GB2312" w:eastAsia="仿宋_GB2312" w:hAnsi="仿宋_GB2312" w:cs="仿宋_GB2312" w:hint="eastAsia"/>
          <w:sz w:val="28"/>
          <w:szCs w:val="28"/>
        </w:rPr>
        <w:t>2018</w:t>
      </w:r>
      <w:r>
        <w:rPr>
          <w:rFonts w:ascii="仿宋_GB2312" w:eastAsia="仿宋_GB2312" w:hAnsi="仿宋_GB2312" w:cs="仿宋_GB2312" w:hint="eastAsia"/>
          <w:sz w:val="28"/>
          <w:szCs w:val="28"/>
        </w:rPr>
        <w:t>年全国职业院校技能大赛制度汇编的《赛题管理办法》，本赛项使用赛卷直接公开的方式公布赛卷，开赛</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个月前在大赛网络信息发布平台上（</w:t>
      </w:r>
      <w:r>
        <w:rPr>
          <w:rFonts w:ascii="仿宋_GB2312" w:eastAsia="仿宋_GB2312" w:hAnsi="仿宋_GB2312" w:cs="仿宋_GB2312"/>
          <w:sz w:val="28"/>
          <w:szCs w:val="28"/>
        </w:rPr>
        <w:t>www.chinaskills-jsw.org</w:t>
      </w:r>
      <w:r>
        <w:rPr>
          <w:rFonts w:ascii="仿宋_GB2312" w:eastAsia="仿宋_GB2312" w:hAnsi="仿宋_GB2312" w:cs="仿宋_GB2312"/>
          <w:sz w:val="28"/>
          <w:szCs w:val="28"/>
        </w:rPr>
        <w:t>）公布</w:t>
      </w:r>
      <w:r>
        <w:rPr>
          <w:rFonts w:ascii="仿宋_GB2312" w:eastAsia="仿宋_GB2312" w:hAnsi="仿宋_GB2312" w:cs="仿宋_GB2312" w:hint="eastAsia"/>
          <w:sz w:val="28"/>
          <w:szCs w:val="28"/>
        </w:rPr>
        <w:t>正式赛卷</w:t>
      </w:r>
      <w:r>
        <w:rPr>
          <w:rFonts w:ascii="仿宋_GB2312" w:eastAsia="仿宋_GB2312" w:hAnsi="仿宋_GB2312" w:cs="仿宋_GB2312" w:hint="eastAsia"/>
          <w:sz w:val="28"/>
          <w:szCs w:val="28"/>
        </w:rPr>
        <w:t>赛。</w:t>
      </w:r>
    </w:p>
    <w:p w:rsidR="00116A92" w:rsidRDefault="00D5316E">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3</w:t>
      </w:r>
      <w:r>
        <w:rPr>
          <w:rFonts w:ascii="仿宋_GB2312" w:eastAsia="仿宋_GB2312" w:hAnsi="仿宋_GB2312" w:cs="仿宋_GB2312" w:hint="eastAsia"/>
          <w:sz w:val="28"/>
          <w:szCs w:val="28"/>
        </w:rPr>
        <w:t>.</w:t>
      </w:r>
      <w:r>
        <w:rPr>
          <w:rFonts w:ascii="仿宋_GB2312" w:eastAsia="仿宋_GB2312" w:hAnsi="仿宋_GB2312" w:cs="仿宋_GB2312"/>
          <w:sz w:val="28"/>
          <w:szCs w:val="28"/>
        </w:rPr>
        <w:t>举行赛前说明会对竞赛题型、结构、考点、评分、注意事项等进行说明和答疑。</w:t>
      </w:r>
    </w:p>
    <w:p w:rsidR="00116A92" w:rsidRDefault="00D5316E">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 xml:space="preserve">4. </w:t>
      </w:r>
      <w:r>
        <w:rPr>
          <w:rFonts w:ascii="仿宋_GB2312" w:eastAsia="仿宋_GB2312" w:hAnsi="仿宋_GB2312" w:cs="仿宋_GB2312" w:hint="eastAsia"/>
          <w:sz w:val="28"/>
          <w:szCs w:val="28"/>
        </w:rPr>
        <w:t>赛项比赛结束后一周内，赛卷、评分标准等通过大赛网络信息发布平台（</w:t>
      </w:r>
      <w:r>
        <w:rPr>
          <w:rFonts w:ascii="仿宋_GB2312" w:eastAsia="仿宋_GB2312" w:hAnsi="仿宋_GB2312" w:cs="仿宋_GB2312"/>
          <w:sz w:val="28"/>
          <w:szCs w:val="28"/>
        </w:rPr>
        <w:t>www.chinaskills-jsw.org</w:t>
      </w:r>
      <w:r>
        <w:rPr>
          <w:rFonts w:ascii="仿宋_GB2312" w:eastAsia="仿宋_GB2312" w:hAnsi="仿宋_GB2312" w:cs="仿宋_GB2312"/>
          <w:sz w:val="28"/>
          <w:szCs w:val="28"/>
        </w:rPr>
        <w:t>）公布。</w:t>
      </w:r>
    </w:p>
    <w:p w:rsidR="00116A92" w:rsidRDefault="00116A92">
      <w:pPr>
        <w:spacing w:line="560" w:lineRule="exact"/>
        <w:ind w:firstLineChars="200" w:firstLine="560"/>
        <w:rPr>
          <w:rFonts w:ascii="仿宋_GB2312" w:eastAsia="仿宋_GB2312" w:hAnsi="仿宋_GB2312" w:cs="仿宋_GB2312"/>
          <w:sz w:val="28"/>
          <w:szCs w:val="28"/>
        </w:rPr>
      </w:pPr>
    </w:p>
    <w:p w:rsidR="00116A92" w:rsidRDefault="00D5316E">
      <w:pPr>
        <w:pStyle w:val="1"/>
        <w:spacing w:line="560" w:lineRule="exact"/>
        <w:ind w:firstLineChars="200" w:firstLine="562"/>
        <w:rPr>
          <w:rFonts w:ascii="仿宋_GB2312" w:eastAsia="仿宋_GB2312" w:hAnsi="仿宋_GB2312" w:cs="仿宋_GB2312"/>
        </w:rPr>
      </w:pPr>
      <w:bookmarkStart w:id="11" w:name="_Toc477270885"/>
      <w:r>
        <w:rPr>
          <w:rFonts w:ascii="仿宋_GB2312" w:eastAsia="仿宋_GB2312" w:hAnsi="仿宋_GB2312" w:cs="仿宋_GB2312" w:hint="eastAsia"/>
        </w:rPr>
        <w:t>七、竞赛规则</w:t>
      </w:r>
      <w:bookmarkEnd w:id="11"/>
    </w:p>
    <w:p w:rsidR="00116A92" w:rsidRDefault="00D5316E">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1.</w:t>
      </w:r>
      <w:r>
        <w:rPr>
          <w:rFonts w:ascii="仿宋_GB2312" w:eastAsia="仿宋_GB2312" w:hAnsi="仿宋_GB2312" w:cs="仿宋_GB2312"/>
          <w:sz w:val="28"/>
          <w:szCs w:val="28"/>
        </w:rPr>
        <w:t>参赛</w:t>
      </w:r>
      <w:r>
        <w:rPr>
          <w:rFonts w:ascii="仿宋_GB2312" w:eastAsia="仿宋_GB2312" w:hAnsi="仿宋_GB2312" w:cs="仿宋_GB2312" w:hint="eastAsia"/>
          <w:sz w:val="28"/>
          <w:szCs w:val="28"/>
        </w:rPr>
        <w:t>队组成</w:t>
      </w:r>
    </w:p>
    <w:p w:rsidR="00116A92" w:rsidRDefault="00D5316E">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1</w:t>
      </w:r>
      <w:r>
        <w:rPr>
          <w:rFonts w:ascii="仿宋_GB2312" w:eastAsia="仿宋_GB2312" w:hAnsi="仿宋_GB2312" w:cs="仿宋_GB2312"/>
          <w:sz w:val="28"/>
          <w:szCs w:val="28"/>
        </w:rPr>
        <w:t>）省、自治区、直辖市、新疆生产建设兵团可组建参赛队。</w:t>
      </w:r>
    </w:p>
    <w:p w:rsidR="00116A92" w:rsidRDefault="00D5316E">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2</w:t>
      </w:r>
      <w:r>
        <w:rPr>
          <w:rFonts w:ascii="仿宋_GB2312" w:eastAsia="仿宋_GB2312" w:hAnsi="仿宋_GB2312" w:cs="仿宋_GB2312"/>
          <w:sz w:val="28"/>
          <w:szCs w:val="28"/>
        </w:rPr>
        <w:t>）同一学校相同项目报名参赛队不超过</w:t>
      </w:r>
      <w:r>
        <w:rPr>
          <w:rFonts w:ascii="仿宋_GB2312" w:eastAsia="仿宋_GB2312" w:hAnsi="仿宋_GB2312" w:cs="仿宋_GB2312"/>
          <w:sz w:val="28"/>
          <w:szCs w:val="28"/>
        </w:rPr>
        <w:t>1</w:t>
      </w:r>
      <w:r>
        <w:rPr>
          <w:rFonts w:ascii="仿宋_GB2312" w:eastAsia="仿宋_GB2312" w:hAnsi="仿宋_GB2312" w:cs="仿宋_GB2312"/>
          <w:sz w:val="28"/>
          <w:szCs w:val="28"/>
        </w:rPr>
        <w:t>支，不得跨校组队。</w:t>
      </w:r>
    </w:p>
    <w:p w:rsidR="00116A92" w:rsidRDefault="00D5316E">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3</w:t>
      </w:r>
      <w:r>
        <w:rPr>
          <w:rFonts w:ascii="仿宋_GB2312" w:eastAsia="仿宋_GB2312" w:hAnsi="仿宋_GB2312" w:cs="仿宋_GB2312"/>
          <w:sz w:val="28"/>
          <w:szCs w:val="28"/>
        </w:rPr>
        <w:t>）指导教师须为本校专兼职教师，每队限报</w:t>
      </w:r>
      <w:r>
        <w:rPr>
          <w:rFonts w:ascii="仿宋_GB2312" w:eastAsia="仿宋_GB2312" w:hAnsi="仿宋_GB2312" w:cs="仿宋_GB2312"/>
          <w:sz w:val="28"/>
          <w:szCs w:val="28"/>
        </w:rPr>
        <w:t>2</w:t>
      </w:r>
      <w:r>
        <w:rPr>
          <w:rFonts w:ascii="仿宋_GB2312" w:eastAsia="仿宋_GB2312" w:hAnsi="仿宋_GB2312" w:cs="仿宋_GB2312"/>
          <w:sz w:val="28"/>
          <w:szCs w:val="28"/>
        </w:rPr>
        <w:t>名指导教师。指导教师负责参赛选手的报名、训练指导、服务、比赛期间参赛选手的日常管理等。</w:t>
      </w:r>
    </w:p>
    <w:p w:rsidR="00116A92" w:rsidRDefault="00D5316E">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w:t>
      </w:r>
      <w:r>
        <w:rPr>
          <w:rFonts w:ascii="仿宋_GB2312" w:eastAsia="仿宋_GB2312" w:hAnsi="仿宋_GB2312" w:cs="仿宋_GB2312"/>
          <w:sz w:val="28"/>
          <w:szCs w:val="28"/>
        </w:rPr>
        <w:t>4</w:t>
      </w:r>
      <w:r>
        <w:rPr>
          <w:rFonts w:ascii="仿宋_GB2312" w:eastAsia="仿宋_GB2312" w:hAnsi="仿宋_GB2312" w:cs="仿宋_GB2312"/>
          <w:sz w:val="28"/>
          <w:szCs w:val="28"/>
        </w:rPr>
        <w:t>）每个赛项由省、自治区、直辖市、计划单列市、新疆生产建设兵团（以下简称省）教育行政部门确定赛项领队</w:t>
      </w:r>
      <w:r>
        <w:rPr>
          <w:rFonts w:ascii="仿宋_GB2312" w:eastAsia="仿宋_GB2312" w:hAnsi="仿宋_GB2312" w:cs="仿宋_GB2312"/>
          <w:sz w:val="28"/>
          <w:szCs w:val="28"/>
        </w:rPr>
        <w:t>1</w:t>
      </w:r>
      <w:r>
        <w:rPr>
          <w:rFonts w:ascii="仿宋_GB2312" w:eastAsia="仿宋_GB2312" w:hAnsi="仿宋_GB2312" w:cs="仿宋_GB2312"/>
          <w:sz w:val="28"/>
          <w:szCs w:val="28"/>
        </w:rPr>
        <w:t>人，赛项领队应该由参赛院校中层以上管理人员或教育行政部门人员担任，熟悉赛项流程，主要负责参加赛前相关会议、组织本地区参赛队参加各项赛事活动、协调本地区参赛队与赛项组织机构、承办院校的对接，处理参赛队的投诉申请等事宜。</w:t>
      </w:r>
    </w:p>
    <w:p w:rsidR="00116A92" w:rsidRDefault="00D5316E">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2.</w:t>
      </w:r>
      <w:r>
        <w:rPr>
          <w:rFonts w:ascii="仿宋_GB2312" w:eastAsia="仿宋_GB2312" w:hAnsi="仿宋_GB2312" w:cs="仿宋_GB2312" w:hint="eastAsia"/>
          <w:sz w:val="28"/>
          <w:szCs w:val="28"/>
        </w:rPr>
        <w:t>参赛报名</w:t>
      </w:r>
    </w:p>
    <w:p w:rsidR="00116A92" w:rsidRDefault="00D5316E">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1</w:t>
      </w:r>
      <w:r>
        <w:rPr>
          <w:rFonts w:ascii="仿宋_GB2312" w:eastAsia="仿宋_GB2312" w:hAnsi="仿宋_GB2312" w:cs="仿宋_GB2312"/>
          <w:sz w:val="28"/>
          <w:szCs w:val="28"/>
        </w:rPr>
        <w:t>）组织单位</w:t>
      </w:r>
    </w:p>
    <w:p w:rsidR="00116A92" w:rsidRDefault="00D5316E">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全国职业院校技能大赛以省为单位组织报名参赛。</w:t>
      </w:r>
    </w:p>
    <w:p w:rsidR="00116A92" w:rsidRDefault="00D5316E">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2</w:t>
      </w:r>
      <w:r>
        <w:rPr>
          <w:rFonts w:ascii="仿宋_GB2312" w:eastAsia="仿宋_GB2312" w:hAnsi="仿宋_GB2312" w:cs="仿宋_GB2312"/>
          <w:sz w:val="28"/>
          <w:szCs w:val="28"/>
        </w:rPr>
        <w:t>）参赛名额</w:t>
      </w:r>
    </w:p>
    <w:p w:rsidR="00116A92" w:rsidRDefault="00D5316E">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为鼓励各省组织省赛，组织有相应项目省级选拔赛的省份并经大赛执行委员会审查备案，由大赛组委会根据赛项</w:t>
      </w:r>
      <w:r>
        <w:rPr>
          <w:rFonts w:ascii="仿宋_GB2312" w:eastAsia="仿宋_GB2312" w:hAnsi="仿宋_GB2312" w:cs="仿宋_GB2312"/>
          <w:sz w:val="28"/>
          <w:szCs w:val="28"/>
        </w:rPr>
        <w:t>特点及承办单位实际承接能力，在条件许可的情况下可增加</w:t>
      </w:r>
      <w:r>
        <w:rPr>
          <w:rFonts w:ascii="仿宋_GB2312" w:eastAsia="仿宋_GB2312" w:hAnsi="仿宋_GB2312" w:cs="仿宋_GB2312"/>
          <w:sz w:val="28"/>
          <w:szCs w:val="28"/>
        </w:rPr>
        <w:t>1</w:t>
      </w:r>
      <w:r>
        <w:rPr>
          <w:rFonts w:ascii="仿宋_GB2312" w:eastAsia="仿宋_GB2312" w:hAnsi="仿宋_GB2312" w:cs="仿宋_GB2312" w:hint="eastAsia"/>
          <w:sz w:val="28"/>
          <w:szCs w:val="28"/>
        </w:rPr>
        <w:t>个参赛名额。</w:t>
      </w:r>
    </w:p>
    <w:p w:rsidR="00116A92" w:rsidRDefault="00D5316E">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3</w:t>
      </w:r>
      <w:r>
        <w:rPr>
          <w:rFonts w:ascii="仿宋_GB2312" w:eastAsia="仿宋_GB2312" w:hAnsi="仿宋_GB2312" w:cs="仿宋_GB2312"/>
          <w:sz w:val="28"/>
          <w:szCs w:val="28"/>
        </w:rPr>
        <w:t>）报名资格</w:t>
      </w:r>
    </w:p>
    <w:p w:rsidR="00116A92" w:rsidRDefault="00D5316E">
      <w:pPr>
        <w:adjustRightInd w:val="0"/>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fldChar w:fldCharType="begin"/>
      </w:r>
      <w:r>
        <w:rPr>
          <w:rFonts w:ascii="仿宋_GB2312" w:eastAsia="仿宋_GB2312" w:hAnsi="仿宋_GB2312" w:cs="仿宋_GB2312"/>
          <w:sz w:val="28"/>
          <w:szCs w:val="28"/>
        </w:rPr>
        <w:instrText xml:space="preserve"> = 1 \* GB3 </w:instrText>
      </w:r>
      <w:r>
        <w:rPr>
          <w:rFonts w:ascii="仿宋_GB2312" w:eastAsia="仿宋_GB2312" w:hAnsi="仿宋_GB2312" w:cs="仿宋_GB2312"/>
          <w:sz w:val="28"/>
          <w:szCs w:val="28"/>
        </w:rPr>
        <w:fldChar w:fldCharType="separate"/>
      </w:r>
      <w:r>
        <w:rPr>
          <w:rFonts w:ascii="仿宋_GB2312" w:eastAsia="仿宋_GB2312" w:hAnsi="仿宋_GB2312" w:cs="仿宋_GB2312" w:hint="eastAsia"/>
          <w:sz w:val="28"/>
          <w:szCs w:val="28"/>
        </w:rPr>
        <w:t>①</w:t>
      </w:r>
      <w:r>
        <w:rPr>
          <w:rFonts w:ascii="仿宋_GB2312" w:eastAsia="仿宋_GB2312" w:hAnsi="仿宋_GB2312" w:cs="仿宋_GB2312"/>
          <w:sz w:val="28"/>
          <w:szCs w:val="28"/>
        </w:rPr>
        <w:fldChar w:fldCharType="end"/>
      </w:r>
      <w:r>
        <w:rPr>
          <w:rFonts w:ascii="仿宋_GB2312" w:eastAsia="仿宋_GB2312" w:hAnsi="仿宋_GB2312" w:cs="仿宋_GB2312" w:hint="eastAsia"/>
          <w:sz w:val="28"/>
          <w:szCs w:val="28"/>
        </w:rPr>
        <w:t>参赛选手须为</w:t>
      </w:r>
      <w:r>
        <w:rPr>
          <w:rFonts w:ascii="仿宋_GB2312" w:eastAsia="仿宋_GB2312" w:hAnsi="仿宋_GB2312" w:cs="仿宋_GB2312"/>
          <w:sz w:val="28"/>
          <w:szCs w:val="28"/>
        </w:rPr>
        <w:t>2018</w:t>
      </w:r>
      <w:r>
        <w:rPr>
          <w:rFonts w:ascii="仿宋_GB2312" w:eastAsia="仿宋_GB2312" w:hAnsi="仿宋_GB2312" w:cs="仿宋_GB2312"/>
          <w:sz w:val="28"/>
          <w:szCs w:val="28"/>
        </w:rPr>
        <w:t>年度</w:t>
      </w:r>
      <w:r>
        <w:rPr>
          <w:rFonts w:ascii="仿宋_GB2312" w:eastAsia="仿宋_GB2312" w:hAnsi="仿宋_GB2312" w:cs="仿宋_GB2312" w:hint="eastAsia"/>
          <w:sz w:val="28"/>
          <w:szCs w:val="28"/>
        </w:rPr>
        <w:t>普通高等学校全日制在籍专科学生或本科院校中高职类全日制在籍学生或五年制高职学生中四、五年级的学生，年龄须不超过</w:t>
      </w:r>
      <w:r>
        <w:rPr>
          <w:rFonts w:ascii="仿宋_GB2312" w:eastAsia="仿宋_GB2312" w:hAnsi="仿宋_GB2312" w:cs="仿宋_GB2312"/>
          <w:sz w:val="28"/>
          <w:szCs w:val="28"/>
        </w:rPr>
        <w:t>25</w:t>
      </w:r>
      <w:r>
        <w:rPr>
          <w:rFonts w:ascii="仿宋_GB2312" w:eastAsia="仿宋_GB2312" w:hAnsi="仿宋_GB2312" w:cs="仿宋_GB2312"/>
          <w:sz w:val="28"/>
          <w:szCs w:val="28"/>
        </w:rPr>
        <w:t>周岁，</w:t>
      </w:r>
      <w:r>
        <w:rPr>
          <w:rFonts w:ascii="仿宋_GB2312" w:eastAsia="仿宋_GB2312" w:hAnsi="仿宋_GB2312" w:cs="仿宋_GB2312" w:hint="eastAsia"/>
          <w:sz w:val="28"/>
          <w:szCs w:val="28"/>
        </w:rPr>
        <w:t>年龄计算的截止时间以</w:t>
      </w:r>
      <w:r>
        <w:rPr>
          <w:rFonts w:ascii="仿宋_GB2312" w:eastAsia="仿宋_GB2312" w:hAnsi="仿宋_GB2312" w:cs="仿宋_GB2312" w:hint="eastAsia"/>
          <w:sz w:val="28"/>
          <w:szCs w:val="28"/>
        </w:rPr>
        <w:t>2018</w:t>
      </w:r>
      <w:r>
        <w:rPr>
          <w:rFonts w:ascii="仿宋_GB2312" w:eastAsia="仿宋_GB2312" w:hAnsi="仿宋_GB2312" w:cs="仿宋_GB2312" w:hint="eastAsia"/>
          <w:sz w:val="28"/>
          <w:szCs w:val="28"/>
        </w:rPr>
        <w:t>年</w:t>
      </w: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月</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日为准</w:t>
      </w:r>
      <w:r>
        <w:rPr>
          <w:rFonts w:ascii="仿宋_GB2312" w:eastAsia="仿宋_GB2312" w:hAnsi="Arial Narrow" w:hint="eastAsia"/>
          <w:color w:val="000000"/>
          <w:sz w:val="30"/>
          <w:szCs w:val="30"/>
        </w:rPr>
        <w:t>。</w:t>
      </w:r>
    </w:p>
    <w:p w:rsidR="00116A92" w:rsidRDefault="00D5316E">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fldChar w:fldCharType="begin"/>
      </w:r>
      <w:r>
        <w:rPr>
          <w:rFonts w:ascii="仿宋_GB2312" w:eastAsia="仿宋_GB2312" w:hAnsi="仿宋_GB2312" w:cs="仿宋_GB2312"/>
          <w:sz w:val="28"/>
          <w:szCs w:val="28"/>
        </w:rPr>
        <w:instrText xml:space="preserve"> = 2 \* GB3 </w:instrText>
      </w:r>
      <w:r>
        <w:rPr>
          <w:rFonts w:ascii="仿宋_GB2312" w:eastAsia="仿宋_GB2312" w:hAnsi="仿宋_GB2312" w:cs="仿宋_GB2312"/>
          <w:sz w:val="28"/>
          <w:szCs w:val="28"/>
        </w:rPr>
        <w:fldChar w:fldCharType="separate"/>
      </w:r>
      <w:r>
        <w:rPr>
          <w:rFonts w:ascii="仿宋_GB2312" w:eastAsia="仿宋_GB2312" w:hAnsi="仿宋_GB2312" w:cs="仿宋_GB2312" w:hint="eastAsia"/>
          <w:sz w:val="28"/>
          <w:szCs w:val="28"/>
        </w:rPr>
        <w:t>②</w:t>
      </w:r>
      <w:r>
        <w:rPr>
          <w:rFonts w:ascii="仿宋_GB2312" w:eastAsia="仿宋_GB2312" w:hAnsi="仿宋_GB2312" w:cs="仿宋_GB2312"/>
          <w:sz w:val="28"/>
          <w:szCs w:val="28"/>
        </w:rPr>
        <w:fldChar w:fldCharType="end"/>
      </w:r>
      <w:r>
        <w:rPr>
          <w:rFonts w:ascii="仿宋_GB2312" w:eastAsia="仿宋_GB2312" w:hAnsi="仿宋_GB2312" w:cs="仿宋_GB2312" w:hint="eastAsia"/>
          <w:sz w:val="28"/>
          <w:szCs w:val="28"/>
        </w:rPr>
        <w:t>凡在往届全国职业院校技能大赛中获一等奖的选手，不能再参加同一项目同一组别的比赛。</w:t>
      </w:r>
    </w:p>
    <w:p w:rsidR="00116A92" w:rsidRDefault="00D5316E">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fldChar w:fldCharType="begin"/>
      </w:r>
      <w:r>
        <w:rPr>
          <w:rFonts w:ascii="仿宋_GB2312" w:eastAsia="仿宋_GB2312" w:hAnsi="仿宋_GB2312" w:cs="仿宋_GB2312"/>
          <w:sz w:val="28"/>
          <w:szCs w:val="28"/>
        </w:rPr>
        <w:instrText xml:space="preserve"> = 3 \* GB3 </w:instrText>
      </w:r>
      <w:r>
        <w:rPr>
          <w:rFonts w:ascii="仿宋_GB2312" w:eastAsia="仿宋_GB2312" w:hAnsi="仿宋_GB2312" w:cs="仿宋_GB2312"/>
          <w:sz w:val="28"/>
          <w:szCs w:val="28"/>
        </w:rPr>
        <w:fldChar w:fldCharType="separate"/>
      </w:r>
      <w:r>
        <w:rPr>
          <w:rFonts w:ascii="仿宋_GB2312" w:eastAsia="仿宋_GB2312" w:hAnsi="仿宋_GB2312" w:cs="仿宋_GB2312" w:hint="eastAsia"/>
          <w:sz w:val="28"/>
          <w:szCs w:val="28"/>
        </w:rPr>
        <w:t>③</w:t>
      </w:r>
      <w:r>
        <w:rPr>
          <w:rFonts w:ascii="仿宋_GB2312" w:eastAsia="仿宋_GB2312" w:hAnsi="仿宋_GB2312" w:cs="仿宋_GB2312"/>
          <w:sz w:val="28"/>
          <w:szCs w:val="28"/>
        </w:rPr>
        <w:fldChar w:fldCharType="end"/>
      </w:r>
      <w:r>
        <w:rPr>
          <w:rFonts w:ascii="仿宋_GB2312" w:eastAsia="仿宋_GB2312" w:hAnsi="仿宋_GB2312" w:cs="仿宋_GB2312" w:hint="eastAsia"/>
          <w:sz w:val="28"/>
          <w:szCs w:val="28"/>
        </w:rPr>
        <w:t>各地区的省内选拔、名额分配和参赛师生资格审查工作由省级教育行</w:t>
      </w:r>
      <w:r>
        <w:rPr>
          <w:rFonts w:ascii="仿宋_GB2312" w:eastAsia="仿宋_GB2312" w:hAnsi="仿宋_GB2312" w:cs="仿宋_GB2312" w:hint="eastAsia"/>
          <w:sz w:val="28"/>
          <w:szCs w:val="28"/>
        </w:rPr>
        <w:t>政部门负责。大赛执委会办公室行使对参赛人员资格进行抽查的权利。原则上参赛选手经过各级选拔产生。</w:t>
      </w:r>
    </w:p>
    <w:p w:rsidR="00116A92" w:rsidRDefault="00D5316E">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4</w:t>
      </w:r>
      <w:r>
        <w:rPr>
          <w:rFonts w:ascii="仿宋_GB2312" w:eastAsia="仿宋_GB2312" w:hAnsi="仿宋_GB2312" w:cs="仿宋_GB2312"/>
          <w:sz w:val="28"/>
          <w:szCs w:val="28"/>
        </w:rPr>
        <w:t>）报名</w:t>
      </w:r>
    </w:p>
    <w:p w:rsidR="00116A92" w:rsidRDefault="00D5316E">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各省教育行政部门按照大赛执委会确定的报名时间和名额，通过全国职业院校技能大赛网络报名系统组织完成本省的参赛报名工作。</w:t>
      </w:r>
    </w:p>
    <w:p w:rsidR="00116A92" w:rsidRDefault="00D5316E">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5</w:t>
      </w:r>
      <w:r>
        <w:rPr>
          <w:rFonts w:ascii="仿宋_GB2312" w:eastAsia="仿宋_GB2312" w:hAnsi="仿宋_GB2312" w:cs="仿宋_GB2312"/>
          <w:sz w:val="28"/>
          <w:szCs w:val="28"/>
        </w:rPr>
        <w:t>）人员变更</w:t>
      </w:r>
    </w:p>
    <w:p w:rsidR="00116A92" w:rsidRDefault="00D5316E">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参赛选手和指导教师报名获得确认后不得随意更换。如比赛前参赛选手和</w:t>
      </w:r>
      <w:r>
        <w:rPr>
          <w:rFonts w:ascii="仿宋_GB2312" w:eastAsia="仿宋_GB2312" w:hAnsi="仿宋_GB2312" w:cs="仿宋_GB2312" w:hint="eastAsia"/>
          <w:sz w:val="28"/>
          <w:szCs w:val="28"/>
        </w:rPr>
        <w:lastRenderedPageBreak/>
        <w:t>指导教师因故无法参赛，须由省级教育行政部门于相应赛项开赛</w:t>
      </w:r>
      <w:r>
        <w:rPr>
          <w:rFonts w:ascii="仿宋_GB2312" w:eastAsia="仿宋_GB2312" w:hAnsi="仿宋_GB2312" w:cs="仿宋_GB2312"/>
          <w:sz w:val="28"/>
          <w:szCs w:val="28"/>
        </w:rPr>
        <w:t>10</w:t>
      </w:r>
      <w:r>
        <w:rPr>
          <w:rFonts w:ascii="仿宋_GB2312" w:eastAsia="仿宋_GB2312" w:hAnsi="仿宋_GB2312" w:cs="仿宋_GB2312"/>
          <w:sz w:val="28"/>
          <w:szCs w:val="28"/>
        </w:rPr>
        <w:t>个工作日之前出具书面说明，经大赛执委会办公室核实后予以更换；团体赛选手因特殊原因不能参加比赛时，</w:t>
      </w:r>
      <w:r>
        <w:rPr>
          <w:rFonts w:ascii="仿宋_GB2312" w:eastAsia="仿宋_GB2312" w:hAnsi="仿宋_GB2312" w:cs="仿宋_GB2312" w:hint="eastAsia"/>
          <w:sz w:val="28"/>
          <w:szCs w:val="28"/>
        </w:rPr>
        <w:t>许选手缺席比赛。</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3.</w:t>
      </w:r>
      <w:r>
        <w:rPr>
          <w:rFonts w:ascii="仿宋_GB2312" w:eastAsia="仿宋_GB2312" w:hAnsi="仿宋_GB2312" w:cs="仿宋_GB2312" w:hint="eastAsia"/>
          <w:bCs/>
          <w:sz w:val="28"/>
          <w:szCs w:val="28"/>
        </w:rPr>
        <w:t>赛前准备</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w:t>
      </w:r>
      <w:r>
        <w:rPr>
          <w:rFonts w:ascii="仿宋_GB2312" w:eastAsia="仿宋_GB2312" w:hAnsi="仿宋_GB2312" w:cs="仿宋_GB2312" w:hint="eastAsia"/>
          <w:bCs/>
          <w:sz w:val="28"/>
          <w:szCs w:val="28"/>
        </w:rPr>
        <w:t>1</w:t>
      </w:r>
      <w:r>
        <w:rPr>
          <w:rFonts w:ascii="仿宋_GB2312" w:eastAsia="仿宋_GB2312" w:hAnsi="仿宋_GB2312" w:cs="仿宋_GB2312" w:hint="eastAsia"/>
          <w:bCs/>
          <w:sz w:val="28"/>
          <w:szCs w:val="28"/>
        </w:rPr>
        <w:t>）本次竞赛赛项组委会安排开赛式结束后各参赛队熟悉场地，选手和指导教师可进入工位体验（但不能开动机床）。同时发放竞赛程序手册，宣布竞赛纪律和有关规定，组织抽签决定比赛场次。</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w:t>
      </w:r>
      <w:r>
        <w:rPr>
          <w:rFonts w:ascii="仿宋_GB2312" w:eastAsia="仿宋_GB2312" w:hAnsi="仿宋_GB2312" w:cs="仿宋_GB2312" w:hint="eastAsia"/>
          <w:bCs/>
          <w:sz w:val="28"/>
          <w:szCs w:val="28"/>
        </w:rPr>
        <w:t>2</w:t>
      </w:r>
      <w:r>
        <w:rPr>
          <w:rFonts w:ascii="仿宋_GB2312" w:eastAsia="仿宋_GB2312" w:hAnsi="仿宋_GB2312" w:cs="仿宋_GB2312" w:hint="eastAsia"/>
          <w:bCs/>
          <w:sz w:val="28"/>
          <w:szCs w:val="28"/>
        </w:rPr>
        <w:t>）参赛队熟悉场地后，认为所提供的设备、工具等不符合比赛规定或有异议时，必须</w:t>
      </w:r>
      <w:r>
        <w:rPr>
          <w:rFonts w:ascii="仿宋_GB2312" w:eastAsia="仿宋_GB2312" w:hAnsi="仿宋_GB2312" w:cs="仿宋_GB2312" w:hint="eastAsia"/>
          <w:bCs/>
          <w:sz w:val="28"/>
          <w:szCs w:val="28"/>
        </w:rPr>
        <w:t>在</w:t>
      </w:r>
      <w:r>
        <w:rPr>
          <w:rFonts w:ascii="仿宋_GB2312" w:eastAsia="仿宋_GB2312" w:hAnsi="仿宋_GB2312" w:cs="仿宋_GB2312" w:hint="eastAsia"/>
          <w:bCs/>
          <w:sz w:val="28"/>
          <w:szCs w:val="28"/>
        </w:rPr>
        <w:t>2</w:t>
      </w:r>
      <w:r>
        <w:rPr>
          <w:rFonts w:ascii="仿宋_GB2312" w:eastAsia="仿宋_GB2312" w:hAnsi="仿宋_GB2312" w:cs="仿宋_GB2312" w:hint="eastAsia"/>
          <w:bCs/>
          <w:sz w:val="28"/>
          <w:szCs w:val="28"/>
        </w:rPr>
        <w:t>小</w:t>
      </w:r>
      <w:r>
        <w:rPr>
          <w:rFonts w:ascii="仿宋_GB2312" w:eastAsia="仿宋_GB2312" w:hAnsi="仿宋_GB2312" w:cs="仿宋_GB2312" w:hint="eastAsia"/>
          <w:bCs/>
          <w:sz w:val="28"/>
          <w:szCs w:val="28"/>
        </w:rPr>
        <w:t>时内由领队提出书面报告送交仲裁工作组提请赛项组委会安排整改，超过时效将不予受理。</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w:t>
      </w:r>
      <w:r>
        <w:rPr>
          <w:rFonts w:ascii="仿宋_GB2312" w:eastAsia="仿宋_GB2312" w:hAnsi="仿宋_GB2312" w:cs="仿宋_GB2312" w:hint="eastAsia"/>
          <w:bCs/>
          <w:sz w:val="28"/>
          <w:szCs w:val="28"/>
        </w:rPr>
        <w:t>3</w:t>
      </w:r>
      <w:r>
        <w:rPr>
          <w:rFonts w:ascii="仿宋_GB2312" w:eastAsia="仿宋_GB2312" w:hAnsi="仿宋_GB2312" w:cs="仿宋_GB2312" w:hint="eastAsia"/>
          <w:bCs/>
          <w:sz w:val="28"/>
          <w:szCs w:val="28"/>
        </w:rPr>
        <w:t>）除严格规定的量具、刀具或赛项指定的物品外，参赛选手不允许携带任何通讯及存储设备、纸质材料等物品进入赛场，赛场内提供比赛必备用品，赛场不提供网络环境。</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w:t>
      </w:r>
      <w:r>
        <w:rPr>
          <w:rFonts w:ascii="仿宋_GB2312" w:eastAsia="仿宋_GB2312" w:hAnsi="仿宋_GB2312" w:cs="仿宋_GB2312" w:hint="eastAsia"/>
          <w:bCs/>
          <w:sz w:val="28"/>
          <w:szCs w:val="28"/>
        </w:rPr>
        <w:t>4</w:t>
      </w:r>
      <w:r>
        <w:rPr>
          <w:rFonts w:ascii="仿宋_GB2312" w:eastAsia="仿宋_GB2312" w:hAnsi="仿宋_GB2312" w:cs="仿宋_GB2312" w:hint="eastAsia"/>
          <w:bCs/>
          <w:sz w:val="28"/>
          <w:szCs w:val="28"/>
        </w:rPr>
        <w:t>）参赛队自</w:t>
      </w:r>
      <w:r>
        <w:rPr>
          <w:rFonts w:ascii="仿宋_GB2312" w:eastAsia="仿宋_GB2312" w:hAnsi="仿宋_GB2312" w:cs="仿宋_GB2312" w:hint="eastAsia"/>
          <w:bCs/>
          <w:sz w:val="28"/>
          <w:szCs w:val="28"/>
        </w:rPr>
        <w:t>带的预加工试件要主动请裁判员进行检验，检验无误后裁判员与参赛选手在比赛记录表上同时签字确认。</w:t>
      </w:r>
    </w:p>
    <w:p w:rsidR="00116A92" w:rsidRDefault="00D5316E">
      <w:pPr>
        <w:spacing w:line="560" w:lineRule="exact"/>
        <w:ind w:leftChars="300" w:left="1190" w:hangingChars="200" w:hanging="560"/>
        <w:rPr>
          <w:rFonts w:ascii="仿宋_GB2312" w:eastAsia="仿宋_GB2312" w:hAnsi="仿宋_GB2312" w:cs="仿宋_GB2312"/>
          <w:bCs/>
          <w:sz w:val="28"/>
          <w:szCs w:val="28"/>
        </w:rPr>
      </w:pPr>
      <w:bookmarkStart w:id="12" w:name="_Toc477270886"/>
      <w:r>
        <w:rPr>
          <w:rFonts w:ascii="仿宋_GB2312" w:eastAsia="仿宋_GB2312" w:hAnsi="仿宋_GB2312" w:cs="仿宋_GB2312" w:hint="eastAsia"/>
          <w:bCs/>
          <w:sz w:val="28"/>
          <w:szCs w:val="28"/>
        </w:rPr>
        <w:t>4.</w:t>
      </w:r>
      <w:r>
        <w:rPr>
          <w:rFonts w:ascii="仿宋_GB2312" w:eastAsia="仿宋_GB2312" w:hAnsi="仿宋_GB2312" w:cs="仿宋_GB2312" w:hint="eastAsia"/>
          <w:bCs/>
          <w:sz w:val="28"/>
          <w:szCs w:val="28"/>
        </w:rPr>
        <w:t>正式比赛</w:t>
      </w:r>
    </w:p>
    <w:p w:rsidR="00116A92" w:rsidRDefault="00D5316E">
      <w:pPr>
        <w:spacing w:line="560" w:lineRule="exact"/>
        <w:ind w:leftChars="300" w:left="1190" w:hangingChars="200" w:hanging="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w:t>
      </w:r>
      <w:r>
        <w:rPr>
          <w:rFonts w:ascii="仿宋_GB2312" w:eastAsia="仿宋_GB2312" w:hAnsi="仿宋_GB2312" w:cs="仿宋_GB2312" w:hint="eastAsia"/>
          <w:bCs/>
          <w:sz w:val="28"/>
          <w:szCs w:val="28"/>
        </w:rPr>
        <w:t>1</w:t>
      </w:r>
      <w:r>
        <w:rPr>
          <w:rFonts w:ascii="仿宋_GB2312" w:eastAsia="仿宋_GB2312" w:hAnsi="仿宋_GB2312" w:cs="仿宋_GB2312" w:hint="eastAsia"/>
          <w:bCs/>
          <w:sz w:val="28"/>
          <w:szCs w:val="28"/>
        </w:rPr>
        <w:t>）比赛入场</w:t>
      </w:r>
      <w:bookmarkEnd w:id="12"/>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各参赛队按照本队抽签场次比赛时段，在正式比赛时间前</w:t>
      </w:r>
      <w:r>
        <w:rPr>
          <w:rFonts w:ascii="仿宋_GB2312" w:eastAsia="仿宋_GB2312" w:hAnsi="仿宋_GB2312" w:cs="仿宋_GB2312" w:hint="eastAsia"/>
          <w:bCs/>
          <w:sz w:val="28"/>
          <w:szCs w:val="28"/>
        </w:rPr>
        <w:t>30</w:t>
      </w:r>
      <w:r>
        <w:rPr>
          <w:rFonts w:ascii="仿宋_GB2312" w:eastAsia="仿宋_GB2312" w:hAnsi="仿宋_GB2312" w:cs="仿宋_GB2312" w:hint="eastAsia"/>
          <w:bCs/>
          <w:sz w:val="28"/>
          <w:szCs w:val="28"/>
        </w:rPr>
        <w:t>分钟准时到达赛场集合地点，凭参赛证、身份证经检录后进入比赛现场。正式比赛前</w:t>
      </w:r>
      <w:r>
        <w:rPr>
          <w:rFonts w:ascii="仿宋_GB2312" w:eastAsia="仿宋_GB2312" w:hAnsi="仿宋_GB2312" w:cs="仿宋_GB2312" w:hint="eastAsia"/>
          <w:bCs/>
          <w:sz w:val="28"/>
          <w:szCs w:val="28"/>
        </w:rPr>
        <w:t>15</w:t>
      </w:r>
      <w:r>
        <w:rPr>
          <w:rFonts w:ascii="仿宋_GB2312" w:eastAsia="仿宋_GB2312" w:hAnsi="仿宋_GB2312" w:cs="仿宋_GB2312" w:hint="eastAsia"/>
          <w:bCs/>
          <w:sz w:val="28"/>
          <w:szCs w:val="28"/>
        </w:rPr>
        <w:t>分钟参赛队长抽取工位号，选手按工位号进入工位进行侯赛，现场裁判员将对各参赛选手的身份进行核对。正式比赛开始</w:t>
      </w:r>
      <w:r>
        <w:rPr>
          <w:rFonts w:ascii="仿宋_GB2312" w:eastAsia="仿宋_GB2312" w:hAnsi="仿宋_GB2312" w:cs="仿宋_GB2312" w:hint="eastAsia"/>
          <w:bCs/>
          <w:sz w:val="28"/>
          <w:szCs w:val="28"/>
        </w:rPr>
        <w:t>15</w:t>
      </w:r>
      <w:r>
        <w:rPr>
          <w:rFonts w:ascii="仿宋_GB2312" w:eastAsia="仿宋_GB2312" w:hAnsi="仿宋_GB2312" w:cs="仿宋_GB2312" w:hint="eastAsia"/>
          <w:bCs/>
          <w:sz w:val="28"/>
          <w:szCs w:val="28"/>
        </w:rPr>
        <w:t>分钟后迟到选手不得入场。</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参赛选手凭赛位号进入赛场，不得携带其它显示个人身份信息和违规的物品。现场裁判负责引导参赛队至赛位前等待竞赛指令。比赛开始</w:t>
      </w:r>
      <w:r>
        <w:rPr>
          <w:rFonts w:ascii="仿宋_GB2312" w:eastAsia="仿宋_GB2312" w:hAnsi="仿宋_GB2312" w:cs="仿宋_GB2312" w:hint="eastAsia"/>
          <w:bCs/>
          <w:sz w:val="28"/>
          <w:szCs w:val="28"/>
        </w:rPr>
        <w:t>前，在没有裁判允许的情况下严禁随意触碰竞赛设施和赛题内容。比赛中途不得离开赛场。</w:t>
      </w:r>
    </w:p>
    <w:p w:rsidR="00116A92" w:rsidRDefault="00D5316E">
      <w:pPr>
        <w:spacing w:line="560" w:lineRule="exact"/>
        <w:ind w:leftChars="300" w:left="1190" w:hangingChars="200" w:hanging="560"/>
        <w:rPr>
          <w:rFonts w:ascii="仿宋_GB2312" w:eastAsia="仿宋_GB2312" w:hAnsi="仿宋_GB2312" w:cs="仿宋_GB2312"/>
          <w:bCs/>
          <w:sz w:val="28"/>
          <w:szCs w:val="28"/>
        </w:rPr>
      </w:pPr>
      <w:bookmarkStart w:id="13" w:name="_Toc477270887"/>
      <w:r>
        <w:rPr>
          <w:rFonts w:ascii="仿宋_GB2312" w:eastAsia="仿宋_GB2312" w:hAnsi="仿宋_GB2312" w:cs="仿宋_GB2312" w:hint="eastAsia"/>
          <w:bCs/>
          <w:sz w:val="28"/>
          <w:szCs w:val="28"/>
        </w:rPr>
        <w:t>（</w:t>
      </w:r>
      <w:r>
        <w:rPr>
          <w:rFonts w:ascii="仿宋_GB2312" w:eastAsia="仿宋_GB2312" w:hAnsi="仿宋_GB2312" w:cs="仿宋_GB2312" w:hint="eastAsia"/>
          <w:bCs/>
          <w:sz w:val="28"/>
          <w:szCs w:val="28"/>
        </w:rPr>
        <w:t>2</w:t>
      </w:r>
      <w:r>
        <w:rPr>
          <w:rFonts w:ascii="仿宋_GB2312" w:eastAsia="仿宋_GB2312" w:hAnsi="仿宋_GB2312" w:cs="仿宋_GB2312" w:hint="eastAsia"/>
          <w:bCs/>
          <w:sz w:val="28"/>
          <w:szCs w:val="28"/>
        </w:rPr>
        <w:t>）比赛过程</w:t>
      </w:r>
      <w:bookmarkEnd w:id="13"/>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fldChar w:fldCharType="begin"/>
      </w:r>
      <w:r>
        <w:rPr>
          <w:rFonts w:ascii="仿宋_GB2312" w:eastAsia="仿宋_GB2312" w:hAnsi="仿宋_GB2312" w:cs="仿宋_GB2312"/>
          <w:bCs/>
          <w:sz w:val="28"/>
          <w:szCs w:val="28"/>
        </w:rPr>
        <w:instrText xml:space="preserve"> </w:instrText>
      </w:r>
      <w:r>
        <w:rPr>
          <w:rFonts w:ascii="仿宋_GB2312" w:eastAsia="仿宋_GB2312" w:hAnsi="仿宋_GB2312" w:cs="仿宋_GB2312" w:hint="eastAsia"/>
          <w:bCs/>
          <w:sz w:val="28"/>
          <w:szCs w:val="28"/>
        </w:rPr>
        <w:instrText>= 1 \* GB3</w:instrText>
      </w:r>
      <w:r>
        <w:rPr>
          <w:rFonts w:ascii="仿宋_GB2312" w:eastAsia="仿宋_GB2312" w:hAnsi="仿宋_GB2312" w:cs="仿宋_GB2312"/>
          <w:bCs/>
          <w:sz w:val="28"/>
          <w:szCs w:val="28"/>
        </w:rPr>
        <w:instrText xml:space="preserve"> </w:instrText>
      </w:r>
      <w:r>
        <w:rPr>
          <w:rFonts w:ascii="仿宋_GB2312" w:eastAsia="仿宋_GB2312" w:hAnsi="仿宋_GB2312" w:cs="仿宋_GB2312"/>
          <w:bCs/>
          <w:sz w:val="28"/>
          <w:szCs w:val="28"/>
        </w:rPr>
        <w:fldChar w:fldCharType="separate"/>
      </w:r>
      <w:r>
        <w:rPr>
          <w:rFonts w:ascii="仿宋_GB2312" w:eastAsia="仿宋_GB2312" w:hAnsi="仿宋_GB2312" w:cs="仿宋_GB2312" w:hint="eastAsia"/>
          <w:bCs/>
          <w:sz w:val="28"/>
          <w:szCs w:val="28"/>
        </w:rPr>
        <w:t>①</w:t>
      </w:r>
      <w:r>
        <w:rPr>
          <w:rFonts w:ascii="仿宋_GB2312" w:eastAsia="仿宋_GB2312" w:hAnsi="仿宋_GB2312" w:cs="仿宋_GB2312"/>
          <w:bCs/>
          <w:sz w:val="28"/>
          <w:szCs w:val="28"/>
        </w:rPr>
        <w:fldChar w:fldCharType="end"/>
      </w:r>
      <w:r>
        <w:rPr>
          <w:rFonts w:ascii="仿宋_GB2312" w:eastAsia="仿宋_GB2312" w:hAnsi="仿宋_GB2312" w:cs="仿宋_GB2312"/>
          <w:bCs/>
          <w:sz w:val="28"/>
          <w:szCs w:val="28"/>
        </w:rPr>
        <w:t xml:space="preserve"> </w:t>
      </w:r>
      <w:r>
        <w:rPr>
          <w:rFonts w:ascii="仿宋_GB2312" w:eastAsia="仿宋_GB2312" w:hAnsi="仿宋_GB2312" w:cs="仿宋_GB2312" w:hint="eastAsia"/>
          <w:bCs/>
          <w:sz w:val="28"/>
          <w:szCs w:val="28"/>
        </w:rPr>
        <w:t>选手进入赛场工位后，应听从现场裁判员的统一布置和指挥，对比赛设</w:t>
      </w:r>
      <w:r>
        <w:rPr>
          <w:rFonts w:ascii="仿宋_GB2312" w:eastAsia="仿宋_GB2312" w:hAnsi="仿宋_GB2312" w:cs="仿宋_GB2312" w:hint="eastAsia"/>
          <w:bCs/>
          <w:sz w:val="28"/>
          <w:szCs w:val="28"/>
        </w:rPr>
        <w:lastRenderedPageBreak/>
        <w:t>备、选配部件、工量具等物品要进行细则检查和测试，如有问题及时向裁判员报告。</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fldChar w:fldCharType="begin"/>
      </w:r>
      <w:r>
        <w:rPr>
          <w:rFonts w:ascii="仿宋_GB2312" w:eastAsia="仿宋_GB2312" w:hAnsi="仿宋_GB2312" w:cs="仿宋_GB2312"/>
          <w:bCs/>
          <w:sz w:val="28"/>
          <w:szCs w:val="28"/>
        </w:rPr>
        <w:instrText xml:space="preserve"> </w:instrText>
      </w:r>
      <w:r>
        <w:rPr>
          <w:rFonts w:ascii="仿宋_GB2312" w:eastAsia="仿宋_GB2312" w:hAnsi="仿宋_GB2312" w:cs="仿宋_GB2312" w:hint="eastAsia"/>
          <w:bCs/>
          <w:sz w:val="28"/>
          <w:szCs w:val="28"/>
        </w:rPr>
        <w:instrText>= 2 \* GB3</w:instrText>
      </w:r>
      <w:r>
        <w:rPr>
          <w:rFonts w:ascii="仿宋_GB2312" w:eastAsia="仿宋_GB2312" w:hAnsi="仿宋_GB2312" w:cs="仿宋_GB2312"/>
          <w:bCs/>
          <w:sz w:val="28"/>
          <w:szCs w:val="28"/>
        </w:rPr>
        <w:instrText xml:space="preserve"> </w:instrText>
      </w:r>
      <w:r>
        <w:rPr>
          <w:rFonts w:ascii="仿宋_GB2312" w:eastAsia="仿宋_GB2312" w:hAnsi="仿宋_GB2312" w:cs="仿宋_GB2312"/>
          <w:bCs/>
          <w:sz w:val="28"/>
          <w:szCs w:val="28"/>
        </w:rPr>
        <w:fldChar w:fldCharType="separate"/>
      </w:r>
      <w:r>
        <w:rPr>
          <w:rFonts w:ascii="仿宋_GB2312" w:eastAsia="仿宋_GB2312" w:hAnsi="仿宋_GB2312" w:cs="仿宋_GB2312" w:hint="eastAsia"/>
          <w:bCs/>
          <w:sz w:val="28"/>
          <w:szCs w:val="28"/>
        </w:rPr>
        <w:t>②</w:t>
      </w:r>
      <w:r>
        <w:rPr>
          <w:rFonts w:ascii="仿宋_GB2312" w:eastAsia="仿宋_GB2312" w:hAnsi="仿宋_GB2312" w:cs="仿宋_GB2312"/>
          <w:bCs/>
          <w:sz w:val="28"/>
          <w:szCs w:val="28"/>
        </w:rPr>
        <w:fldChar w:fldCharType="end"/>
      </w:r>
      <w:r>
        <w:rPr>
          <w:rFonts w:ascii="仿宋_GB2312" w:eastAsia="仿宋_GB2312" w:hAnsi="仿宋_GB2312" w:cs="仿宋_GB2312"/>
          <w:bCs/>
          <w:sz w:val="28"/>
          <w:szCs w:val="28"/>
        </w:rPr>
        <w:t xml:space="preserve"> </w:t>
      </w:r>
      <w:r>
        <w:rPr>
          <w:rFonts w:ascii="仿宋_GB2312" w:eastAsia="仿宋_GB2312" w:hAnsi="仿宋_GB2312" w:cs="仿宋_GB2312" w:hint="eastAsia"/>
          <w:bCs/>
          <w:sz w:val="28"/>
          <w:szCs w:val="28"/>
        </w:rPr>
        <w:t>选手进入赛场所携带的证件和其他物品，现场裁判员有权进行检验和核准。</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fldChar w:fldCharType="begin"/>
      </w:r>
      <w:r>
        <w:rPr>
          <w:rFonts w:ascii="仿宋_GB2312" w:eastAsia="仿宋_GB2312" w:hAnsi="仿宋_GB2312" w:cs="仿宋_GB2312"/>
          <w:bCs/>
          <w:sz w:val="28"/>
          <w:szCs w:val="28"/>
        </w:rPr>
        <w:instrText xml:space="preserve"> </w:instrText>
      </w:r>
      <w:r>
        <w:rPr>
          <w:rFonts w:ascii="仿宋_GB2312" w:eastAsia="仿宋_GB2312" w:hAnsi="仿宋_GB2312" w:cs="仿宋_GB2312" w:hint="eastAsia"/>
          <w:bCs/>
          <w:sz w:val="28"/>
          <w:szCs w:val="28"/>
        </w:rPr>
        <w:instrText>= 3 \* GB3</w:instrText>
      </w:r>
      <w:r>
        <w:rPr>
          <w:rFonts w:ascii="仿宋_GB2312" w:eastAsia="仿宋_GB2312" w:hAnsi="仿宋_GB2312" w:cs="仿宋_GB2312"/>
          <w:bCs/>
          <w:sz w:val="28"/>
          <w:szCs w:val="28"/>
        </w:rPr>
        <w:instrText xml:space="preserve"> </w:instrText>
      </w:r>
      <w:r>
        <w:rPr>
          <w:rFonts w:ascii="仿宋_GB2312" w:eastAsia="仿宋_GB2312" w:hAnsi="仿宋_GB2312" w:cs="仿宋_GB2312"/>
          <w:bCs/>
          <w:sz w:val="28"/>
          <w:szCs w:val="28"/>
        </w:rPr>
        <w:fldChar w:fldCharType="separate"/>
      </w:r>
      <w:r>
        <w:rPr>
          <w:rFonts w:ascii="仿宋_GB2312" w:eastAsia="仿宋_GB2312" w:hAnsi="仿宋_GB2312" w:cs="仿宋_GB2312" w:hint="eastAsia"/>
          <w:bCs/>
          <w:sz w:val="28"/>
          <w:szCs w:val="28"/>
        </w:rPr>
        <w:t>③</w:t>
      </w:r>
      <w:r>
        <w:rPr>
          <w:rFonts w:ascii="仿宋_GB2312" w:eastAsia="仿宋_GB2312" w:hAnsi="仿宋_GB2312" w:cs="仿宋_GB2312"/>
          <w:bCs/>
          <w:sz w:val="28"/>
          <w:szCs w:val="28"/>
        </w:rPr>
        <w:fldChar w:fldCharType="end"/>
      </w:r>
      <w:r>
        <w:rPr>
          <w:rFonts w:ascii="仿宋_GB2312" w:eastAsia="仿宋_GB2312" w:hAnsi="仿宋_GB2312" w:cs="仿宋_GB2312"/>
          <w:bCs/>
          <w:sz w:val="28"/>
          <w:szCs w:val="28"/>
        </w:rPr>
        <w:t xml:space="preserve"> </w:t>
      </w:r>
      <w:r>
        <w:rPr>
          <w:rFonts w:ascii="仿宋_GB2312" w:eastAsia="仿宋_GB2312" w:hAnsi="仿宋_GB2312" w:cs="仿宋_GB2312" w:hint="eastAsia"/>
          <w:bCs/>
          <w:sz w:val="28"/>
          <w:szCs w:val="28"/>
        </w:rPr>
        <w:t>在选手候赛时间内裁判长将赛项任务书及赛卷记录表下发到参赛队，参赛队长根据赛项任务书自行安排选手分工、工作流程和时间安排。</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fldChar w:fldCharType="begin"/>
      </w:r>
      <w:r>
        <w:rPr>
          <w:rFonts w:ascii="仿宋_GB2312" w:eastAsia="仿宋_GB2312" w:hAnsi="仿宋_GB2312" w:cs="仿宋_GB2312"/>
          <w:bCs/>
          <w:sz w:val="28"/>
          <w:szCs w:val="28"/>
        </w:rPr>
        <w:instrText xml:space="preserve"> </w:instrText>
      </w:r>
      <w:r>
        <w:rPr>
          <w:rFonts w:ascii="仿宋_GB2312" w:eastAsia="仿宋_GB2312" w:hAnsi="仿宋_GB2312" w:cs="仿宋_GB2312" w:hint="eastAsia"/>
          <w:bCs/>
          <w:sz w:val="28"/>
          <w:szCs w:val="28"/>
        </w:rPr>
        <w:instrText>= 4 \* GB3</w:instrText>
      </w:r>
      <w:r>
        <w:rPr>
          <w:rFonts w:ascii="仿宋_GB2312" w:eastAsia="仿宋_GB2312" w:hAnsi="仿宋_GB2312" w:cs="仿宋_GB2312"/>
          <w:bCs/>
          <w:sz w:val="28"/>
          <w:szCs w:val="28"/>
        </w:rPr>
        <w:instrText xml:space="preserve"> </w:instrText>
      </w:r>
      <w:r>
        <w:rPr>
          <w:rFonts w:ascii="仿宋_GB2312" w:eastAsia="仿宋_GB2312" w:hAnsi="仿宋_GB2312" w:cs="仿宋_GB2312"/>
          <w:bCs/>
          <w:sz w:val="28"/>
          <w:szCs w:val="28"/>
        </w:rPr>
        <w:fldChar w:fldCharType="separate"/>
      </w:r>
      <w:r>
        <w:rPr>
          <w:rFonts w:ascii="仿宋_GB2312" w:eastAsia="仿宋_GB2312" w:hAnsi="仿宋_GB2312" w:cs="仿宋_GB2312" w:hint="eastAsia"/>
          <w:bCs/>
          <w:sz w:val="28"/>
          <w:szCs w:val="28"/>
        </w:rPr>
        <w:t>④</w:t>
      </w:r>
      <w:r>
        <w:rPr>
          <w:rFonts w:ascii="仿宋_GB2312" w:eastAsia="仿宋_GB2312" w:hAnsi="仿宋_GB2312" w:cs="仿宋_GB2312"/>
          <w:bCs/>
          <w:sz w:val="28"/>
          <w:szCs w:val="28"/>
        </w:rPr>
        <w:fldChar w:fldCharType="end"/>
      </w:r>
      <w:r>
        <w:rPr>
          <w:rFonts w:ascii="仿宋_GB2312" w:eastAsia="仿宋_GB2312" w:hAnsi="仿宋_GB2312" w:cs="仿宋_GB2312"/>
          <w:bCs/>
          <w:sz w:val="28"/>
          <w:szCs w:val="28"/>
        </w:rPr>
        <w:t xml:space="preserve"> </w:t>
      </w:r>
      <w:r>
        <w:rPr>
          <w:rFonts w:ascii="仿宋_GB2312" w:eastAsia="仿宋_GB2312" w:hAnsi="仿宋_GB2312" w:cs="仿宋_GB2312" w:hint="eastAsia"/>
          <w:bCs/>
          <w:sz w:val="28"/>
          <w:szCs w:val="28"/>
        </w:rPr>
        <w:t>各参赛队统一听从裁判长发布“比赛开始”指令后正式比赛操作，合理利用现场提供的所有条件，按照正确的操作步骤，高效、优质地完成比赛任务。</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fldChar w:fldCharType="begin"/>
      </w:r>
      <w:r>
        <w:rPr>
          <w:rFonts w:ascii="仿宋_GB2312" w:eastAsia="仿宋_GB2312" w:hAnsi="仿宋_GB2312" w:cs="仿宋_GB2312"/>
          <w:bCs/>
          <w:sz w:val="28"/>
          <w:szCs w:val="28"/>
        </w:rPr>
        <w:instrText xml:space="preserve"> </w:instrText>
      </w:r>
      <w:r>
        <w:rPr>
          <w:rFonts w:ascii="仿宋_GB2312" w:eastAsia="仿宋_GB2312" w:hAnsi="仿宋_GB2312" w:cs="仿宋_GB2312" w:hint="eastAsia"/>
          <w:bCs/>
          <w:sz w:val="28"/>
          <w:szCs w:val="28"/>
        </w:rPr>
        <w:instrText>= 5 \* GB3</w:instrText>
      </w:r>
      <w:r>
        <w:rPr>
          <w:rFonts w:ascii="仿宋_GB2312" w:eastAsia="仿宋_GB2312" w:hAnsi="仿宋_GB2312" w:cs="仿宋_GB2312"/>
          <w:bCs/>
          <w:sz w:val="28"/>
          <w:szCs w:val="28"/>
        </w:rPr>
        <w:instrText xml:space="preserve"> </w:instrText>
      </w:r>
      <w:r>
        <w:rPr>
          <w:rFonts w:ascii="仿宋_GB2312" w:eastAsia="仿宋_GB2312" w:hAnsi="仿宋_GB2312" w:cs="仿宋_GB2312"/>
          <w:bCs/>
          <w:sz w:val="28"/>
          <w:szCs w:val="28"/>
        </w:rPr>
        <w:fldChar w:fldCharType="separate"/>
      </w:r>
      <w:r>
        <w:rPr>
          <w:rFonts w:ascii="仿宋_GB2312" w:eastAsia="仿宋_GB2312" w:hAnsi="仿宋_GB2312" w:cs="仿宋_GB2312" w:hint="eastAsia"/>
          <w:bCs/>
          <w:sz w:val="28"/>
          <w:szCs w:val="28"/>
        </w:rPr>
        <w:t>⑤</w:t>
      </w:r>
      <w:r>
        <w:rPr>
          <w:rFonts w:ascii="仿宋_GB2312" w:eastAsia="仿宋_GB2312" w:hAnsi="仿宋_GB2312" w:cs="仿宋_GB2312"/>
          <w:bCs/>
          <w:sz w:val="28"/>
          <w:szCs w:val="28"/>
        </w:rPr>
        <w:fldChar w:fldCharType="end"/>
      </w:r>
      <w:r>
        <w:rPr>
          <w:rFonts w:ascii="仿宋_GB2312" w:eastAsia="仿宋_GB2312" w:hAnsi="仿宋_GB2312" w:cs="仿宋_GB2312"/>
          <w:bCs/>
          <w:sz w:val="28"/>
          <w:szCs w:val="28"/>
        </w:rPr>
        <w:t xml:space="preserve"> </w:t>
      </w:r>
      <w:r>
        <w:rPr>
          <w:rFonts w:ascii="仿宋_GB2312" w:eastAsia="仿宋_GB2312" w:hAnsi="仿宋_GB2312" w:cs="仿宋_GB2312" w:hint="eastAsia"/>
          <w:bCs/>
          <w:sz w:val="28"/>
          <w:szCs w:val="28"/>
        </w:rPr>
        <w:t>比赛时间以现场各工位能观看到的时钟为准。在</w:t>
      </w:r>
      <w:r>
        <w:rPr>
          <w:rFonts w:ascii="仿宋_GB2312" w:eastAsia="仿宋_GB2312" w:hAnsi="仿宋_GB2312" w:cs="仿宋_GB2312" w:hint="eastAsia"/>
          <w:bCs/>
          <w:sz w:val="28"/>
          <w:szCs w:val="28"/>
        </w:rPr>
        <w:t>5</w:t>
      </w:r>
      <w:r>
        <w:rPr>
          <w:rFonts w:ascii="仿宋_GB2312" w:eastAsia="仿宋_GB2312" w:hAnsi="仿宋_GB2312" w:cs="仿宋_GB2312" w:hint="eastAsia"/>
          <w:bCs/>
          <w:sz w:val="28"/>
          <w:szCs w:val="28"/>
        </w:rPr>
        <w:t>小时连续比赛时间内，饮水和小食品由赛场统一提供，选手休息、饮食等时间都算在比赛时间内。</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fldChar w:fldCharType="begin"/>
      </w:r>
      <w:r>
        <w:rPr>
          <w:rFonts w:ascii="仿宋_GB2312" w:eastAsia="仿宋_GB2312" w:hAnsi="仿宋_GB2312" w:cs="仿宋_GB2312"/>
          <w:bCs/>
          <w:sz w:val="28"/>
          <w:szCs w:val="28"/>
        </w:rPr>
        <w:instrText xml:space="preserve"> </w:instrText>
      </w:r>
      <w:r>
        <w:rPr>
          <w:rFonts w:ascii="仿宋_GB2312" w:eastAsia="仿宋_GB2312" w:hAnsi="仿宋_GB2312" w:cs="仿宋_GB2312" w:hint="eastAsia"/>
          <w:bCs/>
          <w:sz w:val="28"/>
          <w:szCs w:val="28"/>
        </w:rPr>
        <w:instrText>= 6 \* GB3</w:instrText>
      </w:r>
      <w:r>
        <w:rPr>
          <w:rFonts w:ascii="仿宋_GB2312" w:eastAsia="仿宋_GB2312" w:hAnsi="仿宋_GB2312" w:cs="仿宋_GB2312"/>
          <w:bCs/>
          <w:sz w:val="28"/>
          <w:szCs w:val="28"/>
        </w:rPr>
        <w:instrText xml:space="preserve"> </w:instrText>
      </w:r>
      <w:r>
        <w:rPr>
          <w:rFonts w:ascii="仿宋_GB2312" w:eastAsia="仿宋_GB2312" w:hAnsi="仿宋_GB2312" w:cs="仿宋_GB2312"/>
          <w:bCs/>
          <w:sz w:val="28"/>
          <w:szCs w:val="28"/>
        </w:rPr>
        <w:fldChar w:fldCharType="separate"/>
      </w:r>
      <w:r>
        <w:rPr>
          <w:rFonts w:ascii="仿宋_GB2312" w:eastAsia="仿宋_GB2312" w:hAnsi="仿宋_GB2312" w:cs="仿宋_GB2312" w:hint="eastAsia"/>
          <w:bCs/>
          <w:sz w:val="28"/>
          <w:szCs w:val="28"/>
        </w:rPr>
        <w:t>⑥</w:t>
      </w:r>
      <w:r>
        <w:rPr>
          <w:rFonts w:ascii="仿宋_GB2312" w:eastAsia="仿宋_GB2312" w:hAnsi="仿宋_GB2312" w:cs="仿宋_GB2312"/>
          <w:bCs/>
          <w:sz w:val="28"/>
          <w:szCs w:val="28"/>
        </w:rPr>
        <w:fldChar w:fldCharType="end"/>
      </w:r>
      <w:r>
        <w:rPr>
          <w:rFonts w:ascii="仿宋_GB2312" w:eastAsia="仿宋_GB2312" w:hAnsi="仿宋_GB2312" w:cs="仿宋_GB2312"/>
          <w:bCs/>
          <w:sz w:val="28"/>
          <w:szCs w:val="28"/>
        </w:rPr>
        <w:t xml:space="preserve"> </w:t>
      </w:r>
      <w:r>
        <w:rPr>
          <w:rFonts w:ascii="仿宋_GB2312" w:eastAsia="仿宋_GB2312" w:hAnsi="仿宋_GB2312" w:cs="仿宋_GB2312" w:hint="eastAsia"/>
          <w:bCs/>
          <w:sz w:val="28"/>
          <w:szCs w:val="28"/>
        </w:rPr>
        <w:t>比赛过程中，选手须严格</w:t>
      </w:r>
      <w:r>
        <w:rPr>
          <w:rFonts w:ascii="仿宋_GB2312" w:eastAsia="仿宋_GB2312" w:hAnsi="仿宋_GB2312" w:cs="仿宋_GB2312" w:hint="eastAsia"/>
          <w:bCs/>
          <w:sz w:val="28"/>
          <w:szCs w:val="28"/>
        </w:rPr>
        <w:t>遵守安全操作规程，并接受裁判员的监督和警示，以确保参赛人身及设备安全。选手因个人误操作造成人身安全事故和设备故障时，裁判长有权中止该队比赛；如非选手个人因素出现设备故障而无法比赛，由裁判长视具体情况做出裁决</w:t>
      </w:r>
      <w:r>
        <w:rPr>
          <w:rFonts w:ascii="仿宋_GB2312" w:eastAsia="仿宋_GB2312" w:hAnsi="仿宋_GB2312" w:cs="仿宋_GB2312" w:hint="eastAsia"/>
          <w:bCs/>
          <w:sz w:val="28"/>
          <w:szCs w:val="28"/>
        </w:rPr>
        <w:t>(</w:t>
      </w:r>
      <w:r>
        <w:rPr>
          <w:rFonts w:ascii="仿宋_GB2312" w:eastAsia="仿宋_GB2312" w:hAnsi="仿宋_GB2312" w:cs="仿宋_GB2312" w:hint="eastAsia"/>
          <w:bCs/>
          <w:sz w:val="28"/>
          <w:szCs w:val="28"/>
        </w:rPr>
        <w:t>调换到备份工位或调整至最后一场次参加比赛</w:t>
      </w:r>
      <w:r>
        <w:rPr>
          <w:rFonts w:ascii="仿宋_GB2312" w:eastAsia="仿宋_GB2312" w:hAnsi="仿宋_GB2312" w:cs="仿宋_GB2312" w:hint="eastAsia"/>
          <w:bCs/>
          <w:sz w:val="28"/>
          <w:szCs w:val="28"/>
        </w:rPr>
        <w:t>)</w:t>
      </w:r>
      <w:r>
        <w:rPr>
          <w:rFonts w:ascii="仿宋_GB2312" w:eastAsia="仿宋_GB2312" w:hAnsi="仿宋_GB2312" w:cs="仿宋_GB2312" w:hint="eastAsia"/>
          <w:bCs/>
          <w:sz w:val="28"/>
          <w:szCs w:val="28"/>
        </w:rPr>
        <w:t>；如裁判长确定设备故障可由技术支持人员排除故障后继续比赛，将给参赛队补足所耽误的比赛时间。</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fldChar w:fldCharType="begin"/>
      </w:r>
      <w:r>
        <w:rPr>
          <w:rFonts w:ascii="仿宋_GB2312" w:eastAsia="仿宋_GB2312" w:hAnsi="仿宋_GB2312" w:cs="仿宋_GB2312"/>
          <w:bCs/>
          <w:sz w:val="28"/>
          <w:szCs w:val="28"/>
        </w:rPr>
        <w:instrText xml:space="preserve"> </w:instrText>
      </w:r>
      <w:r>
        <w:rPr>
          <w:rFonts w:ascii="仿宋_GB2312" w:eastAsia="仿宋_GB2312" w:hAnsi="仿宋_GB2312" w:cs="仿宋_GB2312" w:hint="eastAsia"/>
          <w:bCs/>
          <w:sz w:val="28"/>
          <w:szCs w:val="28"/>
        </w:rPr>
        <w:instrText>= 7 \* GB3</w:instrText>
      </w:r>
      <w:r>
        <w:rPr>
          <w:rFonts w:ascii="仿宋_GB2312" w:eastAsia="仿宋_GB2312" w:hAnsi="仿宋_GB2312" w:cs="仿宋_GB2312"/>
          <w:bCs/>
          <w:sz w:val="28"/>
          <w:szCs w:val="28"/>
        </w:rPr>
        <w:instrText xml:space="preserve"> </w:instrText>
      </w:r>
      <w:r>
        <w:rPr>
          <w:rFonts w:ascii="仿宋_GB2312" w:eastAsia="仿宋_GB2312" w:hAnsi="仿宋_GB2312" w:cs="仿宋_GB2312"/>
          <w:bCs/>
          <w:sz w:val="28"/>
          <w:szCs w:val="28"/>
        </w:rPr>
        <w:fldChar w:fldCharType="separate"/>
      </w:r>
      <w:r>
        <w:rPr>
          <w:rFonts w:ascii="仿宋_GB2312" w:eastAsia="仿宋_GB2312" w:hAnsi="仿宋_GB2312" w:cs="仿宋_GB2312" w:hint="eastAsia"/>
          <w:bCs/>
          <w:sz w:val="28"/>
          <w:szCs w:val="28"/>
        </w:rPr>
        <w:t>⑦</w:t>
      </w:r>
      <w:r>
        <w:rPr>
          <w:rFonts w:ascii="仿宋_GB2312" w:eastAsia="仿宋_GB2312" w:hAnsi="仿宋_GB2312" w:cs="仿宋_GB2312"/>
          <w:bCs/>
          <w:sz w:val="28"/>
          <w:szCs w:val="28"/>
        </w:rPr>
        <w:fldChar w:fldCharType="end"/>
      </w:r>
      <w:r>
        <w:rPr>
          <w:rFonts w:ascii="仿宋_GB2312" w:eastAsia="仿宋_GB2312" w:hAnsi="仿宋_GB2312" w:cs="仿宋_GB2312"/>
          <w:bCs/>
          <w:sz w:val="28"/>
          <w:szCs w:val="28"/>
        </w:rPr>
        <w:t xml:space="preserve"> </w:t>
      </w:r>
      <w:r>
        <w:rPr>
          <w:rFonts w:ascii="仿宋_GB2312" w:eastAsia="仿宋_GB2312" w:hAnsi="仿宋_GB2312" w:cs="仿宋_GB2312" w:hint="eastAsia"/>
          <w:bCs/>
          <w:sz w:val="28"/>
          <w:szCs w:val="28"/>
        </w:rPr>
        <w:t>参赛队在比赛过程中遇到部分内容不能通过自行判断完成，导致比赛无法进行，开赛</w:t>
      </w:r>
      <w:r>
        <w:rPr>
          <w:rFonts w:ascii="仿宋_GB2312" w:eastAsia="仿宋_GB2312" w:hAnsi="仿宋_GB2312" w:cs="仿宋_GB2312" w:hint="eastAsia"/>
          <w:bCs/>
          <w:sz w:val="28"/>
          <w:szCs w:val="28"/>
        </w:rPr>
        <w:t>60</w:t>
      </w:r>
      <w:r>
        <w:rPr>
          <w:rFonts w:ascii="仿宋_GB2312" w:eastAsia="仿宋_GB2312" w:hAnsi="仿宋_GB2312" w:cs="仿宋_GB2312" w:hint="eastAsia"/>
          <w:bCs/>
          <w:sz w:val="28"/>
          <w:szCs w:val="28"/>
        </w:rPr>
        <w:t>分钟后可以向裁判员申请求助本参赛队指导教师指导</w:t>
      </w:r>
      <w:r>
        <w:rPr>
          <w:rFonts w:ascii="仿宋_GB2312" w:eastAsia="仿宋_GB2312" w:hAnsi="仿宋_GB2312" w:cs="仿宋_GB2312" w:hint="eastAsia"/>
          <w:bCs/>
          <w:sz w:val="28"/>
          <w:szCs w:val="28"/>
        </w:rPr>
        <w:t>1</w:t>
      </w:r>
      <w:r>
        <w:rPr>
          <w:rFonts w:ascii="仿宋_GB2312" w:eastAsia="仿宋_GB2312" w:hAnsi="仿宋_GB2312" w:cs="仿宋_GB2312" w:hint="eastAsia"/>
          <w:bCs/>
          <w:sz w:val="28"/>
          <w:szCs w:val="28"/>
        </w:rPr>
        <w:t>次，经裁判</w:t>
      </w:r>
      <w:r>
        <w:rPr>
          <w:rFonts w:ascii="仿宋_GB2312" w:eastAsia="仿宋_GB2312" w:hAnsi="仿宋_GB2312" w:cs="仿宋_GB2312" w:hint="eastAsia"/>
          <w:bCs/>
          <w:sz w:val="28"/>
          <w:szCs w:val="28"/>
        </w:rPr>
        <w:t>长批准后，参赛队在赛场指定地点接受</w:t>
      </w:r>
      <w:r>
        <w:rPr>
          <w:rFonts w:ascii="仿宋_GB2312" w:eastAsia="仿宋_GB2312" w:hAnsi="仿宋_GB2312" w:cs="仿宋_GB2312" w:hint="eastAsia"/>
          <w:bCs/>
          <w:sz w:val="28"/>
          <w:szCs w:val="28"/>
        </w:rPr>
        <w:t>1</w:t>
      </w:r>
      <w:r>
        <w:rPr>
          <w:rFonts w:ascii="仿宋_GB2312" w:eastAsia="仿宋_GB2312" w:hAnsi="仿宋_GB2312" w:cs="仿宋_GB2312" w:hint="eastAsia"/>
          <w:bCs/>
          <w:sz w:val="28"/>
          <w:szCs w:val="28"/>
        </w:rPr>
        <w:t>位指导教师指导，指导时间不超过</w:t>
      </w:r>
      <w:r>
        <w:rPr>
          <w:rFonts w:ascii="仿宋_GB2312" w:eastAsia="仿宋_GB2312" w:hAnsi="仿宋_GB2312" w:cs="仿宋_GB2312" w:hint="eastAsia"/>
          <w:bCs/>
          <w:sz w:val="28"/>
          <w:szCs w:val="28"/>
        </w:rPr>
        <w:t>5</w:t>
      </w:r>
      <w:r>
        <w:rPr>
          <w:rFonts w:ascii="仿宋_GB2312" w:eastAsia="仿宋_GB2312" w:hAnsi="仿宋_GB2312" w:cs="仿宋_GB2312" w:hint="eastAsia"/>
          <w:bCs/>
          <w:sz w:val="28"/>
          <w:szCs w:val="28"/>
        </w:rPr>
        <w:t>分钟，求助指导所花费的时间计入比赛总时间之内。</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fldChar w:fldCharType="begin"/>
      </w:r>
      <w:r>
        <w:rPr>
          <w:rFonts w:ascii="仿宋_GB2312" w:eastAsia="仿宋_GB2312" w:hAnsi="仿宋_GB2312" w:cs="仿宋_GB2312"/>
          <w:bCs/>
          <w:sz w:val="28"/>
          <w:szCs w:val="28"/>
        </w:rPr>
        <w:instrText xml:space="preserve"> </w:instrText>
      </w:r>
      <w:r>
        <w:rPr>
          <w:rFonts w:ascii="仿宋_GB2312" w:eastAsia="仿宋_GB2312" w:hAnsi="仿宋_GB2312" w:cs="仿宋_GB2312" w:hint="eastAsia"/>
          <w:bCs/>
          <w:sz w:val="28"/>
          <w:szCs w:val="28"/>
        </w:rPr>
        <w:instrText>= 8 \* GB3</w:instrText>
      </w:r>
      <w:r>
        <w:rPr>
          <w:rFonts w:ascii="仿宋_GB2312" w:eastAsia="仿宋_GB2312" w:hAnsi="仿宋_GB2312" w:cs="仿宋_GB2312"/>
          <w:bCs/>
          <w:sz w:val="28"/>
          <w:szCs w:val="28"/>
        </w:rPr>
        <w:instrText xml:space="preserve"> </w:instrText>
      </w:r>
      <w:r>
        <w:rPr>
          <w:rFonts w:ascii="仿宋_GB2312" w:eastAsia="仿宋_GB2312" w:hAnsi="仿宋_GB2312" w:cs="仿宋_GB2312"/>
          <w:bCs/>
          <w:sz w:val="28"/>
          <w:szCs w:val="28"/>
        </w:rPr>
        <w:fldChar w:fldCharType="separate"/>
      </w:r>
      <w:r>
        <w:rPr>
          <w:rFonts w:ascii="仿宋_GB2312" w:eastAsia="仿宋_GB2312" w:hAnsi="仿宋_GB2312" w:cs="仿宋_GB2312" w:hint="eastAsia"/>
          <w:bCs/>
          <w:sz w:val="28"/>
          <w:szCs w:val="28"/>
        </w:rPr>
        <w:t>⑧</w:t>
      </w:r>
      <w:r>
        <w:rPr>
          <w:rFonts w:ascii="仿宋_GB2312" w:eastAsia="仿宋_GB2312" w:hAnsi="仿宋_GB2312" w:cs="仿宋_GB2312"/>
          <w:bCs/>
          <w:sz w:val="28"/>
          <w:szCs w:val="28"/>
        </w:rPr>
        <w:fldChar w:fldCharType="end"/>
      </w:r>
      <w:r>
        <w:rPr>
          <w:rFonts w:ascii="仿宋_GB2312" w:eastAsia="仿宋_GB2312" w:hAnsi="仿宋_GB2312" w:cs="仿宋_GB2312"/>
          <w:bCs/>
          <w:sz w:val="28"/>
          <w:szCs w:val="28"/>
        </w:rPr>
        <w:t xml:space="preserve"> </w:t>
      </w:r>
      <w:r>
        <w:rPr>
          <w:rFonts w:ascii="仿宋_GB2312" w:eastAsia="仿宋_GB2312" w:hAnsi="仿宋_GB2312" w:cs="仿宋_GB2312" w:hint="eastAsia"/>
          <w:bCs/>
          <w:sz w:val="28"/>
          <w:szCs w:val="28"/>
        </w:rPr>
        <w:t>参赛队在比赛过程中遇到排除故障部分的内容不能自行完成，可以在比赛开始</w:t>
      </w:r>
      <w:r>
        <w:rPr>
          <w:rFonts w:ascii="仿宋_GB2312" w:eastAsia="仿宋_GB2312" w:hAnsi="仿宋_GB2312" w:cs="仿宋_GB2312" w:hint="eastAsia"/>
          <w:bCs/>
          <w:sz w:val="28"/>
          <w:szCs w:val="28"/>
        </w:rPr>
        <w:t>60</w:t>
      </w:r>
      <w:r>
        <w:rPr>
          <w:rFonts w:ascii="仿宋_GB2312" w:eastAsia="仿宋_GB2312" w:hAnsi="仿宋_GB2312" w:cs="仿宋_GB2312" w:hint="eastAsia"/>
          <w:bCs/>
          <w:sz w:val="28"/>
          <w:szCs w:val="28"/>
        </w:rPr>
        <w:t>分钟后选择放弃，放弃后由裁判通知工作人员进行故障排除，本环节选手已经查出故障的按规定给分，选手放弃后未查出的故障不给分（并每一个故障倒扣</w:t>
      </w:r>
      <w:r>
        <w:rPr>
          <w:rFonts w:ascii="仿宋_GB2312" w:eastAsia="仿宋_GB2312" w:hAnsi="仿宋_GB2312" w:cs="仿宋_GB2312" w:hint="eastAsia"/>
          <w:bCs/>
          <w:sz w:val="28"/>
          <w:szCs w:val="28"/>
        </w:rPr>
        <w:t>2</w:t>
      </w:r>
      <w:r>
        <w:rPr>
          <w:rFonts w:ascii="仿宋_GB2312" w:eastAsia="仿宋_GB2312" w:hAnsi="仿宋_GB2312" w:cs="仿宋_GB2312" w:hint="eastAsia"/>
          <w:bCs/>
          <w:sz w:val="28"/>
          <w:szCs w:val="28"/>
        </w:rPr>
        <w:t>分）。如果工作人员排除故障的时间超过</w:t>
      </w:r>
      <w:r>
        <w:rPr>
          <w:rFonts w:ascii="仿宋_GB2312" w:eastAsia="仿宋_GB2312" w:hAnsi="仿宋_GB2312" w:cs="仿宋_GB2312" w:hint="eastAsia"/>
          <w:bCs/>
          <w:sz w:val="28"/>
          <w:szCs w:val="28"/>
        </w:rPr>
        <w:t>20</w:t>
      </w:r>
      <w:r>
        <w:rPr>
          <w:rFonts w:ascii="仿宋_GB2312" w:eastAsia="仿宋_GB2312" w:hAnsi="仿宋_GB2312" w:cs="仿宋_GB2312" w:hint="eastAsia"/>
          <w:bCs/>
          <w:sz w:val="28"/>
          <w:szCs w:val="28"/>
        </w:rPr>
        <w:t>分钟，由裁判记录时间并酌情加时，每场次赛项放弃项最多不超过三次。</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fldChar w:fldCharType="begin"/>
      </w:r>
      <w:r>
        <w:rPr>
          <w:rFonts w:ascii="仿宋_GB2312" w:eastAsia="仿宋_GB2312" w:hAnsi="仿宋_GB2312" w:cs="仿宋_GB2312"/>
          <w:bCs/>
          <w:sz w:val="28"/>
          <w:szCs w:val="28"/>
        </w:rPr>
        <w:instrText xml:space="preserve"> </w:instrText>
      </w:r>
      <w:r>
        <w:rPr>
          <w:rFonts w:ascii="仿宋_GB2312" w:eastAsia="仿宋_GB2312" w:hAnsi="仿宋_GB2312" w:cs="仿宋_GB2312" w:hint="eastAsia"/>
          <w:bCs/>
          <w:sz w:val="28"/>
          <w:szCs w:val="28"/>
        </w:rPr>
        <w:instrText>= 9 \* GB3</w:instrText>
      </w:r>
      <w:r>
        <w:rPr>
          <w:rFonts w:ascii="仿宋_GB2312" w:eastAsia="仿宋_GB2312" w:hAnsi="仿宋_GB2312" w:cs="仿宋_GB2312"/>
          <w:bCs/>
          <w:sz w:val="28"/>
          <w:szCs w:val="28"/>
        </w:rPr>
        <w:instrText xml:space="preserve"> </w:instrText>
      </w:r>
      <w:r>
        <w:rPr>
          <w:rFonts w:ascii="仿宋_GB2312" w:eastAsia="仿宋_GB2312" w:hAnsi="仿宋_GB2312" w:cs="仿宋_GB2312"/>
          <w:bCs/>
          <w:sz w:val="28"/>
          <w:szCs w:val="28"/>
        </w:rPr>
        <w:fldChar w:fldCharType="separate"/>
      </w:r>
      <w:r>
        <w:rPr>
          <w:rFonts w:ascii="仿宋_GB2312" w:eastAsia="仿宋_GB2312" w:hAnsi="仿宋_GB2312" w:cs="仿宋_GB2312" w:hint="eastAsia"/>
          <w:bCs/>
          <w:sz w:val="28"/>
          <w:szCs w:val="28"/>
        </w:rPr>
        <w:t>⑨</w:t>
      </w:r>
      <w:r>
        <w:rPr>
          <w:rFonts w:ascii="仿宋_GB2312" w:eastAsia="仿宋_GB2312" w:hAnsi="仿宋_GB2312" w:cs="仿宋_GB2312"/>
          <w:bCs/>
          <w:sz w:val="28"/>
          <w:szCs w:val="28"/>
        </w:rPr>
        <w:fldChar w:fldCharType="end"/>
      </w:r>
      <w:r>
        <w:rPr>
          <w:rFonts w:ascii="仿宋_GB2312" w:eastAsia="仿宋_GB2312" w:hAnsi="仿宋_GB2312" w:cs="仿宋_GB2312"/>
          <w:bCs/>
          <w:sz w:val="28"/>
          <w:szCs w:val="28"/>
        </w:rPr>
        <w:t xml:space="preserve"> </w:t>
      </w:r>
      <w:r>
        <w:rPr>
          <w:rFonts w:ascii="仿宋_GB2312" w:eastAsia="仿宋_GB2312" w:hAnsi="仿宋_GB2312" w:cs="仿宋_GB2312" w:hint="eastAsia"/>
          <w:bCs/>
          <w:sz w:val="28"/>
          <w:szCs w:val="28"/>
        </w:rPr>
        <w:t>比赛过程中选</w:t>
      </w:r>
      <w:r>
        <w:rPr>
          <w:rFonts w:ascii="仿宋_GB2312" w:eastAsia="仿宋_GB2312" w:hAnsi="仿宋_GB2312" w:cs="仿宋_GB2312" w:hint="eastAsia"/>
          <w:bCs/>
          <w:sz w:val="28"/>
          <w:szCs w:val="28"/>
        </w:rPr>
        <w:t>手不得随意离开工位，不得与其他队选手交流或擅自离开</w:t>
      </w:r>
      <w:r>
        <w:rPr>
          <w:rFonts w:ascii="仿宋_GB2312" w:eastAsia="仿宋_GB2312" w:hAnsi="仿宋_GB2312" w:cs="仿宋_GB2312" w:hint="eastAsia"/>
          <w:bCs/>
          <w:sz w:val="28"/>
          <w:szCs w:val="28"/>
        </w:rPr>
        <w:lastRenderedPageBreak/>
        <w:t>场地，如遇问题时须举手向裁判员示意询问后处理，否则按作弊行为处理。</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fldChar w:fldCharType="begin"/>
      </w:r>
      <w:r>
        <w:rPr>
          <w:rFonts w:ascii="仿宋_GB2312" w:eastAsia="仿宋_GB2312" w:hAnsi="仿宋_GB2312" w:cs="仿宋_GB2312"/>
          <w:bCs/>
          <w:sz w:val="28"/>
          <w:szCs w:val="28"/>
        </w:rPr>
        <w:instrText xml:space="preserve"> </w:instrText>
      </w:r>
      <w:r>
        <w:rPr>
          <w:rFonts w:ascii="仿宋_GB2312" w:eastAsia="仿宋_GB2312" w:hAnsi="仿宋_GB2312" w:cs="仿宋_GB2312" w:hint="eastAsia"/>
          <w:bCs/>
          <w:sz w:val="28"/>
          <w:szCs w:val="28"/>
        </w:rPr>
        <w:instrText>= 10 \* GB3</w:instrText>
      </w:r>
      <w:r>
        <w:rPr>
          <w:rFonts w:ascii="仿宋_GB2312" w:eastAsia="仿宋_GB2312" w:hAnsi="仿宋_GB2312" w:cs="仿宋_GB2312"/>
          <w:bCs/>
          <w:sz w:val="28"/>
          <w:szCs w:val="28"/>
        </w:rPr>
        <w:instrText xml:space="preserve"> </w:instrText>
      </w:r>
      <w:r>
        <w:rPr>
          <w:rFonts w:ascii="仿宋_GB2312" w:eastAsia="仿宋_GB2312" w:hAnsi="仿宋_GB2312" w:cs="仿宋_GB2312"/>
          <w:bCs/>
          <w:sz w:val="28"/>
          <w:szCs w:val="28"/>
        </w:rPr>
        <w:fldChar w:fldCharType="separate"/>
      </w:r>
      <w:r>
        <w:rPr>
          <w:rFonts w:ascii="仿宋_GB2312" w:eastAsia="仿宋_GB2312" w:hAnsi="仿宋_GB2312" w:cs="仿宋_GB2312" w:hint="eastAsia"/>
          <w:bCs/>
          <w:sz w:val="28"/>
          <w:szCs w:val="28"/>
        </w:rPr>
        <w:t>⑩</w:t>
      </w:r>
      <w:r>
        <w:rPr>
          <w:rFonts w:ascii="仿宋_GB2312" w:eastAsia="仿宋_GB2312" w:hAnsi="仿宋_GB2312" w:cs="仿宋_GB2312"/>
          <w:bCs/>
          <w:sz w:val="28"/>
          <w:szCs w:val="28"/>
        </w:rPr>
        <w:fldChar w:fldCharType="end"/>
      </w:r>
      <w:r>
        <w:rPr>
          <w:rFonts w:ascii="仿宋_GB2312" w:eastAsia="仿宋_GB2312" w:hAnsi="仿宋_GB2312" w:cs="仿宋_GB2312"/>
          <w:bCs/>
          <w:sz w:val="28"/>
          <w:szCs w:val="28"/>
        </w:rPr>
        <w:t xml:space="preserve"> </w:t>
      </w:r>
      <w:r>
        <w:rPr>
          <w:rFonts w:ascii="仿宋_GB2312" w:eastAsia="仿宋_GB2312" w:hAnsi="仿宋_GB2312" w:cs="仿宋_GB2312" w:hint="eastAsia"/>
          <w:bCs/>
          <w:sz w:val="28"/>
          <w:szCs w:val="28"/>
        </w:rPr>
        <w:t>在比赛过程中除参赛选手之外，只允许裁判员、工作人员进入场地，其余人员（包括领队、指导教师和其他参赛选手）未经组委会同意不得进入场地。</w:t>
      </w:r>
    </w:p>
    <w:p w:rsidR="00116A92" w:rsidRDefault="00D5316E">
      <w:pPr>
        <w:spacing w:line="560" w:lineRule="exact"/>
        <w:ind w:leftChars="300" w:left="1190" w:hangingChars="200" w:hanging="560"/>
        <w:rPr>
          <w:rFonts w:ascii="仿宋_GB2312" w:eastAsia="仿宋_GB2312" w:hAnsi="仿宋_GB2312" w:cs="仿宋_GB2312"/>
          <w:bCs/>
          <w:sz w:val="28"/>
          <w:szCs w:val="28"/>
        </w:rPr>
      </w:pPr>
      <w:bookmarkStart w:id="14" w:name="_Toc477270888"/>
      <w:r>
        <w:rPr>
          <w:rFonts w:ascii="仿宋_GB2312" w:eastAsia="仿宋_GB2312" w:hAnsi="仿宋_GB2312" w:cs="仿宋_GB2312" w:hint="eastAsia"/>
          <w:bCs/>
          <w:sz w:val="28"/>
          <w:szCs w:val="28"/>
        </w:rPr>
        <w:t>（</w:t>
      </w:r>
      <w:r>
        <w:rPr>
          <w:rFonts w:ascii="仿宋_GB2312" w:eastAsia="仿宋_GB2312" w:hAnsi="仿宋_GB2312" w:cs="仿宋_GB2312" w:hint="eastAsia"/>
          <w:bCs/>
          <w:sz w:val="28"/>
          <w:szCs w:val="28"/>
        </w:rPr>
        <w:t>3</w:t>
      </w:r>
      <w:r>
        <w:rPr>
          <w:rFonts w:ascii="仿宋_GB2312" w:eastAsia="仿宋_GB2312" w:hAnsi="仿宋_GB2312" w:cs="仿宋_GB2312" w:hint="eastAsia"/>
          <w:bCs/>
          <w:sz w:val="28"/>
          <w:szCs w:val="28"/>
        </w:rPr>
        <w:t>）选手比赛自备物品</w:t>
      </w:r>
      <w:bookmarkEnd w:id="14"/>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fldChar w:fldCharType="begin"/>
      </w:r>
      <w:r>
        <w:rPr>
          <w:rFonts w:ascii="仿宋_GB2312" w:eastAsia="仿宋_GB2312" w:hAnsi="仿宋_GB2312" w:cs="仿宋_GB2312"/>
          <w:bCs/>
          <w:sz w:val="28"/>
          <w:szCs w:val="28"/>
        </w:rPr>
        <w:instrText xml:space="preserve"> </w:instrText>
      </w:r>
      <w:r>
        <w:rPr>
          <w:rFonts w:ascii="仿宋_GB2312" w:eastAsia="仿宋_GB2312" w:hAnsi="仿宋_GB2312" w:cs="仿宋_GB2312" w:hint="eastAsia"/>
          <w:bCs/>
          <w:sz w:val="28"/>
          <w:szCs w:val="28"/>
        </w:rPr>
        <w:instrText>= 1 \* GB3</w:instrText>
      </w:r>
      <w:r>
        <w:rPr>
          <w:rFonts w:ascii="仿宋_GB2312" w:eastAsia="仿宋_GB2312" w:hAnsi="仿宋_GB2312" w:cs="仿宋_GB2312"/>
          <w:bCs/>
          <w:sz w:val="28"/>
          <w:szCs w:val="28"/>
        </w:rPr>
        <w:instrText xml:space="preserve"> </w:instrText>
      </w:r>
      <w:r>
        <w:rPr>
          <w:rFonts w:ascii="仿宋_GB2312" w:eastAsia="仿宋_GB2312" w:hAnsi="仿宋_GB2312" w:cs="仿宋_GB2312"/>
          <w:bCs/>
          <w:sz w:val="28"/>
          <w:szCs w:val="28"/>
        </w:rPr>
        <w:fldChar w:fldCharType="separate"/>
      </w:r>
      <w:r>
        <w:rPr>
          <w:rFonts w:ascii="仿宋_GB2312" w:eastAsia="仿宋_GB2312" w:hAnsi="仿宋_GB2312" w:cs="仿宋_GB2312" w:hint="eastAsia"/>
          <w:bCs/>
          <w:sz w:val="28"/>
          <w:szCs w:val="28"/>
        </w:rPr>
        <w:t>①</w:t>
      </w:r>
      <w:r>
        <w:rPr>
          <w:rFonts w:ascii="仿宋_GB2312" w:eastAsia="仿宋_GB2312" w:hAnsi="仿宋_GB2312" w:cs="仿宋_GB2312"/>
          <w:bCs/>
          <w:sz w:val="28"/>
          <w:szCs w:val="28"/>
        </w:rPr>
        <w:fldChar w:fldCharType="end"/>
      </w:r>
      <w:r>
        <w:rPr>
          <w:rFonts w:ascii="仿宋_GB2312" w:eastAsia="仿宋_GB2312" w:hAnsi="仿宋_GB2312" w:cs="仿宋_GB2312"/>
          <w:bCs/>
          <w:sz w:val="28"/>
          <w:szCs w:val="28"/>
        </w:rPr>
        <w:t xml:space="preserve"> </w:t>
      </w:r>
      <w:r>
        <w:rPr>
          <w:rFonts w:ascii="仿宋_GB2312" w:eastAsia="仿宋_GB2312" w:hAnsi="仿宋_GB2312" w:cs="仿宋_GB2312" w:hint="eastAsia"/>
          <w:bCs/>
          <w:sz w:val="28"/>
          <w:szCs w:val="28"/>
        </w:rPr>
        <w:t>刀具类：根据任务六的图纸要求，选择适宜的刀具、刀柄。</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fldChar w:fldCharType="begin"/>
      </w:r>
      <w:r>
        <w:rPr>
          <w:rFonts w:ascii="仿宋_GB2312" w:eastAsia="仿宋_GB2312" w:hAnsi="仿宋_GB2312" w:cs="仿宋_GB2312"/>
          <w:bCs/>
          <w:sz w:val="28"/>
          <w:szCs w:val="28"/>
        </w:rPr>
        <w:instrText xml:space="preserve"> </w:instrText>
      </w:r>
      <w:r>
        <w:rPr>
          <w:rFonts w:ascii="仿宋_GB2312" w:eastAsia="仿宋_GB2312" w:hAnsi="仿宋_GB2312" w:cs="仿宋_GB2312" w:hint="eastAsia"/>
          <w:bCs/>
          <w:sz w:val="28"/>
          <w:szCs w:val="28"/>
        </w:rPr>
        <w:instrText>= 2 \* GB3</w:instrText>
      </w:r>
      <w:r>
        <w:rPr>
          <w:rFonts w:ascii="仿宋_GB2312" w:eastAsia="仿宋_GB2312" w:hAnsi="仿宋_GB2312" w:cs="仿宋_GB2312"/>
          <w:bCs/>
          <w:sz w:val="28"/>
          <w:szCs w:val="28"/>
        </w:rPr>
        <w:instrText xml:space="preserve"> </w:instrText>
      </w:r>
      <w:r>
        <w:rPr>
          <w:rFonts w:ascii="仿宋_GB2312" w:eastAsia="仿宋_GB2312" w:hAnsi="仿宋_GB2312" w:cs="仿宋_GB2312"/>
          <w:bCs/>
          <w:sz w:val="28"/>
          <w:szCs w:val="28"/>
        </w:rPr>
        <w:fldChar w:fldCharType="separate"/>
      </w:r>
      <w:r>
        <w:rPr>
          <w:rFonts w:ascii="仿宋_GB2312" w:eastAsia="仿宋_GB2312" w:hAnsi="仿宋_GB2312" w:cs="仿宋_GB2312" w:hint="eastAsia"/>
          <w:bCs/>
          <w:sz w:val="28"/>
          <w:szCs w:val="28"/>
        </w:rPr>
        <w:t>②</w:t>
      </w:r>
      <w:r>
        <w:rPr>
          <w:rFonts w:ascii="仿宋_GB2312" w:eastAsia="仿宋_GB2312" w:hAnsi="仿宋_GB2312" w:cs="仿宋_GB2312"/>
          <w:bCs/>
          <w:sz w:val="28"/>
          <w:szCs w:val="28"/>
        </w:rPr>
        <w:fldChar w:fldCharType="end"/>
      </w:r>
      <w:r>
        <w:rPr>
          <w:rFonts w:ascii="仿宋_GB2312" w:eastAsia="仿宋_GB2312" w:hAnsi="仿宋_GB2312" w:cs="仿宋_GB2312"/>
          <w:bCs/>
          <w:sz w:val="28"/>
          <w:szCs w:val="28"/>
        </w:rPr>
        <w:t xml:space="preserve"> </w:t>
      </w:r>
      <w:r>
        <w:rPr>
          <w:rFonts w:ascii="仿宋_GB2312" w:eastAsia="仿宋_GB2312" w:hAnsi="仿宋_GB2312" w:cs="仿宋_GB2312" w:hint="eastAsia"/>
          <w:bCs/>
          <w:sz w:val="28"/>
          <w:szCs w:val="28"/>
        </w:rPr>
        <w:t>量具类：根据任务六的图纸要求，选择选手适用的量具、检具、寻边器等。</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fldChar w:fldCharType="begin"/>
      </w:r>
      <w:r>
        <w:rPr>
          <w:rFonts w:ascii="仿宋_GB2312" w:eastAsia="仿宋_GB2312" w:hAnsi="仿宋_GB2312" w:cs="仿宋_GB2312"/>
          <w:bCs/>
          <w:sz w:val="28"/>
          <w:szCs w:val="28"/>
        </w:rPr>
        <w:instrText xml:space="preserve"> </w:instrText>
      </w:r>
      <w:r>
        <w:rPr>
          <w:rFonts w:ascii="仿宋_GB2312" w:eastAsia="仿宋_GB2312" w:hAnsi="仿宋_GB2312" w:cs="仿宋_GB2312" w:hint="eastAsia"/>
          <w:bCs/>
          <w:sz w:val="28"/>
          <w:szCs w:val="28"/>
        </w:rPr>
        <w:instrText>= 3 \* GB3</w:instrText>
      </w:r>
      <w:r>
        <w:rPr>
          <w:rFonts w:ascii="仿宋_GB2312" w:eastAsia="仿宋_GB2312" w:hAnsi="仿宋_GB2312" w:cs="仿宋_GB2312"/>
          <w:bCs/>
          <w:sz w:val="28"/>
          <w:szCs w:val="28"/>
        </w:rPr>
        <w:instrText xml:space="preserve"> </w:instrText>
      </w:r>
      <w:r>
        <w:rPr>
          <w:rFonts w:ascii="仿宋_GB2312" w:eastAsia="仿宋_GB2312" w:hAnsi="仿宋_GB2312" w:cs="仿宋_GB2312"/>
          <w:bCs/>
          <w:sz w:val="28"/>
          <w:szCs w:val="28"/>
        </w:rPr>
        <w:fldChar w:fldCharType="separate"/>
      </w:r>
      <w:r>
        <w:rPr>
          <w:rFonts w:ascii="仿宋_GB2312" w:eastAsia="仿宋_GB2312" w:hAnsi="仿宋_GB2312" w:cs="仿宋_GB2312" w:hint="eastAsia"/>
          <w:bCs/>
          <w:sz w:val="28"/>
          <w:szCs w:val="28"/>
        </w:rPr>
        <w:t>③</w:t>
      </w:r>
      <w:r>
        <w:rPr>
          <w:rFonts w:ascii="仿宋_GB2312" w:eastAsia="仿宋_GB2312" w:hAnsi="仿宋_GB2312" w:cs="仿宋_GB2312"/>
          <w:bCs/>
          <w:sz w:val="28"/>
          <w:szCs w:val="28"/>
        </w:rPr>
        <w:fldChar w:fldCharType="end"/>
      </w:r>
      <w:r>
        <w:rPr>
          <w:rFonts w:ascii="仿宋_GB2312" w:eastAsia="仿宋_GB2312" w:hAnsi="仿宋_GB2312" w:cs="仿宋_GB2312"/>
          <w:bCs/>
          <w:sz w:val="28"/>
          <w:szCs w:val="28"/>
        </w:rPr>
        <w:t xml:space="preserve"> </w:t>
      </w:r>
      <w:r>
        <w:rPr>
          <w:rFonts w:ascii="仿宋_GB2312" w:eastAsia="仿宋_GB2312" w:hAnsi="仿宋_GB2312" w:cs="仿宋_GB2312" w:hint="eastAsia"/>
          <w:bCs/>
          <w:sz w:val="28"/>
          <w:szCs w:val="28"/>
        </w:rPr>
        <w:t>预加工件：根据任务六的图纸要求，自备预加工件（毛坯），预加工件的尺寸和材质应符合图纸要求，初步确定材质为</w:t>
      </w:r>
      <w:r>
        <w:rPr>
          <w:rFonts w:ascii="仿宋_GB2312" w:eastAsia="仿宋_GB2312" w:hAnsi="仿宋_GB2312" w:cs="仿宋_GB2312" w:hint="eastAsia"/>
          <w:bCs/>
          <w:sz w:val="28"/>
          <w:szCs w:val="28"/>
        </w:rPr>
        <w:t>2A12</w:t>
      </w:r>
      <w:r>
        <w:rPr>
          <w:rFonts w:ascii="仿宋_GB2312" w:eastAsia="仿宋_GB2312" w:hAnsi="仿宋_GB2312" w:cs="仿宋_GB2312" w:hint="eastAsia"/>
          <w:bCs/>
          <w:sz w:val="28"/>
          <w:szCs w:val="28"/>
        </w:rPr>
        <w:t>调制铝，或同等材料，严谨携带钢制或铸铁预加工件进赛场。自备铝材质量影响最终成绩由参赛队承担。</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fldChar w:fldCharType="begin"/>
      </w:r>
      <w:r>
        <w:rPr>
          <w:rFonts w:ascii="仿宋_GB2312" w:eastAsia="仿宋_GB2312" w:hAnsi="仿宋_GB2312" w:cs="仿宋_GB2312"/>
          <w:bCs/>
          <w:sz w:val="28"/>
          <w:szCs w:val="28"/>
        </w:rPr>
        <w:instrText xml:space="preserve"> </w:instrText>
      </w:r>
      <w:r>
        <w:rPr>
          <w:rFonts w:ascii="仿宋_GB2312" w:eastAsia="仿宋_GB2312" w:hAnsi="仿宋_GB2312" w:cs="仿宋_GB2312" w:hint="eastAsia"/>
          <w:bCs/>
          <w:sz w:val="28"/>
          <w:szCs w:val="28"/>
        </w:rPr>
        <w:instrText>= 4 \* GB3</w:instrText>
      </w:r>
      <w:r>
        <w:rPr>
          <w:rFonts w:ascii="仿宋_GB2312" w:eastAsia="仿宋_GB2312" w:hAnsi="仿宋_GB2312" w:cs="仿宋_GB2312"/>
          <w:bCs/>
          <w:sz w:val="28"/>
          <w:szCs w:val="28"/>
        </w:rPr>
        <w:instrText xml:space="preserve"> </w:instrText>
      </w:r>
      <w:r>
        <w:rPr>
          <w:rFonts w:ascii="仿宋_GB2312" w:eastAsia="仿宋_GB2312" w:hAnsi="仿宋_GB2312" w:cs="仿宋_GB2312"/>
          <w:bCs/>
          <w:sz w:val="28"/>
          <w:szCs w:val="28"/>
        </w:rPr>
        <w:fldChar w:fldCharType="separate"/>
      </w:r>
      <w:r>
        <w:rPr>
          <w:rFonts w:ascii="仿宋_GB2312" w:eastAsia="仿宋_GB2312" w:hAnsi="仿宋_GB2312" w:cs="仿宋_GB2312" w:hint="eastAsia"/>
          <w:bCs/>
          <w:sz w:val="28"/>
          <w:szCs w:val="28"/>
        </w:rPr>
        <w:t>④</w:t>
      </w:r>
      <w:r>
        <w:rPr>
          <w:rFonts w:ascii="仿宋_GB2312" w:eastAsia="仿宋_GB2312" w:hAnsi="仿宋_GB2312" w:cs="仿宋_GB2312"/>
          <w:bCs/>
          <w:sz w:val="28"/>
          <w:szCs w:val="28"/>
        </w:rPr>
        <w:fldChar w:fldCharType="end"/>
      </w:r>
      <w:r>
        <w:rPr>
          <w:rFonts w:ascii="仿宋_GB2312" w:eastAsia="仿宋_GB2312" w:hAnsi="仿宋_GB2312" w:cs="仿宋_GB2312"/>
          <w:bCs/>
          <w:sz w:val="28"/>
          <w:szCs w:val="28"/>
        </w:rPr>
        <w:t xml:space="preserve"> </w:t>
      </w:r>
      <w:r>
        <w:rPr>
          <w:rFonts w:ascii="仿宋_GB2312" w:eastAsia="仿宋_GB2312" w:hAnsi="仿宋_GB2312" w:cs="仿宋_GB2312" w:hint="eastAsia"/>
          <w:bCs/>
          <w:sz w:val="28"/>
          <w:szCs w:val="28"/>
        </w:rPr>
        <w:t>根据任务四“数控机床技术改造与功能开发”之</w:t>
      </w:r>
      <w:r>
        <w:rPr>
          <w:rFonts w:ascii="仿宋_GB2312" w:eastAsia="仿宋_GB2312" w:hAnsi="仿宋_GB2312" w:cs="仿宋_GB2312" w:hint="eastAsia"/>
          <w:bCs/>
          <w:sz w:val="28"/>
          <w:szCs w:val="28"/>
        </w:rPr>
        <w:t>4-2</w:t>
      </w:r>
      <w:r>
        <w:rPr>
          <w:rFonts w:ascii="仿宋_GB2312" w:eastAsia="仿宋_GB2312" w:hAnsi="仿宋_GB2312" w:cs="仿宋_GB2312" w:hint="eastAsia"/>
          <w:bCs/>
          <w:sz w:val="28"/>
          <w:szCs w:val="28"/>
        </w:rPr>
        <w:t>项加装智能制造所需测头，以及任务五“数控机床精度测量”之</w:t>
      </w:r>
      <w:r>
        <w:rPr>
          <w:rFonts w:ascii="仿宋_GB2312" w:eastAsia="仿宋_GB2312" w:hAnsi="仿宋_GB2312" w:cs="仿宋_GB2312" w:hint="eastAsia"/>
          <w:bCs/>
          <w:sz w:val="28"/>
          <w:szCs w:val="28"/>
        </w:rPr>
        <w:t>5-2</w:t>
      </w:r>
      <w:r>
        <w:rPr>
          <w:rFonts w:ascii="仿宋_GB2312" w:eastAsia="仿宋_GB2312" w:hAnsi="仿宋_GB2312" w:cs="仿宋_GB2312" w:hint="eastAsia"/>
          <w:bCs/>
          <w:sz w:val="28"/>
          <w:szCs w:val="28"/>
        </w:rPr>
        <w:t>运动精度检测，选手应自备</w:t>
      </w:r>
      <w:r>
        <w:rPr>
          <w:rFonts w:ascii="仿宋_GB2312" w:eastAsia="仿宋_GB2312" w:hAnsi="仿宋_GB2312" w:cs="仿宋_GB2312" w:hint="eastAsia"/>
          <w:bCs/>
          <w:sz w:val="28"/>
          <w:szCs w:val="28"/>
        </w:rPr>
        <w:fldChar w:fldCharType="begin"/>
      </w:r>
      <w:r>
        <w:rPr>
          <w:rFonts w:ascii="仿宋_GB2312" w:eastAsia="仿宋_GB2312" w:hAnsi="仿宋_GB2312" w:cs="仿宋_GB2312" w:hint="eastAsia"/>
          <w:bCs/>
          <w:sz w:val="28"/>
          <w:szCs w:val="28"/>
        </w:rPr>
        <w:instrText xml:space="preserve"> = 1 \* GB3 </w:instrText>
      </w:r>
      <w:r>
        <w:rPr>
          <w:rFonts w:ascii="仿宋_GB2312" w:eastAsia="仿宋_GB2312" w:hAnsi="仿宋_GB2312" w:cs="仿宋_GB2312" w:hint="eastAsia"/>
          <w:bCs/>
          <w:sz w:val="28"/>
          <w:szCs w:val="28"/>
        </w:rPr>
        <w:fldChar w:fldCharType="separate"/>
      </w:r>
      <w:r>
        <w:rPr>
          <w:rFonts w:ascii="仿宋_GB2312" w:eastAsia="仿宋_GB2312" w:hAnsi="仿宋_GB2312" w:cs="仿宋_GB2312" w:hint="eastAsia"/>
          <w:bCs/>
          <w:sz w:val="28"/>
          <w:szCs w:val="28"/>
        </w:rPr>
        <w:t>①</w:t>
      </w:r>
      <w:r>
        <w:rPr>
          <w:rFonts w:ascii="仿宋_GB2312" w:eastAsia="仿宋_GB2312" w:hAnsi="仿宋_GB2312" w:cs="仿宋_GB2312" w:hint="eastAsia"/>
          <w:bCs/>
          <w:sz w:val="28"/>
          <w:szCs w:val="28"/>
        </w:rPr>
        <w:fldChar w:fldCharType="end"/>
      </w:r>
      <w:r>
        <w:rPr>
          <w:rFonts w:ascii="仿宋_GB2312" w:eastAsia="仿宋_GB2312" w:hAnsi="仿宋_GB2312" w:cs="仿宋_GB2312" w:hint="eastAsia"/>
          <w:bCs/>
          <w:sz w:val="28"/>
          <w:szCs w:val="28"/>
        </w:rPr>
        <w:t>直径</w:t>
      </w:r>
      <w:r>
        <w:rPr>
          <w:rFonts w:ascii="仿宋_GB2312" w:eastAsia="仿宋_GB2312" w:hAnsi="仿宋_GB2312" w:cs="仿宋_GB2312" w:hint="eastAsia"/>
          <w:bCs/>
          <w:sz w:val="28"/>
          <w:szCs w:val="28"/>
        </w:rPr>
        <w:t>30</w:t>
      </w:r>
      <w:r>
        <w:rPr>
          <w:rFonts w:ascii="仿宋_GB2312" w:eastAsia="仿宋_GB2312" w:hAnsi="仿宋_GB2312" w:cs="仿宋_GB2312" w:hint="eastAsia"/>
          <w:bCs/>
          <w:sz w:val="28"/>
          <w:szCs w:val="28"/>
        </w:rPr>
        <w:t>～</w:t>
      </w:r>
      <w:r>
        <w:rPr>
          <w:rFonts w:ascii="仿宋_GB2312" w:eastAsia="仿宋_GB2312" w:hAnsi="仿宋_GB2312" w:cs="仿宋_GB2312" w:hint="eastAsia"/>
          <w:bCs/>
          <w:sz w:val="28"/>
          <w:szCs w:val="28"/>
        </w:rPr>
        <w:t>100mm</w:t>
      </w:r>
      <w:r>
        <w:rPr>
          <w:rFonts w:ascii="仿宋_GB2312" w:eastAsia="仿宋_GB2312" w:hAnsi="仿宋_GB2312" w:cs="仿宋_GB2312" w:hint="eastAsia"/>
          <w:bCs/>
          <w:sz w:val="28"/>
          <w:szCs w:val="28"/>
        </w:rPr>
        <w:t>尺寸范围内任意一款环规，</w:t>
      </w:r>
      <w:r>
        <w:rPr>
          <w:rFonts w:ascii="仿宋_GB2312" w:eastAsia="仿宋_GB2312" w:hAnsi="仿宋_GB2312" w:cs="仿宋_GB2312" w:hint="eastAsia"/>
          <w:bCs/>
          <w:sz w:val="28"/>
          <w:szCs w:val="28"/>
        </w:rPr>
        <w:fldChar w:fldCharType="begin"/>
      </w:r>
      <w:r>
        <w:rPr>
          <w:rFonts w:ascii="仿宋_GB2312" w:eastAsia="仿宋_GB2312" w:hAnsi="仿宋_GB2312" w:cs="仿宋_GB2312" w:hint="eastAsia"/>
          <w:bCs/>
          <w:sz w:val="28"/>
          <w:szCs w:val="28"/>
        </w:rPr>
        <w:instrText xml:space="preserve"> = 2 \* GB3 </w:instrText>
      </w:r>
      <w:r>
        <w:rPr>
          <w:rFonts w:ascii="仿宋_GB2312" w:eastAsia="仿宋_GB2312" w:hAnsi="仿宋_GB2312" w:cs="仿宋_GB2312" w:hint="eastAsia"/>
          <w:bCs/>
          <w:sz w:val="28"/>
          <w:szCs w:val="28"/>
        </w:rPr>
        <w:fldChar w:fldCharType="separate"/>
      </w:r>
      <w:r>
        <w:rPr>
          <w:rFonts w:ascii="仿宋_GB2312" w:eastAsia="仿宋_GB2312" w:hAnsi="仿宋_GB2312" w:cs="仿宋_GB2312" w:hint="eastAsia"/>
          <w:bCs/>
          <w:sz w:val="28"/>
          <w:szCs w:val="28"/>
        </w:rPr>
        <w:t>②</w:t>
      </w:r>
      <w:r>
        <w:rPr>
          <w:rFonts w:ascii="仿宋_GB2312" w:eastAsia="仿宋_GB2312" w:hAnsi="仿宋_GB2312" w:cs="仿宋_GB2312" w:hint="eastAsia"/>
          <w:bCs/>
          <w:sz w:val="28"/>
          <w:szCs w:val="28"/>
        </w:rPr>
        <w:fldChar w:fldCharType="end"/>
      </w:r>
      <w:r>
        <w:rPr>
          <w:rFonts w:ascii="仿宋_GB2312" w:eastAsia="仿宋_GB2312" w:hAnsi="仿宋_GB2312" w:cs="仿宋_GB2312" w:hint="eastAsia"/>
          <w:bCs/>
          <w:sz w:val="28"/>
          <w:szCs w:val="28"/>
        </w:rPr>
        <w:t>Ø12</w:t>
      </w:r>
      <w:r>
        <w:rPr>
          <w:rFonts w:ascii="仿宋_GB2312" w:eastAsia="仿宋_GB2312" w:hAnsi="仿宋_GB2312" w:cs="仿宋_GB2312" w:hint="eastAsia"/>
          <w:bCs/>
          <w:sz w:val="28"/>
          <w:szCs w:val="28"/>
        </w:rPr>
        <w:t>刀具夹套，</w:t>
      </w:r>
      <w:r>
        <w:rPr>
          <w:rFonts w:ascii="仿宋_GB2312" w:eastAsia="仿宋_GB2312" w:hAnsi="仿宋_GB2312" w:cs="仿宋_GB2312"/>
          <w:bCs/>
          <w:sz w:val="28"/>
          <w:szCs w:val="28"/>
        </w:rPr>
        <w:fldChar w:fldCharType="begin"/>
      </w:r>
      <w:r>
        <w:rPr>
          <w:rFonts w:ascii="仿宋_GB2312" w:eastAsia="仿宋_GB2312" w:hAnsi="仿宋_GB2312" w:cs="仿宋_GB2312"/>
          <w:bCs/>
          <w:sz w:val="28"/>
          <w:szCs w:val="28"/>
        </w:rPr>
        <w:instrText xml:space="preserve"> </w:instrText>
      </w:r>
      <w:r>
        <w:rPr>
          <w:rFonts w:ascii="仿宋_GB2312" w:eastAsia="仿宋_GB2312" w:hAnsi="仿宋_GB2312" w:cs="仿宋_GB2312" w:hint="eastAsia"/>
          <w:bCs/>
          <w:sz w:val="28"/>
          <w:szCs w:val="28"/>
        </w:rPr>
        <w:instrText>= 3 \* GB3</w:instrText>
      </w:r>
      <w:r>
        <w:rPr>
          <w:rFonts w:ascii="仿宋_GB2312" w:eastAsia="仿宋_GB2312" w:hAnsi="仿宋_GB2312" w:cs="仿宋_GB2312"/>
          <w:bCs/>
          <w:sz w:val="28"/>
          <w:szCs w:val="28"/>
        </w:rPr>
        <w:instrText xml:space="preserve"> </w:instrText>
      </w:r>
      <w:r>
        <w:rPr>
          <w:rFonts w:ascii="仿宋_GB2312" w:eastAsia="仿宋_GB2312" w:hAnsi="仿宋_GB2312" w:cs="仿宋_GB2312"/>
          <w:bCs/>
          <w:sz w:val="28"/>
          <w:szCs w:val="28"/>
        </w:rPr>
        <w:fldChar w:fldCharType="separate"/>
      </w:r>
      <w:r>
        <w:rPr>
          <w:rFonts w:ascii="仿宋_GB2312" w:eastAsia="仿宋_GB2312" w:hAnsi="仿宋_GB2312" w:cs="仿宋_GB2312" w:hint="eastAsia"/>
          <w:bCs/>
          <w:sz w:val="28"/>
          <w:szCs w:val="28"/>
        </w:rPr>
        <w:t>③</w:t>
      </w:r>
      <w:r>
        <w:rPr>
          <w:rFonts w:ascii="仿宋_GB2312" w:eastAsia="仿宋_GB2312" w:hAnsi="仿宋_GB2312" w:cs="仿宋_GB2312"/>
          <w:bCs/>
          <w:sz w:val="28"/>
          <w:szCs w:val="28"/>
        </w:rPr>
        <w:fldChar w:fldCharType="end"/>
      </w:r>
      <w:r>
        <w:rPr>
          <w:rFonts w:ascii="仿宋_GB2312" w:eastAsia="仿宋_GB2312" w:hAnsi="仿宋_GB2312" w:cs="仿宋_GB2312" w:hint="eastAsia"/>
          <w:bCs/>
          <w:sz w:val="28"/>
          <w:szCs w:val="28"/>
        </w:rPr>
        <w:t>千分表（</w:t>
      </w:r>
      <w:r>
        <w:rPr>
          <w:rFonts w:ascii="仿宋_GB2312" w:eastAsia="仿宋_GB2312" w:hAnsi="仿宋_GB2312" w:cs="仿宋_GB2312" w:hint="eastAsia"/>
          <w:bCs/>
          <w:sz w:val="28"/>
          <w:szCs w:val="28"/>
        </w:rPr>
        <w:t>0</w:t>
      </w:r>
      <w:r>
        <w:rPr>
          <w:rFonts w:ascii="仿宋_GB2312" w:eastAsia="仿宋_GB2312" w:hAnsi="仿宋_GB2312" w:cs="仿宋_GB2312"/>
          <w:bCs/>
          <w:sz w:val="28"/>
          <w:szCs w:val="28"/>
        </w:rPr>
        <w:t>.02mm</w:t>
      </w:r>
      <w:r>
        <w:rPr>
          <w:rFonts w:ascii="仿宋_GB2312" w:eastAsia="仿宋_GB2312" w:hAnsi="仿宋_GB2312" w:cs="仿宋_GB2312" w:hint="eastAsia"/>
          <w:bCs/>
          <w:sz w:val="28"/>
          <w:szCs w:val="28"/>
        </w:rPr>
        <w:t>）及适配的表座。</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fldChar w:fldCharType="begin"/>
      </w:r>
      <w:r>
        <w:rPr>
          <w:rFonts w:ascii="仿宋_GB2312" w:eastAsia="仿宋_GB2312" w:hAnsi="仿宋_GB2312" w:cs="仿宋_GB2312"/>
          <w:bCs/>
          <w:sz w:val="28"/>
          <w:szCs w:val="28"/>
        </w:rPr>
        <w:instrText xml:space="preserve"> </w:instrText>
      </w:r>
      <w:r>
        <w:rPr>
          <w:rFonts w:ascii="仿宋_GB2312" w:eastAsia="仿宋_GB2312" w:hAnsi="仿宋_GB2312" w:cs="仿宋_GB2312" w:hint="eastAsia"/>
          <w:bCs/>
          <w:sz w:val="28"/>
          <w:szCs w:val="28"/>
        </w:rPr>
        <w:instrText>= 5 \* GB3</w:instrText>
      </w:r>
      <w:r>
        <w:rPr>
          <w:rFonts w:ascii="仿宋_GB2312" w:eastAsia="仿宋_GB2312" w:hAnsi="仿宋_GB2312" w:cs="仿宋_GB2312"/>
          <w:bCs/>
          <w:sz w:val="28"/>
          <w:szCs w:val="28"/>
        </w:rPr>
        <w:instrText xml:space="preserve"> </w:instrText>
      </w:r>
      <w:r>
        <w:rPr>
          <w:rFonts w:ascii="仿宋_GB2312" w:eastAsia="仿宋_GB2312" w:hAnsi="仿宋_GB2312" w:cs="仿宋_GB2312"/>
          <w:bCs/>
          <w:sz w:val="28"/>
          <w:szCs w:val="28"/>
        </w:rPr>
        <w:fldChar w:fldCharType="separate"/>
      </w:r>
      <w:r>
        <w:rPr>
          <w:rFonts w:ascii="仿宋_GB2312" w:eastAsia="仿宋_GB2312" w:hAnsi="仿宋_GB2312" w:cs="仿宋_GB2312" w:hint="eastAsia"/>
          <w:bCs/>
          <w:sz w:val="28"/>
          <w:szCs w:val="28"/>
        </w:rPr>
        <w:t>⑤</w:t>
      </w:r>
      <w:r>
        <w:rPr>
          <w:rFonts w:ascii="仿宋_GB2312" w:eastAsia="仿宋_GB2312" w:hAnsi="仿宋_GB2312" w:cs="仿宋_GB2312"/>
          <w:bCs/>
          <w:sz w:val="28"/>
          <w:szCs w:val="28"/>
        </w:rPr>
        <w:fldChar w:fldCharType="end"/>
      </w:r>
      <w:r>
        <w:rPr>
          <w:rFonts w:ascii="仿宋_GB2312" w:eastAsia="仿宋_GB2312" w:hAnsi="仿宋_GB2312" w:cs="仿宋_GB2312"/>
          <w:bCs/>
          <w:sz w:val="28"/>
          <w:szCs w:val="28"/>
        </w:rPr>
        <w:t xml:space="preserve"> </w:t>
      </w:r>
      <w:r>
        <w:rPr>
          <w:rFonts w:ascii="仿宋_GB2312" w:eastAsia="仿宋_GB2312" w:hAnsi="仿宋_GB2312" w:cs="仿宋_GB2312" w:hint="eastAsia"/>
          <w:bCs/>
          <w:sz w:val="28"/>
          <w:szCs w:val="28"/>
        </w:rPr>
        <w:t>其它电工工具和钳工工具经裁判组检查、允许，可带入赛场。</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需参赛队自备器材的规格、型号、数量等，如有变动在赛前说明会说明，并以赛项组委会最终公布的技术文件为准。</w:t>
      </w:r>
    </w:p>
    <w:p w:rsidR="00116A92" w:rsidRDefault="00D5316E">
      <w:pPr>
        <w:spacing w:line="560" w:lineRule="exact"/>
        <w:ind w:firstLineChars="200" w:firstLine="560"/>
        <w:rPr>
          <w:rFonts w:ascii="仿宋_GB2312" w:eastAsia="仿宋_GB2312" w:hAnsi="仿宋_GB2312" w:cs="仿宋_GB2312"/>
          <w:bCs/>
          <w:sz w:val="28"/>
          <w:szCs w:val="28"/>
        </w:rPr>
      </w:pPr>
      <w:bookmarkStart w:id="15" w:name="_Toc477270889"/>
      <w:r>
        <w:rPr>
          <w:rFonts w:ascii="仿宋_GB2312" w:eastAsia="仿宋_GB2312" w:hAnsi="仿宋_GB2312" w:cs="仿宋_GB2312" w:hint="eastAsia"/>
          <w:bCs/>
          <w:sz w:val="28"/>
          <w:szCs w:val="28"/>
        </w:rPr>
        <w:t>5.</w:t>
      </w:r>
      <w:r>
        <w:rPr>
          <w:rFonts w:ascii="仿宋_GB2312" w:eastAsia="仿宋_GB2312" w:hAnsi="仿宋_GB2312" w:cs="仿宋_GB2312" w:hint="eastAsia"/>
          <w:bCs/>
          <w:sz w:val="28"/>
          <w:szCs w:val="28"/>
        </w:rPr>
        <w:t>比赛结束</w:t>
      </w:r>
      <w:bookmarkEnd w:id="15"/>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w:t>
      </w:r>
      <w:r>
        <w:rPr>
          <w:rFonts w:ascii="仿宋_GB2312" w:eastAsia="仿宋_GB2312" w:hAnsi="仿宋_GB2312" w:cs="仿宋_GB2312" w:hint="eastAsia"/>
          <w:bCs/>
          <w:sz w:val="28"/>
          <w:szCs w:val="28"/>
        </w:rPr>
        <w:t>1</w:t>
      </w:r>
      <w:r>
        <w:rPr>
          <w:rFonts w:ascii="仿宋_GB2312" w:eastAsia="仿宋_GB2312" w:hAnsi="仿宋_GB2312" w:cs="仿宋_GB2312" w:hint="eastAsia"/>
          <w:bCs/>
          <w:sz w:val="28"/>
          <w:szCs w:val="28"/>
        </w:rPr>
        <w:t>）裁判长在比赛结束前有</w:t>
      </w:r>
      <w:r>
        <w:rPr>
          <w:rFonts w:ascii="仿宋_GB2312" w:eastAsia="仿宋_GB2312" w:hAnsi="仿宋_GB2312" w:cs="仿宋_GB2312" w:hint="eastAsia"/>
          <w:bCs/>
          <w:sz w:val="28"/>
          <w:szCs w:val="28"/>
        </w:rPr>
        <w:t>2</w:t>
      </w:r>
      <w:r>
        <w:rPr>
          <w:rFonts w:ascii="仿宋_GB2312" w:eastAsia="仿宋_GB2312" w:hAnsi="仿宋_GB2312" w:cs="仿宋_GB2312" w:hint="eastAsia"/>
          <w:bCs/>
          <w:sz w:val="28"/>
          <w:szCs w:val="28"/>
        </w:rPr>
        <w:t>次时间提醒，裁判长发布“比赛结束”指令后所有未完成任务参赛队立即停止操作，比赛正式结束，参赛队按要求清理工位。</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w:t>
      </w:r>
      <w:r>
        <w:rPr>
          <w:rFonts w:ascii="仿宋_GB2312" w:eastAsia="仿宋_GB2312" w:hAnsi="仿宋_GB2312" w:cs="仿宋_GB2312" w:hint="eastAsia"/>
          <w:bCs/>
          <w:sz w:val="28"/>
          <w:szCs w:val="28"/>
        </w:rPr>
        <w:t>2</w:t>
      </w:r>
      <w:r>
        <w:rPr>
          <w:rFonts w:ascii="仿宋_GB2312" w:eastAsia="仿宋_GB2312" w:hAnsi="仿宋_GB2312" w:cs="仿宋_GB2312" w:hint="eastAsia"/>
          <w:bCs/>
          <w:sz w:val="28"/>
          <w:szCs w:val="28"/>
        </w:rPr>
        <w:t>）参赛队比赛结束时需按照比赛要求立即提交比赛结果（赛卷记录表），裁判员与</w:t>
      </w:r>
      <w:r>
        <w:rPr>
          <w:rFonts w:ascii="仿宋_GB2312" w:eastAsia="仿宋_GB2312" w:hAnsi="仿宋_GB2312" w:cs="仿宋_GB2312" w:hint="eastAsia"/>
          <w:bCs/>
          <w:sz w:val="28"/>
          <w:szCs w:val="28"/>
        </w:rPr>
        <w:t>参赛队员要在相应签字处签字确认。</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w:t>
      </w:r>
      <w:r>
        <w:rPr>
          <w:rFonts w:ascii="仿宋_GB2312" w:eastAsia="仿宋_GB2312" w:hAnsi="仿宋_GB2312" w:cs="仿宋_GB2312" w:hint="eastAsia"/>
          <w:bCs/>
          <w:sz w:val="28"/>
          <w:szCs w:val="28"/>
        </w:rPr>
        <w:t>3</w:t>
      </w:r>
      <w:r>
        <w:rPr>
          <w:rFonts w:ascii="仿宋_GB2312" w:eastAsia="仿宋_GB2312" w:hAnsi="仿宋_GB2312" w:cs="仿宋_GB2312" w:hint="eastAsia"/>
          <w:bCs/>
          <w:sz w:val="28"/>
          <w:szCs w:val="28"/>
        </w:rPr>
        <w:t>）比赛结束后，做好比赛设备的整理工作，包括设备移动部位的复位，整理工具及个人物品。经工作人员现场清点检查数控机床和工具后，参赛队方可离开工位，自行将试件送到测量区，并按要求在试件上作标记，提请测量员</w:t>
      </w:r>
      <w:r>
        <w:rPr>
          <w:rFonts w:ascii="仿宋_GB2312" w:eastAsia="仿宋_GB2312" w:hAnsi="仿宋_GB2312" w:cs="仿宋_GB2312" w:hint="eastAsia"/>
          <w:bCs/>
          <w:sz w:val="28"/>
          <w:szCs w:val="28"/>
        </w:rPr>
        <w:lastRenderedPageBreak/>
        <w:t>进行试件的测量。</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w:t>
      </w:r>
      <w:r>
        <w:rPr>
          <w:rFonts w:ascii="仿宋_GB2312" w:eastAsia="仿宋_GB2312" w:hAnsi="仿宋_GB2312" w:cs="仿宋_GB2312" w:hint="eastAsia"/>
          <w:bCs/>
          <w:sz w:val="28"/>
          <w:szCs w:val="28"/>
        </w:rPr>
        <w:t>4</w:t>
      </w:r>
      <w:r>
        <w:rPr>
          <w:rFonts w:ascii="仿宋_GB2312" w:eastAsia="仿宋_GB2312" w:hAnsi="仿宋_GB2312" w:cs="仿宋_GB2312" w:hint="eastAsia"/>
          <w:bCs/>
          <w:sz w:val="28"/>
          <w:szCs w:val="28"/>
        </w:rPr>
        <w:t>）参赛队若提前结束比赛，应由选手向裁判员举手示意，竞赛终止时间由裁判员记录，参赛队结束比赛后不得再进行任何操作。比赛结束前</w:t>
      </w:r>
      <w:r>
        <w:rPr>
          <w:rFonts w:ascii="仿宋_GB2312" w:eastAsia="仿宋_GB2312" w:hAnsi="仿宋_GB2312" w:cs="仿宋_GB2312" w:hint="eastAsia"/>
          <w:bCs/>
          <w:sz w:val="28"/>
          <w:szCs w:val="28"/>
        </w:rPr>
        <w:t>30</w:t>
      </w:r>
      <w:r>
        <w:rPr>
          <w:rFonts w:ascii="仿宋_GB2312" w:eastAsia="仿宋_GB2312" w:hAnsi="仿宋_GB2312" w:cs="仿宋_GB2312" w:hint="eastAsia"/>
          <w:bCs/>
          <w:sz w:val="28"/>
          <w:szCs w:val="28"/>
        </w:rPr>
        <w:t>分钟才允许提前离场，离场前参赛队按要求清理工位。</w:t>
      </w:r>
      <w:r>
        <w:rPr>
          <w:rFonts w:ascii="仿宋_GB2312" w:eastAsia="仿宋_GB2312" w:hAnsi="仿宋_GB2312" w:cs="仿宋_GB2312" w:hint="eastAsia"/>
          <w:bCs/>
          <w:sz w:val="28"/>
          <w:szCs w:val="28"/>
        </w:rPr>
        <w:t xml:space="preserve">   </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w:t>
      </w:r>
      <w:r>
        <w:rPr>
          <w:rFonts w:ascii="仿宋_GB2312" w:eastAsia="仿宋_GB2312" w:hAnsi="仿宋_GB2312" w:cs="仿宋_GB2312" w:hint="eastAsia"/>
          <w:bCs/>
          <w:sz w:val="28"/>
          <w:szCs w:val="28"/>
        </w:rPr>
        <w:t>5</w:t>
      </w:r>
      <w:r>
        <w:rPr>
          <w:rFonts w:ascii="仿宋_GB2312" w:eastAsia="仿宋_GB2312" w:hAnsi="仿宋_GB2312" w:cs="仿宋_GB2312" w:hint="eastAsia"/>
          <w:bCs/>
          <w:sz w:val="28"/>
          <w:szCs w:val="28"/>
        </w:rPr>
        <w:t>）参赛选手不得将赛项任务书、图纸、草稿纸和工具等与比赛有关的物品带离</w:t>
      </w:r>
      <w:r>
        <w:rPr>
          <w:rFonts w:ascii="仿宋_GB2312" w:eastAsia="仿宋_GB2312" w:hAnsi="仿宋_GB2312" w:cs="仿宋_GB2312" w:hint="eastAsia"/>
          <w:bCs/>
          <w:sz w:val="28"/>
          <w:szCs w:val="28"/>
        </w:rPr>
        <w:t>赛场，选手必须经现场裁判员检查许可后方能离开赛场。</w:t>
      </w:r>
    </w:p>
    <w:p w:rsidR="00116A92" w:rsidRDefault="00D5316E">
      <w:pPr>
        <w:spacing w:line="560" w:lineRule="exact"/>
        <w:ind w:leftChars="300" w:left="1190" w:hangingChars="200" w:hanging="560"/>
        <w:rPr>
          <w:rFonts w:ascii="仿宋_GB2312" w:eastAsia="仿宋_GB2312" w:hAnsi="仿宋_GB2312" w:cs="仿宋_GB2312"/>
          <w:bCs/>
          <w:sz w:val="28"/>
          <w:szCs w:val="28"/>
        </w:rPr>
      </w:pPr>
      <w:bookmarkStart w:id="16" w:name="_Toc477270890"/>
      <w:r>
        <w:rPr>
          <w:rFonts w:ascii="仿宋_GB2312" w:eastAsia="仿宋_GB2312" w:hAnsi="仿宋_GB2312" w:cs="仿宋_GB2312"/>
          <w:bCs/>
          <w:sz w:val="28"/>
          <w:szCs w:val="28"/>
        </w:rPr>
        <w:t>6.</w:t>
      </w:r>
      <w:r>
        <w:rPr>
          <w:rFonts w:ascii="仿宋_GB2312" w:eastAsia="仿宋_GB2312" w:hAnsi="仿宋_GB2312" w:cs="仿宋_GB2312" w:hint="eastAsia"/>
          <w:bCs/>
          <w:sz w:val="28"/>
          <w:szCs w:val="28"/>
        </w:rPr>
        <w:t>成绩</w:t>
      </w:r>
      <w:bookmarkEnd w:id="16"/>
      <w:r>
        <w:rPr>
          <w:rFonts w:ascii="仿宋_GB2312" w:eastAsia="仿宋_GB2312" w:hAnsi="仿宋_GB2312" w:cs="仿宋_GB2312" w:hint="eastAsia"/>
          <w:bCs/>
          <w:sz w:val="28"/>
          <w:szCs w:val="28"/>
        </w:rPr>
        <w:t>管理</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为贯彻全国职业院校技能大赛公开、公平、公正的原则，促进成绩管理的规范化和科学化，特制定此成绩管理办法。</w:t>
      </w:r>
    </w:p>
    <w:p w:rsidR="00116A92" w:rsidRDefault="00D5316E">
      <w:pPr>
        <w:numPr>
          <w:ilvl w:val="1"/>
          <w:numId w:val="10"/>
        </w:numPr>
        <w:spacing w:line="560" w:lineRule="exac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组织分工：</w:t>
      </w:r>
    </w:p>
    <w:p w:rsidR="00116A92" w:rsidRDefault="00D5316E">
      <w:pPr>
        <w:spacing w:line="560" w:lineRule="exact"/>
        <w:ind w:leftChars="200" w:left="980" w:hangingChars="200" w:hanging="560"/>
        <w:rPr>
          <w:rFonts w:ascii="仿宋_GB2312" w:eastAsia="仿宋_GB2312" w:hAnsi="仿宋_GB2312" w:cs="仿宋_GB2312"/>
          <w:bCs/>
          <w:sz w:val="28"/>
          <w:szCs w:val="28"/>
        </w:rPr>
      </w:pPr>
      <w:r>
        <w:rPr>
          <w:rFonts w:ascii="仿宋_GB2312" w:eastAsia="仿宋_GB2312" w:hAnsi="仿宋_GB2312" w:cs="仿宋_GB2312"/>
          <w:bCs/>
          <w:sz w:val="28"/>
          <w:szCs w:val="28"/>
        </w:rPr>
        <w:fldChar w:fldCharType="begin"/>
      </w:r>
      <w:r>
        <w:rPr>
          <w:rFonts w:ascii="仿宋_GB2312" w:eastAsia="仿宋_GB2312" w:hAnsi="仿宋_GB2312" w:cs="仿宋_GB2312"/>
          <w:bCs/>
          <w:sz w:val="28"/>
          <w:szCs w:val="28"/>
        </w:rPr>
        <w:instrText xml:space="preserve"> = 1 \* GB3 </w:instrText>
      </w:r>
      <w:r>
        <w:rPr>
          <w:rFonts w:ascii="仿宋_GB2312" w:eastAsia="仿宋_GB2312" w:hAnsi="仿宋_GB2312" w:cs="仿宋_GB2312"/>
          <w:bCs/>
          <w:sz w:val="28"/>
          <w:szCs w:val="28"/>
        </w:rPr>
        <w:fldChar w:fldCharType="separate"/>
      </w:r>
      <w:r>
        <w:rPr>
          <w:rFonts w:ascii="仿宋_GB2312" w:eastAsia="仿宋_GB2312" w:hAnsi="仿宋_GB2312" w:cs="仿宋_GB2312" w:hint="eastAsia"/>
          <w:bCs/>
          <w:sz w:val="28"/>
          <w:szCs w:val="28"/>
        </w:rPr>
        <w:t>①</w:t>
      </w:r>
      <w:r>
        <w:rPr>
          <w:rFonts w:ascii="仿宋_GB2312" w:eastAsia="仿宋_GB2312" w:hAnsi="仿宋_GB2312" w:cs="仿宋_GB2312"/>
          <w:bCs/>
          <w:sz w:val="28"/>
          <w:szCs w:val="28"/>
        </w:rPr>
        <w:fldChar w:fldCharType="end"/>
      </w:r>
      <w:r>
        <w:rPr>
          <w:rFonts w:ascii="仿宋_GB2312" w:eastAsia="仿宋_GB2312" w:hAnsi="仿宋_GB2312" w:cs="仿宋_GB2312"/>
          <w:bCs/>
          <w:sz w:val="28"/>
          <w:szCs w:val="28"/>
        </w:rPr>
        <w:t xml:space="preserve"> </w:t>
      </w:r>
      <w:r>
        <w:rPr>
          <w:rFonts w:ascii="仿宋_GB2312" w:eastAsia="仿宋_GB2312" w:hAnsi="仿宋_GB2312" w:cs="仿宋_GB2312" w:hint="eastAsia"/>
          <w:bCs/>
          <w:sz w:val="28"/>
          <w:szCs w:val="28"/>
        </w:rPr>
        <w:t>参与赛项成绩管理的组织机构包括检录组、裁判组、监督组和仲裁组等。</w:t>
      </w:r>
    </w:p>
    <w:p w:rsidR="00116A92" w:rsidRDefault="00D5316E">
      <w:pPr>
        <w:spacing w:line="560" w:lineRule="exact"/>
        <w:ind w:leftChars="200" w:left="840" w:hangingChars="150" w:hanging="420"/>
        <w:rPr>
          <w:rFonts w:ascii="仿宋_GB2312" w:eastAsia="仿宋_GB2312" w:hAnsi="仿宋_GB2312" w:cs="仿宋_GB2312"/>
          <w:bCs/>
          <w:sz w:val="28"/>
          <w:szCs w:val="28"/>
        </w:rPr>
      </w:pPr>
      <w:r>
        <w:rPr>
          <w:rFonts w:ascii="仿宋_GB2312" w:eastAsia="仿宋_GB2312" w:hAnsi="仿宋_GB2312" w:cs="仿宋_GB2312"/>
          <w:bCs/>
          <w:sz w:val="28"/>
          <w:szCs w:val="28"/>
        </w:rPr>
        <w:fldChar w:fldCharType="begin"/>
      </w:r>
      <w:r>
        <w:rPr>
          <w:rFonts w:ascii="仿宋_GB2312" w:eastAsia="仿宋_GB2312" w:hAnsi="仿宋_GB2312" w:cs="仿宋_GB2312"/>
          <w:bCs/>
          <w:sz w:val="28"/>
          <w:szCs w:val="28"/>
        </w:rPr>
        <w:instrText xml:space="preserve"> = 2 \* GB3 </w:instrText>
      </w:r>
      <w:r>
        <w:rPr>
          <w:rFonts w:ascii="仿宋_GB2312" w:eastAsia="仿宋_GB2312" w:hAnsi="仿宋_GB2312" w:cs="仿宋_GB2312"/>
          <w:bCs/>
          <w:sz w:val="28"/>
          <w:szCs w:val="28"/>
        </w:rPr>
        <w:fldChar w:fldCharType="separate"/>
      </w:r>
      <w:r>
        <w:rPr>
          <w:rFonts w:ascii="仿宋_GB2312" w:eastAsia="仿宋_GB2312" w:hAnsi="仿宋_GB2312" w:cs="仿宋_GB2312" w:hint="eastAsia"/>
          <w:bCs/>
          <w:sz w:val="28"/>
          <w:szCs w:val="28"/>
        </w:rPr>
        <w:t>②</w:t>
      </w:r>
      <w:r>
        <w:rPr>
          <w:rFonts w:ascii="仿宋_GB2312" w:eastAsia="仿宋_GB2312" w:hAnsi="仿宋_GB2312" w:cs="仿宋_GB2312"/>
          <w:bCs/>
          <w:sz w:val="28"/>
          <w:szCs w:val="28"/>
        </w:rPr>
        <w:fldChar w:fldCharType="end"/>
      </w:r>
      <w:r>
        <w:rPr>
          <w:rFonts w:ascii="仿宋_GB2312" w:eastAsia="仿宋_GB2312" w:hAnsi="仿宋_GB2312" w:cs="仿宋_GB2312"/>
          <w:bCs/>
          <w:sz w:val="28"/>
          <w:szCs w:val="28"/>
        </w:rPr>
        <w:t xml:space="preserve"> </w:t>
      </w:r>
      <w:r>
        <w:rPr>
          <w:rFonts w:ascii="仿宋_GB2312" w:eastAsia="仿宋_GB2312" w:hAnsi="仿宋_GB2312" w:cs="仿宋_GB2312" w:hint="eastAsia"/>
          <w:bCs/>
          <w:sz w:val="28"/>
          <w:szCs w:val="28"/>
        </w:rPr>
        <w:t>检录组负责对参赛队伍（选手）进行点名登记、身份核对等工作。检录工作由赛项承办院校工作人员承担。</w:t>
      </w:r>
    </w:p>
    <w:p w:rsidR="00116A92" w:rsidRDefault="00D5316E">
      <w:pPr>
        <w:spacing w:line="560" w:lineRule="exact"/>
        <w:ind w:leftChars="200" w:left="840" w:hangingChars="150" w:hanging="420"/>
        <w:rPr>
          <w:rFonts w:ascii="仿宋_GB2312" w:eastAsia="仿宋_GB2312" w:hAnsi="仿宋_GB2312" w:cs="仿宋_GB2312"/>
          <w:bCs/>
          <w:sz w:val="28"/>
          <w:szCs w:val="28"/>
        </w:rPr>
      </w:pPr>
      <w:r>
        <w:rPr>
          <w:rFonts w:ascii="仿宋_GB2312" w:eastAsia="仿宋_GB2312" w:hAnsi="仿宋_GB2312" w:cs="仿宋_GB2312"/>
          <w:bCs/>
          <w:sz w:val="28"/>
          <w:szCs w:val="28"/>
        </w:rPr>
        <w:fldChar w:fldCharType="begin"/>
      </w:r>
      <w:r>
        <w:rPr>
          <w:rFonts w:ascii="仿宋_GB2312" w:eastAsia="仿宋_GB2312" w:hAnsi="仿宋_GB2312" w:cs="仿宋_GB2312"/>
          <w:bCs/>
          <w:sz w:val="28"/>
          <w:szCs w:val="28"/>
        </w:rPr>
        <w:instrText xml:space="preserve"> = 3 \* GB3 </w:instrText>
      </w:r>
      <w:r>
        <w:rPr>
          <w:rFonts w:ascii="仿宋_GB2312" w:eastAsia="仿宋_GB2312" w:hAnsi="仿宋_GB2312" w:cs="仿宋_GB2312"/>
          <w:bCs/>
          <w:sz w:val="28"/>
          <w:szCs w:val="28"/>
        </w:rPr>
        <w:fldChar w:fldCharType="separate"/>
      </w:r>
      <w:r>
        <w:rPr>
          <w:rFonts w:ascii="仿宋_GB2312" w:eastAsia="仿宋_GB2312" w:hAnsi="仿宋_GB2312" w:cs="仿宋_GB2312" w:hint="eastAsia"/>
          <w:bCs/>
          <w:sz w:val="28"/>
          <w:szCs w:val="28"/>
        </w:rPr>
        <w:t>③</w:t>
      </w:r>
      <w:r>
        <w:rPr>
          <w:rFonts w:ascii="仿宋_GB2312" w:eastAsia="仿宋_GB2312" w:hAnsi="仿宋_GB2312" w:cs="仿宋_GB2312"/>
          <w:bCs/>
          <w:sz w:val="28"/>
          <w:szCs w:val="28"/>
        </w:rPr>
        <w:fldChar w:fldCharType="end"/>
      </w:r>
      <w:r>
        <w:rPr>
          <w:rFonts w:ascii="仿宋_GB2312" w:eastAsia="仿宋_GB2312" w:hAnsi="仿宋_GB2312" w:cs="仿宋_GB2312"/>
          <w:bCs/>
          <w:sz w:val="28"/>
          <w:szCs w:val="28"/>
        </w:rPr>
        <w:t xml:space="preserve"> </w:t>
      </w:r>
      <w:r>
        <w:rPr>
          <w:rFonts w:ascii="仿宋_GB2312" w:eastAsia="仿宋_GB2312" w:hAnsi="仿宋_GB2312" w:cs="仿宋_GB2312" w:hint="eastAsia"/>
          <w:bCs/>
          <w:sz w:val="28"/>
          <w:szCs w:val="28"/>
        </w:rPr>
        <w:t>裁判组实行“裁判长负责制”，设裁判长</w:t>
      </w:r>
      <w:r>
        <w:rPr>
          <w:rFonts w:ascii="仿宋_GB2312" w:eastAsia="仿宋_GB2312" w:hAnsi="仿宋_GB2312" w:cs="仿宋_GB2312"/>
          <w:bCs/>
          <w:sz w:val="28"/>
          <w:szCs w:val="28"/>
        </w:rPr>
        <w:t>1</w:t>
      </w:r>
      <w:r>
        <w:rPr>
          <w:rFonts w:ascii="仿宋_GB2312" w:eastAsia="仿宋_GB2312" w:hAnsi="仿宋_GB2312" w:cs="仿宋_GB2312"/>
          <w:bCs/>
          <w:sz w:val="28"/>
          <w:szCs w:val="28"/>
        </w:rPr>
        <w:t>名，全面负责赛项的裁判与管理工作。</w:t>
      </w:r>
    </w:p>
    <w:p w:rsidR="00116A92" w:rsidRDefault="00D5316E">
      <w:pPr>
        <w:spacing w:line="560" w:lineRule="exact"/>
        <w:ind w:leftChars="200" w:left="840" w:hangingChars="150" w:hanging="420"/>
        <w:rPr>
          <w:rFonts w:ascii="仿宋_GB2312" w:eastAsia="仿宋_GB2312" w:hAnsi="仿宋_GB2312" w:cs="仿宋_GB2312"/>
          <w:bCs/>
          <w:sz w:val="28"/>
          <w:szCs w:val="28"/>
        </w:rPr>
      </w:pPr>
      <w:r>
        <w:rPr>
          <w:rFonts w:ascii="仿宋_GB2312" w:eastAsia="仿宋_GB2312" w:hAnsi="仿宋_GB2312" w:cs="仿宋_GB2312"/>
          <w:bCs/>
          <w:sz w:val="28"/>
          <w:szCs w:val="28"/>
        </w:rPr>
        <w:fldChar w:fldCharType="begin"/>
      </w:r>
      <w:r>
        <w:rPr>
          <w:rFonts w:ascii="仿宋_GB2312" w:eastAsia="仿宋_GB2312" w:hAnsi="仿宋_GB2312" w:cs="仿宋_GB2312"/>
          <w:bCs/>
          <w:sz w:val="28"/>
          <w:szCs w:val="28"/>
        </w:rPr>
        <w:instrText xml:space="preserve"> = 4 \* GB3 </w:instrText>
      </w:r>
      <w:r>
        <w:rPr>
          <w:rFonts w:ascii="仿宋_GB2312" w:eastAsia="仿宋_GB2312" w:hAnsi="仿宋_GB2312" w:cs="仿宋_GB2312"/>
          <w:bCs/>
          <w:sz w:val="28"/>
          <w:szCs w:val="28"/>
        </w:rPr>
        <w:fldChar w:fldCharType="separate"/>
      </w:r>
      <w:r>
        <w:rPr>
          <w:rFonts w:ascii="仿宋_GB2312" w:eastAsia="仿宋_GB2312" w:hAnsi="仿宋_GB2312" w:cs="仿宋_GB2312" w:hint="eastAsia"/>
          <w:bCs/>
          <w:sz w:val="28"/>
          <w:szCs w:val="28"/>
        </w:rPr>
        <w:t>④</w:t>
      </w:r>
      <w:r>
        <w:rPr>
          <w:rFonts w:ascii="仿宋_GB2312" w:eastAsia="仿宋_GB2312" w:hAnsi="仿宋_GB2312" w:cs="仿宋_GB2312"/>
          <w:bCs/>
          <w:sz w:val="28"/>
          <w:szCs w:val="28"/>
        </w:rPr>
        <w:fldChar w:fldCharType="end"/>
      </w:r>
      <w:r>
        <w:rPr>
          <w:rFonts w:ascii="仿宋_GB2312" w:eastAsia="仿宋_GB2312" w:hAnsi="仿宋_GB2312" w:cs="仿宋_GB2312"/>
          <w:bCs/>
          <w:sz w:val="28"/>
          <w:szCs w:val="28"/>
        </w:rPr>
        <w:t xml:space="preserve"> </w:t>
      </w:r>
      <w:r>
        <w:rPr>
          <w:rFonts w:ascii="仿宋_GB2312" w:eastAsia="仿宋_GB2312" w:hAnsi="仿宋_GB2312" w:cs="仿宋_GB2312" w:hint="eastAsia"/>
          <w:bCs/>
          <w:sz w:val="28"/>
          <w:szCs w:val="28"/>
        </w:rPr>
        <w:t>裁判员根据比赛工作需要分为加密裁判、现场裁判和评分裁判，具体工作职责见《全国职业院校技能大赛专家和裁判工作管理办法》。</w:t>
      </w:r>
    </w:p>
    <w:p w:rsidR="00116A92" w:rsidRDefault="00D5316E">
      <w:pPr>
        <w:spacing w:line="560" w:lineRule="exact"/>
        <w:ind w:leftChars="200" w:left="840" w:hangingChars="150" w:hanging="420"/>
        <w:rPr>
          <w:rFonts w:ascii="仿宋_GB2312" w:eastAsia="仿宋_GB2312" w:hAnsi="仿宋_GB2312" w:cs="仿宋_GB2312"/>
          <w:bCs/>
          <w:sz w:val="28"/>
          <w:szCs w:val="28"/>
        </w:rPr>
      </w:pPr>
      <w:r>
        <w:rPr>
          <w:rFonts w:ascii="仿宋_GB2312" w:eastAsia="仿宋_GB2312" w:hAnsi="仿宋_GB2312" w:cs="仿宋_GB2312"/>
          <w:bCs/>
          <w:sz w:val="28"/>
          <w:szCs w:val="28"/>
        </w:rPr>
        <w:fldChar w:fldCharType="begin"/>
      </w:r>
      <w:r>
        <w:rPr>
          <w:rFonts w:ascii="仿宋_GB2312" w:eastAsia="仿宋_GB2312" w:hAnsi="仿宋_GB2312" w:cs="仿宋_GB2312"/>
          <w:bCs/>
          <w:sz w:val="28"/>
          <w:szCs w:val="28"/>
        </w:rPr>
        <w:instrText xml:space="preserve"> = 5 \* GB3 </w:instrText>
      </w:r>
      <w:r>
        <w:rPr>
          <w:rFonts w:ascii="仿宋_GB2312" w:eastAsia="仿宋_GB2312" w:hAnsi="仿宋_GB2312" w:cs="仿宋_GB2312"/>
          <w:bCs/>
          <w:sz w:val="28"/>
          <w:szCs w:val="28"/>
        </w:rPr>
        <w:fldChar w:fldCharType="separate"/>
      </w:r>
      <w:r>
        <w:rPr>
          <w:rFonts w:ascii="仿宋_GB2312" w:eastAsia="仿宋_GB2312" w:hAnsi="仿宋_GB2312" w:cs="仿宋_GB2312" w:hint="eastAsia"/>
          <w:bCs/>
          <w:sz w:val="28"/>
          <w:szCs w:val="28"/>
        </w:rPr>
        <w:t>⑤</w:t>
      </w:r>
      <w:r>
        <w:rPr>
          <w:rFonts w:ascii="仿宋_GB2312" w:eastAsia="仿宋_GB2312" w:hAnsi="仿宋_GB2312" w:cs="仿宋_GB2312"/>
          <w:bCs/>
          <w:sz w:val="28"/>
          <w:szCs w:val="28"/>
        </w:rPr>
        <w:fldChar w:fldCharType="end"/>
      </w:r>
      <w:r>
        <w:rPr>
          <w:rFonts w:ascii="仿宋_GB2312" w:eastAsia="仿宋_GB2312" w:hAnsi="仿宋_GB2312" w:cs="仿宋_GB2312"/>
          <w:bCs/>
          <w:sz w:val="28"/>
          <w:szCs w:val="28"/>
        </w:rPr>
        <w:t xml:space="preserve"> </w:t>
      </w:r>
      <w:r>
        <w:rPr>
          <w:rFonts w:ascii="仿宋_GB2312" w:eastAsia="仿宋_GB2312" w:hAnsi="仿宋_GB2312" w:cs="仿宋_GB2312" w:hint="eastAsia"/>
          <w:bCs/>
          <w:sz w:val="28"/>
          <w:szCs w:val="28"/>
        </w:rPr>
        <w:t>监督组负责对裁判组的工作进行全程监督，并对竞赛成绩抽检复核。</w:t>
      </w:r>
    </w:p>
    <w:p w:rsidR="00116A92" w:rsidRDefault="00D5316E">
      <w:pPr>
        <w:spacing w:line="560" w:lineRule="exact"/>
        <w:ind w:leftChars="200" w:left="840" w:hangingChars="150" w:hanging="420"/>
        <w:rPr>
          <w:rFonts w:ascii="仿宋_GB2312" w:eastAsia="仿宋_GB2312" w:hAnsi="仿宋_GB2312" w:cs="仿宋_GB2312"/>
          <w:bCs/>
          <w:sz w:val="28"/>
          <w:szCs w:val="28"/>
        </w:rPr>
      </w:pPr>
      <w:r>
        <w:rPr>
          <w:rFonts w:ascii="仿宋_GB2312" w:eastAsia="仿宋_GB2312" w:hAnsi="仿宋_GB2312" w:cs="仿宋_GB2312"/>
          <w:bCs/>
          <w:sz w:val="28"/>
          <w:szCs w:val="28"/>
        </w:rPr>
        <w:lastRenderedPageBreak/>
        <w:fldChar w:fldCharType="begin"/>
      </w:r>
      <w:r>
        <w:rPr>
          <w:rFonts w:ascii="仿宋_GB2312" w:eastAsia="仿宋_GB2312" w:hAnsi="仿宋_GB2312" w:cs="仿宋_GB2312"/>
          <w:bCs/>
          <w:sz w:val="28"/>
          <w:szCs w:val="28"/>
        </w:rPr>
        <w:instrText xml:space="preserve"> = 6 \* GB3 </w:instrText>
      </w:r>
      <w:r>
        <w:rPr>
          <w:rFonts w:ascii="仿宋_GB2312" w:eastAsia="仿宋_GB2312" w:hAnsi="仿宋_GB2312" w:cs="仿宋_GB2312"/>
          <w:bCs/>
          <w:sz w:val="28"/>
          <w:szCs w:val="28"/>
        </w:rPr>
        <w:fldChar w:fldCharType="separate"/>
      </w:r>
      <w:r>
        <w:rPr>
          <w:rFonts w:ascii="仿宋_GB2312" w:eastAsia="仿宋_GB2312" w:hAnsi="仿宋_GB2312" w:cs="仿宋_GB2312" w:hint="eastAsia"/>
          <w:bCs/>
          <w:sz w:val="28"/>
          <w:szCs w:val="28"/>
        </w:rPr>
        <w:t>⑥</w:t>
      </w:r>
      <w:r>
        <w:rPr>
          <w:rFonts w:ascii="仿宋_GB2312" w:eastAsia="仿宋_GB2312" w:hAnsi="仿宋_GB2312" w:cs="仿宋_GB2312"/>
          <w:bCs/>
          <w:sz w:val="28"/>
          <w:szCs w:val="28"/>
        </w:rPr>
        <w:fldChar w:fldCharType="end"/>
      </w:r>
      <w:r>
        <w:rPr>
          <w:rFonts w:ascii="仿宋_GB2312" w:eastAsia="仿宋_GB2312" w:hAnsi="仿宋_GB2312" w:cs="仿宋_GB2312"/>
          <w:bCs/>
          <w:sz w:val="28"/>
          <w:szCs w:val="28"/>
        </w:rPr>
        <w:t xml:space="preserve"> </w:t>
      </w:r>
      <w:r>
        <w:rPr>
          <w:rFonts w:ascii="仿宋_GB2312" w:eastAsia="仿宋_GB2312" w:hAnsi="仿宋_GB2312" w:cs="仿宋_GB2312" w:hint="eastAsia"/>
          <w:bCs/>
          <w:sz w:val="28"/>
          <w:szCs w:val="28"/>
        </w:rPr>
        <w:t>仲裁组负责接受由参赛队领队提出的对裁判结果的书面申诉，组织复议并</w:t>
      </w:r>
      <w:r>
        <w:rPr>
          <w:rFonts w:ascii="仿宋_GB2312" w:eastAsia="仿宋_GB2312" w:hAnsi="仿宋_GB2312" w:cs="仿宋_GB2312"/>
          <w:bCs/>
          <w:sz w:val="28"/>
          <w:szCs w:val="28"/>
        </w:rPr>
        <w:pict>
          <v:group id="_x0000_s1073" style="position:absolute;left:0;text-align:left;margin-left:0;margin-top:0;width:232.5pt;height:390pt;z-index:251670528;mso-position-horizontal:center;mso-position-horizontal-relative:page;mso-position-vertical:top;mso-position-vertical-relative:line" coordorigin="2013,7525" coordsize="4650,7759" o:allowincell="f" o:allowoverlap="f">
            <v:rect id="Rectangle 21" o:spid="_x0000_s1074" style="position:absolute;left:5266;top:11134;width:1397;height:478" filled="f" fillcolor="#9cbee0" stroked="f">
              <v:fill color2="#bbd5f0"/>
              <v:textbox inset="7.21pt,,7.21pt">
                <w:txbxContent>
                  <w:p w:rsidR="00116A92" w:rsidRDefault="00D5316E">
                    <w:pPr>
                      <w:rPr>
                        <w:b/>
                        <w:bCs/>
                      </w:rPr>
                    </w:pPr>
                    <w:r>
                      <w:rPr>
                        <w:rFonts w:ascii="仿宋_GB2312" w:eastAsia="仿宋_GB2312" w:hAnsi="仿宋" w:cs="Arial" w:hint="eastAsia"/>
                        <w:b/>
                        <w:color w:val="000000"/>
                        <w:spacing w:val="-18"/>
                        <w:sz w:val="24"/>
                      </w:rPr>
                      <w:t>有竞赛作品</w:t>
                    </w:r>
                    <w:r>
                      <w:rPr>
                        <w:b/>
                        <w:bCs/>
                      </w:rPr>
                      <w:t>in</w:t>
                    </w:r>
                  </w:p>
                </w:txbxContent>
              </v:textbox>
            </v:rect>
            <v:rect id="Rectangle 20" o:spid="_x0000_s1075" style="position:absolute;left:2013;top:11435;width:1575;height:479" filled="f" fillcolor="#9cbee0" stroked="f">
              <v:fill color2="#bbd5f0"/>
              <v:textbox inset="7.21pt,,7.21pt">
                <w:txbxContent>
                  <w:p w:rsidR="00116A92" w:rsidRDefault="00D5316E">
                    <w:pPr>
                      <w:jc w:val="center"/>
                      <w:rPr>
                        <w:rFonts w:ascii="仿宋_GB2312" w:eastAsia="仿宋_GB2312" w:hAnsi="仿宋" w:cs="Arial"/>
                        <w:b/>
                        <w:color w:val="000000"/>
                        <w:sz w:val="24"/>
                      </w:rPr>
                    </w:pPr>
                    <w:r>
                      <w:rPr>
                        <w:rFonts w:ascii="仿宋_GB2312" w:eastAsia="仿宋_GB2312" w:hAnsi="仿宋" w:cs="Arial" w:hint="eastAsia"/>
                        <w:b/>
                        <w:color w:val="000000"/>
                        <w:sz w:val="24"/>
                      </w:rPr>
                      <w:t>无竞赛作品</w:t>
                    </w:r>
                  </w:p>
                </w:txbxContent>
              </v:textbox>
            </v:rect>
            <v:shapetype id="_x0000_t32" coordsize="21600,21600" o:spt="32" o:oned="t" path="m,l21600,21600e" filled="f">
              <v:path arrowok="t" fillok="f" o:connecttype="none"/>
              <o:lock v:ext="edit" shapetype="t"/>
            </v:shapetype>
            <v:shape id="Straight Connector 3" o:spid="_x0000_s1076" type="#_x0000_t32" style="position:absolute;left:5253;top:10240;width:7;height:357" filled="t">
              <v:stroke endarrow="block" miterlimit="2"/>
            </v:shape>
            <v:rect id="Rectangle 5" o:spid="_x0000_s1077" style="position:absolute;left:4126;top:8245;width:2265;height:450" filled="f" fillcolor="#9cbee0">
              <v:fill color2="#bbd5f0"/>
              <v:stroke miterlimit="2"/>
              <v:textbox inset="7.21pt,,7.21pt">
                <w:txbxContent>
                  <w:p w:rsidR="00116A92" w:rsidRDefault="00D5316E">
                    <w:pPr>
                      <w:jc w:val="center"/>
                      <w:rPr>
                        <w:rFonts w:ascii="仿宋_GB2312" w:eastAsia="仿宋_GB2312" w:hAnsi="仿宋" w:cs="Arial"/>
                        <w:b/>
                        <w:color w:val="000000"/>
                        <w:sz w:val="24"/>
                      </w:rPr>
                    </w:pPr>
                    <w:r>
                      <w:rPr>
                        <w:rFonts w:ascii="仿宋_GB2312" w:eastAsia="仿宋_GB2312" w:hAnsi="仿宋" w:cs="Arial" w:hint="eastAsia"/>
                        <w:b/>
                        <w:color w:val="000000"/>
                        <w:sz w:val="24"/>
                      </w:rPr>
                      <w:t>一次抽签加密</w:t>
                    </w:r>
                  </w:p>
                </w:txbxContent>
              </v:textbox>
            </v:rect>
            <v:roundrect id="Rounded Rectangle 6" o:spid="_x0000_s1078" style="position:absolute;left:4366;top:8995;width:1785;height:510" arcsize="10923f" filled="f" fillcolor="#9cbee0">
              <v:fill color2="#bbd5f0"/>
              <v:stroke dashstyle="1 1" miterlimit="2" endcap="round"/>
              <v:textbox inset="7.21pt,,7.21pt">
                <w:txbxContent>
                  <w:p w:rsidR="00116A92" w:rsidRDefault="00D5316E">
                    <w:pPr>
                      <w:jc w:val="center"/>
                      <w:rPr>
                        <w:rFonts w:ascii="仿宋_GB2312" w:eastAsia="仿宋_GB2312" w:hAnsi="仿宋" w:cs="Arial"/>
                        <w:b/>
                        <w:color w:val="000000"/>
                        <w:sz w:val="24"/>
                      </w:rPr>
                    </w:pPr>
                    <w:r>
                      <w:rPr>
                        <w:rFonts w:ascii="仿宋_GB2312" w:eastAsia="仿宋_GB2312" w:hAnsi="仿宋" w:cs="Arial" w:hint="eastAsia"/>
                        <w:b/>
                        <w:color w:val="000000"/>
                        <w:sz w:val="24"/>
                      </w:rPr>
                      <w:t>确定参赛编号</w:t>
                    </w:r>
                  </w:p>
                </w:txbxContent>
              </v:textbox>
            </v:roundrect>
            <v:rect id="Rectangle 7" o:spid="_x0000_s1079" style="position:absolute;left:4113;top:9790;width:2278;height:450" filled="f" fillcolor="#9cbee0">
              <v:fill color2="#bbd5f0"/>
              <v:stroke miterlimit="2"/>
              <v:textbox inset="7.21pt,,7.21pt">
                <w:txbxContent>
                  <w:p w:rsidR="00116A92" w:rsidRDefault="00D5316E">
                    <w:pPr>
                      <w:jc w:val="center"/>
                      <w:rPr>
                        <w:rFonts w:ascii="仿宋_GB2312" w:eastAsia="仿宋_GB2312" w:hAnsi="仿宋" w:cs="Arial"/>
                        <w:b/>
                        <w:color w:val="000000"/>
                        <w:sz w:val="24"/>
                      </w:rPr>
                    </w:pPr>
                    <w:r>
                      <w:rPr>
                        <w:rFonts w:ascii="仿宋_GB2312" w:eastAsia="仿宋_GB2312" w:hAnsi="仿宋" w:cs="Arial" w:hint="eastAsia"/>
                        <w:b/>
                        <w:color w:val="000000"/>
                        <w:sz w:val="24"/>
                      </w:rPr>
                      <w:t>二次抽签加密</w:t>
                    </w:r>
                  </w:p>
                </w:txbxContent>
              </v:textbox>
            </v:rect>
            <v:rect id="Rectangle 8" o:spid="_x0000_s1080" style="position:absolute;left:4113;top:11556;width:2308;height:450" filled="f" fillcolor="#9cbee0">
              <v:fill color2="#bbd5f0"/>
              <v:stroke miterlimit="2"/>
              <v:textbox inset="7.21pt,,7.21pt">
                <w:txbxContent>
                  <w:p w:rsidR="00116A92" w:rsidRDefault="00D5316E">
                    <w:pPr>
                      <w:jc w:val="center"/>
                      <w:rPr>
                        <w:rFonts w:ascii="仿宋_GB2312" w:eastAsia="仿宋_GB2312" w:hAnsi="仿宋" w:cs="Arial"/>
                        <w:b/>
                        <w:color w:val="000000"/>
                        <w:sz w:val="24"/>
                      </w:rPr>
                    </w:pPr>
                    <w:r>
                      <w:rPr>
                        <w:rFonts w:ascii="仿宋_GB2312" w:eastAsia="仿宋_GB2312" w:hAnsi="仿宋" w:cs="Arial" w:hint="eastAsia"/>
                        <w:b/>
                        <w:color w:val="000000"/>
                        <w:sz w:val="24"/>
                      </w:rPr>
                      <w:t>竞赛作品加密</w:t>
                    </w:r>
                  </w:p>
                </w:txbxContent>
              </v:textbox>
            </v:rect>
            <v:roundrect id="Rounded Rectangle 9" o:spid="_x0000_s1081" style="position:absolute;left:3917;top:10597;width:2684;height:510" arcsize="10923f" filled="f" fillcolor="#9cbee0">
              <v:fill color2="#bbd5f0"/>
              <v:stroke dashstyle="1 1" miterlimit="2" endcap="round"/>
              <v:textbox inset="7.21pt,,7.21pt">
                <w:txbxContent>
                  <w:p w:rsidR="00116A92" w:rsidRDefault="00D5316E">
                    <w:pPr>
                      <w:jc w:val="center"/>
                      <w:rPr>
                        <w:rFonts w:ascii="仿宋_GB2312" w:eastAsia="仿宋_GB2312" w:hAnsi="仿宋" w:cs="Arial"/>
                        <w:b/>
                        <w:color w:val="000000"/>
                        <w:sz w:val="24"/>
                      </w:rPr>
                    </w:pPr>
                    <w:r>
                      <w:rPr>
                        <w:rFonts w:ascii="仿宋_GB2312" w:eastAsia="仿宋_GB2312" w:hAnsi="仿宋" w:cs="Arial" w:hint="eastAsia"/>
                        <w:b/>
                        <w:color w:val="000000"/>
                        <w:sz w:val="24"/>
                      </w:rPr>
                      <w:t>确定赛位号</w:t>
                    </w:r>
                  </w:p>
                </w:txbxContent>
              </v:textbox>
            </v:roundrect>
            <v:roundrect id="Rounded Rectangle 10" o:spid="_x0000_s1082" style="position:absolute;left:4194;top:12351;width:2113;height:510" arcsize="10923f" filled="f" fillcolor="#9cbee0">
              <v:fill color2="#bbd5f0"/>
              <v:stroke dashstyle="1 1" miterlimit="2" endcap="round"/>
              <v:textbox inset="7.21pt,,7.21pt">
                <w:txbxContent>
                  <w:p w:rsidR="00116A92" w:rsidRDefault="00D5316E">
                    <w:pPr>
                      <w:jc w:val="center"/>
                      <w:rPr>
                        <w:rFonts w:ascii="仿宋_GB2312" w:eastAsia="仿宋_GB2312" w:hAnsi="仿宋" w:cs="Arial"/>
                        <w:b/>
                        <w:color w:val="000000"/>
                        <w:sz w:val="24"/>
                      </w:rPr>
                    </w:pPr>
                    <w:r>
                      <w:rPr>
                        <w:rFonts w:ascii="仿宋_GB2312" w:eastAsia="仿宋_GB2312" w:hAnsi="仿宋" w:cs="Arial" w:hint="eastAsia"/>
                        <w:b/>
                        <w:color w:val="000000"/>
                        <w:sz w:val="24"/>
                      </w:rPr>
                      <w:t>成绩评定与复核</w:t>
                    </w:r>
                  </w:p>
                </w:txbxContent>
              </v:textbox>
            </v:roundrect>
            <v:rect id="Rectangle 11" o:spid="_x0000_s1083" style="position:absolute;left:4113;top:13131;width:2308;height:450" filled="f" fillcolor="#9cbee0">
              <v:fill color2="#bbd5f0"/>
              <v:stroke miterlimit="2"/>
              <v:textbox inset="7.21pt,,7.21pt">
                <w:txbxContent>
                  <w:p w:rsidR="00116A92" w:rsidRDefault="00D5316E">
                    <w:pPr>
                      <w:jc w:val="center"/>
                      <w:rPr>
                        <w:rFonts w:ascii="仿宋_GB2312" w:eastAsia="仿宋_GB2312" w:hAnsi="仿宋" w:cs="Arial"/>
                        <w:b/>
                        <w:color w:val="000000"/>
                        <w:sz w:val="24"/>
                      </w:rPr>
                    </w:pPr>
                    <w:r>
                      <w:rPr>
                        <w:rFonts w:ascii="仿宋_GB2312" w:eastAsia="仿宋_GB2312" w:hAnsi="仿宋" w:cs="Arial" w:hint="eastAsia"/>
                        <w:b/>
                        <w:color w:val="000000"/>
                        <w:sz w:val="24"/>
                      </w:rPr>
                      <w:t>加密信息解密</w:t>
                    </w:r>
                  </w:p>
                </w:txbxContent>
              </v:textbox>
            </v:rect>
            <v:oval id="Oval 12" o:spid="_x0000_s1084" style="position:absolute;left:4345;top:14651;width:1859;height:633" filled="f" fillcolor="#9cbee0">
              <v:fill color2="#bbd5f0"/>
              <v:stroke miterlimit="2"/>
              <v:textbox>
                <w:txbxContent>
                  <w:p w:rsidR="00116A92" w:rsidRDefault="00D5316E">
                    <w:pPr>
                      <w:jc w:val="center"/>
                      <w:rPr>
                        <w:rFonts w:ascii="仿宋_GB2312" w:eastAsia="仿宋_GB2312" w:hAnsi="仿宋" w:cs="Arial"/>
                        <w:b/>
                        <w:color w:val="000000"/>
                        <w:sz w:val="24"/>
                      </w:rPr>
                    </w:pPr>
                    <w:r>
                      <w:rPr>
                        <w:rFonts w:ascii="仿宋_GB2312" w:eastAsia="仿宋_GB2312" w:hAnsi="仿宋" w:cs="Arial" w:hint="eastAsia"/>
                        <w:b/>
                        <w:color w:val="000000"/>
                        <w:sz w:val="24"/>
                      </w:rPr>
                      <w:t>成绩公布</w:t>
                    </w:r>
                  </w:p>
                </w:txbxContent>
              </v:textbox>
            </v:oval>
            <v:shape id="Straight Connector 13" o:spid="_x0000_s1085" type="#_x0000_t32" style="position:absolute;left:5258;top:8695;width:10;height:300;flip:x" filled="t">
              <v:stroke endarrow="block" miterlimit="2"/>
            </v:shape>
            <v:shape id="Straight Connector 14" o:spid="_x0000_s1086" type="#_x0000_t32" style="position:absolute;left:5252;top:9505;width:6;height:285;flip:x" filled="t">
              <v:stroke endarrow="block" miterlimit="2"/>
            </v:shape>
            <v:shape id="Straight Connector 15" o:spid="_x0000_s1087" type="#_x0000_t32" style="position:absolute;left:5259;top:11107;width:8;height:449" filled="t">
              <v:stroke endarrow="block" miterlimit="2"/>
            </v:shape>
            <v:shape id="Straight Connector 16" o:spid="_x0000_s1088" type="#_x0000_t32" style="position:absolute;left:5265;top:12006;width:2;height:345;flip:x" filled="t">
              <v:stroke endarrow="block" miterlimit="2"/>
            </v:shape>
            <v:shape id="Straight Connector 17" o:spid="_x0000_s1089" type="#_x0000_t32" style="position:absolute;left:5265;top:12861;width:2;height:270" filled="t">
              <v:stroke endarrow="block" miterlimit="2"/>
            </v:shape>
            <v:shape id="Straight Connector 18" o:spid="_x0000_s1090" type="#_x0000_t32" style="position:absolute;left:5267;top:13581;width:13;height:235" filled="t">
              <v:stroke endarrow="block" miterlimit="2"/>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9" o:spid="_x0000_s1091" type="#_x0000_t34" style="position:absolute;left:3872;top:10852;width:299;height:1754;rotation:180;flip:x y" adj="-33809" filled="t">
              <v:stroke endarrow="block" miterlimit="2"/>
            </v:shape>
            <v:rect id="_x0000_s1092" style="position:absolute;left:4366;top:7525;width:1785;height:450" filled="f" fillcolor="#9cbee0">
              <v:fill color2="#bbd5f0"/>
              <v:stroke miterlimit="2"/>
              <v:textbox inset="7.21pt,,7.21pt">
                <w:txbxContent>
                  <w:p w:rsidR="00116A92" w:rsidRDefault="00D5316E">
                    <w:pPr>
                      <w:jc w:val="center"/>
                      <w:rPr>
                        <w:rFonts w:ascii="仿宋_GB2312" w:eastAsia="仿宋_GB2312" w:hAnsi="仿宋" w:cs="Arial"/>
                        <w:b/>
                        <w:color w:val="000000"/>
                        <w:sz w:val="24"/>
                      </w:rPr>
                    </w:pPr>
                    <w:r>
                      <w:rPr>
                        <w:rFonts w:ascii="仿宋_GB2312" w:eastAsia="仿宋_GB2312" w:hAnsi="仿宋" w:cs="Arial" w:hint="eastAsia"/>
                        <w:b/>
                        <w:color w:val="000000"/>
                        <w:sz w:val="24"/>
                      </w:rPr>
                      <w:t>检录</w:t>
                    </w:r>
                  </w:p>
                </w:txbxContent>
              </v:textbox>
            </v:rect>
            <v:shape id="_x0000_s1093" type="#_x0000_t32" style="position:absolute;left:5258;top:7975;width:10;height:300;flip:x" filled="t">
              <v:stroke endarrow="block" miterlimit="2"/>
            </v:shape>
            <v:rect id="_x0000_s1094" style="position:absolute;left:4101;top:13843;width:2308;height:450" filled="f" fillcolor="#9cbee0">
              <v:fill color2="#bbd5f0"/>
              <v:stroke miterlimit="2"/>
              <v:textbox inset="7.21pt,,7.21pt">
                <w:txbxContent>
                  <w:p w:rsidR="00116A92" w:rsidRDefault="00D5316E">
                    <w:pPr>
                      <w:jc w:val="center"/>
                      <w:rPr>
                        <w:rFonts w:ascii="仿宋_GB2312" w:eastAsia="仿宋_GB2312" w:hAnsi="仿宋" w:cs="Arial"/>
                        <w:b/>
                        <w:color w:val="000000"/>
                        <w:sz w:val="24"/>
                      </w:rPr>
                    </w:pPr>
                    <w:r>
                      <w:rPr>
                        <w:rFonts w:ascii="仿宋_GB2312" w:eastAsia="仿宋_GB2312" w:hAnsi="仿宋" w:cs="Arial" w:hint="eastAsia"/>
                        <w:b/>
                        <w:color w:val="000000"/>
                        <w:sz w:val="24"/>
                      </w:rPr>
                      <w:t>成绩公示</w:t>
                    </w:r>
                  </w:p>
                </w:txbxContent>
              </v:textbox>
            </v:rect>
            <v:shape id="_x0000_s1095" type="#_x0000_t32" style="position:absolute;left:5264;top:14335;width:2;height:270" filled="t">
              <v:stroke endarrow="block" miterlimit="2"/>
            </v:shape>
            <w10:wrap type="topAndBottom" anchorx="page"/>
          </v:group>
        </w:pict>
      </w:r>
      <w:r>
        <w:rPr>
          <w:rFonts w:ascii="仿宋_GB2312" w:eastAsia="仿宋_GB2312" w:hAnsi="仿宋_GB2312" w:cs="仿宋_GB2312" w:hint="eastAsia"/>
          <w:bCs/>
          <w:sz w:val="28"/>
          <w:szCs w:val="28"/>
        </w:rPr>
        <w:t>及时反馈复议结果。</w:t>
      </w:r>
    </w:p>
    <w:p w:rsidR="00116A92" w:rsidRDefault="00D5316E">
      <w:pPr>
        <w:numPr>
          <w:ilvl w:val="1"/>
          <w:numId w:val="10"/>
        </w:numPr>
        <w:spacing w:line="560" w:lineRule="exac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成绩管理基本流程：</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严禁参赛选手、赛项裁判、工作人员私自携带通讯、摄录设备进入比赛场地。如有需要，由赛场统一配置、统一管理。赛场可根据需要配置安检设备，对进入赛场重要部位的人员进行安检，可在赛场相关区域安置无线信息屏蔽设备。评分裁判应在检录前与参赛选手隔离。</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w:t>
      </w:r>
      <w:r>
        <w:rPr>
          <w:rFonts w:ascii="仿宋_GB2312" w:eastAsia="仿宋_GB2312" w:hAnsi="仿宋_GB2312" w:cs="仿宋_GB2312"/>
          <w:bCs/>
          <w:sz w:val="28"/>
          <w:szCs w:val="28"/>
        </w:rPr>
        <w:t>3</w:t>
      </w:r>
      <w:r>
        <w:rPr>
          <w:rFonts w:ascii="仿宋_GB2312" w:eastAsia="仿宋_GB2312" w:hAnsi="仿宋_GB2312" w:cs="仿宋_GB2312"/>
          <w:bCs/>
          <w:sz w:val="28"/>
          <w:szCs w:val="28"/>
        </w:rPr>
        <w:t>）检录加密</w:t>
      </w:r>
    </w:p>
    <w:p w:rsidR="00116A92" w:rsidRDefault="00D5316E">
      <w:pPr>
        <w:spacing w:line="560" w:lineRule="exact"/>
        <w:ind w:leftChars="200" w:left="840" w:hangingChars="150" w:hanging="420"/>
        <w:rPr>
          <w:rFonts w:ascii="仿宋_GB2312" w:eastAsia="仿宋_GB2312" w:hAnsi="仿宋_GB2312" w:cs="仿宋_GB2312"/>
          <w:bCs/>
          <w:sz w:val="28"/>
          <w:szCs w:val="28"/>
        </w:rPr>
      </w:pPr>
      <w:r>
        <w:rPr>
          <w:rFonts w:ascii="仿宋_GB2312" w:eastAsia="仿宋_GB2312" w:hAnsi="仿宋_GB2312" w:cs="仿宋_GB2312"/>
          <w:bCs/>
          <w:sz w:val="28"/>
          <w:szCs w:val="28"/>
        </w:rPr>
        <w:fldChar w:fldCharType="begin"/>
      </w:r>
      <w:r>
        <w:rPr>
          <w:rFonts w:ascii="仿宋_GB2312" w:eastAsia="仿宋_GB2312" w:hAnsi="仿宋_GB2312" w:cs="仿宋_GB2312"/>
          <w:bCs/>
          <w:sz w:val="28"/>
          <w:szCs w:val="28"/>
        </w:rPr>
        <w:instrText xml:space="preserve"> = 1 \* GB3 </w:instrText>
      </w:r>
      <w:r>
        <w:rPr>
          <w:rFonts w:ascii="仿宋_GB2312" w:eastAsia="仿宋_GB2312" w:hAnsi="仿宋_GB2312" w:cs="仿宋_GB2312"/>
          <w:bCs/>
          <w:sz w:val="28"/>
          <w:szCs w:val="28"/>
        </w:rPr>
        <w:fldChar w:fldCharType="separate"/>
      </w:r>
      <w:r>
        <w:rPr>
          <w:rFonts w:ascii="仿宋_GB2312" w:eastAsia="仿宋_GB2312" w:hAnsi="仿宋_GB2312" w:cs="仿宋_GB2312" w:hint="eastAsia"/>
          <w:bCs/>
          <w:sz w:val="28"/>
          <w:szCs w:val="28"/>
        </w:rPr>
        <w:t>①</w:t>
      </w:r>
      <w:r>
        <w:rPr>
          <w:rFonts w:ascii="仿宋_GB2312" w:eastAsia="仿宋_GB2312" w:hAnsi="仿宋_GB2312" w:cs="仿宋_GB2312"/>
          <w:bCs/>
          <w:sz w:val="28"/>
          <w:szCs w:val="28"/>
        </w:rPr>
        <w:fldChar w:fldCharType="end"/>
      </w:r>
      <w:r>
        <w:rPr>
          <w:rFonts w:ascii="仿宋_GB2312" w:eastAsia="仿宋_GB2312" w:hAnsi="仿宋_GB2312" w:cs="仿宋_GB2312"/>
          <w:bCs/>
          <w:sz w:val="28"/>
          <w:szCs w:val="28"/>
        </w:rPr>
        <w:t xml:space="preserve"> </w:t>
      </w:r>
      <w:r>
        <w:rPr>
          <w:rFonts w:ascii="仿宋_GB2312" w:eastAsia="仿宋_GB2312" w:hAnsi="仿宋_GB2312" w:cs="仿宋_GB2312" w:hint="eastAsia"/>
          <w:bCs/>
          <w:sz w:val="28"/>
          <w:szCs w:val="28"/>
        </w:rPr>
        <w:t>检录：</w:t>
      </w:r>
    </w:p>
    <w:p w:rsidR="00116A92" w:rsidRDefault="00D5316E">
      <w:pPr>
        <w:spacing w:line="560" w:lineRule="exact"/>
        <w:ind w:leftChars="400" w:left="840"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由检录工作人员依照检录表进行点名核对，并检查确定无误后向裁判长递交检录单。</w:t>
      </w:r>
    </w:p>
    <w:p w:rsidR="00116A92" w:rsidRDefault="00D5316E">
      <w:pPr>
        <w:spacing w:line="560" w:lineRule="exact"/>
        <w:ind w:leftChars="200" w:left="840" w:hangingChars="150" w:hanging="420"/>
        <w:rPr>
          <w:rFonts w:ascii="仿宋_GB2312" w:eastAsia="仿宋_GB2312" w:hAnsi="仿宋_GB2312" w:cs="仿宋_GB2312"/>
          <w:bCs/>
          <w:sz w:val="28"/>
          <w:szCs w:val="28"/>
        </w:rPr>
      </w:pPr>
      <w:r>
        <w:rPr>
          <w:rFonts w:ascii="仿宋_GB2312" w:eastAsia="仿宋_GB2312" w:hAnsi="仿宋_GB2312" w:cs="仿宋_GB2312"/>
          <w:bCs/>
          <w:sz w:val="28"/>
          <w:szCs w:val="28"/>
        </w:rPr>
        <w:fldChar w:fldCharType="begin"/>
      </w:r>
      <w:r>
        <w:rPr>
          <w:rFonts w:ascii="仿宋_GB2312" w:eastAsia="仿宋_GB2312" w:hAnsi="仿宋_GB2312" w:cs="仿宋_GB2312"/>
          <w:bCs/>
          <w:sz w:val="28"/>
          <w:szCs w:val="28"/>
        </w:rPr>
        <w:instrText xml:space="preserve"> = 2 \* GB3 </w:instrText>
      </w:r>
      <w:r>
        <w:rPr>
          <w:rFonts w:ascii="仿宋_GB2312" w:eastAsia="仿宋_GB2312" w:hAnsi="仿宋_GB2312" w:cs="仿宋_GB2312"/>
          <w:bCs/>
          <w:sz w:val="28"/>
          <w:szCs w:val="28"/>
        </w:rPr>
        <w:fldChar w:fldCharType="separate"/>
      </w:r>
      <w:r>
        <w:rPr>
          <w:rFonts w:ascii="仿宋_GB2312" w:eastAsia="仿宋_GB2312" w:hAnsi="仿宋_GB2312" w:cs="仿宋_GB2312" w:hint="eastAsia"/>
          <w:bCs/>
          <w:sz w:val="28"/>
          <w:szCs w:val="28"/>
        </w:rPr>
        <w:t>②</w:t>
      </w:r>
      <w:r>
        <w:rPr>
          <w:rFonts w:ascii="仿宋_GB2312" w:eastAsia="仿宋_GB2312" w:hAnsi="仿宋_GB2312" w:cs="仿宋_GB2312"/>
          <w:bCs/>
          <w:sz w:val="28"/>
          <w:szCs w:val="28"/>
        </w:rPr>
        <w:fldChar w:fldCharType="end"/>
      </w:r>
      <w:r>
        <w:rPr>
          <w:rFonts w:ascii="仿宋_GB2312" w:eastAsia="仿宋_GB2312" w:hAnsi="仿宋_GB2312" w:cs="仿宋_GB2312"/>
          <w:bCs/>
          <w:sz w:val="28"/>
          <w:szCs w:val="28"/>
        </w:rPr>
        <w:t xml:space="preserve"> </w:t>
      </w:r>
      <w:r>
        <w:rPr>
          <w:rFonts w:ascii="仿宋_GB2312" w:eastAsia="仿宋_GB2312" w:hAnsi="仿宋_GB2312" w:cs="仿宋_GB2312" w:hint="eastAsia"/>
          <w:bCs/>
          <w:sz w:val="28"/>
          <w:szCs w:val="28"/>
        </w:rPr>
        <w:t>加密：</w:t>
      </w:r>
    </w:p>
    <w:p w:rsidR="00116A92" w:rsidRDefault="00D5316E">
      <w:pPr>
        <w:spacing w:line="560" w:lineRule="exact"/>
        <w:ind w:leftChars="400" w:left="840"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lastRenderedPageBreak/>
        <w:t>所有比赛项目在比赛的当天进行两次加密，加密后参赛选手中途不得擅自离开赛场。分别由两组加密裁判组织实施加密工作，管理加密结果。监督员全程监督加密过程。</w:t>
      </w:r>
    </w:p>
    <w:p w:rsidR="00116A92" w:rsidRDefault="00D5316E">
      <w:pPr>
        <w:spacing w:line="560" w:lineRule="exact"/>
        <w:ind w:leftChars="400" w:left="840"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第一组加密裁判，组织参赛选手进行第一次抽签，产生参赛编号，替换选手参赛证等个人身份信息，填写一次加密记录表后，连同选手参赛证等个人身份信息证件，当即装入一次加密结果密封袋中单独保管。</w:t>
      </w:r>
    </w:p>
    <w:p w:rsidR="00116A92" w:rsidRDefault="00D5316E">
      <w:pPr>
        <w:spacing w:line="560" w:lineRule="exact"/>
        <w:ind w:leftChars="400" w:left="840"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第二组加密裁判，组织参赛选手进行第二次抽签，确定赛位号，替换</w:t>
      </w:r>
      <w:r>
        <w:rPr>
          <w:rFonts w:ascii="仿宋_GB2312" w:eastAsia="仿宋_GB2312" w:hAnsi="仿宋_GB2312" w:cs="仿宋_GB2312" w:hint="eastAsia"/>
          <w:bCs/>
          <w:sz w:val="28"/>
          <w:szCs w:val="28"/>
        </w:rPr>
        <w:t>选手参赛编号，填写二次加密记录表后，连同选手参赛编号，当即装入二次加密结果密封袋中单独保管。</w:t>
      </w:r>
    </w:p>
    <w:p w:rsidR="00116A92" w:rsidRDefault="00D5316E">
      <w:pPr>
        <w:spacing w:line="560" w:lineRule="exact"/>
        <w:ind w:leftChars="400" w:left="840"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比赛过程中若有竞赛作品提交，须由第三组加密裁判对竞赛作品进行加密，加密方式可以用二维码加密。如使用人工加密，方式同上，并当即将三次加密记录表装入三次加密结果密封袋中。</w:t>
      </w:r>
    </w:p>
    <w:p w:rsidR="00116A92" w:rsidRDefault="00D5316E">
      <w:pPr>
        <w:spacing w:line="560" w:lineRule="exact"/>
        <w:ind w:leftChars="400" w:left="840"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所有加密结果密封袋的封条均需相应的加密裁判和监督人员签字。密封袋在监督人员监督下由加密裁判放置于保密室的保险柜中保存。</w:t>
      </w:r>
    </w:p>
    <w:p w:rsidR="00116A92" w:rsidRDefault="00D5316E">
      <w:pPr>
        <w:spacing w:line="560" w:lineRule="exact"/>
        <w:ind w:leftChars="200" w:left="840" w:hangingChars="150" w:hanging="420"/>
        <w:rPr>
          <w:rFonts w:ascii="仿宋_GB2312" w:eastAsia="仿宋_GB2312" w:hAnsi="仿宋_GB2312" w:cs="仿宋_GB2312"/>
          <w:bCs/>
          <w:sz w:val="28"/>
          <w:szCs w:val="28"/>
        </w:rPr>
      </w:pPr>
      <w:r>
        <w:rPr>
          <w:rFonts w:ascii="仿宋_GB2312" w:eastAsia="仿宋_GB2312" w:hAnsi="仿宋_GB2312" w:cs="仿宋_GB2312"/>
          <w:bCs/>
          <w:sz w:val="28"/>
          <w:szCs w:val="28"/>
        </w:rPr>
        <w:fldChar w:fldCharType="begin"/>
      </w:r>
      <w:r>
        <w:rPr>
          <w:rFonts w:ascii="仿宋_GB2312" w:eastAsia="仿宋_GB2312" w:hAnsi="仿宋_GB2312" w:cs="仿宋_GB2312"/>
          <w:bCs/>
          <w:sz w:val="28"/>
          <w:szCs w:val="28"/>
        </w:rPr>
        <w:instrText xml:space="preserve"> = 3 \* GB3 </w:instrText>
      </w:r>
      <w:r>
        <w:rPr>
          <w:rFonts w:ascii="仿宋_GB2312" w:eastAsia="仿宋_GB2312" w:hAnsi="仿宋_GB2312" w:cs="仿宋_GB2312"/>
          <w:bCs/>
          <w:sz w:val="28"/>
          <w:szCs w:val="28"/>
        </w:rPr>
        <w:fldChar w:fldCharType="separate"/>
      </w:r>
      <w:r>
        <w:rPr>
          <w:rFonts w:ascii="仿宋_GB2312" w:eastAsia="仿宋_GB2312" w:hAnsi="仿宋_GB2312" w:cs="仿宋_GB2312" w:hint="eastAsia"/>
          <w:bCs/>
          <w:sz w:val="28"/>
          <w:szCs w:val="28"/>
        </w:rPr>
        <w:t>③</w:t>
      </w:r>
      <w:r>
        <w:rPr>
          <w:rFonts w:ascii="仿宋_GB2312" w:eastAsia="仿宋_GB2312" w:hAnsi="仿宋_GB2312" w:cs="仿宋_GB2312"/>
          <w:bCs/>
          <w:sz w:val="28"/>
          <w:szCs w:val="28"/>
        </w:rPr>
        <w:fldChar w:fldCharType="end"/>
      </w:r>
      <w:r>
        <w:rPr>
          <w:rFonts w:ascii="仿宋_GB2312" w:eastAsia="仿宋_GB2312" w:hAnsi="仿宋_GB2312" w:cs="仿宋_GB2312"/>
          <w:bCs/>
          <w:sz w:val="28"/>
          <w:szCs w:val="28"/>
        </w:rPr>
        <w:t xml:space="preserve"> </w:t>
      </w:r>
      <w:r>
        <w:rPr>
          <w:rFonts w:ascii="仿宋_GB2312" w:eastAsia="仿宋_GB2312" w:hAnsi="仿宋_GB2312" w:cs="仿宋_GB2312" w:hint="eastAsia"/>
          <w:bCs/>
          <w:sz w:val="28"/>
          <w:szCs w:val="28"/>
        </w:rPr>
        <w:t>引导：</w:t>
      </w:r>
    </w:p>
    <w:p w:rsidR="00116A92" w:rsidRDefault="00D5316E">
      <w:pPr>
        <w:spacing w:line="560" w:lineRule="exact"/>
        <w:ind w:leftChars="400" w:left="840"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参赛选手凭赛位号进入赛场，不得携带其他显示个人身份信息和违规的物品。现场裁判负责引导参赛</w:t>
      </w:r>
      <w:r>
        <w:rPr>
          <w:rFonts w:ascii="仿宋_GB2312" w:eastAsia="仿宋_GB2312" w:hAnsi="仿宋_GB2312" w:cs="仿宋_GB2312" w:hint="eastAsia"/>
          <w:bCs/>
          <w:sz w:val="28"/>
          <w:szCs w:val="28"/>
        </w:rPr>
        <w:t>队伍（选手）至赛位前等待竞赛指令。比赛开始前，在没有裁判允许的情况下，严禁随意触碰竞赛设施和阅读试题内容。比赛中途不得离开赛场。</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w:t>
      </w:r>
      <w:r>
        <w:rPr>
          <w:rFonts w:ascii="仿宋_GB2312" w:eastAsia="仿宋_GB2312" w:hAnsi="仿宋_GB2312" w:cs="仿宋_GB2312"/>
          <w:bCs/>
          <w:sz w:val="28"/>
          <w:szCs w:val="28"/>
        </w:rPr>
        <w:t>4</w:t>
      </w:r>
      <w:r>
        <w:rPr>
          <w:rFonts w:ascii="仿宋_GB2312" w:eastAsia="仿宋_GB2312" w:hAnsi="仿宋_GB2312" w:cs="仿宋_GB2312"/>
          <w:bCs/>
          <w:sz w:val="28"/>
          <w:szCs w:val="28"/>
        </w:rPr>
        <w:t>）</w:t>
      </w:r>
      <w:r>
        <w:rPr>
          <w:rFonts w:ascii="仿宋_GB2312" w:eastAsia="仿宋_GB2312" w:hAnsi="仿宋_GB2312" w:cs="仿宋_GB2312"/>
          <w:bCs/>
          <w:sz w:val="28"/>
          <w:szCs w:val="28"/>
        </w:rPr>
        <w:t xml:space="preserve"> </w:t>
      </w:r>
      <w:r>
        <w:rPr>
          <w:rFonts w:ascii="仿宋_GB2312" w:eastAsia="仿宋_GB2312" w:hAnsi="仿宋_GB2312" w:cs="仿宋_GB2312" w:hint="eastAsia"/>
          <w:bCs/>
          <w:sz w:val="28"/>
          <w:szCs w:val="28"/>
        </w:rPr>
        <w:t>成绩评定</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成绩评定是指根据竞赛考核目标、内容和要求对参赛队伍（选手）的竞赛表现和最终作品作出评价。本赛项评分方法为现场评分，成绩评定过程中的所有评分材料须由相应评分裁判签字确认，更正成绩需经裁判本人、裁判长及监督组长在更正处签字。</w:t>
      </w:r>
    </w:p>
    <w:p w:rsidR="00116A92" w:rsidRDefault="00D5316E">
      <w:pPr>
        <w:spacing w:line="560" w:lineRule="exact"/>
        <w:ind w:leftChars="200" w:left="840" w:hangingChars="150" w:hanging="420"/>
        <w:rPr>
          <w:rFonts w:ascii="仿宋_GB2312" w:eastAsia="仿宋_GB2312" w:hAnsi="仿宋_GB2312" w:cs="仿宋_GB2312"/>
          <w:bCs/>
          <w:sz w:val="28"/>
          <w:szCs w:val="28"/>
        </w:rPr>
      </w:pPr>
      <w:r>
        <w:rPr>
          <w:rFonts w:ascii="仿宋_GB2312" w:eastAsia="仿宋_GB2312" w:hAnsi="仿宋_GB2312" w:cs="仿宋_GB2312"/>
          <w:bCs/>
          <w:sz w:val="28"/>
          <w:szCs w:val="28"/>
        </w:rPr>
        <w:fldChar w:fldCharType="begin"/>
      </w:r>
      <w:r>
        <w:rPr>
          <w:rFonts w:ascii="仿宋_GB2312" w:eastAsia="仿宋_GB2312" w:hAnsi="仿宋_GB2312" w:cs="仿宋_GB2312"/>
          <w:bCs/>
          <w:sz w:val="28"/>
          <w:szCs w:val="28"/>
        </w:rPr>
        <w:instrText xml:space="preserve"> = 1 \* GB3 </w:instrText>
      </w:r>
      <w:r>
        <w:rPr>
          <w:rFonts w:ascii="仿宋_GB2312" w:eastAsia="仿宋_GB2312" w:hAnsi="仿宋_GB2312" w:cs="仿宋_GB2312"/>
          <w:bCs/>
          <w:sz w:val="28"/>
          <w:szCs w:val="28"/>
        </w:rPr>
        <w:fldChar w:fldCharType="separate"/>
      </w:r>
      <w:r>
        <w:rPr>
          <w:rFonts w:ascii="仿宋_GB2312" w:eastAsia="仿宋_GB2312" w:hAnsi="仿宋_GB2312" w:cs="仿宋_GB2312" w:hint="eastAsia"/>
          <w:bCs/>
          <w:sz w:val="28"/>
          <w:szCs w:val="28"/>
        </w:rPr>
        <w:t>①</w:t>
      </w:r>
      <w:r>
        <w:rPr>
          <w:rFonts w:ascii="仿宋_GB2312" w:eastAsia="仿宋_GB2312" w:hAnsi="仿宋_GB2312" w:cs="仿宋_GB2312"/>
          <w:bCs/>
          <w:sz w:val="28"/>
          <w:szCs w:val="28"/>
        </w:rPr>
        <w:fldChar w:fldCharType="end"/>
      </w:r>
      <w:r>
        <w:rPr>
          <w:rFonts w:ascii="仿宋_GB2312" w:eastAsia="仿宋_GB2312" w:hAnsi="仿宋_GB2312" w:cs="仿宋_GB2312"/>
          <w:bCs/>
          <w:sz w:val="28"/>
          <w:szCs w:val="28"/>
        </w:rPr>
        <w:t xml:space="preserve"> </w:t>
      </w:r>
      <w:r>
        <w:rPr>
          <w:rFonts w:ascii="仿宋_GB2312" w:eastAsia="仿宋_GB2312" w:hAnsi="仿宋_GB2312" w:cs="仿宋_GB2312"/>
          <w:bCs/>
          <w:sz w:val="28"/>
          <w:szCs w:val="28"/>
        </w:rPr>
        <w:t>参赛队按</w:t>
      </w:r>
      <w:r>
        <w:rPr>
          <w:rFonts w:ascii="仿宋_GB2312" w:eastAsia="仿宋_GB2312" w:hAnsi="仿宋_GB2312" w:cs="仿宋_GB2312" w:hint="eastAsia"/>
          <w:bCs/>
          <w:sz w:val="28"/>
          <w:szCs w:val="28"/>
        </w:rPr>
        <w:t>赛项任务书</w:t>
      </w:r>
      <w:r>
        <w:rPr>
          <w:rFonts w:ascii="仿宋_GB2312" w:eastAsia="仿宋_GB2312" w:hAnsi="仿宋_GB2312" w:cs="仿宋_GB2312"/>
          <w:bCs/>
          <w:sz w:val="28"/>
          <w:szCs w:val="28"/>
        </w:rPr>
        <w:t>要求进行操作，评分裁判对照评分表即时判分</w:t>
      </w:r>
      <w:r>
        <w:rPr>
          <w:rFonts w:ascii="仿宋_GB2312" w:eastAsia="仿宋_GB2312" w:hAnsi="仿宋_GB2312" w:cs="仿宋_GB2312" w:hint="eastAsia"/>
          <w:bCs/>
          <w:sz w:val="28"/>
          <w:szCs w:val="28"/>
        </w:rPr>
        <w:t>，</w:t>
      </w:r>
      <w:r>
        <w:rPr>
          <w:rFonts w:ascii="仿宋_GB2312" w:eastAsia="仿宋_GB2312" w:hAnsi="仿宋_GB2312" w:cs="仿宋_GB2312"/>
          <w:bCs/>
          <w:sz w:val="28"/>
          <w:szCs w:val="28"/>
        </w:rPr>
        <w:t>评分裁判不少于</w:t>
      </w:r>
      <w:r>
        <w:rPr>
          <w:rFonts w:ascii="仿宋_GB2312" w:eastAsia="仿宋_GB2312" w:hAnsi="仿宋_GB2312" w:cs="仿宋_GB2312"/>
          <w:bCs/>
          <w:sz w:val="28"/>
          <w:szCs w:val="28"/>
        </w:rPr>
        <w:t>2</w:t>
      </w:r>
      <w:r>
        <w:rPr>
          <w:rFonts w:ascii="仿宋_GB2312" w:eastAsia="仿宋_GB2312" w:hAnsi="仿宋_GB2312" w:cs="仿宋_GB2312"/>
          <w:bCs/>
          <w:sz w:val="28"/>
          <w:szCs w:val="28"/>
        </w:rPr>
        <w:t>人</w:t>
      </w:r>
      <w:r>
        <w:rPr>
          <w:rFonts w:ascii="仿宋_GB2312" w:eastAsia="仿宋_GB2312" w:hAnsi="仿宋_GB2312" w:cs="仿宋_GB2312" w:hint="eastAsia"/>
          <w:bCs/>
          <w:sz w:val="28"/>
          <w:szCs w:val="28"/>
        </w:rPr>
        <w:t>。</w:t>
      </w:r>
    </w:p>
    <w:bookmarkStart w:id="17" w:name="_Hlk498332447"/>
    <w:p w:rsidR="00116A92" w:rsidRDefault="00D5316E">
      <w:pPr>
        <w:spacing w:line="560" w:lineRule="exact"/>
        <w:ind w:leftChars="200" w:left="840" w:hangingChars="150" w:hanging="420"/>
        <w:rPr>
          <w:rFonts w:ascii="仿宋_GB2312" w:eastAsia="仿宋_GB2312" w:hAnsi="仿宋_GB2312" w:cs="仿宋_GB2312"/>
          <w:bCs/>
          <w:sz w:val="28"/>
          <w:szCs w:val="28"/>
        </w:rPr>
      </w:pPr>
      <w:r>
        <w:rPr>
          <w:rFonts w:ascii="仿宋_GB2312" w:eastAsia="仿宋_GB2312" w:hAnsi="仿宋_GB2312" w:cs="仿宋_GB2312"/>
          <w:bCs/>
          <w:sz w:val="28"/>
          <w:szCs w:val="28"/>
        </w:rPr>
        <w:lastRenderedPageBreak/>
        <w:fldChar w:fldCharType="begin"/>
      </w:r>
      <w:r>
        <w:rPr>
          <w:rFonts w:ascii="仿宋_GB2312" w:eastAsia="仿宋_GB2312" w:hAnsi="仿宋_GB2312" w:cs="仿宋_GB2312"/>
          <w:bCs/>
          <w:sz w:val="28"/>
          <w:szCs w:val="28"/>
        </w:rPr>
        <w:instrText xml:space="preserve"> = 2 \* GB3 </w:instrText>
      </w:r>
      <w:r>
        <w:rPr>
          <w:rFonts w:ascii="仿宋_GB2312" w:eastAsia="仿宋_GB2312" w:hAnsi="仿宋_GB2312" w:cs="仿宋_GB2312"/>
          <w:bCs/>
          <w:sz w:val="28"/>
          <w:szCs w:val="28"/>
        </w:rPr>
        <w:fldChar w:fldCharType="separate"/>
      </w:r>
      <w:r>
        <w:rPr>
          <w:rFonts w:ascii="仿宋_GB2312" w:eastAsia="仿宋_GB2312" w:hAnsi="仿宋_GB2312" w:cs="仿宋_GB2312" w:hint="eastAsia"/>
          <w:bCs/>
          <w:sz w:val="28"/>
          <w:szCs w:val="28"/>
        </w:rPr>
        <w:t>②</w:t>
      </w:r>
      <w:r>
        <w:rPr>
          <w:rFonts w:ascii="仿宋_GB2312" w:eastAsia="仿宋_GB2312" w:hAnsi="仿宋_GB2312" w:cs="仿宋_GB2312"/>
          <w:bCs/>
          <w:sz w:val="28"/>
          <w:szCs w:val="28"/>
        </w:rPr>
        <w:fldChar w:fldCharType="end"/>
      </w:r>
      <w:r>
        <w:rPr>
          <w:rFonts w:ascii="仿宋_GB2312" w:eastAsia="仿宋_GB2312" w:hAnsi="仿宋_GB2312" w:cs="仿宋_GB2312"/>
          <w:bCs/>
          <w:sz w:val="28"/>
          <w:szCs w:val="28"/>
        </w:rPr>
        <w:t xml:space="preserve"> </w:t>
      </w:r>
      <w:r>
        <w:rPr>
          <w:rFonts w:ascii="仿宋_GB2312" w:eastAsia="仿宋_GB2312" w:hAnsi="仿宋_GB2312" w:cs="仿宋_GB2312" w:hint="eastAsia"/>
          <w:bCs/>
          <w:sz w:val="28"/>
          <w:szCs w:val="28"/>
        </w:rPr>
        <w:t>对于有主观项的过程评分，由</w:t>
      </w:r>
      <w:bookmarkEnd w:id="17"/>
      <w:r>
        <w:rPr>
          <w:rFonts w:ascii="仿宋_GB2312" w:eastAsia="仿宋_GB2312" w:hAnsi="仿宋_GB2312" w:cs="仿宋_GB2312"/>
          <w:bCs/>
          <w:sz w:val="28"/>
          <w:szCs w:val="28"/>
        </w:rPr>
        <w:t>两名记分员对参赛队的评分结果进行分步汇总并计算平均分，所有步骤成绩的加权汇总值作为该参赛队的最后得分</w:t>
      </w:r>
      <w:r>
        <w:rPr>
          <w:rFonts w:ascii="仿宋_GB2312" w:eastAsia="仿宋_GB2312" w:hAnsi="仿宋_GB2312" w:cs="仿宋_GB2312" w:hint="eastAsia"/>
          <w:bCs/>
          <w:sz w:val="28"/>
          <w:szCs w:val="28"/>
        </w:rPr>
        <w:t>。</w:t>
      </w:r>
    </w:p>
    <w:p w:rsidR="00116A92" w:rsidRDefault="00D5316E">
      <w:pPr>
        <w:spacing w:line="560" w:lineRule="exact"/>
        <w:ind w:leftChars="200" w:left="840" w:hangingChars="150" w:hanging="420"/>
        <w:rPr>
          <w:rFonts w:ascii="仿宋_GB2312" w:eastAsia="仿宋_GB2312" w:hAnsi="仿宋_GB2312" w:cs="仿宋_GB2312"/>
          <w:bCs/>
          <w:sz w:val="28"/>
          <w:szCs w:val="28"/>
        </w:rPr>
      </w:pPr>
      <w:r>
        <w:rPr>
          <w:rFonts w:ascii="仿宋_GB2312" w:eastAsia="仿宋_GB2312" w:hAnsi="仿宋_GB2312" w:cs="仿宋_GB2312"/>
          <w:bCs/>
          <w:sz w:val="28"/>
          <w:szCs w:val="28"/>
        </w:rPr>
        <w:fldChar w:fldCharType="begin"/>
      </w:r>
      <w:r>
        <w:rPr>
          <w:rFonts w:ascii="仿宋_GB2312" w:eastAsia="仿宋_GB2312" w:hAnsi="仿宋_GB2312" w:cs="仿宋_GB2312"/>
          <w:bCs/>
          <w:sz w:val="28"/>
          <w:szCs w:val="28"/>
        </w:rPr>
        <w:instrText xml:space="preserve"> = 3 \* GB3 </w:instrText>
      </w:r>
      <w:r>
        <w:rPr>
          <w:rFonts w:ascii="仿宋_GB2312" w:eastAsia="仿宋_GB2312" w:hAnsi="仿宋_GB2312" w:cs="仿宋_GB2312"/>
          <w:bCs/>
          <w:sz w:val="28"/>
          <w:szCs w:val="28"/>
        </w:rPr>
        <w:fldChar w:fldCharType="separate"/>
      </w:r>
      <w:r>
        <w:rPr>
          <w:rFonts w:ascii="仿宋_GB2312" w:eastAsia="仿宋_GB2312" w:hAnsi="仿宋_GB2312" w:cs="仿宋_GB2312" w:hint="eastAsia"/>
          <w:bCs/>
          <w:sz w:val="28"/>
          <w:szCs w:val="28"/>
        </w:rPr>
        <w:t>③</w:t>
      </w:r>
      <w:r>
        <w:rPr>
          <w:rFonts w:ascii="仿宋_GB2312" w:eastAsia="仿宋_GB2312" w:hAnsi="仿宋_GB2312" w:cs="仿宋_GB2312"/>
          <w:bCs/>
          <w:sz w:val="28"/>
          <w:szCs w:val="28"/>
        </w:rPr>
        <w:fldChar w:fldCharType="end"/>
      </w:r>
      <w:r>
        <w:rPr>
          <w:rFonts w:ascii="仿宋_GB2312" w:eastAsia="仿宋_GB2312" w:hAnsi="仿宋_GB2312" w:cs="仿宋_GB2312"/>
          <w:bCs/>
          <w:sz w:val="28"/>
          <w:szCs w:val="28"/>
        </w:rPr>
        <w:t xml:space="preserve"> </w:t>
      </w:r>
      <w:r>
        <w:rPr>
          <w:rFonts w:ascii="仿宋_GB2312" w:eastAsia="仿宋_GB2312" w:hAnsi="仿宋_GB2312" w:cs="仿宋_GB2312"/>
          <w:bCs/>
          <w:sz w:val="28"/>
          <w:szCs w:val="28"/>
        </w:rPr>
        <w:t>裁判长当天提交赛位号评分结果，</w:t>
      </w:r>
      <w:r>
        <w:rPr>
          <w:rFonts w:ascii="仿宋_GB2312" w:eastAsia="仿宋_GB2312" w:hAnsi="仿宋_GB2312" w:cs="仿宋_GB2312" w:hint="eastAsia"/>
          <w:bCs/>
          <w:sz w:val="28"/>
          <w:szCs w:val="28"/>
        </w:rPr>
        <w:t>经复</w:t>
      </w:r>
      <w:r>
        <w:rPr>
          <w:rFonts w:ascii="仿宋_GB2312" w:eastAsia="仿宋_GB2312" w:hAnsi="仿宋_GB2312" w:cs="仿宋_GB2312"/>
          <w:bCs/>
          <w:sz w:val="28"/>
          <w:szCs w:val="28"/>
        </w:rPr>
        <w:t>核无误</w:t>
      </w:r>
      <w:r>
        <w:rPr>
          <w:rFonts w:ascii="仿宋_GB2312" w:eastAsia="仿宋_GB2312" w:hAnsi="仿宋_GB2312" w:cs="仿宋_GB2312" w:hint="eastAsia"/>
          <w:bCs/>
          <w:sz w:val="28"/>
          <w:szCs w:val="28"/>
        </w:rPr>
        <w:t>，</w:t>
      </w:r>
      <w:r>
        <w:rPr>
          <w:rFonts w:ascii="仿宋_GB2312" w:eastAsia="仿宋_GB2312" w:hAnsi="仿宋_GB2312" w:cs="仿宋_GB2312"/>
          <w:bCs/>
          <w:sz w:val="28"/>
          <w:szCs w:val="28"/>
        </w:rPr>
        <w:t>由裁判长、监督人员和仲裁人员签字确认。</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w:t>
      </w:r>
      <w:r>
        <w:rPr>
          <w:rFonts w:ascii="仿宋_GB2312" w:eastAsia="仿宋_GB2312" w:hAnsi="仿宋_GB2312" w:cs="仿宋_GB2312"/>
          <w:bCs/>
          <w:sz w:val="28"/>
          <w:szCs w:val="28"/>
        </w:rPr>
        <w:t>5</w:t>
      </w:r>
      <w:r>
        <w:rPr>
          <w:rFonts w:ascii="仿宋_GB2312" w:eastAsia="仿宋_GB2312" w:hAnsi="仿宋_GB2312" w:cs="仿宋_GB2312"/>
          <w:bCs/>
          <w:sz w:val="28"/>
          <w:szCs w:val="28"/>
        </w:rPr>
        <w:t>）抽检复核：</w:t>
      </w:r>
    </w:p>
    <w:p w:rsidR="00116A92" w:rsidRDefault="00D5316E">
      <w:pPr>
        <w:spacing w:line="560" w:lineRule="exact"/>
        <w:ind w:leftChars="200" w:left="840" w:hangingChars="150" w:hanging="420"/>
        <w:rPr>
          <w:rFonts w:ascii="仿宋_GB2312" w:eastAsia="仿宋_GB2312" w:hAnsi="仿宋_GB2312" w:cs="仿宋_GB2312"/>
          <w:bCs/>
          <w:sz w:val="28"/>
          <w:szCs w:val="28"/>
        </w:rPr>
      </w:pPr>
      <w:r>
        <w:rPr>
          <w:rFonts w:ascii="仿宋_GB2312" w:eastAsia="仿宋_GB2312" w:hAnsi="仿宋_GB2312" w:cs="仿宋_GB2312"/>
          <w:bCs/>
          <w:sz w:val="28"/>
          <w:szCs w:val="28"/>
        </w:rPr>
        <w:fldChar w:fldCharType="begin"/>
      </w:r>
      <w:r>
        <w:rPr>
          <w:rFonts w:ascii="仿宋_GB2312" w:eastAsia="仿宋_GB2312" w:hAnsi="仿宋_GB2312" w:cs="仿宋_GB2312"/>
          <w:bCs/>
          <w:sz w:val="28"/>
          <w:szCs w:val="28"/>
        </w:rPr>
        <w:instrText xml:space="preserve"> = 1 \* GB3 </w:instrText>
      </w:r>
      <w:r>
        <w:rPr>
          <w:rFonts w:ascii="仿宋_GB2312" w:eastAsia="仿宋_GB2312" w:hAnsi="仿宋_GB2312" w:cs="仿宋_GB2312"/>
          <w:bCs/>
          <w:sz w:val="28"/>
          <w:szCs w:val="28"/>
        </w:rPr>
        <w:fldChar w:fldCharType="separate"/>
      </w:r>
      <w:r>
        <w:rPr>
          <w:rFonts w:ascii="仿宋_GB2312" w:eastAsia="仿宋_GB2312" w:hAnsi="仿宋_GB2312" w:cs="仿宋_GB2312" w:hint="eastAsia"/>
          <w:bCs/>
          <w:sz w:val="28"/>
          <w:szCs w:val="28"/>
        </w:rPr>
        <w:t>①</w:t>
      </w:r>
      <w:r>
        <w:rPr>
          <w:rFonts w:ascii="仿宋_GB2312" w:eastAsia="仿宋_GB2312" w:hAnsi="仿宋_GB2312" w:cs="仿宋_GB2312"/>
          <w:bCs/>
          <w:sz w:val="28"/>
          <w:szCs w:val="28"/>
        </w:rPr>
        <w:fldChar w:fldCharType="end"/>
      </w:r>
      <w:r>
        <w:rPr>
          <w:rFonts w:ascii="仿宋_GB2312" w:eastAsia="仿宋_GB2312" w:hAnsi="仿宋_GB2312" w:cs="仿宋_GB2312"/>
          <w:bCs/>
          <w:sz w:val="28"/>
          <w:szCs w:val="28"/>
        </w:rPr>
        <w:t xml:space="preserve"> </w:t>
      </w:r>
      <w:r>
        <w:rPr>
          <w:rFonts w:ascii="仿宋_GB2312" w:eastAsia="仿宋_GB2312" w:hAnsi="仿宋_GB2312" w:cs="仿宋_GB2312" w:hint="eastAsia"/>
          <w:bCs/>
          <w:sz w:val="28"/>
          <w:szCs w:val="28"/>
        </w:rPr>
        <w:t>为保障成绩评判的准确性，监督组对赛项总成绩排名前</w:t>
      </w:r>
      <w:r>
        <w:rPr>
          <w:rFonts w:ascii="仿宋_GB2312" w:eastAsia="仿宋_GB2312" w:hAnsi="仿宋_GB2312" w:cs="仿宋_GB2312"/>
          <w:bCs/>
          <w:sz w:val="28"/>
          <w:szCs w:val="28"/>
        </w:rPr>
        <w:t>30%</w:t>
      </w:r>
      <w:r>
        <w:rPr>
          <w:rFonts w:ascii="仿宋_GB2312" w:eastAsia="仿宋_GB2312" w:hAnsi="仿宋_GB2312" w:cs="仿宋_GB2312"/>
          <w:bCs/>
          <w:sz w:val="28"/>
          <w:szCs w:val="28"/>
        </w:rPr>
        <w:t>的所有参赛队伍（选手）的成绩进行复核；对其余成绩进行抽检复核，抽检覆盖率不得低于</w:t>
      </w:r>
      <w:r>
        <w:rPr>
          <w:rFonts w:ascii="仿宋_GB2312" w:eastAsia="仿宋_GB2312" w:hAnsi="仿宋_GB2312" w:cs="仿宋_GB2312"/>
          <w:bCs/>
          <w:sz w:val="28"/>
          <w:szCs w:val="28"/>
        </w:rPr>
        <w:t>15%</w:t>
      </w:r>
      <w:r>
        <w:rPr>
          <w:rFonts w:ascii="仿宋_GB2312" w:eastAsia="仿宋_GB2312" w:hAnsi="仿宋_GB2312" w:cs="仿宋_GB2312"/>
          <w:bCs/>
          <w:sz w:val="28"/>
          <w:szCs w:val="28"/>
        </w:rPr>
        <w:t>。</w:t>
      </w:r>
    </w:p>
    <w:p w:rsidR="00116A92" w:rsidRDefault="00D5316E">
      <w:pPr>
        <w:spacing w:line="560" w:lineRule="exact"/>
        <w:ind w:leftChars="200" w:left="840" w:hangingChars="150" w:hanging="420"/>
        <w:rPr>
          <w:rFonts w:ascii="仿宋_GB2312" w:eastAsia="仿宋_GB2312" w:hAnsi="仿宋_GB2312" w:cs="仿宋_GB2312"/>
          <w:bCs/>
          <w:sz w:val="28"/>
          <w:szCs w:val="28"/>
        </w:rPr>
      </w:pPr>
      <w:r>
        <w:rPr>
          <w:rFonts w:ascii="仿宋_GB2312" w:eastAsia="仿宋_GB2312" w:hAnsi="仿宋_GB2312" w:cs="仿宋_GB2312"/>
          <w:bCs/>
          <w:sz w:val="28"/>
          <w:szCs w:val="28"/>
        </w:rPr>
        <w:fldChar w:fldCharType="begin"/>
      </w:r>
      <w:r>
        <w:rPr>
          <w:rFonts w:ascii="仿宋_GB2312" w:eastAsia="仿宋_GB2312" w:hAnsi="仿宋_GB2312" w:cs="仿宋_GB2312"/>
          <w:bCs/>
          <w:sz w:val="28"/>
          <w:szCs w:val="28"/>
        </w:rPr>
        <w:instrText xml:space="preserve"> = 2 \* GB3 </w:instrText>
      </w:r>
      <w:r>
        <w:rPr>
          <w:rFonts w:ascii="仿宋_GB2312" w:eastAsia="仿宋_GB2312" w:hAnsi="仿宋_GB2312" w:cs="仿宋_GB2312"/>
          <w:bCs/>
          <w:sz w:val="28"/>
          <w:szCs w:val="28"/>
        </w:rPr>
        <w:fldChar w:fldCharType="separate"/>
      </w:r>
      <w:r>
        <w:rPr>
          <w:rFonts w:ascii="仿宋_GB2312" w:eastAsia="仿宋_GB2312" w:hAnsi="仿宋_GB2312" w:cs="仿宋_GB2312" w:hint="eastAsia"/>
          <w:bCs/>
          <w:sz w:val="28"/>
          <w:szCs w:val="28"/>
        </w:rPr>
        <w:t>②</w:t>
      </w:r>
      <w:r>
        <w:rPr>
          <w:rFonts w:ascii="仿宋_GB2312" w:eastAsia="仿宋_GB2312" w:hAnsi="仿宋_GB2312" w:cs="仿宋_GB2312"/>
          <w:bCs/>
          <w:sz w:val="28"/>
          <w:szCs w:val="28"/>
        </w:rPr>
        <w:fldChar w:fldCharType="end"/>
      </w:r>
      <w:r>
        <w:rPr>
          <w:rFonts w:ascii="仿宋_GB2312" w:eastAsia="仿宋_GB2312" w:hAnsi="仿宋_GB2312" w:cs="仿宋_GB2312"/>
          <w:bCs/>
          <w:sz w:val="28"/>
          <w:szCs w:val="28"/>
        </w:rPr>
        <w:t xml:space="preserve"> </w:t>
      </w:r>
      <w:r>
        <w:rPr>
          <w:rFonts w:ascii="仿宋_GB2312" w:eastAsia="仿宋_GB2312" w:hAnsi="仿宋_GB2312" w:cs="仿宋_GB2312" w:hint="eastAsia"/>
          <w:bCs/>
          <w:sz w:val="28"/>
          <w:szCs w:val="28"/>
        </w:rPr>
        <w:t>监督组需将复检中发现的错误以书面方式及时告知裁判长，由裁判长更正成绩并签字确认。</w:t>
      </w:r>
    </w:p>
    <w:p w:rsidR="00116A92" w:rsidRDefault="00D5316E">
      <w:pPr>
        <w:spacing w:line="560" w:lineRule="exact"/>
        <w:ind w:leftChars="200" w:left="840" w:hangingChars="150" w:hanging="420"/>
        <w:rPr>
          <w:rFonts w:ascii="仿宋_GB2312" w:eastAsia="仿宋_GB2312" w:hAnsi="仿宋_GB2312" w:cs="仿宋_GB2312"/>
          <w:bCs/>
          <w:sz w:val="28"/>
          <w:szCs w:val="28"/>
        </w:rPr>
      </w:pPr>
      <w:r>
        <w:rPr>
          <w:rFonts w:ascii="仿宋_GB2312" w:eastAsia="仿宋_GB2312" w:hAnsi="仿宋_GB2312" w:cs="仿宋_GB2312"/>
          <w:bCs/>
          <w:sz w:val="28"/>
          <w:szCs w:val="28"/>
        </w:rPr>
        <w:fldChar w:fldCharType="begin"/>
      </w:r>
      <w:r>
        <w:rPr>
          <w:rFonts w:ascii="仿宋_GB2312" w:eastAsia="仿宋_GB2312" w:hAnsi="仿宋_GB2312" w:cs="仿宋_GB2312"/>
          <w:bCs/>
          <w:sz w:val="28"/>
          <w:szCs w:val="28"/>
        </w:rPr>
        <w:instrText xml:space="preserve"> = 3 \* GB3 </w:instrText>
      </w:r>
      <w:r>
        <w:rPr>
          <w:rFonts w:ascii="仿宋_GB2312" w:eastAsia="仿宋_GB2312" w:hAnsi="仿宋_GB2312" w:cs="仿宋_GB2312"/>
          <w:bCs/>
          <w:sz w:val="28"/>
          <w:szCs w:val="28"/>
        </w:rPr>
        <w:fldChar w:fldCharType="separate"/>
      </w:r>
      <w:r>
        <w:rPr>
          <w:rFonts w:ascii="仿宋_GB2312" w:eastAsia="仿宋_GB2312" w:hAnsi="仿宋_GB2312" w:cs="仿宋_GB2312" w:hint="eastAsia"/>
          <w:bCs/>
          <w:sz w:val="28"/>
          <w:szCs w:val="28"/>
        </w:rPr>
        <w:t>③</w:t>
      </w:r>
      <w:r>
        <w:rPr>
          <w:rFonts w:ascii="仿宋_GB2312" w:eastAsia="仿宋_GB2312" w:hAnsi="仿宋_GB2312" w:cs="仿宋_GB2312"/>
          <w:bCs/>
          <w:sz w:val="28"/>
          <w:szCs w:val="28"/>
        </w:rPr>
        <w:fldChar w:fldCharType="end"/>
      </w:r>
      <w:r>
        <w:rPr>
          <w:rFonts w:ascii="仿宋_GB2312" w:eastAsia="仿宋_GB2312" w:hAnsi="仿宋_GB2312" w:cs="仿宋_GB2312"/>
          <w:bCs/>
          <w:sz w:val="28"/>
          <w:szCs w:val="28"/>
        </w:rPr>
        <w:t xml:space="preserve"> </w:t>
      </w:r>
      <w:r>
        <w:rPr>
          <w:rFonts w:ascii="仿宋_GB2312" w:eastAsia="仿宋_GB2312" w:hAnsi="仿宋_GB2312" w:cs="仿宋_GB2312" w:hint="eastAsia"/>
          <w:bCs/>
          <w:sz w:val="28"/>
          <w:szCs w:val="28"/>
        </w:rPr>
        <w:t>复核、抽检错误率超过</w:t>
      </w:r>
      <w:r>
        <w:rPr>
          <w:rFonts w:ascii="仿宋_GB2312" w:eastAsia="仿宋_GB2312" w:hAnsi="仿宋_GB2312" w:cs="仿宋_GB2312"/>
          <w:bCs/>
          <w:sz w:val="28"/>
          <w:szCs w:val="28"/>
        </w:rPr>
        <w:t>5%</w:t>
      </w:r>
      <w:r>
        <w:rPr>
          <w:rFonts w:ascii="仿宋_GB2312" w:eastAsia="仿宋_GB2312" w:hAnsi="仿宋_GB2312" w:cs="仿宋_GB2312"/>
          <w:bCs/>
          <w:sz w:val="28"/>
          <w:szCs w:val="28"/>
        </w:rPr>
        <w:t>的，则认定为非小概率事件，裁判组需对所有成绩进行复核。</w:t>
      </w:r>
    </w:p>
    <w:p w:rsidR="00116A92" w:rsidRDefault="00D5316E">
      <w:pPr>
        <w:spacing w:line="560" w:lineRule="exact"/>
        <w:ind w:leftChars="200" w:left="840" w:hangingChars="150" w:hanging="42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w:t>
      </w:r>
      <w:r>
        <w:rPr>
          <w:rFonts w:ascii="仿宋_GB2312" w:eastAsia="仿宋_GB2312" w:hAnsi="仿宋_GB2312" w:cs="仿宋_GB2312"/>
          <w:bCs/>
          <w:sz w:val="28"/>
          <w:szCs w:val="28"/>
        </w:rPr>
        <w:t>6</w:t>
      </w:r>
      <w:r>
        <w:rPr>
          <w:rFonts w:ascii="仿宋_GB2312" w:eastAsia="仿宋_GB2312" w:hAnsi="仿宋_GB2312" w:cs="仿宋_GB2312"/>
          <w:bCs/>
          <w:sz w:val="28"/>
          <w:szCs w:val="28"/>
        </w:rPr>
        <w:t>）解密：</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裁判长正式提交赛位（竞赛作品）评分结果并复核无误后，加密裁判在监督人员监督下对加密结果进行逐层解密。各赛项可根据需要采取正向解密或逆向解密。</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以逆向解密为例：无竞赛作品的，先根据二次加密记录表，以赛位号从小到大为序，确定其对应的参赛编号，再根据一次加密记录表，确定对应的参赛队伍（选手）；</w:t>
      </w:r>
    </w:p>
    <w:tbl>
      <w:tblPr>
        <w:tblW w:w="83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7"/>
        <w:gridCol w:w="3119"/>
        <w:gridCol w:w="3260"/>
      </w:tblGrid>
      <w:tr w:rsidR="00116A92">
        <w:trPr>
          <w:jc w:val="center"/>
        </w:trPr>
        <w:tc>
          <w:tcPr>
            <w:tcW w:w="1967" w:type="dxa"/>
            <w:vAlign w:val="center"/>
          </w:tcPr>
          <w:p w:rsidR="00116A92" w:rsidRDefault="00D5316E">
            <w:pPr>
              <w:jc w:val="center"/>
              <w:rPr>
                <w:rFonts w:ascii="仿宋_GB2312" w:eastAsia="仿宋_GB2312" w:hAnsi="仿宋" w:cs="Arial"/>
                <w:sz w:val="28"/>
                <w:szCs w:val="28"/>
              </w:rPr>
            </w:pPr>
            <w:r>
              <w:rPr>
                <w:rFonts w:ascii="仿宋_GB2312" w:eastAsia="仿宋_GB2312" w:hAnsi="仿宋" w:cs="Arial"/>
                <w:sz w:val="28"/>
                <w:szCs w:val="28"/>
              </w:rPr>
              <w:t>赛位号</w:t>
            </w:r>
          </w:p>
        </w:tc>
        <w:tc>
          <w:tcPr>
            <w:tcW w:w="3119" w:type="dxa"/>
            <w:vAlign w:val="center"/>
          </w:tcPr>
          <w:p w:rsidR="00116A92" w:rsidRDefault="00D5316E">
            <w:pPr>
              <w:jc w:val="center"/>
              <w:rPr>
                <w:rFonts w:ascii="仿宋_GB2312" w:eastAsia="仿宋_GB2312" w:hAnsi="仿宋" w:cs="Arial"/>
                <w:sz w:val="28"/>
                <w:szCs w:val="28"/>
              </w:rPr>
            </w:pPr>
            <w:r>
              <w:rPr>
                <w:rFonts w:ascii="仿宋_GB2312" w:eastAsia="仿宋_GB2312" w:hAnsi="仿宋" w:cs="Arial"/>
                <w:sz w:val="28"/>
                <w:szCs w:val="28"/>
              </w:rPr>
              <w:t>参赛编号</w:t>
            </w:r>
          </w:p>
        </w:tc>
        <w:tc>
          <w:tcPr>
            <w:tcW w:w="3260" w:type="dxa"/>
            <w:vAlign w:val="center"/>
          </w:tcPr>
          <w:p w:rsidR="00116A92" w:rsidRDefault="00D5316E">
            <w:pPr>
              <w:jc w:val="center"/>
              <w:rPr>
                <w:rFonts w:ascii="仿宋_GB2312" w:eastAsia="仿宋_GB2312" w:hAnsi="仿宋" w:cs="Arial"/>
                <w:sz w:val="28"/>
                <w:szCs w:val="28"/>
              </w:rPr>
            </w:pPr>
            <w:r>
              <w:rPr>
                <w:rFonts w:ascii="仿宋_GB2312" w:eastAsia="仿宋_GB2312" w:hAnsi="仿宋" w:cs="Arial"/>
                <w:sz w:val="28"/>
                <w:szCs w:val="28"/>
              </w:rPr>
              <w:t>参赛队伍（选手）</w:t>
            </w:r>
          </w:p>
        </w:tc>
      </w:tr>
      <w:tr w:rsidR="00116A92">
        <w:trPr>
          <w:jc w:val="center"/>
        </w:trPr>
        <w:tc>
          <w:tcPr>
            <w:tcW w:w="1967" w:type="dxa"/>
            <w:vAlign w:val="center"/>
          </w:tcPr>
          <w:p w:rsidR="00116A92" w:rsidRDefault="00D5316E">
            <w:pPr>
              <w:adjustRightInd w:val="0"/>
              <w:snapToGrid w:val="0"/>
              <w:jc w:val="center"/>
              <w:rPr>
                <w:rFonts w:ascii="仿宋_GB2312" w:eastAsia="仿宋_GB2312" w:hAnsi="宋体"/>
                <w:sz w:val="28"/>
                <w:szCs w:val="28"/>
              </w:rPr>
            </w:pPr>
            <w:r>
              <w:rPr>
                <w:rFonts w:ascii="仿宋_GB2312" w:eastAsia="仿宋_GB2312" w:hAnsi="宋体"/>
                <w:sz w:val="28"/>
                <w:szCs w:val="28"/>
              </w:rPr>
              <w:t>1</w:t>
            </w:r>
          </w:p>
        </w:tc>
        <w:tc>
          <w:tcPr>
            <w:tcW w:w="3119" w:type="dxa"/>
            <w:vAlign w:val="center"/>
          </w:tcPr>
          <w:p w:rsidR="00116A92" w:rsidRDefault="00116A92">
            <w:pPr>
              <w:adjustRightInd w:val="0"/>
              <w:snapToGrid w:val="0"/>
              <w:jc w:val="center"/>
              <w:rPr>
                <w:rFonts w:ascii="仿宋_GB2312" w:eastAsia="仿宋_GB2312" w:hAnsi="宋体"/>
                <w:sz w:val="28"/>
                <w:szCs w:val="28"/>
              </w:rPr>
            </w:pPr>
          </w:p>
        </w:tc>
        <w:tc>
          <w:tcPr>
            <w:tcW w:w="3260" w:type="dxa"/>
            <w:vAlign w:val="center"/>
          </w:tcPr>
          <w:p w:rsidR="00116A92" w:rsidRDefault="00116A92">
            <w:pPr>
              <w:adjustRightInd w:val="0"/>
              <w:snapToGrid w:val="0"/>
              <w:jc w:val="center"/>
              <w:rPr>
                <w:rFonts w:ascii="仿宋_GB2312" w:eastAsia="仿宋_GB2312" w:hAnsi="宋体"/>
                <w:sz w:val="28"/>
                <w:szCs w:val="28"/>
              </w:rPr>
            </w:pPr>
          </w:p>
        </w:tc>
      </w:tr>
      <w:tr w:rsidR="00116A92">
        <w:trPr>
          <w:jc w:val="center"/>
        </w:trPr>
        <w:tc>
          <w:tcPr>
            <w:tcW w:w="1967" w:type="dxa"/>
            <w:vAlign w:val="center"/>
          </w:tcPr>
          <w:p w:rsidR="00116A92" w:rsidRDefault="00D5316E">
            <w:pPr>
              <w:adjustRightInd w:val="0"/>
              <w:snapToGrid w:val="0"/>
              <w:jc w:val="center"/>
              <w:rPr>
                <w:rFonts w:ascii="仿宋_GB2312" w:eastAsia="仿宋_GB2312" w:hAnsi="宋体"/>
                <w:sz w:val="28"/>
                <w:szCs w:val="28"/>
              </w:rPr>
            </w:pPr>
            <w:r>
              <w:rPr>
                <w:rFonts w:ascii="仿宋_GB2312" w:eastAsia="仿宋_GB2312" w:hAnsi="宋体"/>
                <w:sz w:val="28"/>
                <w:szCs w:val="28"/>
              </w:rPr>
              <w:t>2</w:t>
            </w:r>
          </w:p>
        </w:tc>
        <w:tc>
          <w:tcPr>
            <w:tcW w:w="3119" w:type="dxa"/>
            <w:vAlign w:val="center"/>
          </w:tcPr>
          <w:p w:rsidR="00116A92" w:rsidRDefault="00116A92">
            <w:pPr>
              <w:adjustRightInd w:val="0"/>
              <w:snapToGrid w:val="0"/>
              <w:jc w:val="center"/>
              <w:rPr>
                <w:rFonts w:ascii="仿宋_GB2312" w:eastAsia="仿宋_GB2312" w:hAnsi="宋体"/>
                <w:sz w:val="28"/>
                <w:szCs w:val="28"/>
              </w:rPr>
            </w:pPr>
          </w:p>
        </w:tc>
        <w:tc>
          <w:tcPr>
            <w:tcW w:w="3260" w:type="dxa"/>
            <w:vAlign w:val="center"/>
          </w:tcPr>
          <w:p w:rsidR="00116A92" w:rsidRDefault="00116A92">
            <w:pPr>
              <w:adjustRightInd w:val="0"/>
              <w:snapToGrid w:val="0"/>
              <w:jc w:val="center"/>
              <w:rPr>
                <w:rFonts w:ascii="仿宋_GB2312" w:eastAsia="仿宋_GB2312" w:hAnsi="宋体"/>
                <w:sz w:val="28"/>
                <w:szCs w:val="28"/>
              </w:rPr>
            </w:pPr>
          </w:p>
        </w:tc>
      </w:tr>
      <w:tr w:rsidR="00116A92">
        <w:trPr>
          <w:jc w:val="center"/>
        </w:trPr>
        <w:tc>
          <w:tcPr>
            <w:tcW w:w="1967" w:type="dxa"/>
            <w:vAlign w:val="center"/>
          </w:tcPr>
          <w:p w:rsidR="00116A92" w:rsidRDefault="00D5316E">
            <w:pPr>
              <w:adjustRightInd w:val="0"/>
              <w:snapToGrid w:val="0"/>
              <w:jc w:val="center"/>
              <w:rPr>
                <w:rFonts w:ascii="仿宋_GB2312" w:eastAsia="仿宋_GB2312" w:hAnsi="宋体"/>
                <w:sz w:val="28"/>
                <w:szCs w:val="28"/>
              </w:rPr>
            </w:pPr>
            <w:r>
              <w:rPr>
                <w:rFonts w:ascii="仿宋_GB2312" w:eastAsia="仿宋_GB2312" w:hAnsi="宋体"/>
                <w:sz w:val="28"/>
                <w:szCs w:val="28"/>
              </w:rPr>
              <w:t>3</w:t>
            </w:r>
          </w:p>
        </w:tc>
        <w:tc>
          <w:tcPr>
            <w:tcW w:w="3119" w:type="dxa"/>
            <w:vAlign w:val="center"/>
          </w:tcPr>
          <w:p w:rsidR="00116A92" w:rsidRDefault="00116A92">
            <w:pPr>
              <w:adjustRightInd w:val="0"/>
              <w:snapToGrid w:val="0"/>
              <w:jc w:val="center"/>
              <w:rPr>
                <w:rFonts w:ascii="仿宋_GB2312" w:eastAsia="仿宋_GB2312" w:hAnsi="宋体"/>
                <w:sz w:val="28"/>
                <w:szCs w:val="28"/>
              </w:rPr>
            </w:pPr>
          </w:p>
        </w:tc>
        <w:tc>
          <w:tcPr>
            <w:tcW w:w="3260" w:type="dxa"/>
            <w:vAlign w:val="center"/>
          </w:tcPr>
          <w:p w:rsidR="00116A92" w:rsidRDefault="00116A92">
            <w:pPr>
              <w:adjustRightInd w:val="0"/>
              <w:snapToGrid w:val="0"/>
              <w:jc w:val="center"/>
              <w:rPr>
                <w:rFonts w:ascii="仿宋_GB2312" w:eastAsia="仿宋_GB2312" w:hAnsi="宋体"/>
                <w:sz w:val="28"/>
                <w:szCs w:val="28"/>
              </w:rPr>
            </w:pPr>
          </w:p>
        </w:tc>
      </w:tr>
      <w:tr w:rsidR="00116A92">
        <w:trPr>
          <w:jc w:val="center"/>
        </w:trPr>
        <w:tc>
          <w:tcPr>
            <w:tcW w:w="1967" w:type="dxa"/>
            <w:vAlign w:val="center"/>
          </w:tcPr>
          <w:p w:rsidR="00116A92" w:rsidRDefault="00D5316E">
            <w:pPr>
              <w:adjustRightInd w:val="0"/>
              <w:snapToGrid w:val="0"/>
              <w:jc w:val="center"/>
              <w:rPr>
                <w:rFonts w:ascii="仿宋_GB2312" w:eastAsia="仿宋_GB2312" w:hAnsi="宋体"/>
                <w:sz w:val="28"/>
                <w:szCs w:val="28"/>
              </w:rPr>
            </w:pPr>
            <w:r>
              <w:rPr>
                <w:rFonts w:ascii="仿宋_GB2312" w:eastAsia="仿宋_GB2312" w:hAnsi="宋体"/>
                <w:sz w:val="28"/>
                <w:szCs w:val="28"/>
              </w:rPr>
              <w:t>4</w:t>
            </w:r>
          </w:p>
        </w:tc>
        <w:tc>
          <w:tcPr>
            <w:tcW w:w="3119" w:type="dxa"/>
            <w:vAlign w:val="center"/>
          </w:tcPr>
          <w:p w:rsidR="00116A92" w:rsidRDefault="00116A92">
            <w:pPr>
              <w:adjustRightInd w:val="0"/>
              <w:snapToGrid w:val="0"/>
              <w:jc w:val="center"/>
              <w:rPr>
                <w:rFonts w:ascii="仿宋_GB2312" w:eastAsia="仿宋_GB2312" w:hAnsi="宋体"/>
                <w:sz w:val="28"/>
                <w:szCs w:val="28"/>
              </w:rPr>
            </w:pPr>
          </w:p>
        </w:tc>
        <w:tc>
          <w:tcPr>
            <w:tcW w:w="3260" w:type="dxa"/>
            <w:vAlign w:val="center"/>
          </w:tcPr>
          <w:p w:rsidR="00116A92" w:rsidRDefault="00116A92">
            <w:pPr>
              <w:adjustRightInd w:val="0"/>
              <w:snapToGrid w:val="0"/>
              <w:jc w:val="center"/>
              <w:rPr>
                <w:rFonts w:ascii="仿宋_GB2312" w:eastAsia="仿宋_GB2312" w:hAnsi="宋体"/>
                <w:sz w:val="28"/>
                <w:szCs w:val="28"/>
              </w:rPr>
            </w:pPr>
          </w:p>
        </w:tc>
      </w:tr>
      <w:tr w:rsidR="00116A92">
        <w:trPr>
          <w:jc w:val="center"/>
        </w:trPr>
        <w:tc>
          <w:tcPr>
            <w:tcW w:w="1967" w:type="dxa"/>
            <w:vAlign w:val="center"/>
          </w:tcPr>
          <w:p w:rsidR="00116A92" w:rsidRDefault="00D5316E">
            <w:pPr>
              <w:adjustRightInd w:val="0"/>
              <w:snapToGrid w:val="0"/>
              <w:jc w:val="center"/>
              <w:rPr>
                <w:rFonts w:ascii="仿宋_GB2312" w:eastAsia="仿宋_GB2312" w:hAnsi="宋体"/>
                <w:sz w:val="28"/>
                <w:szCs w:val="28"/>
              </w:rPr>
            </w:pPr>
            <w:r>
              <w:rPr>
                <w:rFonts w:ascii="仿宋_GB2312" w:eastAsia="仿宋_GB2312" w:hAnsi="宋体"/>
                <w:sz w:val="28"/>
                <w:szCs w:val="28"/>
              </w:rPr>
              <w:t>5</w:t>
            </w:r>
          </w:p>
        </w:tc>
        <w:tc>
          <w:tcPr>
            <w:tcW w:w="3119" w:type="dxa"/>
            <w:vAlign w:val="center"/>
          </w:tcPr>
          <w:p w:rsidR="00116A92" w:rsidRDefault="00116A92">
            <w:pPr>
              <w:adjustRightInd w:val="0"/>
              <w:snapToGrid w:val="0"/>
              <w:jc w:val="center"/>
              <w:rPr>
                <w:rFonts w:ascii="仿宋_GB2312" w:eastAsia="仿宋_GB2312" w:hAnsi="宋体"/>
                <w:sz w:val="28"/>
                <w:szCs w:val="28"/>
              </w:rPr>
            </w:pPr>
          </w:p>
        </w:tc>
        <w:tc>
          <w:tcPr>
            <w:tcW w:w="3260" w:type="dxa"/>
            <w:vAlign w:val="center"/>
          </w:tcPr>
          <w:p w:rsidR="00116A92" w:rsidRDefault="00116A92">
            <w:pPr>
              <w:adjustRightInd w:val="0"/>
              <w:snapToGrid w:val="0"/>
              <w:jc w:val="center"/>
              <w:rPr>
                <w:rFonts w:ascii="仿宋_GB2312" w:eastAsia="仿宋_GB2312" w:hAnsi="宋体"/>
                <w:sz w:val="28"/>
                <w:szCs w:val="28"/>
              </w:rPr>
            </w:pPr>
          </w:p>
        </w:tc>
      </w:tr>
    </w:tbl>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有竞赛作品的，先根据三次加密记录表，以竞赛作品号从小到大为序，确定其对应的赛位号，再根据二次加密记录表，确定对应的参赛编号，最后根据</w:t>
      </w:r>
      <w:r>
        <w:rPr>
          <w:rFonts w:ascii="仿宋_GB2312" w:eastAsia="仿宋_GB2312" w:hAnsi="仿宋_GB2312" w:cs="仿宋_GB2312" w:hint="eastAsia"/>
          <w:bCs/>
          <w:sz w:val="28"/>
          <w:szCs w:val="28"/>
        </w:rPr>
        <w:lastRenderedPageBreak/>
        <w:t>一次加密记录表，确定对应的参赛队伍（选手）。</w:t>
      </w:r>
    </w:p>
    <w:tbl>
      <w:tblPr>
        <w:tblW w:w="8402" w:type="dxa"/>
        <w:jc w:val="center"/>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23"/>
        <w:gridCol w:w="1559"/>
        <w:gridCol w:w="2126"/>
        <w:gridCol w:w="2894"/>
      </w:tblGrid>
      <w:tr w:rsidR="00116A92">
        <w:trPr>
          <w:jc w:val="center"/>
        </w:trPr>
        <w:tc>
          <w:tcPr>
            <w:tcW w:w="1823" w:type="dxa"/>
            <w:vAlign w:val="center"/>
          </w:tcPr>
          <w:p w:rsidR="00116A92" w:rsidRDefault="00D5316E">
            <w:pPr>
              <w:jc w:val="center"/>
              <w:rPr>
                <w:rFonts w:ascii="仿宋_GB2312" w:eastAsia="仿宋_GB2312" w:hAnsi="仿宋" w:cs="Arial"/>
                <w:sz w:val="28"/>
                <w:szCs w:val="28"/>
              </w:rPr>
            </w:pPr>
            <w:r>
              <w:rPr>
                <w:rFonts w:ascii="仿宋_GB2312" w:eastAsia="仿宋_GB2312" w:hAnsi="仿宋" w:cs="Arial"/>
                <w:sz w:val="28"/>
                <w:szCs w:val="28"/>
              </w:rPr>
              <w:t>竞赛作品号</w:t>
            </w:r>
          </w:p>
        </w:tc>
        <w:tc>
          <w:tcPr>
            <w:tcW w:w="1559" w:type="dxa"/>
            <w:vAlign w:val="center"/>
          </w:tcPr>
          <w:p w:rsidR="00116A92" w:rsidRDefault="00D5316E">
            <w:pPr>
              <w:jc w:val="center"/>
              <w:rPr>
                <w:rFonts w:ascii="仿宋_GB2312" w:eastAsia="仿宋_GB2312" w:hAnsi="仿宋" w:cs="Arial"/>
                <w:sz w:val="28"/>
                <w:szCs w:val="28"/>
              </w:rPr>
            </w:pPr>
            <w:r>
              <w:rPr>
                <w:rFonts w:ascii="仿宋_GB2312" w:eastAsia="仿宋_GB2312" w:hAnsi="仿宋" w:cs="Arial"/>
                <w:sz w:val="28"/>
                <w:szCs w:val="28"/>
              </w:rPr>
              <w:t>赛位号</w:t>
            </w:r>
          </w:p>
        </w:tc>
        <w:tc>
          <w:tcPr>
            <w:tcW w:w="2126" w:type="dxa"/>
            <w:vAlign w:val="center"/>
          </w:tcPr>
          <w:p w:rsidR="00116A92" w:rsidRDefault="00D5316E">
            <w:pPr>
              <w:jc w:val="center"/>
              <w:rPr>
                <w:rFonts w:ascii="仿宋_GB2312" w:eastAsia="仿宋_GB2312" w:hAnsi="仿宋" w:cs="Arial"/>
                <w:sz w:val="28"/>
                <w:szCs w:val="28"/>
              </w:rPr>
            </w:pPr>
            <w:r>
              <w:rPr>
                <w:rFonts w:ascii="仿宋_GB2312" w:eastAsia="仿宋_GB2312" w:hAnsi="仿宋" w:cs="Arial"/>
                <w:sz w:val="28"/>
                <w:szCs w:val="28"/>
              </w:rPr>
              <w:t>参赛编号</w:t>
            </w:r>
          </w:p>
        </w:tc>
        <w:tc>
          <w:tcPr>
            <w:tcW w:w="2894" w:type="dxa"/>
            <w:vAlign w:val="center"/>
          </w:tcPr>
          <w:p w:rsidR="00116A92" w:rsidRDefault="00D5316E">
            <w:pPr>
              <w:ind w:firstLine="482"/>
              <w:jc w:val="center"/>
              <w:rPr>
                <w:rFonts w:ascii="仿宋_GB2312" w:eastAsia="仿宋_GB2312" w:hAnsi="仿宋" w:cs="Arial"/>
                <w:sz w:val="28"/>
                <w:szCs w:val="28"/>
              </w:rPr>
            </w:pPr>
            <w:r>
              <w:rPr>
                <w:rFonts w:ascii="仿宋_GB2312" w:eastAsia="仿宋_GB2312" w:hAnsi="仿宋" w:cs="Arial"/>
                <w:sz w:val="28"/>
                <w:szCs w:val="28"/>
              </w:rPr>
              <w:t>参赛队伍（选手）</w:t>
            </w:r>
          </w:p>
        </w:tc>
      </w:tr>
      <w:tr w:rsidR="00116A92">
        <w:trPr>
          <w:jc w:val="center"/>
        </w:trPr>
        <w:tc>
          <w:tcPr>
            <w:tcW w:w="1823" w:type="dxa"/>
            <w:vAlign w:val="center"/>
          </w:tcPr>
          <w:p w:rsidR="00116A92" w:rsidRDefault="00D5316E">
            <w:pPr>
              <w:adjustRightInd w:val="0"/>
              <w:snapToGrid w:val="0"/>
              <w:jc w:val="center"/>
              <w:rPr>
                <w:rFonts w:ascii="仿宋_GB2312" w:eastAsia="仿宋_GB2312" w:hAnsi="宋体"/>
                <w:sz w:val="28"/>
                <w:szCs w:val="28"/>
              </w:rPr>
            </w:pPr>
            <w:r>
              <w:rPr>
                <w:rFonts w:ascii="仿宋_GB2312" w:eastAsia="仿宋_GB2312" w:hAnsi="宋体"/>
                <w:sz w:val="28"/>
                <w:szCs w:val="28"/>
              </w:rPr>
              <w:t>1</w:t>
            </w:r>
          </w:p>
        </w:tc>
        <w:tc>
          <w:tcPr>
            <w:tcW w:w="1559" w:type="dxa"/>
            <w:vAlign w:val="center"/>
          </w:tcPr>
          <w:p w:rsidR="00116A92" w:rsidRDefault="00116A92">
            <w:pPr>
              <w:adjustRightInd w:val="0"/>
              <w:snapToGrid w:val="0"/>
              <w:jc w:val="center"/>
              <w:rPr>
                <w:rFonts w:ascii="仿宋_GB2312" w:eastAsia="仿宋_GB2312" w:hAnsi="宋体"/>
                <w:sz w:val="28"/>
                <w:szCs w:val="28"/>
              </w:rPr>
            </w:pPr>
          </w:p>
        </w:tc>
        <w:tc>
          <w:tcPr>
            <w:tcW w:w="2126" w:type="dxa"/>
            <w:vAlign w:val="center"/>
          </w:tcPr>
          <w:p w:rsidR="00116A92" w:rsidRDefault="00116A92">
            <w:pPr>
              <w:adjustRightInd w:val="0"/>
              <w:snapToGrid w:val="0"/>
              <w:jc w:val="center"/>
              <w:rPr>
                <w:rFonts w:ascii="仿宋_GB2312" w:eastAsia="仿宋_GB2312" w:hAnsi="宋体"/>
                <w:sz w:val="28"/>
                <w:szCs w:val="28"/>
              </w:rPr>
            </w:pPr>
          </w:p>
        </w:tc>
        <w:tc>
          <w:tcPr>
            <w:tcW w:w="2894" w:type="dxa"/>
            <w:vAlign w:val="center"/>
          </w:tcPr>
          <w:p w:rsidR="00116A92" w:rsidRDefault="00116A92">
            <w:pPr>
              <w:adjustRightInd w:val="0"/>
              <w:snapToGrid w:val="0"/>
              <w:jc w:val="center"/>
              <w:rPr>
                <w:rFonts w:ascii="仿宋_GB2312" w:eastAsia="仿宋_GB2312" w:hAnsi="宋体"/>
                <w:sz w:val="28"/>
                <w:szCs w:val="28"/>
              </w:rPr>
            </w:pPr>
          </w:p>
        </w:tc>
      </w:tr>
      <w:tr w:rsidR="00116A92">
        <w:trPr>
          <w:jc w:val="center"/>
        </w:trPr>
        <w:tc>
          <w:tcPr>
            <w:tcW w:w="1823" w:type="dxa"/>
            <w:vAlign w:val="center"/>
          </w:tcPr>
          <w:p w:rsidR="00116A92" w:rsidRDefault="00D5316E">
            <w:pPr>
              <w:adjustRightInd w:val="0"/>
              <w:snapToGrid w:val="0"/>
              <w:jc w:val="center"/>
              <w:rPr>
                <w:rFonts w:ascii="仿宋_GB2312" w:eastAsia="仿宋_GB2312" w:hAnsi="宋体"/>
                <w:sz w:val="28"/>
                <w:szCs w:val="28"/>
              </w:rPr>
            </w:pPr>
            <w:r>
              <w:rPr>
                <w:rFonts w:ascii="仿宋_GB2312" w:eastAsia="仿宋_GB2312" w:hAnsi="宋体"/>
                <w:sz w:val="28"/>
                <w:szCs w:val="28"/>
              </w:rPr>
              <w:t>2</w:t>
            </w:r>
          </w:p>
        </w:tc>
        <w:tc>
          <w:tcPr>
            <w:tcW w:w="1559" w:type="dxa"/>
            <w:vAlign w:val="center"/>
          </w:tcPr>
          <w:p w:rsidR="00116A92" w:rsidRDefault="00116A92">
            <w:pPr>
              <w:adjustRightInd w:val="0"/>
              <w:snapToGrid w:val="0"/>
              <w:jc w:val="center"/>
              <w:rPr>
                <w:rFonts w:ascii="仿宋_GB2312" w:eastAsia="仿宋_GB2312" w:hAnsi="宋体"/>
                <w:sz w:val="28"/>
                <w:szCs w:val="28"/>
              </w:rPr>
            </w:pPr>
          </w:p>
        </w:tc>
        <w:tc>
          <w:tcPr>
            <w:tcW w:w="2126" w:type="dxa"/>
            <w:vAlign w:val="center"/>
          </w:tcPr>
          <w:p w:rsidR="00116A92" w:rsidRDefault="00116A92">
            <w:pPr>
              <w:adjustRightInd w:val="0"/>
              <w:snapToGrid w:val="0"/>
              <w:jc w:val="center"/>
              <w:rPr>
                <w:rFonts w:ascii="仿宋_GB2312" w:eastAsia="仿宋_GB2312" w:hAnsi="宋体"/>
                <w:sz w:val="28"/>
                <w:szCs w:val="28"/>
              </w:rPr>
            </w:pPr>
          </w:p>
        </w:tc>
        <w:tc>
          <w:tcPr>
            <w:tcW w:w="2894" w:type="dxa"/>
            <w:vAlign w:val="center"/>
          </w:tcPr>
          <w:p w:rsidR="00116A92" w:rsidRDefault="00116A92">
            <w:pPr>
              <w:adjustRightInd w:val="0"/>
              <w:snapToGrid w:val="0"/>
              <w:jc w:val="center"/>
              <w:rPr>
                <w:rFonts w:ascii="仿宋_GB2312" w:eastAsia="仿宋_GB2312" w:hAnsi="宋体"/>
                <w:sz w:val="28"/>
                <w:szCs w:val="28"/>
              </w:rPr>
            </w:pPr>
          </w:p>
        </w:tc>
      </w:tr>
      <w:tr w:rsidR="00116A92">
        <w:trPr>
          <w:jc w:val="center"/>
        </w:trPr>
        <w:tc>
          <w:tcPr>
            <w:tcW w:w="1823" w:type="dxa"/>
            <w:vAlign w:val="center"/>
          </w:tcPr>
          <w:p w:rsidR="00116A92" w:rsidRDefault="00D5316E">
            <w:pPr>
              <w:adjustRightInd w:val="0"/>
              <w:snapToGrid w:val="0"/>
              <w:jc w:val="center"/>
              <w:rPr>
                <w:rFonts w:ascii="仿宋_GB2312" w:eastAsia="仿宋_GB2312" w:hAnsi="宋体"/>
                <w:sz w:val="28"/>
                <w:szCs w:val="28"/>
              </w:rPr>
            </w:pPr>
            <w:r>
              <w:rPr>
                <w:rFonts w:ascii="仿宋_GB2312" w:eastAsia="仿宋_GB2312" w:hAnsi="宋体"/>
                <w:sz w:val="28"/>
                <w:szCs w:val="28"/>
              </w:rPr>
              <w:t>3</w:t>
            </w:r>
          </w:p>
        </w:tc>
        <w:tc>
          <w:tcPr>
            <w:tcW w:w="1559" w:type="dxa"/>
            <w:vAlign w:val="center"/>
          </w:tcPr>
          <w:p w:rsidR="00116A92" w:rsidRDefault="00116A92">
            <w:pPr>
              <w:adjustRightInd w:val="0"/>
              <w:snapToGrid w:val="0"/>
              <w:jc w:val="center"/>
              <w:rPr>
                <w:rFonts w:ascii="仿宋_GB2312" w:eastAsia="仿宋_GB2312" w:hAnsi="宋体"/>
                <w:sz w:val="28"/>
                <w:szCs w:val="28"/>
              </w:rPr>
            </w:pPr>
          </w:p>
        </w:tc>
        <w:tc>
          <w:tcPr>
            <w:tcW w:w="2126" w:type="dxa"/>
            <w:vAlign w:val="center"/>
          </w:tcPr>
          <w:p w:rsidR="00116A92" w:rsidRDefault="00116A92">
            <w:pPr>
              <w:adjustRightInd w:val="0"/>
              <w:snapToGrid w:val="0"/>
              <w:jc w:val="center"/>
              <w:rPr>
                <w:rFonts w:ascii="仿宋_GB2312" w:eastAsia="仿宋_GB2312" w:hAnsi="宋体"/>
                <w:sz w:val="28"/>
                <w:szCs w:val="28"/>
              </w:rPr>
            </w:pPr>
          </w:p>
        </w:tc>
        <w:tc>
          <w:tcPr>
            <w:tcW w:w="2894" w:type="dxa"/>
            <w:vAlign w:val="center"/>
          </w:tcPr>
          <w:p w:rsidR="00116A92" w:rsidRDefault="00116A92">
            <w:pPr>
              <w:adjustRightInd w:val="0"/>
              <w:snapToGrid w:val="0"/>
              <w:jc w:val="center"/>
              <w:rPr>
                <w:rFonts w:ascii="仿宋_GB2312" w:eastAsia="仿宋_GB2312" w:hAnsi="宋体"/>
                <w:sz w:val="28"/>
                <w:szCs w:val="28"/>
              </w:rPr>
            </w:pPr>
          </w:p>
        </w:tc>
      </w:tr>
      <w:tr w:rsidR="00116A92">
        <w:trPr>
          <w:jc w:val="center"/>
        </w:trPr>
        <w:tc>
          <w:tcPr>
            <w:tcW w:w="1823" w:type="dxa"/>
            <w:vAlign w:val="center"/>
          </w:tcPr>
          <w:p w:rsidR="00116A92" w:rsidRDefault="00D5316E">
            <w:pPr>
              <w:adjustRightInd w:val="0"/>
              <w:snapToGrid w:val="0"/>
              <w:jc w:val="center"/>
              <w:rPr>
                <w:rFonts w:ascii="仿宋_GB2312" w:eastAsia="仿宋_GB2312" w:hAnsi="宋体"/>
                <w:sz w:val="28"/>
                <w:szCs w:val="28"/>
              </w:rPr>
            </w:pPr>
            <w:r>
              <w:rPr>
                <w:rFonts w:ascii="仿宋_GB2312" w:eastAsia="仿宋_GB2312" w:hAnsi="宋体"/>
                <w:sz w:val="28"/>
                <w:szCs w:val="28"/>
              </w:rPr>
              <w:t>4</w:t>
            </w:r>
          </w:p>
        </w:tc>
        <w:tc>
          <w:tcPr>
            <w:tcW w:w="1559" w:type="dxa"/>
            <w:vAlign w:val="center"/>
          </w:tcPr>
          <w:p w:rsidR="00116A92" w:rsidRDefault="00116A92">
            <w:pPr>
              <w:adjustRightInd w:val="0"/>
              <w:snapToGrid w:val="0"/>
              <w:jc w:val="center"/>
              <w:rPr>
                <w:rFonts w:ascii="仿宋_GB2312" w:eastAsia="仿宋_GB2312" w:hAnsi="宋体"/>
                <w:sz w:val="28"/>
                <w:szCs w:val="28"/>
              </w:rPr>
            </w:pPr>
          </w:p>
        </w:tc>
        <w:tc>
          <w:tcPr>
            <w:tcW w:w="2126" w:type="dxa"/>
            <w:vAlign w:val="center"/>
          </w:tcPr>
          <w:p w:rsidR="00116A92" w:rsidRDefault="00116A92">
            <w:pPr>
              <w:adjustRightInd w:val="0"/>
              <w:snapToGrid w:val="0"/>
              <w:jc w:val="center"/>
              <w:rPr>
                <w:rFonts w:ascii="仿宋_GB2312" w:eastAsia="仿宋_GB2312" w:hAnsi="宋体"/>
                <w:sz w:val="28"/>
                <w:szCs w:val="28"/>
              </w:rPr>
            </w:pPr>
          </w:p>
        </w:tc>
        <w:tc>
          <w:tcPr>
            <w:tcW w:w="2894" w:type="dxa"/>
            <w:vAlign w:val="center"/>
          </w:tcPr>
          <w:p w:rsidR="00116A92" w:rsidRDefault="00116A92">
            <w:pPr>
              <w:adjustRightInd w:val="0"/>
              <w:snapToGrid w:val="0"/>
              <w:jc w:val="center"/>
              <w:rPr>
                <w:rFonts w:ascii="仿宋_GB2312" w:eastAsia="仿宋_GB2312" w:hAnsi="宋体"/>
                <w:sz w:val="28"/>
                <w:szCs w:val="28"/>
              </w:rPr>
            </w:pPr>
          </w:p>
        </w:tc>
      </w:tr>
      <w:tr w:rsidR="00116A92">
        <w:trPr>
          <w:jc w:val="center"/>
        </w:trPr>
        <w:tc>
          <w:tcPr>
            <w:tcW w:w="1823" w:type="dxa"/>
            <w:vAlign w:val="center"/>
          </w:tcPr>
          <w:p w:rsidR="00116A92" w:rsidRDefault="00D5316E">
            <w:pPr>
              <w:adjustRightInd w:val="0"/>
              <w:snapToGrid w:val="0"/>
              <w:jc w:val="center"/>
              <w:rPr>
                <w:rFonts w:ascii="仿宋_GB2312" w:eastAsia="仿宋_GB2312" w:hAnsi="宋体"/>
                <w:sz w:val="28"/>
                <w:szCs w:val="28"/>
              </w:rPr>
            </w:pPr>
            <w:r>
              <w:rPr>
                <w:rFonts w:ascii="仿宋_GB2312" w:eastAsia="仿宋_GB2312" w:hAnsi="宋体"/>
                <w:sz w:val="28"/>
                <w:szCs w:val="28"/>
              </w:rPr>
              <w:t>5</w:t>
            </w:r>
          </w:p>
        </w:tc>
        <w:tc>
          <w:tcPr>
            <w:tcW w:w="1559" w:type="dxa"/>
            <w:vAlign w:val="center"/>
          </w:tcPr>
          <w:p w:rsidR="00116A92" w:rsidRDefault="00116A92">
            <w:pPr>
              <w:adjustRightInd w:val="0"/>
              <w:snapToGrid w:val="0"/>
              <w:jc w:val="center"/>
              <w:rPr>
                <w:rFonts w:ascii="仿宋_GB2312" w:eastAsia="仿宋_GB2312" w:hAnsi="宋体"/>
                <w:sz w:val="28"/>
                <w:szCs w:val="28"/>
              </w:rPr>
            </w:pPr>
          </w:p>
        </w:tc>
        <w:tc>
          <w:tcPr>
            <w:tcW w:w="2126" w:type="dxa"/>
            <w:vAlign w:val="center"/>
          </w:tcPr>
          <w:p w:rsidR="00116A92" w:rsidRDefault="00116A92">
            <w:pPr>
              <w:adjustRightInd w:val="0"/>
              <w:snapToGrid w:val="0"/>
              <w:jc w:val="center"/>
              <w:rPr>
                <w:rFonts w:ascii="仿宋_GB2312" w:eastAsia="仿宋_GB2312" w:hAnsi="宋体"/>
                <w:sz w:val="28"/>
                <w:szCs w:val="28"/>
              </w:rPr>
            </w:pPr>
          </w:p>
        </w:tc>
        <w:tc>
          <w:tcPr>
            <w:tcW w:w="2894" w:type="dxa"/>
            <w:vAlign w:val="center"/>
          </w:tcPr>
          <w:p w:rsidR="00116A92" w:rsidRDefault="00116A92">
            <w:pPr>
              <w:adjustRightInd w:val="0"/>
              <w:snapToGrid w:val="0"/>
              <w:jc w:val="center"/>
              <w:rPr>
                <w:rFonts w:ascii="仿宋_GB2312" w:eastAsia="仿宋_GB2312" w:hAnsi="宋体"/>
                <w:sz w:val="28"/>
                <w:szCs w:val="28"/>
              </w:rPr>
            </w:pPr>
          </w:p>
        </w:tc>
      </w:tr>
    </w:tbl>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解密结束，经与参赛选手的身份信息核对无误后，由第一名加密裁判将选手参赛证等个人身份信息证件归还给参赛选手。</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w:t>
      </w:r>
      <w:r>
        <w:rPr>
          <w:rFonts w:ascii="仿宋_GB2312" w:eastAsia="仿宋_GB2312" w:hAnsi="仿宋_GB2312" w:cs="仿宋_GB2312"/>
          <w:bCs/>
          <w:sz w:val="28"/>
          <w:szCs w:val="28"/>
        </w:rPr>
        <w:t>7</w:t>
      </w:r>
      <w:r>
        <w:rPr>
          <w:rFonts w:ascii="仿宋_GB2312" w:eastAsia="仿宋_GB2312" w:hAnsi="仿宋_GB2312" w:cs="仿宋_GB2312"/>
          <w:bCs/>
          <w:sz w:val="28"/>
          <w:szCs w:val="28"/>
        </w:rPr>
        <w:t>）成绩公示</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记分员将解密后的各参赛队伍（选手）成绩汇总成最终成绩单，经裁判长、监督组签字后进行公示（赛项指南中明确成绩公示方式）。公示时间为</w:t>
      </w:r>
      <w:r>
        <w:rPr>
          <w:rFonts w:ascii="仿宋_GB2312" w:eastAsia="仿宋_GB2312" w:hAnsi="仿宋_GB2312" w:cs="仿宋_GB2312" w:hint="eastAsia"/>
          <w:bCs/>
          <w:sz w:val="28"/>
          <w:szCs w:val="28"/>
        </w:rPr>
        <w:t>2</w:t>
      </w:r>
      <w:r>
        <w:rPr>
          <w:rFonts w:ascii="仿宋_GB2312" w:eastAsia="仿宋_GB2312" w:hAnsi="仿宋_GB2312" w:cs="仿宋_GB2312" w:hint="eastAsia"/>
          <w:bCs/>
          <w:sz w:val="28"/>
          <w:szCs w:val="28"/>
        </w:rPr>
        <w:t>小时。成绩公示无异议后，由仲裁长和监督组长在成绩单上签字，并在闭赛式上公布竞赛成绩。</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w:t>
      </w:r>
      <w:r>
        <w:rPr>
          <w:rFonts w:ascii="仿宋_GB2312" w:eastAsia="仿宋_GB2312" w:hAnsi="仿宋_GB2312" w:cs="仿宋_GB2312"/>
          <w:bCs/>
          <w:sz w:val="28"/>
          <w:szCs w:val="28"/>
        </w:rPr>
        <w:t>8</w:t>
      </w:r>
      <w:r>
        <w:rPr>
          <w:rFonts w:ascii="仿宋_GB2312" w:eastAsia="仿宋_GB2312" w:hAnsi="仿宋_GB2312" w:cs="仿宋_GB2312"/>
          <w:bCs/>
          <w:sz w:val="28"/>
          <w:szCs w:val="28"/>
        </w:rPr>
        <w:t>）</w:t>
      </w:r>
      <w:r>
        <w:rPr>
          <w:rFonts w:ascii="仿宋_GB2312" w:eastAsia="仿宋_GB2312" w:hAnsi="仿宋_GB2312" w:cs="仿宋_GB2312" w:hint="eastAsia"/>
          <w:bCs/>
          <w:sz w:val="28"/>
          <w:szCs w:val="28"/>
        </w:rPr>
        <w:t>成绩报送</w:t>
      </w:r>
    </w:p>
    <w:p w:rsidR="00116A92" w:rsidRDefault="00D5316E">
      <w:pPr>
        <w:spacing w:line="560" w:lineRule="exact"/>
        <w:ind w:leftChars="200" w:left="840" w:hangingChars="150" w:hanging="420"/>
        <w:rPr>
          <w:rFonts w:ascii="仿宋_GB2312" w:eastAsia="仿宋_GB2312" w:hAnsi="仿宋_GB2312" w:cs="仿宋_GB2312"/>
          <w:bCs/>
          <w:sz w:val="28"/>
          <w:szCs w:val="28"/>
        </w:rPr>
      </w:pPr>
      <w:r>
        <w:rPr>
          <w:rFonts w:ascii="仿宋_GB2312" w:eastAsia="仿宋_GB2312" w:hAnsi="仿宋_GB2312" w:cs="仿宋_GB2312"/>
          <w:bCs/>
          <w:sz w:val="28"/>
          <w:szCs w:val="28"/>
        </w:rPr>
        <w:fldChar w:fldCharType="begin"/>
      </w:r>
      <w:r>
        <w:rPr>
          <w:rFonts w:ascii="仿宋_GB2312" w:eastAsia="仿宋_GB2312" w:hAnsi="仿宋_GB2312" w:cs="仿宋_GB2312"/>
          <w:bCs/>
          <w:sz w:val="28"/>
          <w:szCs w:val="28"/>
        </w:rPr>
        <w:instrText xml:space="preserve"> = 1 \* GB3 </w:instrText>
      </w:r>
      <w:r>
        <w:rPr>
          <w:rFonts w:ascii="仿宋_GB2312" w:eastAsia="仿宋_GB2312" w:hAnsi="仿宋_GB2312" w:cs="仿宋_GB2312"/>
          <w:bCs/>
          <w:sz w:val="28"/>
          <w:szCs w:val="28"/>
        </w:rPr>
        <w:fldChar w:fldCharType="separate"/>
      </w:r>
      <w:r>
        <w:rPr>
          <w:rFonts w:ascii="仿宋_GB2312" w:eastAsia="仿宋_GB2312" w:hAnsi="仿宋_GB2312" w:cs="仿宋_GB2312" w:hint="eastAsia"/>
          <w:bCs/>
          <w:sz w:val="28"/>
          <w:szCs w:val="28"/>
        </w:rPr>
        <w:t>①</w:t>
      </w:r>
      <w:r>
        <w:rPr>
          <w:rFonts w:ascii="仿宋_GB2312" w:eastAsia="仿宋_GB2312" w:hAnsi="仿宋_GB2312" w:cs="仿宋_GB2312"/>
          <w:bCs/>
          <w:sz w:val="28"/>
          <w:szCs w:val="28"/>
        </w:rPr>
        <w:fldChar w:fldCharType="end"/>
      </w:r>
      <w:r>
        <w:rPr>
          <w:rFonts w:ascii="仿宋_GB2312" w:eastAsia="仿宋_GB2312" w:hAnsi="仿宋_GB2312" w:cs="仿宋_GB2312"/>
          <w:bCs/>
          <w:sz w:val="28"/>
          <w:szCs w:val="28"/>
        </w:rPr>
        <w:t xml:space="preserve"> </w:t>
      </w:r>
      <w:r>
        <w:rPr>
          <w:rFonts w:ascii="仿宋_GB2312" w:eastAsia="仿宋_GB2312" w:hAnsi="仿宋_GB2312" w:cs="仿宋_GB2312" w:hint="eastAsia"/>
          <w:bCs/>
          <w:sz w:val="28"/>
          <w:szCs w:val="28"/>
        </w:rPr>
        <w:t>录入；由承办单位信息员将赛项总成绩的最终结果录入赛务管理系统。</w:t>
      </w:r>
    </w:p>
    <w:p w:rsidR="00116A92" w:rsidRDefault="00D5316E">
      <w:pPr>
        <w:spacing w:line="560" w:lineRule="exact"/>
        <w:ind w:leftChars="200" w:left="840" w:hangingChars="150" w:hanging="420"/>
        <w:rPr>
          <w:rFonts w:ascii="仿宋_GB2312" w:eastAsia="仿宋_GB2312" w:hAnsi="仿宋_GB2312" w:cs="仿宋_GB2312"/>
          <w:bCs/>
          <w:sz w:val="28"/>
          <w:szCs w:val="28"/>
        </w:rPr>
      </w:pPr>
      <w:r>
        <w:rPr>
          <w:rFonts w:ascii="仿宋_GB2312" w:eastAsia="仿宋_GB2312" w:hAnsi="仿宋_GB2312" w:cs="仿宋_GB2312"/>
          <w:bCs/>
          <w:sz w:val="28"/>
          <w:szCs w:val="28"/>
        </w:rPr>
        <w:fldChar w:fldCharType="begin"/>
      </w:r>
      <w:r>
        <w:rPr>
          <w:rFonts w:ascii="仿宋_GB2312" w:eastAsia="仿宋_GB2312" w:hAnsi="仿宋_GB2312" w:cs="仿宋_GB2312"/>
          <w:bCs/>
          <w:sz w:val="28"/>
          <w:szCs w:val="28"/>
        </w:rPr>
        <w:instrText xml:space="preserve"> = 2 \* GB3 </w:instrText>
      </w:r>
      <w:r>
        <w:rPr>
          <w:rFonts w:ascii="仿宋_GB2312" w:eastAsia="仿宋_GB2312" w:hAnsi="仿宋_GB2312" w:cs="仿宋_GB2312"/>
          <w:bCs/>
          <w:sz w:val="28"/>
          <w:szCs w:val="28"/>
        </w:rPr>
        <w:fldChar w:fldCharType="separate"/>
      </w:r>
      <w:r>
        <w:rPr>
          <w:rFonts w:ascii="仿宋_GB2312" w:eastAsia="仿宋_GB2312" w:hAnsi="仿宋_GB2312" w:cs="仿宋_GB2312" w:hint="eastAsia"/>
          <w:bCs/>
          <w:sz w:val="28"/>
          <w:szCs w:val="28"/>
        </w:rPr>
        <w:t>②</w:t>
      </w:r>
      <w:r>
        <w:rPr>
          <w:rFonts w:ascii="仿宋_GB2312" w:eastAsia="仿宋_GB2312" w:hAnsi="仿宋_GB2312" w:cs="仿宋_GB2312"/>
          <w:bCs/>
          <w:sz w:val="28"/>
          <w:szCs w:val="28"/>
        </w:rPr>
        <w:fldChar w:fldCharType="end"/>
      </w:r>
      <w:r>
        <w:rPr>
          <w:rFonts w:ascii="仿宋_GB2312" w:eastAsia="仿宋_GB2312" w:hAnsi="仿宋_GB2312" w:cs="仿宋_GB2312"/>
          <w:bCs/>
          <w:sz w:val="28"/>
          <w:szCs w:val="28"/>
        </w:rPr>
        <w:t xml:space="preserve"> </w:t>
      </w:r>
      <w:r>
        <w:rPr>
          <w:rFonts w:ascii="仿宋_GB2312" w:eastAsia="仿宋_GB2312" w:hAnsi="仿宋_GB2312" w:cs="仿宋_GB2312" w:hint="eastAsia"/>
          <w:bCs/>
          <w:sz w:val="28"/>
          <w:szCs w:val="28"/>
        </w:rPr>
        <w:t>审核；承办单位信息员对成绩数据审核后，将赛务系统中录入的成绩导出打印，经赛项裁判长审核无误后签字。</w:t>
      </w:r>
    </w:p>
    <w:p w:rsidR="00116A92" w:rsidRDefault="00D5316E">
      <w:pPr>
        <w:spacing w:line="560" w:lineRule="exact"/>
        <w:ind w:leftChars="200" w:left="840" w:hangingChars="150" w:hanging="420"/>
        <w:rPr>
          <w:rFonts w:ascii="仿宋_GB2312" w:eastAsia="仿宋_GB2312" w:hAnsi="仿宋_GB2312" w:cs="仿宋_GB2312"/>
          <w:bCs/>
          <w:sz w:val="28"/>
          <w:szCs w:val="28"/>
        </w:rPr>
      </w:pPr>
      <w:r>
        <w:rPr>
          <w:rFonts w:ascii="仿宋_GB2312" w:eastAsia="仿宋_GB2312" w:hAnsi="仿宋_GB2312" w:cs="仿宋_GB2312"/>
          <w:bCs/>
          <w:sz w:val="28"/>
          <w:szCs w:val="28"/>
        </w:rPr>
        <w:fldChar w:fldCharType="begin"/>
      </w:r>
      <w:r>
        <w:rPr>
          <w:rFonts w:ascii="仿宋_GB2312" w:eastAsia="仿宋_GB2312" w:hAnsi="仿宋_GB2312" w:cs="仿宋_GB2312"/>
          <w:bCs/>
          <w:sz w:val="28"/>
          <w:szCs w:val="28"/>
        </w:rPr>
        <w:instrText xml:space="preserve"> = 3 \* GB3 </w:instrText>
      </w:r>
      <w:r>
        <w:rPr>
          <w:rFonts w:ascii="仿宋_GB2312" w:eastAsia="仿宋_GB2312" w:hAnsi="仿宋_GB2312" w:cs="仿宋_GB2312"/>
          <w:bCs/>
          <w:sz w:val="28"/>
          <w:szCs w:val="28"/>
        </w:rPr>
        <w:fldChar w:fldCharType="separate"/>
      </w:r>
      <w:r>
        <w:rPr>
          <w:rFonts w:ascii="仿宋_GB2312" w:eastAsia="仿宋_GB2312" w:hAnsi="仿宋_GB2312" w:cs="仿宋_GB2312" w:hint="eastAsia"/>
          <w:bCs/>
          <w:sz w:val="28"/>
          <w:szCs w:val="28"/>
        </w:rPr>
        <w:t>③</w:t>
      </w:r>
      <w:r>
        <w:rPr>
          <w:rFonts w:ascii="仿宋_GB2312" w:eastAsia="仿宋_GB2312" w:hAnsi="仿宋_GB2312" w:cs="仿宋_GB2312"/>
          <w:bCs/>
          <w:sz w:val="28"/>
          <w:szCs w:val="28"/>
        </w:rPr>
        <w:fldChar w:fldCharType="end"/>
      </w:r>
      <w:r>
        <w:rPr>
          <w:rFonts w:ascii="仿宋_GB2312" w:eastAsia="仿宋_GB2312" w:hAnsi="仿宋_GB2312" w:cs="仿宋_GB2312"/>
          <w:bCs/>
          <w:sz w:val="28"/>
          <w:szCs w:val="28"/>
        </w:rPr>
        <w:t xml:space="preserve"> </w:t>
      </w:r>
      <w:r>
        <w:rPr>
          <w:rFonts w:ascii="仿宋_GB2312" w:eastAsia="仿宋_GB2312" w:hAnsi="仿宋_GB2312" w:cs="仿宋_GB2312" w:hint="eastAsia"/>
          <w:bCs/>
          <w:sz w:val="28"/>
          <w:szCs w:val="28"/>
        </w:rPr>
        <w:t>报送；由承办单位信息员将裁判长确认的电子版赛项成绩信息上传赛务管理系统，同时将裁判长签字的纸质打印成绩单报送大赛执委会办公室。</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w:t>
      </w:r>
      <w:r>
        <w:rPr>
          <w:rFonts w:ascii="仿宋_GB2312" w:eastAsia="仿宋_GB2312" w:hAnsi="仿宋_GB2312" w:cs="仿宋_GB2312"/>
          <w:bCs/>
          <w:sz w:val="28"/>
          <w:szCs w:val="28"/>
        </w:rPr>
        <w:t>9</w:t>
      </w:r>
      <w:r>
        <w:rPr>
          <w:rFonts w:ascii="仿宋_GB2312" w:eastAsia="仿宋_GB2312" w:hAnsi="仿宋_GB2312" w:cs="仿宋_GB2312"/>
          <w:bCs/>
          <w:sz w:val="28"/>
          <w:szCs w:val="28"/>
        </w:rPr>
        <w:t>）留档备案：</w:t>
      </w:r>
    </w:p>
    <w:p w:rsidR="00116A92" w:rsidRDefault="00D5316E">
      <w:pPr>
        <w:spacing w:line="560" w:lineRule="exact"/>
        <w:ind w:leftChars="200" w:left="840" w:hangingChars="150" w:hanging="420"/>
        <w:rPr>
          <w:rFonts w:ascii="仿宋_GB2312" w:eastAsia="仿宋_GB2312" w:hAnsi="仿宋_GB2312" w:cs="仿宋_GB2312"/>
          <w:bCs/>
          <w:sz w:val="28"/>
          <w:szCs w:val="28"/>
        </w:rPr>
      </w:pPr>
      <w:r>
        <w:rPr>
          <w:rFonts w:ascii="仿宋_GB2312" w:eastAsia="仿宋_GB2312" w:hAnsi="仿宋_GB2312" w:cs="仿宋_GB2312"/>
          <w:bCs/>
          <w:sz w:val="28"/>
          <w:szCs w:val="28"/>
        </w:rPr>
        <w:fldChar w:fldCharType="begin"/>
      </w:r>
      <w:r>
        <w:rPr>
          <w:rFonts w:ascii="仿宋_GB2312" w:eastAsia="仿宋_GB2312" w:hAnsi="仿宋_GB2312" w:cs="仿宋_GB2312"/>
          <w:bCs/>
          <w:sz w:val="28"/>
          <w:szCs w:val="28"/>
        </w:rPr>
        <w:instrText xml:space="preserve"> = 1 \* GB3 </w:instrText>
      </w:r>
      <w:r>
        <w:rPr>
          <w:rFonts w:ascii="仿宋_GB2312" w:eastAsia="仿宋_GB2312" w:hAnsi="仿宋_GB2312" w:cs="仿宋_GB2312"/>
          <w:bCs/>
          <w:sz w:val="28"/>
          <w:szCs w:val="28"/>
        </w:rPr>
        <w:fldChar w:fldCharType="separate"/>
      </w:r>
      <w:r>
        <w:rPr>
          <w:rFonts w:ascii="仿宋_GB2312" w:eastAsia="仿宋_GB2312" w:hAnsi="仿宋_GB2312" w:cs="仿宋_GB2312" w:hint="eastAsia"/>
          <w:bCs/>
          <w:sz w:val="28"/>
          <w:szCs w:val="28"/>
        </w:rPr>
        <w:t>①</w:t>
      </w:r>
      <w:r>
        <w:rPr>
          <w:rFonts w:ascii="仿宋_GB2312" w:eastAsia="仿宋_GB2312" w:hAnsi="仿宋_GB2312" w:cs="仿宋_GB2312"/>
          <w:bCs/>
          <w:sz w:val="28"/>
          <w:szCs w:val="28"/>
        </w:rPr>
        <w:fldChar w:fldCharType="end"/>
      </w:r>
      <w:r>
        <w:rPr>
          <w:rFonts w:ascii="仿宋_GB2312" w:eastAsia="仿宋_GB2312" w:hAnsi="仿宋_GB2312" w:cs="仿宋_GB2312"/>
          <w:bCs/>
          <w:sz w:val="28"/>
          <w:szCs w:val="28"/>
        </w:rPr>
        <w:t xml:space="preserve"> </w:t>
      </w:r>
      <w:r>
        <w:rPr>
          <w:rFonts w:ascii="仿宋_GB2312" w:eastAsia="仿宋_GB2312" w:hAnsi="仿宋_GB2312" w:cs="仿宋_GB2312" w:hint="eastAsia"/>
          <w:bCs/>
          <w:sz w:val="28"/>
          <w:szCs w:val="28"/>
        </w:rPr>
        <w:t>成绩分析；为了做好赛项资源向教学资源转化工作，专家工作组根据裁判判分情况，分析参赛选手在比赛过程中对各个知识点、技术的掌握程度，并将分析报告报备大赛执委会办公室适时公布。</w:t>
      </w:r>
    </w:p>
    <w:p w:rsidR="00116A92" w:rsidRDefault="00D5316E">
      <w:pPr>
        <w:spacing w:line="560" w:lineRule="exact"/>
        <w:ind w:leftChars="200" w:left="840" w:hangingChars="150" w:hanging="420"/>
        <w:rPr>
          <w:rFonts w:ascii="仿宋_GB2312" w:eastAsia="仿宋_GB2312" w:hAnsi="仿宋_GB2312" w:cs="仿宋_GB2312"/>
          <w:bCs/>
          <w:sz w:val="28"/>
          <w:szCs w:val="28"/>
        </w:rPr>
      </w:pPr>
      <w:r>
        <w:rPr>
          <w:rFonts w:ascii="仿宋_GB2312" w:eastAsia="仿宋_GB2312" w:hAnsi="仿宋_GB2312" w:cs="仿宋_GB2312"/>
          <w:bCs/>
          <w:sz w:val="28"/>
          <w:szCs w:val="28"/>
        </w:rPr>
        <w:fldChar w:fldCharType="begin"/>
      </w:r>
      <w:r>
        <w:rPr>
          <w:rFonts w:ascii="仿宋_GB2312" w:eastAsia="仿宋_GB2312" w:hAnsi="仿宋_GB2312" w:cs="仿宋_GB2312"/>
          <w:bCs/>
          <w:sz w:val="28"/>
          <w:szCs w:val="28"/>
        </w:rPr>
        <w:instrText xml:space="preserve"> = 2 \* GB3 </w:instrText>
      </w:r>
      <w:r>
        <w:rPr>
          <w:rFonts w:ascii="仿宋_GB2312" w:eastAsia="仿宋_GB2312" w:hAnsi="仿宋_GB2312" w:cs="仿宋_GB2312"/>
          <w:bCs/>
          <w:sz w:val="28"/>
          <w:szCs w:val="28"/>
        </w:rPr>
        <w:fldChar w:fldCharType="separate"/>
      </w:r>
      <w:r>
        <w:rPr>
          <w:rFonts w:ascii="仿宋_GB2312" w:eastAsia="仿宋_GB2312" w:hAnsi="仿宋_GB2312" w:cs="仿宋_GB2312" w:hint="eastAsia"/>
          <w:bCs/>
          <w:sz w:val="28"/>
          <w:szCs w:val="28"/>
        </w:rPr>
        <w:t>②</w:t>
      </w:r>
      <w:r>
        <w:rPr>
          <w:rFonts w:ascii="仿宋_GB2312" w:eastAsia="仿宋_GB2312" w:hAnsi="仿宋_GB2312" w:cs="仿宋_GB2312"/>
          <w:bCs/>
          <w:sz w:val="28"/>
          <w:szCs w:val="28"/>
        </w:rPr>
        <w:fldChar w:fldCharType="end"/>
      </w:r>
      <w:r>
        <w:rPr>
          <w:rFonts w:ascii="仿宋_GB2312" w:eastAsia="仿宋_GB2312" w:hAnsi="仿宋_GB2312" w:cs="仿宋_GB2312"/>
          <w:bCs/>
          <w:sz w:val="28"/>
          <w:szCs w:val="28"/>
        </w:rPr>
        <w:t xml:space="preserve"> </w:t>
      </w:r>
      <w:r>
        <w:rPr>
          <w:rFonts w:ascii="仿宋_GB2312" w:eastAsia="仿宋_GB2312" w:hAnsi="仿宋_GB2312" w:cs="仿宋_GB2312" w:hint="eastAsia"/>
          <w:bCs/>
          <w:sz w:val="28"/>
          <w:szCs w:val="28"/>
        </w:rPr>
        <w:t>留档备案。赛项每个比赛环节裁判判分的原始材料和最终成绩等结果性材料都需经监督组人员和裁判长签字后装袋密封留档，并由赛项承办院校</w:t>
      </w:r>
      <w:r>
        <w:rPr>
          <w:rFonts w:ascii="仿宋_GB2312" w:eastAsia="仿宋_GB2312" w:hAnsi="仿宋_GB2312" w:cs="仿宋_GB2312" w:hint="eastAsia"/>
          <w:bCs/>
          <w:sz w:val="28"/>
          <w:szCs w:val="28"/>
        </w:rPr>
        <w:t>封存，委派专人妥善保管。</w:t>
      </w:r>
    </w:p>
    <w:p w:rsidR="00116A92" w:rsidRDefault="00D5316E">
      <w:pPr>
        <w:spacing w:line="560" w:lineRule="exact"/>
        <w:ind w:leftChars="200" w:left="840" w:hangingChars="150" w:hanging="42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w:t>
      </w:r>
      <w:r>
        <w:rPr>
          <w:rFonts w:ascii="仿宋_GB2312" w:eastAsia="仿宋_GB2312" w:hAnsi="仿宋_GB2312" w:cs="仿宋_GB2312"/>
          <w:bCs/>
          <w:sz w:val="28"/>
          <w:szCs w:val="28"/>
        </w:rPr>
        <w:t>10</w:t>
      </w:r>
      <w:r>
        <w:rPr>
          <w:rFonts w:ascii="仿宋_GB2312" w:eastAsia="仿宋_GB2312" w:hAnsi="仿宋_GB2312" w:cs="仿宋_GB2312"/>
          <w:bCs/>
          <w:sz w:val="28"/>
          <w:szCs w:val="28"/>
        </w:rPr>
        <w:t>）成绩使用</w:t>
      </w:r>
    </w:p>
    <w:p w:rsidR="00116A92" w:rsidRDefault="00D5316E">
      <w:pPr>
        <w:spacing w:line="560" w:lineRule="exact"/>
        <w:ind w:firstLineChars="200" w:firstLine="560"/>
      </w:pPr>
      <w:r>
        <w:rPr>
          <w:rFonts w:ascii="仿宋_GB2312" w:eastAsia="仿宋_GB2312" w:hAnsi="仿宋_GB2312" w:cs="仿宋_GB2312" w:hint="eastAsia"/>
          <w:bCs/>
          <w:sz w:val="28"/>
          <w:szCs w:val="28"/>
        </w:rPr>
        <w:lastRenderedPageBreak/>
        <w:t>大赛最终成绩由大赛组委会秘书处公示后公布，任何组织和个人，不得擅自对大赛成绩进行涂改、伪造或用于欺诈等违法犯罪活动。</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w:t>
      </w:r>
      <w:r>
        <w:rPr>
          <w:rFonts w:ascii="仿宋_GB2312" w:eastAsia="仿宋_GB2312" w:hAnsi="仿宋_GB2312" w:cs="仿宋_GB2312" w:hint="eastAsia"/>
          <w:bCs/>
          <w:sz w:val="28"/>
          <w:szCs w:val="28"/>
        </w:rPr>
        <w:t>11</w:t>
      </w:r>
      <w:r>
        <w:rPr>
          <w:rFonts w:ascii="仿宋_GB2312" w:eastAsia="仿宋_GB2312" w:hAnsi="仿宋_GB2312" w:cs="仿宋_GB2312" w:hint="eastAsia"/>
          <w:bCs/>
          <w:sz w:val="28"/>
          <w:szCs w:val="28"/>
        </w:rPr>
        <w:t>）系统差异化</w:t>
      </w:r>
    </w:p>
    <w:p w:rsidR="00116A92" w:rsidRDefault="00D5316E">
      <w:pPr>
        <w:spacing w:line="560" w:lineRule="exact"/>
        <w:ind w:leftChars="400" w:left="1260" w:hangingChars="150" w:hanging="420"/>
        <w:rPr>
          <w:rFonts w:ascii="仿宋_GB2312" w:eastAsia="仿宋_GB2312" w:hAnsi="仿宋_GB2312" w:cs="仿宋_GB2312"/>
          <w:bCs/>
          <w:sz w:val="28"/>
          <w:szCs w:val="28"/>
        </w:rPr>
      </w:pPr>
      <w:r>
        <w:rPr>
          <w:rFonts w:ascii="仿宋_GB2312" w:eastAsia="仿宋_GB2312" w:hAnsi="仿宋_GB2312" w:cs="仿宋_GB2312"/>
          <w:bCs/>
          <w:sz w:val="28"/>
          <w:szCs w:val="28"/>
        </w:rPr>
        <w:fldChar w:fldCharType="begin"/>
      </w:r>
      <w:r>
        <w:rPr>
          <w:rFonts w:ascii="仿宋_GB2312" w:eastAsia="仿宋_GB2312" w:hAnsi="仿宋_GB2312" w:cs="仿宋_GB2312"/>
          <w:bCs/>
          <w:sz w:val="28"/>
          <w:szCs w:val="28"/>
        </w:rPr>
        <w:instrText xml:space="preserve"> </w:instrText>
      </w:r>
      <w:r>
        <w:rPr>
          <w:rFonts w:ascii="仿宋_GB2312" w:eastAsia="仿宋_GB2312" w:hAnsi="仿宋_GB2312" w:cs="仿宋_GB2312" w:hint="eastAsia"/>
          <w:bCs/>
          <w:sz w:val="28"/>
          <w:szCs w:val="28"/>
        </w:rPr>
        <w:instrText>eq \o\ac(</w:instrText>
      </w:r>
      <w:r>
        <w:rPr>
          <w:rFonts w:ascii="仿宋_GB2312" w:eastAsia="仿宋_GB2312" w:hAnsi="仿宋_GB2312" w:cs="仿宋_GB2312" w:hint="eastAsia"/>
          <w:bCs/>
          <w:position w:val="-5"/>
          <w:sz w:val="42"/>
          <w:szCs w:val="28"/>
        </w:rPr>
        <w:instrText>○</w:instrText>
      </w:r>
      <w:r>
        <w:rPr>
          <w:rFonts w:ascii="仿宋_GB2312" w:eastAsia="仿宋_GB2312" w:hAnsi="仿宋_GB2312" w:cs="仿宋_GB2312" w:hint="eastAsia"/>
          <w:bCs/>
          <w:sz w:val="28"/>
          <w:szCs w:val="28"/>
        </w:rPr>
        <w:instrText>,1)</w:instrText>
      </w:r>
      <w:r>
        <w:rPr>
          <w:rFonts w:ascii="仿宋_GB2312" w:eastAsia="仿宋_GB2312" w:hAnsi="仿宋_GB2312" w:cs="仿宋_GB2312"/>
          <w:bCs/>
          <w:sz w:val="28"/>
          <w:szCs w:val="28"/>
        </w:rPr>
        <w:fldChar w:fldCharType="end"/>
      </w:r>
      <w:r>
        <w:rPr>
          <w:rFonts w:ascii="仿宋_GB2312" w:eastAsia="仿宋_GB2312" w:hAnsi="仿宋_GB2312" w:cs="仿宋_GB2312" w:hint="eastAsia"/>
          <w:bCs/>
          <w:sz w:val="28"/>
          <w:szCs w:val="28"/>
        </w:rPr>
        <w:t>专家组根据入选的数控系统，以及赛前提供的样题模拟选手进行路演，评估出各系统的难度系数（如</w:t>
      </w:r>
      <w:r>
        <w:rPr>
          <w:rFonts w:ascii="仿宋_GB2312" w:eastAsia="仿宋_GB2312" w:hAnsi="仿宋_GB2312" w:cs="仿宋_GB2312" w:hint="eastAsia"/>
          <w:bCs/>
          <w:sz w:val="28"/>
          <w:szCs w:val="28"/>
        </w:rPr>
        <w:t>0</w:t>
      </w:r>
      <w:r>
        <w:rPr>
          <w:rFonts w:ascii="仿宋_GB2312" w:eastAsia="仿宋_GB2312" w:hAnsi="仿宋_GB2312" w:cs="仿宋_GB2312"/>
          <w:bCs/>
          <w:sz w:val="28"/>
          <w:szCs w:val="28"/>
        </w:rPr>
        <w:t>.7</w:t>
      </w:r>
      <w:r>
        <w:rPr>
          <w:rFonts w:ascii="仿宋_GB2312" w:eastAsia="仿宋_GB2312" w:hAnsi="仿宋_GB2312" w:cs="仿宋_GB2312" w:hint="eastAsia"/>
          <w:bCs/>
          <w:sz w:val="28"/>
          <w:szCs w:val="28"/>
        </w:rPr>
        <w:t>～</w:t>
      </w:r>
      <w:r>
        <w:rPr>
          <w:rFonts w:ascii="仿宋_GB2312" w:eastAsia="仿宋_GB2312" w:hAnsi="仿宋_GB2312" w:cs="仿宋_GB2312"/>
          <w:bCs/>
          <w:sz w:val="28"/>
          <w:szCs w:val="28"/>
        </w:rPr>
        <w:t>1.3</w:t>
      </w:r>
      <w:r>
        <w:rPr>
          <w:rFonts w:ascii="仿宋_GB2312" w:eastAsia="仿宋_GB2312" w:hAnsi="仿宋_GB2312" w:cs="仿宋_GB2312" w:hint="eastAsia"/>
          <w:bCs/>
          <w:sz w:val="28"/>
          <w:szCs w:val="28"/>
        </w:rPr>
        <w:t>），做为系统难度系数，最终评分时，需将“系统题部分”乘系统难度系数，机械装调、几何精度检测、球杆仪、测头、</w:t>
      </w:r>
      <w:r>
        <w:rPr>
          <w:rFonts w:ascii="仿宋_GB2312" w:eastAsia="仿宋_GB2312" w:hAnsi="仿宋_GB2312" w:cs="仿宋_GB2312" w:hint="eastAsia"/>
          <w:bCs/>
          <w:sz w:val="28"/>
          <w:szCs w:val="28"/>
        </w:rPr>
        <w:t>NAS</w:t>
      </w:r>
      <w:r>
        <w:rPr>
          <w:rFonts w:ascii="仿宋_GB2312" w:eastAsia="仿宋_GB2312" w:hAnsi="仿宋_GB2312" w:cs="仿宋_GB2312" w:hint="eastAsia"/>
          <w:bCs/>
          <w:sz w:val="28"/>
          <w:szCs w:val="28"/>
        </w:rPr>
        <w:t>件加工项属于非系统题部分，除外。</w:t>
      </w:r>
    </w:p>
    <w:p w:rsidR="00116A92" w:rsidRDefault="00D5316E">
      <w:pPr>
        <w:spacing w:line="560" w:lineRule="exact"/>
        <w:ind w:leftChars="400" w:left="1260" w:hangingChars="150" w:hanging="420"/>
        <w:rPr>
          <w:rFonts w:ascii="仿宋_GB2312" w:eastAsia="仿宋_GB2312" w:hAnsi="仿宋_GB2312" w:cs="仿宋_GB2312"/>
          <w:bCs/>
          <w:sz w:val="28"/>
          <w:szCs w:val="28"/>
        </w:rPr>
      </w:pPr>
      <w:r>
        <w:rPr>
          <w:rFonts w:ascii="仿宋_GB2312" w:eastAsia="仿宋_GB2312" w:hAnsi="仿宋_GB2312" w:cs="仿宋_GB2312"/>
          <w:bCs/>
          <w:sz w:val="28"/>
          <w:szCs w:val="28"/>
        </w:rPr>
        <w:fldChar w:fldCharType="begin"/>
      </w:r>
      <w:r>
        <w:rPr>
          <w:rFonts w:ascii="仿宋_GB2312" w:eastAsia="仿宋_GB2312" w:hAnsi="仿宋_GB2312" w:cs="仿宋_GB2312"/>
          <w:bCs/>
          <w:sz w:val="28"/>
          <w:szCs w:val="28"/>
        </w:rPr>
        <w:instrText xml:space="preserve"> </w:instrText>
      </w:r>
      <w:r>
        <w:rPr>
          <w:rFonts w:ascii="仿宋_GB2312" w:eastAsia="仿宋_GB2312" w:hAnsi="仿宋_GB2312" w:cs="仿宋_GB2312" w:hint="eastAsia"/>
          <w:bCs/>
          <w:sz w:val="28"/>
          <w:szCs w:val="28"/>
        </w:rPr>
        <w:instrText>eq \o\ac(</w:instrText>
      </w:r>
      <w:r>
        <w:rPr>
          <w:rFonts w:ascii="仿宋_GB2312" w:eastAsia="仿宋_GB2312" w:hAnsi="仿宋_GB2312" w:cs="仿宋_GB2312" w:hint="eastAsia"/>
          <w:bCs/>
          <w:position w:val="-5"/>
          <w:sz w:val="42"/>
          <w:szCs w:val="28"/>
        </w:rPr>
        <w:instrText>○</w:instrText>
      </w:r>
      <w:r>
        <w:rPr>
          <w:rFonts w:ascii="仿宋_GB2312" w:eastAsia="仿宋_GB2312" w:hAnsi="仿宋_GB2312" w:cs="仿宋_GB2312" w:hint="eastAsia"/>
          <w:bCs/>
          <w:sz w:val="28"/>
          <w:szCs w:val="28"/>
        </w:rPr>
        <w:instrText>,2)</w:instrText>
      </w:r>
      <w:r>
        <w:rPr>
          <w:rFonts w:ascii="仿宋_GB2312" w:eastAsia="仿宋_GB2312" w:hAnsi="仿宋_GB2312" w:cs="仿宋_GB2312"/>
          <w:bCs/>
          <w:sz w:val="28"/>
          <w:szCs w:val="28"/>
        </w:rPr>
        <w:fldChar w:fldCharType="end"/>
      </w:r>
      <w:r>
        <w:rPr>
          <w:rFonts w:ascii="仿宋_GB2312" w:eastAsia="仿宋_GB2312" w:hAnsi="仿宋_GB2312" w:cs="仿宋_GB2312" w:hint="eastAsia"/>
          <w:bCs/>
          <w:sz w:val="28"/>
          <w:szCs w:val="28"/>
        </w:rPr>
        <w:t>为了秉持公正，系统难度系数确定在赛前进行，专家组遴选、评估打分过程，采用无记名投票方式进行。</w:t>
      </w:r>
    </w:p>
    <w:p w:rsidR="00116A92" w:rsidRDefault="00D5316E">
      <w:pPr>
        <w:pStyle w:val="1"/>
        <w:spacing w:line="560" w:lineRule="exact"/>
        <w:ind w:firstLineChars="200" w:firstLine="562"/>
        <w:rPr>
          <w:rFonts w:ascii="仿宋_GB2312" w:eastAsia="仿宋_GB2312" w:hAnsi="仿宋_GB2312" w:cs="仿宋_GB2312"/>
        </w:rPr>
      </w:pPr>
      <w:bookmarkStart w:id="18" w:name="_Toc477270892"/>
      <w:r>
        <w:rPr>
          <w:rFonts w:ascii="仿宋_GB2312" w:eastAsia="仿宋_GB2312" w:hAnsi="仿宋_GB2312" w:cs="仿宋_GB2312" w:hint="eastAsia"/>
        </w:rPr>
        <w:t>八、竞赛环境</w:t>
      </w:r>
      <w:bookmarkEnd w:id="18"/>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（一）赛场设在规范的车间内，赛场符合防火安全规定，防火疏散标识清晰、齐全，疏散通道畅通；赛场采光、照明和通风良好，提供稳定的水、电、气源，并配有供电应急设备等。</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（二）竞赛场地划分为检录区、选手与指导教师交流区、加工区、收件区、检测区，现场服务与技术支持区、休息区、医疗区、观摩通道。</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（三）竞赛场地的基本要求</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1.</w:t>
      </w:r>
      <w:r>
        <w:rPr>
          <w:rFonts w:ascii="仿宋_GB2312" w:eastAsia="仿宋_GB2312" w:hAnsi="仿宋_GB2312" w:cs="仿宋_GB2312" w:hint="eastAsia"/>
          <w:bCs/>
          <w:sz w:val="28"/>
          <w:szCs w:val="28"/>
        </w:rPr>
        <w:t>每个工作组使用场地为</w:t>
      </w:r>
      <w:r>
        <w:rPr>
          <w:rFonts w:ascii="仿宋_GB2312" w:eastAsia="仿宋_GB2312" w:hAnsi="仿宋_GB2312" w:cs="仿宋_GB2312"/>
          <w:bCs/>
          <w:sz w:val="28"/>
          <w:szCs w:val="28"/>
        </w:rPr>
        <w:t>3</w:t>
      </w:r>
      <w:r>
        <w:rPr>
          <w:rFonts w:ascii="仿宋_GB2312" w:eastAsia="仿宋_GB2312" w:hAnsi="仿宋_GB2312" w:cs="仿宋_GB2312" w:hint="eastAsia"/>
          <w:bCs/>
          <w:sz w:val="28"/>
          <w:szCs w:val="28"/>
        </w:rPr>
        <w:t>米×</w:t>
      </w:r>
      <w:r>
        <w:rPr>
          <w:rFonts w:ascii="仿宋_GB2312" w:eastAsia="仿宋_GB2312" w:hAnsi="仿宋_GB2312" w:cs="仿宋_GB2312"/>
          <w:bCs/>
          <w:sz w:val="28"/>
          <w:szCs w:val="28"/>
        </w:rPr>
        <w:t>5</w:t>
      </w:r>
      <w:r>
        <w:rPr>
          <w:rFonts w:ascii="仿宋_GB2312" w:eastAsia="仿宋_GB2312" w:hAnsi="仿宋_GB2312" w:cs="仿宋_GB2312" w:hint="eastAsia"/>
          <w:bCs/>
          <w:sz w:val="28"/>
          <w:szCs w:val="28"/>
        </w:rPr>
        <w:t>米（约</w:t>
      </w:r>
      <w:r>
        <w:rPr>
          <w:rFonts w:ascii="仿宋_GB2312" w:eastAsia="仿宋_GB2312" w:hAnsi="仿宋_GB2312" w:cs="仿宋_GB2312"/>
          <w:bCs/>
          <w:sz w:val="28"/>
          <w:szCs w:val="28"/>
        </w:rPr>
        <w:t>15</w:t>
      </w:r>
      <w:r>
        <w:rPr>
          <w:rFonts w:ascii="仿宋_GB2312" w:eastAsia="仿宋_GB2312" w:hAnsi="仿宋_GB2312" w:cs="仿宋_GB2312" w:hint="eastAsia"/>
          <w:bCs/>
          <w:sz w:val="28"/>
          <w:szCs w:val="28"/>
        </w:rPr>
        <w:t>平方米）</w:t>
      </w:r>
      <w:r>
        <w:rPr>
          <w:rFonts w:ascii="仿宋_GB2312" w:eastAsia="仿宋_GB2312" w:hAnsi="仿宋_GB2312" w:cs="仿宋_GB2312"/>
          <w:bCs/>
          <w:sz w:val="28"/>
          <w:szCs w:val="28"/>
        </w:rPr>
        <w:t>,</w:t>
      </w:r>
      <w:r>
        <w:rPr>
          <w:rFonts w:ascii="仿宋_GB2312" w:eastAsia="仿宋_GB2312" w:hAnsi="仿宋_GB2312" w:cs="仿宋_GB2312" w:hint="eastAsia"/>
          <w:bCs/>
          <w:sz w:val="28"/>
          <w:szCs w:val="28"/>
        </w:rPr>
        <w:t>工作场地及安全（参观）通道、裁判工作场地</w:t>
      </w:r>
      <w:r>
        <w:rPr>
          <w:rFonts w:ascii="仿宋_GB2312" w:eastAsia="仿宋_GB2312" w:hAnsi="仿宋_GB2312" w:cs="仿宋_GB2312" w:hint="eastAsia"/>
          <w:bCs/>
          <w:sz w:val="28"/>
          <w:szCs w:val="28"/>
        </w:rPr>
        <w:t>等则需要</w:t>
      </w:r>
      <w:r>
        <w:rPr>
          <w:rFonts w:ascii="仿宋_GB2312" w:eastAsia="仿宋_GB2312" w:hAnsi="仿宋_GB2312" w:cs="仿宋_GB2312"/>
          <w:bCs/>
          <w:sz w:val="28"/>
          <w:szCs w:val="28"/>
        </w:rPr>
        <w:t>1200-1300</w:t>
      </w:r>
      <w:r>
        <w:rPr>
          <w:rFonts w:ascii="仿宋_GB2312" w:eastAsia="仿宋_GB2312" w:hAnsi="仿宋_GB2312" w:cs="仿宋_GB2312" w:hint="eastAsia"/>
          <w:bCs/>
          <w:sz w:val="28"/>
          <w:szCs w:val="28"/>
        </w:rPr>
        <w:t>平方米。</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2.</w:t>
      </w:r>
      <w:r>
        <w:rPr>
          <w:rFonts w:ascii="仿宋_GB2312" w:eastAsia="仿宋_GB2312" w:hAnsi="仿宋_GB2312" w:cs="仿宋_GB2312" w:hint="eastAsia"/>
          <w:bCs/>
          <w:sz w:val="28"/>
          <w:szCs w:val="28"/>
        </w:rPr>
        <w:t>分成</w:t>
      </w:r>
      <w:r>
        <w:rPr>
          <w:rFonts w:ascii="仿宋_GB2312" w:eastAsia="仿宋_GB2312" w:hAnsi="仿宋_GB2312" w:cs="仿宋_GB2312"/>
          <w:bCs/>
          <w:sz w:val="28"/>
          <w:szCs w:val="28"/>
        </w:rPr>
        <w:t>2</w:t>
      </w:r>
      <w:r>
        <w:rPr>
          <w:rFonts w:ascii="仿宋_GB2312" w:eastAsia="仿宋_GB2312" w:hAnsi="仿宋_GB2312" w:cs="仿宋_GB2312" w:hint="eastAsia"/>
          <w:bCs/>
          <w:sz w:val="28"/>
          <w:szCs w:val="28"/>
        </w:rPr>
        <w:t>个场地面积需在此基础上增加约</w:t>
      </w:r>
      <w:r>
        <w:rPr>
          <w:rFonts w:ascii="仿宋_GB2312" w:eastAsia="仿宋_GB2312" w:hAnsi="仿宋_GB2312" w:cs="仿宋_GB2312"/>
          <w:bCs/>
          <w:sz w:val="28"/>
          <w:szCs w:val="28"/>
        </w:rPr>
        <w:t>100</w:t>
      </w:r>
      <w:r>
        <w:rPr>
          <w:rFonts w:ascii="仿宋_GB2312" w:eastAsia="仿宋_GB2312" w:hAnsi="仿宋_GB2312" w:cs="仿宋_GB2312" w:hint="eastAsia"/>
          <w:bCs/>
          <w:sz w:val="28"/>
          <w:szCs w:val="28"/>
        </w:rPr>
        <w:t>平方米以上（即为：场地</w:t>
      </w:r>
      <w:r>
        <w:rPr>
          <w:rFonts w:ascii="仿宋_GB2312" w:eastAsia="仿宋_GB2312" w:hAnsi="仿宋_GB2312" w:cs="仿宋_GB2312"/>
          <w:bCs/>
          <w:sz w:val="28"/>
          <w:szCs w:val="28"/>
        </w:rPr>
        <w:t>1+</w:t>
      </w:r>
      <w:r>
        <w:rPr>
          <w:rFonts w:ascii="仿宋_GB2312" w:eastAsia="仿宋_GB2312" w:hAnsi="仿宋_GB2312" w:cs="仿宋_GB2312" w:hint="eastAsia"/>
          <w:bCs/>
          <w:sz w:val="28"/>
          <w:szCs w:val="28"/>
        </w:rPr>
        <w:t>场地</w:t>
      </w:r>
      <w:r>
        <w:rPr>
          <w:rFonts w:ascii="仿宋_GB2312" w:eastAsia="仿宋_GB2312" w:hAnsi="仿宋_GB2312" w:cs="仿宋_GB2312"/>
          <w:bCs/>
          <w:sz w:val="28"/>
          <w:szCs w:val="28"/>
        </w:rPr>
        <w:t>2</w:t>
      </w:r>
      <w:r>
        <w:rPr>
          <w:rFonts w:ascii="仿宋_GB2312" w:eastAsia="仿宋_GB2312" w:hAnsi="仿宋_GB2312" w:cs="仿宋_GB2312" w:hint="eastAsia"/>
          <w:bCs/>
          <w:sz w:val="28"/>
          <w:szCs w:val="28"/>
        </w:rPr>
        <w:t>，不少于</w:t>
      </w:r>
      <w:r>
        <w:rPr>
          <w:rFonts w:ascii="仿宋_GB2312" w:eastAsia="仿宋_GB2312" w:hAnsi="仿宋_GB2312" w:cs="仿宋_GB2312"/>
          <w:bCs/>
          <w:sz w:val="28"/>
          <w:szCs w:val="28"/>
        </w:rPr>
        <w:t>1300-1400</w:t>
      </w:r>
      <w:r>
        <w:rPr>
          <w:rFonts w:ascii="仿宋_GB2312" w:eastAsia="仿宋_GB2312" w:hAnsi="仿宋_GB2312" w:cs="仿宋_GB2312" w:hint="eastAsia"/>
          <w:bCs/>
          <w:sz w:val="28"/>
          <w:szCs w:val="28"/>
        </w:rPr>
        <w:t>平方米）。</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3</w:t>
      </w:r>
      <w:r>
        <w:rPr>
          <w:rFonts w:ascii="仿宋_GB2312" w:eastAsia="仿宋_GB2312" w:hAnsi="仿宋_GB2312" w:cs="仿宋_GB2312"/>
          <w:bCs/>
          <w:sz w:val="28"/>
          <w:szCs w:val="28"/>
        </w:rPr>
        <w:t>.</w:t>
      </w:r>
      <w:r>
        <w:rPr>
          <w:rFonts w:ascii="仿宋_GB2312" w:eastAsia="仿宋_GB2312" w:hAnsi="仿宋_GB2312" w:cs="仿宋_GB2312" w:hint="eastAsia"/>
          <w:bCs/>
          <w:sz w:val="28"/>
          <w:szCs w:val="28"/>
        </w:rPr>
        <w:t>场地地面平整，能防风遮雨，地面与顶棚净高不少于</w:t>
      </w:r>
      <w:r>
        <w:rPr>
          <w:rFonts w:ascii="仿宋_GB2312" w:eastAsia="仿宋_GB2312" w:hAnsi="仿宋_GB2312" w:cs="仿宋_GB2312"/>
          <w:bCs/>
          <w:sz w:val="28"/>
          <w:szCs w:val="28"/>
        </w:rPr>
        <w:t>3.2</w:t>
      </w:r>
      <w:r>
        <w:rPr>
          <w:rFonts w:ascii="仿宋_GB2312" w:eastAsia="仿宋_GB2312" w:hAnsi="仿宋_GB2312" w:cs="仿宋_GB2312" w:hint="eastAsia"/>
          <w:bCs/>
          <w:sz w:val="28"/>
          <w:szCs w:val="28"/>
        </w:rPr>
        <w:t>米。</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4</w:t>
      </w:r>
      <w:r>
        <w:rPr>
          <w:rFonts w:ascii="仿宋_GB2312" w:eastAsia="仿宋_GB2312" w:hAnsi="仿宋_GB2312" w:cs="仿宋_GB2312"/>
          <w:bCs/>
          <w:sz w:val="28"/>
          <w:szCs w:val="28"/>
        </w:rPr>
        <w:t>.</w:t>
      </w:r>
      <w:r>
        <w:rPr>
          <w:rFonts w:ascii="仿宋_GB2312" w:eastAsia="仿宋_GB2312" w:hAnsi="仿宋_GB2312" w:cs="仿宋_GB2312" w:hint="eastAsia"/>
          <w:bCs/>
          <w:sz w:val="28"/>
          <w:szCs w:val="28"/>
        </w:rPr>
        <w:t>由于有机械部件装调和机床机械几何精度检测，场地地基必须牢固稳定。</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（四）赛场提供数控铣床、电气柜等组成的比赛工位，标明编号；每个比赛工位有保持相对独立的隔离护栏，确保选手比赛不受外界影响。</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（五）每个比赛工位配有工作台，供选手书写，摆放工、量、刀具。</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（六）每个比赛工位配有电脑，预装华中数控、凯</w:t>
      </w:r>
      <w:r>
        <w:rPr>
          <w:rFonts w:ascii="仿宋_GB2312" w:eastAsia="仿宋_GB2312" w:hAnsi="仿宋_GB2312" w:cs="仿宋_GB2312" w:hint="eastAsia"/>
          <w:bCs/>
          <w:sz w:val="28"/>
          <w:szCs w:val="28"/>
        </w:rPr>
        <w:t>恩帝、西门子相关的调</w:t>
      </w:r>
      <w:r>
        <w:rPr>
          <w:rFonts w:ascii="仿宋_GB2312" w:eastAsia="仿宋_GB2312" w:hAnsi="仿宋_GB2312" w:cs="仿宋_GB2312" w:hint="eastAsia"/>
          <w:bCs/>
          <w:sz w:val="28"/>
          <w:szCs w:val="28"/>
        </w:rPr>
        <w:lastRenderedPageBreak/>
        <w:t>试软件（</w:t>
      </w:r>
      <w:r>
        <w:rPr>
          <w:rFonts w:ascii="仿宋_GB2312" w:eastAsia="仿宋_GB2312" w:hAnsi="仿宋_GB2312" w:cs="仿宋_GB2312" w:hint="eastAsia"/>
          <w:bCs/>
          <w:sz w:val="28"/>
          <w:szCs w:val="28"/>
        </w:rPr>
        <w:t>PLC</w:t>
      </w:r>
      <w:r>
        <w:rPr>
          <w:rFonts w:ascii="仿宋_GB2312" w:eastAsia="仿宋_GB2312" w:hAnsi="仿宋_GB2312" w:cs="仿宋_GB2312" w:hint="eastAsia"/>
          <w:bCs/>
          <w:sz w:val="28"/>
          <w:szCs w:val="28"/>
        </w:rPr>
        <w:t>软件）以及</w:t>
      </w:r>
      <w:r>
        <w:rPr>
          <w:rFonts w:ascii="仿宋_GB2312" w:eastAsia="仿宋_GB2312" w:hAnsi="仿宋_GB2312" w:cs="仿宋_GB2312" w:hint="eastAsia"/>
          <w:bCs/>
          <w:sz w:val="28"/>
          <w:szCs w:val="28"/>
        </w:rPr>
        <w:t>F</w:t>
      </w:r>
      <w:r>
        <w:rPr>
          <w:rFonts w:ascii="仿宋_GB2312" w:eastAsia="仿宋_GB2312" w:hAnsi="仿宋_GB2312" w:cs="仿宋_GB2312"/>
          <w:bCs/>
          <w:sz w:val="28"/>
          <w:szCs w:val="28"/>
        </w:rPr>
        <w:t>TP</w:t>
      </w:r>
      <w:r>
        <w:rPr>
          <w:rFonts w:ascii="仿宋_GB2312" w:eastAsia="仿宋_GB2312" w:hAnsi="仿宋_GB2312" w:cs="仿宋_GB2312" w:hint="eastAsia"/>
          <w:bCs/>
          <w:sz w:val="28"/>
          <w:szCs w:val="28"/>
        </w:rPr>
        <w:t>软件，现场配备以太网线，但选手需根据赛项任务书要求完成互联互通。</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（七）每个比赛工位提供电子版数控机床使用说明书、电气原理图、数控系统连接说明书、参数手册、数控系统编程操作说明书、交流伺服驱动器使用说明书等（存放在比赛工位配备的电脑中）。</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（八）赛场设有保安、公安、消防、设备维修和电力抢险人员待命，以防突发事件。</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（九）赛场配备维修服务、医疗、生活补给站等公共服务设施，为选手和赛场人员提供服务。</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（十）赛项组委会安排交通车接送各代表队从驻地至赛场往返参赛和参加会议等活动。</w:t>
      </w:r>
    </w:p>
    <w:p w:rsidR="00116A92" w:rsidRDefault="00D5316E">
      <w:pPr>
        <w:pStyle w:val="1"/>
        <w:spacing w:line="560" w:lineRule="exact"/>
        <w:ind w:firstLineChars="200" w:firstLine="562"/>
        <w:rPr>
          <w:rFonts w:ascii="仿宋_GB2312" w:eastAsia="仿宋_GB2312" w:hAnsi="仿宋_GB2312" w:cs="仿宋_GB2312"/>
        </w:rPr>
      </w:pPr>
      <w:bookmarkStart w:id="19" w:name="_Toc477270893"/>
      <w:r>
        <w:rPr>
          <w:rFonts w:ascii="仿宋_GB2312" w:eastAsia="仿宋_GB2312" w:hAnsi="仿宋_GB2312" w:cs="仿宋_GB2312" w:hint="eastAsia"/>
        </w:rPr>
        <w:t>九、技术规范</w:t>
      </w:r>
      <w:bookmarkEnd w:id="19"/>
    </w:p>
    <w:p w:rsidR="00116A92" w:rsidRDefault="00D5316E">
      <w:pPr>
        <w:spacing w:line="560" w:lineRule="exact"/>
        <w:ind w:firstLineChars="200" w:firstLine="560"/>
        <w:rPr>
          <w:rFonts w:ascii="仿宋_GB2312" w:eastAsia="仿宋_GB2312" w:hAnsi="仿宋_GB2312" w:cs="仿宋_GB2312"/>
          <w:bCs/>
          <w:sz w:val="28"/>
          <w:szCs w:val="28"/>
        </w:rPr>
      </w:pPr>
      <w:bookmarkStart w:id="20" w:name="_Toc477270894"/>
      <w:r>
        <w:rPr>
          <w:rFonts w:ascii="仿宋_GB2312" w:eastAsia="仿宋_GB2312" w:hAnsi="仿宋_GB2312" w:cs="仿宋_GB2312" w:hint="eastAsia"/>
          <w:bCs/>
          <w:sz w:val="28"/>
          <w:szCs w:val="28"/>
        </w:rPr>
        <w:t>（一）职业道德</w:t>
      </w:r>
      <w:bookmarkEnd w:id="20"/>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1.</w:t>
      </w:r>
      <w:r>
        <w:rPr>
          <w:rFonts w:ascii="仿宋_GB2312" w:eastAsia="仿宋_GB2312" w:hAnsi="仿宋_GB2312" w:cs="仿宋_GB2312" w:hint="eastAsia"/>
          <w:bCs/>
          <w:sz w:val="28"/>
          <w:szCs w:val="28"/>
        </w:rPr>
        <w:t>敬业爱岗，忠于职守，严于律已，刻苦钻研；</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2.</w:t>
      </w:r>
      <w:r>
        <w:rPr>
          <w:rFonts w:ascii="仿宋_GB2312" w:eastAsia="仿宋_GB2312" w:hAnsi="仿宋_GB2312" w:cs="仿宋_GB2312" w:hint="eastAsia"/>
          <w:bCs/>
          <w:sz w:val="28"/>
          <w:szCs w:val="28"/>
        </w:rPr>
        <w:t>勤于学习，善于思考，勇于探索，敏于创新；</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3.</w:t>
      </w:r>
      <w:r>
        <w:rPr>
          <w:rFonts w:ascii="仿宋_GB2312" w:eastAsia="仿宋_GB2312" w:hAnsi="仿宋_GB2312" w:cs="仿宋_GB2312" w:hint="eastAsia"/>
          <w:bCs/>
          <w:sz w:val="28"/>
          <w:szCs w:val="28"/>
        </w:rPr>
        <w:t>认真负责，吃苦耐劳，团结协作，精益求精；</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4.</w:t>
      </w:r>
      <w:r>
        <w:rPr>
          <w:rFonts w:ascii="仿宋_GB2312" w:eastAsia="仿宋_GB2312" w:hAnsi="仿宋_GB2312" w:cs="仿宋_GB2312" w:hint="eastAsia"/>
          <w:bCs/>
          <w:sz w:val="28"/>
          <w:szCs w:val="28"/>
        </w:rPr>
        <w:t>遵守操作规程，安全、文明生产；</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5.</w:t>
      </w:r>
      <w:r>
        <w:rPr>
          <w:rFonts w:ascii="仿宋_GB2312" w:eastAsia="仿宋_GB2312" w:hAnsi="仿宋_GB2312" w:cs="仿宋_GB2312" w:hint="eastAsia"/>
          <w:bCs/>
          <w:sz w:val="28"/>
          <w:szCs w:val="28"/>
        </w:rPr>
        <w:t>着装规范整洁，爱护设备，保持工作环境清洁有序。</w:t>
      </w:r>
    </w:p>
    <w:p w:rsidR="00116A92" w:rsidRDefault="00D5316E">
      <w:pPr>
        <w:spacing w:line="560" w:lineRule="exact"/>
        <w:ind w:firstLineChars="200" w:firstLine="560"/>
        <w:rPr>
          <w:rFonts w:ascii="仿宋_GB2312" w:eastAsia="仿宋_GB2312" w:hAnsi="仿宋_GB2312" w:cs="仿宋_GB2312"/>
          <w:bCs/>
          <w:sz w:val="28"/>
          <w:szCs w:val="28"/>
        </w:rPr>
      </w:pPr>
      <w:bookmarkStart w:id="21" w:name="_Toc477270895"/>
      <w:r>
        <w:rPr>
          <w:rFonts w:ascii="仿宋_GB2312" w:eastAsia="仿宋_GB2312" w:hAnsi="仿宋_GB2312" w:cs="仿宋_GB2312" w:hint="eastAsia"/>
          <w:bCs/>
          <w:sz w:val="28"/>
          <w:szCs w:val="28"/>
        </w:rPr>
        <w:t>（二）相关知识与技能</w:t>
      </w:r>
      <w:bookmarkEnd w:id="21"/>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1.</w:t>
      </w:r>
      <w:r>
        <w:rPr>
          <w:rFonts w:ascii="仿宋_GB2312" w:eastAsia="仿宋_GB2312" w:hAnsi="仿宋_GB2312" w:cs="仿宋_GB2312" w:hint="eastAsia"/>
          <w:bCs/>
          <w:sz w:val="28"/>
          <w:szCs w:val="28"/>
        </w:rPr>
        <w:t>数控机床电气原理；</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2.</w:t>
      </w:r>
      <w:r>
        <w:rPr>
          <w:rFonts w:ascii="仿宋_GB2312" w:eastAsia="仿宋_GB2312" w:hAnsi="仿宋_GB2312" w:cs="仿宋_GB2312" w:hint="eastAsia"/>
          <w:bCs/>
          <w:sz w:val="28"/>
          <w:szCs w:val="28"/>
        </w:rPr>
        <w:t>数控机床机械结构，安装，检测，调试；</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3.</w:t>
      </w:r>
      <w:r>
        <w:rPr>
          <w:rFonts w:ascii="仿宋_GB2312" w:eastAsia="仿宋_GB2312" w:hAnsi="仿宋_GB2312" w:cs="仿宋_GB2312" w:hint="eastAsia"/>
          <w:bCs/>
          <w:sz w:val="28"/>
          <w:szCs w:val="28"/>
        </w:rPr>
        <w:t>数控装置原理、结构，交流伺服驱动系统原理和结构；</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4.</w:t>
      </w:r>
      <w:r>
        <w:rPr>
          <w:rFonts w:ascii="仿宋_GB2312" w:eastAsia="仿宋_GB2312" w:hAnsi="仿宋_GB2312" w:cs="仿宋_GB2312" w:hint="eastAsia"/>
          <w:bCs/>
          <w:sz w:val="28"/>
          <w:szCs w:val="28"/>
        </w:rPr>
        <w:t>数控加工编程技术，数控加工工艺方</w:t>
      </w:r>
      <w:r>
        <w:rPr>
          <w:rFonts w:ascii="仿宋_GB2312" w:eastAsia="仿宋_GB2312" w:hAnsi="仿宋_GB2312" w:cs="仿宋_GB2312" w:hint="eastAsia"/>
          <w:bCs/>
          <w:sz w:val="28"/>
          <w:szCs w:val="28"/>
        </w:rPr>
        <w:t>法；</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5.</w:t>
      </w:r>
      <w:r>
        <w:rPr>
          <w:rFonts w:ascii="仿宋_GB2312" w:eastAsia="仿宋_GB2312" w:hAnsi="仿宋_GB2312" w:cs="仿宋_GB2312" w:hint="eastAsia"/>
          <w:bCs/>
          <w:sz w:val="28"/>
          <w:szCs w:val="28"/>
        </w:rPr>
        <w:t>数控机床故障诊断和排除；</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6.</w:t>
      </w:r>
      <w:r>
        <w:rPr>
          <w:rFonts w:ascii="仿宋_GB2312" w:eastAsia="仿宋_GB2312" w:hAnsi="仿宋_GB2312" w:cs="仿宋_GB2312" w:hint="eastAsia"/>
          <w:bCs/>
          <w:sz w:val="28"/>
          <w:szCs w:val="28"/>
        </w:rPr>
        <w:t>数控系统与服务器互联互通，</w:t>
      </w:r>
      <w:r>
        <w:rPr>
          <w:rFonts w:ascii="仿宋_GB2312" w:eastAsia="仿宋_GB2312" w:hAnsi="仿宋_GB2312" w:cs="仿宋_GB2312" w:hint="eastAsia"/>
          <w:bCs/>
          <w:sz w:val="28"/>
          <w:szCs w:val="28"/>
        </w:rPr>
        <w:t>F</w:t>
      </w:r>
      <w:r>
        <w:rPr>
          <w:rFonts w:ascii="仿宋_GB2312" w:eastAsia="仿宋_GB2312" w:hAnsi="仿宋_GB2312" w:cs="仿宋_GB2312"/>
          <w:bCs/>
          <w:sz w:val="28"/>
          <w:szCs w:val="28"/>
        </w:rPr>
        <w:t>TP</w:t>
      </w:r>
      <w:r>
        <w:rPr>
          <w:rFonts w:ascii="仿宋_GB2312" w:eastAsia="仿宋_GB2312" w:hAnsi="仿宋_GB2312" w:cs="仿宋_GB2312" w:hint="eastAsia"/>
          <w:bCs/>
          <w:sz w:val="28"/>
          <w:szCs w:val="28"/>
        </w:rPr>
        <w:t>协议推送程序；</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7.</w:t>
      </w:r>
      <w:r>
        <w:rPr>
          <w:rFonts w:ascii="仿宋_GB2312" w:eastAsia="仿宋_GB2312" w:hAnsi="仿宋_GB2312" w:cs="仿宋_GB2312" w:hint="eastAsia"/>
          <w:bCs/>
          <w:sz w:val="28"/>
          <w:szCs w:val="28"/>
        </w:rPr>
        <w:t>数控机床精度检验；</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lastRenderedPageBreak/>
        <w:t>8.</w:t>
      </w:r>
      <w:r>
        <w:rPr>
          <w:rFonts w:ascii="仿宋_GB2312" w:eastAsia="仿宋_GB2312" w:hAnsi="仿宋_GB2312" w:cs="仿宋_GB2312" w:hint="eastAsia"/>
          <w:bCs/>
          <w:sz w:val="28"/>
          <w:szCs w:val="28"/>
        </w:rPr>
        <w:t>球杆仪检测标准与仪器使用方法；</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9.</w:t>
      </w:r>
      <w:r>
        <w:rPr>
          <w:rFonts w:ascii="仿宋_GB2312" w:eastAsia="仿宋_GB2312" w:hAnsi="仿宋_GB2312" w:cs="仿宋_GB2312" w:hint="eastAsia"/>
          <w:bCs/>
          <w:sz w:val="28"/>
          <w:szCs w:val="28"/>
        </w:rPr>
        <w:t>数控机床</w:t>
      </w:r>
      <w:r>
        <w:rPr>
          <w:rFonts w:ascii="仿宋_GB2312" w:eastAsia="仿宋_GB2312" w:hAnsi="仿宋_GB2312" w:cs="仿宋_GB2312" w:hint="eastAsia"/>
          <w:bCs/>
          <w:sz w:val="28"/>
          <w:szCs w:val="28"/>
        </w:rPr>
        <w:t>PLC</w:t>
      </w:r>
      <w:r>
        <w:rPr>
          <w:rFonts w:ascii="仿宋_GB2312" w:eastAsia="仿宋_GB2312" w:hAnsi="仿宋_GB2312" w:cs="仿宋_GB2312" w:hint="eastAsia"/>
          <w:bCs/>
          <w:sz w:val="28"/>
          <w:szCs w:val="28"/>
        </w:rPr>
        <w:t>的修改调试。</w:t>
      </w:r>
    </w:p>
    <w:p w:rsidR="00116A92" w:rsidRDefault="00D5316E">
      <w:pPr>
        <w:spacing w:line="560" w:lineRule="exact"/>
        <w:ind w:firstLineChars="200" w:firstLine="560"/>
        <w:rPr>
          <w:rFonts w:ascii="仿宋_GB2312" w:eastAsia="仿宋_GB2312" w:hAnsi="仿宋_GB2312" w:cs="仿宋_GB2312"/>
          <w:bCs/>
          <w:sz w:val="28"/>
          <w:szCs w:val="28"/>
        </w:rPr>
      </w:pPr>
      <w:bookmarkStart w:id="22" w:name="_Toc477270896"/>
      <w:r>
        <w:rPr>
          <w:rFonts w:ascii="仿宋_GB2312" w:eastAsia="仿宋_GB2312" w:hAnsi="仿宋_GB2312" w:cs="仿宋_GB2312" w:hint="eastAsia"/>
          <w:bCs/>
          <w:sz w:val="28"/>
          <w:szCs w:val="28"/>
        </w:rPr>
        <w:t>（三）参考相关标准</w:t>
      </w:r>
      <w:bookmarkEnd w:id="22"/>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1.</w:t>
      </w:r>
      <w:r>
        <w:rPr>
          <w:rFonts w:ascii="仿宋_GB2312" w:eastAsia="仿宋_GB2312" w:hAnsi="仿宋_GB2312" w:cs="仿宋_GB2312" w:hint="eastAsia"/>
          <w:bCs/>
          <w:sz w:val="28"/>
          <w:szCs w:val="28"/>
        </w:rPr>
        <w:t xml:space="preserve">GB/T 3168  </w:t>
      </w:r>
      <w:r>
        <w:rPr>
          <w:rFonts w:ascii="仿宋_GB2312" w:eastAsia="仿宋_GB2312" w:hAnsi="仿宋_GB2312" w:cs="仿宋_GB2312" w:hint="eastAsia"/>
          <w:bCs/>
          <w:sz w:val="28"/>
          <w:szCs w:val="28"/>
        </w:rPr>
        <w:t>数字控制机床操作指示形象化符号</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2.</w:t>
      </w:r>
      <w:r>
        <w:rPr>
          <w:rFonts w:ascii="仿宋_GB2312" w:eastAsia="仿宋_GB2312" w:hAnsi="仿宋_GB2312" w:cs="仿宋_GB2312" w:hint="eastAsia"/>
          <w:bCs/>
          <w:sz w:val="28"/>
          <w:szCs w:val="28"/>
        </w:rPr>
        <w:t>GB/T 4728</w:t>
      </w:r>
      <w:r>
        <w:rPr>
          <w:rFonts w:ascii="仿宋_GB2312" w:eastAsia="仿宋_GB2312" w:hAnsi="仿宋_GB2312" w:cs="仿宋_GB2312" w:hint="eastAsia"/>
          <w:bCs/>
          <w:sz w:val="28"/>
          <w:szCs w:val="28"/>
        </w:rPr>
        <w:t>（所有部分）</w:t>
      </w:r>
      <w:r>
        <w:rPr>
          <w:rFonts w:ascii="仿宋_GB2312" w:eastAsia="仿宋_GB2312" w:hAnsi="仿宋_GB2312" w:cs="仿宋_GB2312" w:hint="eastAsia"/>
          <w:bCs/>
          <w:sz w:val="28"/>
          <w:szCs w:val="28"/>
        </w:rPr>
        <w:t xml:space="preserve"> </w:t>
      </w:r>
      <w:r>
        <w:rPr>
          <w:rFonts w:ascii="仿宋_GB2312" w:eastAsia="仿宋_GB2312" w:hAnsi="仿宋_GB2312" w:cs="仿宋_GB2312" w:hint="eastAsia"/>
          <w:bCs/>
          <w:sz w:val="28"/>
          <w:szCs w:val="28"/>
        </w:rPr>
        <w:t>电气简图用图形符号</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3.</w:t>
      </w:r>
      <w:r>
        <w:rPr>
          <w:rFonts w:ascii="仿宋_GB2312" w:eastAsia="仿宋_GB2312" w:hAnsi="仿宋_GB2312" w:cs="仿宋_GB2312" w:hint="eastAsia"/>
          <w:bCs/>
          <w:sz w:val="28"/>
          <w:szCs w:val="28"/>
        </w:rPr>
        <w:t xml:space="preserve">GB 4884 </w:t>
      </w:r>
      <w:r>
        <w:rPr>
          <w:rFonts w:ascii="仿宋_GB2312" w:eastAsia="仿宋_GB2312" w:hAnsi="仿宋_GB2312" w:cs="仿宋_GB2312" w:hint="eastAsia"/>
          <w:bCs/>
          <w:sz w:val="28"/>
          <w:szCs w:val="28"/>
        </w:rPr>
        <w:t>绝缘导线的标记</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4.</w:t>
      </w:r>
      <w:r>
        <w:rPr>
          <w:rFonts w:ascii="仿宋_GB2312" w:eastAsia="仿宋_GB2312" w:hAnsi="仿宋_GB2312" w:cs="仿宋_GB2312" w:hint="eastAsia"/>
          <w:bCs/>
          <w:sz w:val="28"/>
          <w:szCs w:val="28"/>
        </w:rPr>
        <w:t xml:space="preserve">JB/T  2739 </w:t>
      </w:r>
      <w:r>
        <w:rPr>
          <w:rFonts w:ascii="仿宋_GB2312" w:eastAsia="仿宋_GB2312" w:hAnsi="仿宋_GB2312" w:cs="仿宋_GB2312" w:hint="eastAsia"/>
          <w:bCs/>
          <w:sz w:val="28"/>
          <w:szCs w:val="28"/>
        </w:rPr>
        <w:t>工业机械电气图用图形符号</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5.</w:t>
      </w:r>
      <w:r>
        <w:rPr>
          <w:rFonts w:ascii="仿宋_GB2312" w:eastAsia="仿宋_GB2312" w:hAnsi="仿宋_GB2312" w:cs="仿宋_GB2312" w:hint="eastAsia"/>
          <w:bCs/>
          <w:sz w:val="28"/>
          <w:szCs w:val="28"/>
        </w:rPr>
        <w:t xml:space="preserve">JB/T  2740 </w:t>
      </w:r>
      <w:r>
        <w:rPr>
          <w:rFonts w:ascii="仿宋_GB2312" w:eastAsia="仿宋_GB2312" w:hAnsi="仿宋_GB2312" w:cs="仿宋_GB2312" w:hint="eastAsia"/>
          <w:bCs/>
          <w:sz w:val="28"/>
          <w:szCs w:val="28"/>
        </w:rPr>
        <w:t>工业机械电气设备</w:t>
      </w:r>
      <w:r>
        <w:rPr>
          <w:rFonts w:ascii="仿宋_GB2312" w:eastAsia="仿宋_GB2312" w:hAnsi="仿宋_GB2312" w:cs="仿宋_GB2312" w:hint="eastAsia"/>
          <w:bCs/>
          <w:sz w:val="28"/>
          <w:szCs w:val="28"/>
        </w:rPr>
        <w:t xml:space="preserve"> </w:t>
      </w:r>
      <w:r>
        <w:rPr>
          <w:rFonts w:ascii="仿宋_GB2312" w:eastAsia="仿宋_GB2312" w:hAnsi="仿宋_GB2312" w:cs="仿宋_GB2312" w:hint="eastAsia"/>
          <w:bCs/>
          <w:sz w:val="28"/>
          <w:szCs w:val="28"/>
        </w:rPr>
        <w:t>电气图、图解和表的绘制</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6.</w:t>
      </w:r>
      <w:r>
        <w:rPr>
          <w:rFonts w:ascii="仿宋_GB2312" w:eastAsia="仿宋_GB2312" w:hAnsi="仿宋_GB2312" w:cs="仿宋_GB2312" w:hint="eastAsia"/>
          <w:bCs/>
          <w:sz w:val="28"/>
          <w:szCs w:val="28"/>
        </w:rPr>
        <w:t xml:space="preserve">JB/T 10273 </w:t>
      </w:r>
      <w:r>
        <w:rPr>
          <w:rFonts w:ascii="仿宋_GB2312" w:eastAsia="仿宋_GB2312" w:hAnsi="仿宋_GB2312" w:cs="仿宋_GB2312" w:hint="eastAsia"/>
          <w:bCs/>
          <w:sz w:val="28"/>
          <w:szCs w:val="28"/>
        </w:rPr>
        <w:t>数控机床交流主轴</w:t>
      </w:r>
      <w:r>
        <w:rPr>
          <w:rFonts w:ascii="仿宋_GB2312" w:eastAsia="仿宋_GB2312" w:hAnsi="仿宋_GB2312" w:cs="仿宋_GB2312" w:hint="eastAsia"/>
          <w:bCs/>
          <w:sz w:val="28"/>
          <w:szCs w:val="28"/>
        </w:rPr>
        <w:t>电动机</w:t>
      </w:r>
      <w:r>
        <w:rPr>
          <w:rFonts w:ascii="仿宋_GB2312" w:eastAsia="仿宋_GB2312" w:hAnsi="仿宋_GB2312" w:cs="仿宋_GB2312" w:hint="eastAsia"/>
          <w:bCs/>
          <w:sz w:val="28"/>
          <w:szCs w:val="28"/>
        </w:rPr>
        <w:t xml:space="preserve">  </w:t>
      </w:r>
      <w:r>
        <w:rPr>
          <w:rFonts w:ascii="仿宋_GB2312" w:eastAsia="仿宋_GB2312" w:hAnsi="仿宋_GB2312" w:cs="仿宋_GB2312" w:hint="eastAsia"/>
          <w:bCs/>
          <w:sz w:val="28"/>
          <w:szCs w:val="28"/>
        </w:rPr>
        <w:t>通用技术条件</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7.</w:t>
      </w:r>
      <w:r>
        <w:rPr>
          <w:rFonts w:ascii="仿宋_GB2312" w:eastAsia="仿宋_GB2312" w:hAnsi="仿宋_GB2312" w:cs="仿宋_GB2312" w:hint="eastAsia"/>
          <w:bCs/>
          <w:sz w:val="28"/>
          <w:szCs w:val="28"/>
        </w:rPr>
        <w:t xml:space="preserve">JB/T 10274 </w:t>
      </w:r>
      <w:r>
        <w:rPr>
          <w:rFonts w:ascii="仿宋_GB2312" w:eastAsia="仿宋_GB2312" w:hAnsi="仿宋_GB2312" w:cs="仿宋_GB2312" w:hint="eastAsia"/>
          <w:bCs/>
          <w:sz w:val="28"/>
          <w:szCs w:val="28"/>
        </w:rPr>
        <w:t>数控机床交流伺服电动机</w:t>
      </w:r>
      <w:r>
        <w:rPr>
          <w:rFonts w:ascii="仿宋_GB2312" w:eastAsia="仿宋_GB2312" w:hAnsi="仿宋_GB2312" w:cs="仿宋_GB2312" w:hint="eastAsia"/>
          <w:bCs/>
          <w:sz w:val="28"/>
          <w:szCs w:val="28"/>
        </w:rPr>
        <w:t xml:space="preserve">  </w:t>
      </w:r>
      <w:r>
        <w:rPr>
          <w:rFonts w:ascii="仿宋_GB2312" w:eastAsia="仿宋_GB2312" w:hAnsi="仿宋_GB2312" w:cs="仿宋_GB2312" w:hint="eastAsia"/>
          <w:bCs/>
          <w:sz w:val="28"/>
          <w:szCs w:val="28"/>
        </w:rPr>
        <w:t>通用技术条件</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8.</w:t>
      </w:r>
      <w:r>
        <w:rPr>
          <w:rFonts w:ascii="仿宋_GB2312" w:eastAsia="仿宋_GB2312" w:hAnsi="仿宋_GB2312" w:cs="仿宋_GB2312" w:hint="eastAsia"/>
          <w:bCs/>
          <w:sz w:val="28"/>
          <w:szCs w:val="28"/>
        </w:rPr>
        <w:t xml:space="preserve">JB/T 10275 </w:t>
      </w:r>
      <w:r>
        <w:rPr>
          <w:rFonts w:ascii="仿宋_GB2312" w:eastAsia="仿宋_GB2312" w:hAnsi="仿宋_GB2312" w:cs="仿宋_GB2312" w:hint="eastAsia"/>
          <w:bCs/>
          <w:sz w:val="28"/>
          <w:szCs w:val="28"/>
        </w:rPr>
        <w:t>数控机床交流主轴驱动单元</w:t>
      </w:r>
      <w:r>
        <w:rPr>
          <w:rFonts w:ascii="仿宋_GB2312" w:eastAsia="仿宋_GB2312" w:hAnsi="仿宋_GB2312" w:cs="仿宋_GB2312" w:hint="eastAsia"/>
          <w:bCs/>
          <w:sz w:val="28"/>
          <w:szCs w:val="28"/>
        </w:rPr>
        <w:t xml:space="preserve">  </w:t>
      </w:r>
      <w:r>
        <w:rPr>
          <w:rFonts w:ascii="仿宋_GB2312" w:eastAsia="仿宋_GB2312" w:hAnsi="仿宋_GB2312" w:cs="仿宋_GB2312" w:hint="eastAsia"/>
          <w:bCs/>
          <w:sz w:val="28"/>
          <w:szCs w:val="28"/>
        </w:rPr>
        <w:t>通用技术条件</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9.</w:t>
      </w:r>
      <w:r>
        <w:rPr>
          <w:rFonts w:ascii="仿宋_GB2312" w:eastAsia="仿宋_GB2312" w:hAnsi="仿宋_GB2312" w:cs="仿宋_GB2312" w:hint="eastAsia"/>
          <w:bCs/>
          <w:sz w:val="28"/>
          <w:szCs w:val="28"/>
        </w:rPr>
        <w:t xml:space="preserve">JB/T 10276 </w:t>
      </w:r>
      <w:r>
        <w:rPr>
          <w:rFonts w:ascii="仿宋_GB2312" w:eastAsia="仿宋_GB2312" w:hAnsi="仿宋_GB2312" w:cs="仿宋_GB2312" w:hint="eastAsia"/>
          <w:bCs/>
          <w:sz w:val="28"/>
          <w:szCs w:val="28"/>
        </w:rPr>
        <w:t>数控机床交流伺服驱动单元</w:t>
      </w:r>
      <w:r>
        <w:rPr>
          <w:rFonts w:ascii="仿宋_GB2312" w:eastAsia="仿宋_GB2312" w:hAnsi="仿宋_GB2312" w:cs="仿宋_GB2312" w:hint="eastAsia"/>
          <w:bCs/>
          <w:sz w:val="28"/>
          <w:szCs w:val="28"/>
        </w:rPr>
        <w:t xml:space="preserve">  </w:t>
      </w:r>
      <w:r>
        <w:rPr>
          <w:rFonts w:ascii="仿宋_GB2312" w:eastAsia="仿宋_GB2312" w:hAnsi="仿宋_GB2312" w:cs="仿宋_GB2312" w:hint="eastAsia"/>
          <w:bCs/>
          <w:sz w:val="28"/>
          <w:szCs w:val="28"/>
        </w:rPr>
        <w:t>通用技术条件</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10.</w:t>
      </w:r>
      <w:r>
        <w:rPr>
          <w:rFonts w:ascii="仿宋_GB2312" w:eastAsia="仿宋_GB2312" w:hAnsi="仿宋_GB2312" w:cs="仿宋_GB2312" w:hint="eastAsia"/>
          <w:bCs/>
          <w:sz w:val="28"/>
          <w:szCs w:val="28"/>
        </w:rPr>
        <w:t>GB-T20957[2].1-2007</w:t>
      </w:r>
      <w:r>
        <w:rPr>
          <w:rFonts w:ascii="仿宋_GB2312" w:eastAsia="仿宋_GB2312" w:hAnsi="仿宋_GB2312" w:cs="仿宋_GB2312" w:hint="eastAsia"/>
          <w:bCs/>
          <w:sz w:val="28"/>
          <w:szCs w:val="28"/>
        </w:rPr>
        <w:t>《精密加工中心检验条件</w:t>
      </w:r>
      <w:r>
        <w:rPr>
          <w:rFonts w:ascii="仿宋_GB2312" w:eastAsia="仿宋_GB2312" w:hAnsi="仿宋_GB2312" w:cs="仿宋_GB2312" w:hint="eastAsia"/>
          <w:bCs/>
          <w:sz w:val="28"/>
          <w:szCs w:val="28"/>
        </w:rPr>
        <w:t>-</w:t>
      </w:r>
      <w:r>
        <w:rPr>
          <w:rFonts w:ascii="仿宋_GB2312" w:eastAsia="仿宋_GB2312" w:hAnsi="仿宋_GB2312" w:cs="仿宋_GB2312" w:hint="eastAsia"/>
          <w:bCs/>
          <w:sz w:val="28"/>
          <w:szCs w:val="28"/>
        </w:rPr>
        <w:t>立式或带垂直主回转轴万能主轴头机床几何精度检验（垂直</w:t>
      </w:r>
      <w:r>
        <w:rPr>
          <w:rFonts w:ascii="仿宋_GB2312" w:eastAsia="仿宋_GB2312" w:hAnsi="仿宋_GB2312" w:cs="仿宋_GB2312" w:hint="eastAsia"/>
          <w:bCs/>
          <w:sz w:val="28"/>
          <w:szCs w:val="28"/>
        </w:rPr>
        <w:t>Z</w:t>
      </w:r>
      <w:r>
        <w:rPr>
          <w:rFonts w:ascii="仿宋_GB2312" w:eastAsia="仿宋_GB2312" w:hAnsi="仿宋_GB2312" w:cs="仿宋_GB2312" w:hint="eastAsia"/>
          <w:bCs/>
          <w:sz w:val="28"/>
          <w:szCs w:val="28"/>
        </w:rPr>
        <w:t>轴）》</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11.</w:t>
      </w:r>
      <w:r>
        <w:rPr>
          <w:rFonts w:ascii="仿宋_GB2312" w:eastAsia="仿宋_GB2312" w:hAnsi="仿宋_GB2312" w:cs="仿宋_GB2312" w:hint="eastAsia"/>
          <w:bCs/>
          <w:sz w:val="28"/>
          <w:szCs w:val="28"/>
        </w:rPr>
        <w:t>GB-T20957[4].1-2007</w:t>
      </w:r>
      <w:r>
        <w:rPr>
          <w:rFonts w:ascii="仿宋_GB2312" w:eastAsia="仿宋_GB2312" w:hAnsi="仿宋_GB2312" w:cs="仿宋_GB2312" w:hint="eastAsia"/>
          <w:bCs/>
          <w:sz w:val="28"/>
          <w:szCs w:val="28"/>
        </w:rPr>
        <w:t>《精密加工中心检验条件</w:t>
      </w:r>
      <w:r>
        <w:rPr>
          <w:rFonts w:ascii="仿宋_GB2312" w:eastAsia="仿宋_GB2312" w:hAnsi="仿宋_GB2312" w:cs="仿宋_GB2312" w:hint="eastAsia"/>
          <w:bCs/>
          <w:sz w:val="28"/>
          <w:szCs w:val="28"/>
        </w:rPr>
        <w:t>-</w:t>
      </w:r>
      <w:r>
        <w:rPr>
          <w:rFonts w:ascii="仿宋_GB2312" w:eastAsia="仿宋_GB2312" w:hAnsi="仿宋_GB2312" w:cs="仿宋_GB2312" w:hint="eastAsia"/>
          <w:bCs/>
          <w:sz w:val="28"/>
          <w:szCs w:val="28"/>
        </w:rPr>
        <w:t>线性和回转轴线的定位精度和重复定位精度检验》</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12.</w:t>
      </w:r>
      <w:r>
        <w:rPr>
          <w:rFonts w:ascii="仿宋_GB2312" w:eastAsia="仿宋_GB2312" w:hAnsi="仿宋_GB2312" w:cs="仿宋_GB2312" w:hint="eastAsia"/>
          <w:bCs/>
          <w:sz w:val="28"/>
          <w:szCs w:val="28"/>
        </w:rPr>
        <w:t>GB-T20957[7].1-2007</w:t>
      </w:r>
      <w:r>
        <w:rPr>
          <w:rFonts w:ascii="仿宋_GB2312" w:eastAsia="仿宋_GB2312" w:hAnsi="仿宋_GB2312" w:cs="仿宋_GB2312" w:hint="eastAsia"/>
          <w:bCs/>
          <w:sz w:val="28"/>
          <w:szCs w:val="28"/>
        </w:rPr>
        <w:t>《精密加工中心检验条件</w:t>
      </w:r>
      <w:r>
        <w:rPr>
          <w:rFonts w:ascii="仿宋_GB2312" w:eastAsia="仿宋_GB2312" w:hAnsi="仿宋_GB2312" w:cs="仿宋_GB2312" w:hint="eastAsia"/>
          <w:bCs/>
          <w:sz w:val="28"/>
          <w:szCs w:val="28"/>
        </w:rPr>
        <w:t>-</w:t>
      </w:r>
      <w:r>
        <w:rPr>
          <w:rFonts w:ascii="仿宋_GB2312" w:eastAsia="仿宋_GB2312" w:hAnsi="仿宋_GB2312" w:cs="仿宋_GB2312" w:hint="eastAsia"/>
          <w:bCs/>
          <w:sz w:val="28"/>
          <w:szCs w:val="28"/>
        </w:rPr>
        <w:t>精加工检验试件精度检验》</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13.</w:t>
      </w:r>
      <w:r>
        <w:rPr>
          <w:rFonts w:ascii="仿宋_GB2312" w:eastAsia="仿宋_GB2312" w:hAnsi="仿宋_GB2312" w:cs="仿宋_GB2312" w:hint="eastAsia"/>
          <w:bCs/>
          <w:sz w:val="28"/>
          <w:szCs w:val="28"/>
        </w:rPr>
        <w:t>JB/T8801-1998</w:t>
      </w:r>
      <w:r>
        <w:rPr>
          <w:rFonts w:ascii="仿宋_GB2312" w:eastAsia="仿宋_GB2312" w:hAnsi="仿宋_GB2312" w:cs="仿宋_GB2312" w:hint="eastAsia"/>
          <w:bCs/>
          <w:sz w:val="28"/>
          <w:szCs w:val="28"/>
        </w:rPr>
        <w:t>《加工中心</w:t>
      </w:r>
      <w:r>
        <w:rPr>
          <w:rFonts w:ascii="仿宋_GB2312" w:eastAsia="仿宋_GB2312" w:hAnsi="仿宋_GB2312" w:cs="仿宋_GB2312" w:hint="eastAsia"/>
          <w:bCs/>
          <w:sz w:val="28"/>
          <w:szCs w:val="28"/>
        </w:rPr>
        <w:t xml:space="preserve">  </w:t>
      </w:r>
      <w:r>
        <w:rPr>
          <w:rFonts w:ascii="仿宋_GB2312" w:eastAsia="仿宋_GB2312" w:hAnsi="仿宋_GB2312" w:cs="仿宋_GB2312" w:hint="eastAsia"/>
          <w:bCs/>
          <w:sz w:val="28"/>
          <w:szCs w:val="28"/>
        </w:rPr>
        <w:t>技术条件》</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14.</w:t>
      </w:r>
      <w:r>
        <w:rPr>
          <w:rFonts w:ascii="仿宋_GB2312" w:eastAsia="仿宋_GB2312" w:hAnsi="仿宋_GB2312" w:cs="仿宋_GB2312" w:hint="eastAsia"/>
          <w:bCs/>
          <w:sz w:val="28"/>
          <w:szCs w:val="28"/>
        </w:rPr>
        <w:t xml:space="preserve">GB 5226. 1-2002 </w:t>
      </w:r>
      <w:r>
        <w:rPr>
          <w:rFonts w:ascii="仿宋_GB2312" w:eastAsia="仿宋_GB2312" w:hAnsi="仿宋_GB2312" w:cs="仿宋_GB2312" w:hint="eastAsia"/>
          <w:bCs/>
          <w:sz w:val="28"/>
          <w:szCs w:val="28"/>
        </w:rPr>
        <w:t>机械安全机械电气设备</w:t>
      </w:r>
      <w:r>
        <w:rPr>
          <w:rFonts w:ascii="仿宋_GB2312" w:eastAsia="仿宋_GB2312" w:hAnsi="仿宋_GB2312" w:cs="仿宋_GB2312" w:hint="eastAsia"/>
          <w:bCs/>
          <w:sz w:val="28"/>
          <w:szCs w:val="28"/>
        </w:rPr>
        <w:t xml:space="preserve"> :</w:t>
      </w:r>
      <w:r>
        <w:rPr>
          <w:rFonts w:ascii="仿宋_GB2312" w:eastAsia="仿宋_GB2312" w:hAnsi="仿宋_GB2312" w:cs="仿宋_GB2312" w:hint="eastAsia"/>
          <w:bCs/>
          <w:sz w:val="28"/>
          <w:szCs w:val="28"/>
        </w:rPr>
        <w:t>通用技术条件</w:t>
      </w:r>
    </w:p>
    <w:p w:rsidR="00116A92" w:rsidRDefault="00D5316E">
      <w:pPr>
        <w:pStyle w:val="1"/>
        <w:spacing w:line="560" w:lineRule="exact"/>
        <w:ind w:firstLineChars="200" w:firstLine="562"/>
        <w:rPr>
          <w:rFonts w:ascii="仿宋_GB2312" w:eastAsia="仿宋_GB2312" w:hAnsi="仿宋_GB2312" w:cs="仿宋_GB2312"/>
        </w:rPr>
      </w:pPr>
      <w:bookmarkStart w:id="23" w:name="_Toc477270897"/>
      <w:r>
        <w:rPr>
          <w:rFonts w:ascii="仿宋_GB2312" w:eastAsia="仿宋_GB2312" w:hAnsi="仿宋_GB2312" w:cs="仿宋_GB2312" w:hint="eastAsia"/>
        </w:rPr>
        <w:t>十、技术平台</w:t>
      </w:r>
      <w:bookmarkEnd w:id="23"/>
    </w:p>
    <w:p w:rsidR="00116A92" w:rsidRDefault="00D5316E">
      <w:pPr>
        <w:spacing w:line="560" w:lineRule="exact"/>
        <w:ind w:leftChars="300" w:left="1190" w:hangingChars="200" w:hanging="560"/>
        <w:rPr>
          <w:rFonts w:ascii="仿宋_GB2312" w:eastAsia="仿宋_GB2312" w:hAnsi="仿宋_GB2312" w:cs="仿宋_GB2312"/>
          <w:bCs/>
          <w:sz w:val="28"/>
          <w:szCs w:val="28"/>
        </w:rPr>
      </w:pPr>
      <w:bookmarkStart w:id="24" w:name="_Toc477270898"/>
      <w:r>
        <w:rPr>
          <w:rFonts w:ascii="仿宋_GB2312" w:eastAsia="仿宋_GB2312" w:hAnsi="仿宋_GB2312" w:cs="仿宋_GB2312" w:hint="eastAsia"/>
          <w:bCs/>
          <w:sz w:val="28"/>
          <w:szCs w:val="28"/>
        </w:rPr>
        <w:t>（一）机床及电气装置</w:t>
      </w:r>
      <w:bookmarkEnd w:id="24"/>
    </w:p>
    <w:p w:rsidR="00116A92" w:rsidRDefault="00D5316E">
      <w:pPr>
        <w:pBdr>
          <w:top w:val="none" w:sz="0" w:space="0" w:color="000000"/>
          <w:left w:val="none" w:sz="0" w:space="0" w:color="000000"/>
          <w:bottom w:val="none" w:sz="0" w:space="0" w:color="000000"/>
          <w:right w:val="none" w:sz="0" w:space="0" w:color="000000"/>
        </w:pBdr>
        <w:tabs>
          <w:tab w:val="left" w:pos="425"/>
        </w:tabs>
        <w:autoSpaceDN w:val="0"/>
        <w:adjustRightInd w:val="0"/>
        <w:snapToGrid w:val="0"/>
        <w:spacing w:line="560" w:lineRule="exact"/>
        <w:ind w:firstLineChars="200" w:firstLine="560"/>
        <w:jc w:val="lef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本赛项技术平台采用</w:t>
      </w:r>
      <w:r>
        <w:rPr>
          <w:rFonts w:ascii="仿宋_GB2312" w:eastAsia="仿宋_GB2312" w:hAnsi="仿宋_GB2312" w:cs="仿宋_GB2312" w:hint="eastAsia"/>
          <w:bCs/>
          <w:sz w:val="28"/>
          <w:szCs w:val="28"/>
        </w:rPr>
        <w:t>ZTXX-30A</w:t>
      </w:r>
      <w:r>
        <w:rPr>
          <w:rFonts w:ascii="仿宋_GB2312" w:eastAsia="仿宋_GB2312" w:hAnsi="仿宋_GB2312" w:cs="仿宋_GB2312" w:hint="eastAsia"/>
          <w:bCs/>
          <w:sz w:val="28"/>
          <w:szCs w:val="28"/>
        </w:rPr>
        <w:t>立式数控铣床（大连机床集团责任有限公司提供），该数控铣床配备以下型号的电气控制单元（广州超远机电科技有限公司提供）：</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1.</w:t>
      </w:r>
      <w:r>
        <w:rPr>
          <w:rFonts w:ascii="仿宋_GB2312" w:eastAsia="仿宋_GB2312" w:hAnsi="仿宋_GB2312" w:cs="仿宋_GB2312" w:hint="eastAsia"/>
          <w:bCs/>
          <w:sz w:val="28"/>
          <w:szCs w:val="28"/>
        </w:rPr>
        <w:t>GCY03K</w:t>
      </w:r>
      <w:r>
        <w:rPr>
          <w:rFonts w:ascii="仿宋_GB2312" w:eastAsia="仿宋_GB2312" w:hAnsi="仿宋_GB2312" w:cs="仿宋_GB2312" w:hint="eastAsia"/>
          <w:bCs/>
          <w:sz w:val="28"/>
          <w:szCs w:val="28"/>
        </w:rPr>
        <w:t>数控机床装调维修实训考核装置（配置凯恩帝</w:t>
      </w:r>
      <w:r>
        <w:rPr>
          <w:rFonts w:ascii="仿宋_GB2312" w:eastAsia="仿宋_GB2312" w:hAnsi="仿宋_GB2312" w:cs="仿宋_GB2312" w:hint="eastAsia"/>
          <w:bCs/>
          <w:sz w:val="28"/>
          <w:szCs w:val="28"/>
        </w:rPr>
        <w:t>K2000MC3i</w:t>
      </w:r>
      <w:r>
        <w:rPr>
          <w:rFonts w:ascii="仿宋_GB2312" w:eastAsia="仿宋_GB2312" w:hAnsi="仿宋_GB2312" w:cs="仿宋_GB2312" w:hint="eastAsia"/>
          <w:bCs/>
          <w:sz w:val="28"/>
          <w:szCs w:val="28"/>
        </w:rPr>
        <w:t>数控系</w:t>
      </w:r>
      <w:r>
        <w:rPr>
          <w:rFonts w:ascii="仿宋_GB2312" w:eastAsia="仿宋_GB2312" w:hAnsi="仿宋_GB2312" w:cs="仿宋_GB2312" w:hint="eastAsia"/>
          <w:bCs/>
          <w:sz w:val="28"/>
          <w:szCs w:val="28"/>
        </w:rPr>
        <w:lastRenderedPageBreak/>
        <w:t>统）</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2.</w:t>
      </w:r>
      <w:r>
        <w:rPr>
          <w:rFonts w:ascii="仿宋_GB2312" w:eastAsia="仿宋_GB2312" w:hAnsi="仿宋_GB2312" w:cs="仿宋_GB2312" w:hint="eastAsia"/>
          <w:bCs/>
          <w:sz w:val="28"/>
          <w:szCs w:val="28"/>
        </w:rPr>
        <w:t>GCY03H</w:t>
      </w:r>
      <w:r>
        <w:rPr>
          <w:rFonts w:ascii="仿宋_GB2312" w:eastAsia="仿宋_GB2312" w:hAnsi="仿宋_GB2312" w:cs="仿宋_GB2312" w:hint="eastAsia"/>
          <w:bCs/>
          <w:sz w:val="28"/>
          <w:szCs w:val="28"/>
        </w:rPr>
        <w:t>数控机床装调维修实训考核装置（配置华中数控</w:t>
      </w:r>
      <w:r>
        <w:rPr>
          <w:rFonts w:ascii="仿宋_GB2312" w:eastAsia="仿宋_GB2312" w:hAnsi="仿宋_GB2312" w:cs="仿宋_GB2312" w:hint="eastAsia"/>
          <w:bCs/>
          <w:sz w:val="28"/>
          <w:szCs w:val="28"/>
        </w:rPr>
        <w:t>HNC-818B</w:t>
      </w:r>
      <w:r>
        <w:rPr>
          <w:rFonts w:ascii="仿宋_GB2312" w:eastAsia="仿宋_GB2312" w:hAnsi="仿宋_GB2312" w:cs="仿宋_GB2312" w:hint="eastAsia"/>
          <w:bCs/>
          <w:sz w:val="28"/>
          <w:szCs w:val="28"/>
        </w:rPr>
        <w:t>数控系统）</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3.</w:t>
      </w:r>
      <w:r>
        <w:rPr>
          <w:rFonts w:ascii="仿宋_GB2312" w:eastAsia="仿宋_GB2312" w:hAnsi="仿宋_GB2312" w:cs="仿宋_GB2312" w:hint="eastAsia"/>
          <w:bCs/>
          <w:sz w:val="28"/>
          <w:szCs w:val="28"/>
        </w:rPr>
        <w:t>GCY03S</w:t>
      </w:r>
      <w:r>
        <w:rPr>
          <w:rFonts w:ascii="仿宋_GB2312" w:eastAsia="仿宋_GB2312" w:hAnsi="仿宋_GB2312" w:cs="仿宋_GB2312" w:hint="eastAsia"/>
          <w:bCs/>
          <w:sz w:val="28"/>
          <w:szCs w:val="28"/>
        </w:rPr>
        <w:t>数控机床装调维修实训考核装置（配置西门子</w:t>
      </w:r>
      <w:r>
        <w:rPr>
          <w:rFonts w:ascii="仿宋_GB2312" w:eastAsia="仿宋_GB2312" w:hAnsi="仿宋_GB2312" w:cs="仿宋_GB2312" w:hint="eastAsia"/>
          <w:bCs/>
          <w:sz w:val="28"/>
          <w:szCs w:val="28"/>
        </w:rPr>
        <w:t>SINUMERIK 828D Basic</w:t>
      </w:r>
      <w:r>
        <w:rPr>
          <w:rFonts w:ascii="仿宋_GB2312" w:eastAsia="仿宋_GB2312" w:hAnsi="仿宋_GB2312" w:cs="仿宋_GB2312" w:hint="eastAsia"/>
          <w:bCs/>
          <w:sz w:val="28"/>
          <w:szCs w:val="28"/>
        </w:rPr>
        <w:t>数控系统）</w:t>
      </w:r>
    </w:p>
    <w:p w:rsidR="00116A92" w:rsidRDefault="00D5316E">
      <w:pPr>
        <w:spacing w:line="560" w:lineRule="exact"/>
        <w:ind w:firstLineChars="200" w:firstLine="560"/>
        <w:rPr>
          <w:rFonts w:ascii="仿宋_GB2312" w:eastAsia="仿宋_GB2312" w:hAnsi="仿宋_GB2312" w:cs="仿宋_GB2312"/>
          <w:bCs/>
          <w:sz w:val="24"/>
        </w:rPr>
      </w:pPr>
      <w:bookmarkStart w:id="25" w:name="_Toc477270902"/>
      <w:r>
        <w:rPr>
          <w:rFonts w:ascii="仿宋_GB2312" w:eastAsia="仿宋_GB2312" w:hAnsi="仿宋_GB2312" w:cs="仿宋_GB2312"/>
          <w:bCs/>
          <w:sz w:val="28"/>
          <w:szCs w:val="28"/>
        </w:rPr>
        <w:t>4.</w:t>
      </w:r>
      <w:r>
        <w:rPr>
          <w:rFonts w:ascii="仿宋_GB2312" w:eastAsia="仿宋_GB2312" w:hAnsi="仿宋_GB2312" w:cs="仿宋_GB2312" w:hint="eastAsia"/>
          <w:bCs/>
          <w:sz w:val="28"/>
          <w:szCs w:val="28"/>
        </w:rPr>
        <w:t xml:space="preserve">GCY03 </w:t>
      </w:r>
      <w:r>
        <w:rPr>
          <w:rFonts w:ascii="仿宋_GB2312" w:eastAsia="仿宋_GB2312" w:hAnsi="仿宋_GB2312" w:cs="仿宋_GB2312" w:hint="eastAsia"/>
          <w:bCs/>
          <w:sz w:val="28"/>
          <w:szCs w:val="28"/>
        </w:rPr>
        <w:t>型数控机床电气控制单元主要技术规格、参数</w:t>
      </w:r>
      <w:bookmarkEnd w:id="25"/>
      <w:r>
        <w:rPr>
          <w:rFonts w:ascii="仿宋_GB2312" w:eastAsia="仿宋_GB2312" w:hAnsi="仿宋_GB2312" w:cs="仿宋_GB2312"/>
          <w:bCs/>
          <w:sz w:val="24"/>
        </w:rPr>
        <w:t xml:space="preserve"> </w:t>
      </w:r>
    </w:p>
    <w:p w:rsidR="00116A92" w:rsidRDefault="00D5316E">
      <w:pPr>
        <w:spacing w:line="560" w:lineRule="exact"/>
        <w:ind w:left="1125" w:right="720" w:firstLineChars="200" w:firstLine="480"/>
        <w:jc w:val="right"/>
        <w:rPr>
          <w:rFonts w:ascii="仿宋_GB2312" w:eastAsia="仿宋_GB2312" w:hAnsi="仿宋_GB2312" w:cs="仿宋_GB2312"/>
          <w:bCs/>
          <w:sz w:val="24"/>
        </w:rPr>
      </w:pPr>
      <w:r>
        <w:rPr>
          <w:rFonts w:ascii="仿宋_GB2312" w:eastAsia="仿宋_GB2312" w:hAnsi="仿宋_GB2312" w:cs="仿宋_GB2312" w:hint="eastAsia"/>
          <w:bCs/>
          <w:sz w:val="24"/>
        </w:rPr>
        <w:t>表</w:t>
      </w:r>
      <w:r>
        <w:rPr>
          <w:rFonts w:ascii="仿宋_GB2312" w:eastAsia="仿宋_GB2312" w:hAnsi="仿宋_GB2312" w:cs="仿宋_GB2312" w:hint="eastAsia"/>
          <w:bCs/>
          <w:sz w:val="24"/>
        </w:rPr>
        <w:t>10-1</w:t>
      </w:r>
    </w:p>
    <w:tbl>
      <w:tblPr>
        <w:tblW w:w="8364"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2268"/>
        <w:gridCol w:w="4962"/>
      </w:tblGrid>
      <w:tr w:rsidR="00116A92">
        <w:trPr>
          <w:trHeight w:val="397"/>
          <w:jc w:val="center"/>
        </w:trPr>
        <w:tc>
          <w:tcPr>
            <w:tcW w:w="1134" w:type="dxa"/>
            <w:shd w:val="clear" w:color="auto" w:fill="D9D9D9"/>
            <w:vAlign w:val="center"/>
          </w:tcPr>
          <w:p w:rsidR="00116A92" w:rsidRDefault="00D5316E">
            <w:pPr>
              <w:autoSpaceDN w:val="0"/>
              <w:adjustRightInd w:val="0"/>
              <w:snapToGrid w:val="0"/>
              <w:spacing w:line="400" w:lineRule="exact"/>
              <w:jc w:val="center"/>
              <w:rPr>
                <w:rFonts w:ascii="仿宋_GB2312" w:eastAsia="仿宋_GB2312" w:hAnsi="仿宋_GB2312"/>
                <w:bCs/>
                <w:sz w:val="28"/>
                <w:szCs w:val="28"/>
              </w:rPr>
            </w:pPr>
            <w:r>
              <w:rPr>
                <w:rFonts w:ascii="仿宋_GB2312" w:eastAsia="仿宋_GB2312" w:hAnsi="仿宋_GB2312" w:hint="eastAsia"/>
                <w:bCs/>
                <w:sz w:val="28"/>
                <w:szCs w:val="28"/>
              </w:rPr>
              <w:t>序号</w:t>
            </w:r>
          </w:p>
        </w:tc>
        <w:tc>
          <w:tcPr>
            <w:tcW w:w="2268" w:type="dxa"/>
            <w:shd w:val="clear" w:color="auto" w:fill="D9D9D9"/>
            <w:vAlign w:val="center"/>
          </w:tcPr>
          <w:p w:rsidR="00116A92" w:rsidRDefault="00D5316E">
            <w:pPr>
              <w:autoSpaceDN w:val="0"/>
              <w:adjustRightInd w:val="0"/>
              <w:snapToGrid w:val="0"/>
              <w:spacing w:line="400" w:lineRule="exact"/>
              <w:jc w:val="center"/>
              <w:rPr>
                <w:rFonts w:ascii="仿宋_GB2312" w:eastAsia="仿宋_GB2312" w:hAnsi="仿宋_GB2312"/>
                <w:bCs/>
                <w:sz w:val="28"/>
                <w:szCs w:val="28"/>
              </w:rPr>
            </w:pPr>
            <w:r>
              <w:rPr>
                <w:rFonts w:ascii="仿宋_GB2312" w:eastAsia="仿宋_GB2312" w:hAnsi="仿宋_GB2312"/>
                <w:bCs/>
                <w:sz w:val="28"/>
                <w:szCs w:val="28"/>
              </w:rPr>
              <w:t>名称</w:t>
            </w:r>
          </w:p>
        </w:tc>
        <w:tc>
          <w:tcPr>
            <w:tcW w:w="4962" w:type="dxa"/>
            <w:shd w:val="clear" w:color="auto" w:fill="D9D9D9"/>
            <w:vAlign w:val="center"/>
          </w:tcPr>
          <w:p w:rsidR="00116A92" w:rsidRDefault="00D5316E">
            <w:pPr>
              <w:autoSpaceDN w:val="0"/>
              <w:adjustRightInd w:val="0"/>
              <w:snapToGrid w:val="0"/>
              <w:spacing w:line="400" w:lineRule="exact"/>
              <w:rPr>
                <w:rFonts w:ascii="仿宋_GB2312" w:eastAsia="仿宋_GB2312" w:hAnsi="仿宋_GB2312"/>
                <w:bCs/>
                <w:sz w:val="28"/>
                <w:szCs w:val="28"/>
              </w:rPr>
            </w:pPr>
            <w:r>
              <w:rPr>
                <w:rFonts w:ascii="仿宋_GB2312" w:eastAsia="仿宋_GB2312" w:hAnsi="仿宋_GB2312"/>
                <w:bCs/>
                <w:sz w:val="28"/>
                <w:szCs w:val="28"/>
              </w:rPr>
              <w:t>规格</w:t>
            </w:r>
            <w:r>
              <w:rPr>
                <w:rFonts w:ascii="仿宋_GB2312" w:eastAsia="仿宋_GB2312" w:hAnsi="仿宋_GB2312" w:hint="eastAsia"/>
                <w:bCs/>
                <w:sz w:val="28"/>
                <w:szCs w:val="28"/>
              </w:rPr>
              <w:t>参数</w:t>
            </w:r>
          </w:p>
        </w:tc>
      </w:tr>
      <w:tr w:rsidR="00116A92">
        <w:trPr>
          <w:trHeight w:val="397"/>
          <w:jc w:val="center"/>
        </w:trPr>
        <w:tc>
          <w:tcPr>
            <w:tcW w:w="1134" w:type="dxa"/>
            <w:vMerge w:val="restart"/>
            <w:vAlign w:val="center"/>
          </w:tcPr>
          <w:p w:rsidR="00116A92" w:rsidRDefault="00D5316E">
            <w:pPr>
              <w:autoSpaceDN w:val="0"/>
              <w:adjustRightInd w:val="0"/>
              <w:snapToGrid w:val="0"/>
              <w:spacing w:line="400" w:lineRule="exact"/>
              <w:jc w:val="center"/>
              <w:rPr>
                <w:rFonts w:ascii="仿宋_GB2312" w:eastAsia="仿宋_GB2312" w:hAnsi="仿宋_GB2312"/>
                <w:bCs/>
                <w:sz w:val="28"/>
                <w:szCs w:val="28"/>
              </w:rPr>
            </w:pPr>
            <w:r>
              <w:rPr>
                <w:rFonts w:ascii="仿宋_GB2312" w:eastAsia="仿宋_GB2312" w:hAnsi="仿宋_GB2312" w:hint="eastAsia"/>
                <w:bCs/>
                <w:sz w:val="28"/>
                <w:szCs w:val="28"/>
              </w:rPr>
              <w:t>1</w:t>
            </w:r>
          </w:p>
        </w:tc>
        <w:tc>
          <w:tcPr>
            <w:tcW w:w="2268" w:type="dxa"/>
            <w:vMerge w:val="restart"/>
            <w:vAlign w:val="center"/>
          </w:tcPr>
          <w:p w:rsidR="00116A92" w:rsidRDefault="00D5316E">
            <w:pPr>
              <w:autoSpaceDN w:val="0"/>
              <w:adjustRightInd w:val="0"/>
              <w:snapToGrid w:val="0"/>
              <w:spacing w:line="400" w:lineRule="exact"/>
              <w:jc w:val="center"/>
              <w:rPr>
                <w:rFonts w:ascii="仿宋_GB2312" w:eastAsia="仿宋_GB2312" w:hAnsi="仿宋_GB2312"/>
                <w:bCs/>
                <w:sz w:val="28"/>
                <w:szCs w:val="28"/>
              </w:rPr>
            </w:pPr>
            <w:r>
              <w:rPr>
                <w:rFonts w:ascii="仿宋_GB2312" w:eastAsia="仿宋_GB2312" w:hAnsi="仿宋_GB2312" w:hint="eastAsia"/>
                <w:bCs/>
                <w:sz w:val="28"/>
                <w:szCs w:val="28"/>
              </w:rPr>
              <w:t>数控系统</w:t>
            </w:r>
          </w:p>
          <w:p w:rsidR="00116A92" w:rsidRDefault="00D5316E">
            <w:pPr>
              <w:autoSpaceDN w:val="0"/>
              <w:adjustRightInd w:val="0"/>
              <w:snapToGrid w:val="0"/>
              <w:spacing w:line="400" w:lineRule="exact"/>
              <w:jc w:val="center"/>
              <w:rPr>
                <w:rFonts w:ascii="仿宋_GB2312" w:eastAsia="仿宋_GB2312" w:hAnsi="仿宋_GB2312"/>
                <w:bCs/>
                <w:sz w:val="28"/>
                <w:szCs w:val="28"/>
              </w:rPr>
            </w:pPr>
            <w:r>
              <w:rPr>
                <w:rFonts w:ascii="仿宋_GB2312" w:eastAsia="仿宋_GB2312" w:hAnsi="仿宋_GB2312" w:hint="eastAsia"/>
                <w:bCs/>
                <w:sz w:val="28"/>
                <w:szCs w:val="28"/>
              </w:rPr>
              <w:t>（三选一）</w:t>
            </w:r>
          </w:p>
        </w:tc>
        <w:tc>
          <w:tcPr>
            <w:tcW w:w="4962" w:type="dxa"/>
            <w:vAlign w:val="center"/>
          </w:tcPr>
          <w:p w:rsidR="00116A92" w:rsidRDefault="00D5316E">
            <w:pPr>
              <w:autoSpaceDN w:val="0"/>
              <w:adjustRightInd w:val="0"/>
              <w:snapToGrid w:val="0"/>
              <w:spacing w:line="400" w:lineRule="exact"/>
              <w:rPr>
                <w:rFonts w:ascii="仿宋_GB2312" w:eastAsia="仿宋_GB2312" w:hAnsi="仿宋_GB2312"/>
                <w:bCs/>
                <w:sz w:val="28"/>
                <w:szCs w:val="28"/>
              </w:rPr>
            </w:pPr>
            <w:r>
              <w:rPr>
                <w:rFonts w:ascii="仿宋_GB2312" w:eastAsia="仿宋_GB2312" w:hAnsi="仿宋_GB2312" w:hint="eastAsia"/>
                <w:bCs/>
                <w:sz w:val="28"/>
                <w:szCs w:val="28"/>
              </w:rPr>
              <w:t>华中数控</w:t>
            </w:r>
            <w:r>
              <w:rPr>
                <w:rFonts w:ascii="仿宋_GB2312" w:eastAsia="仿宋_GB2312" w:hAnsi="仿宋_GB2312" w:hint="eastAsia"/>
                <w:bCs/>
                <w:sz w:val="28"/>
                <w:szCs w:val="28"/>
              </w:rPr>
              <w:t>818B</w:t>
            </w:r>
            <w:r>
              <w:rPr>
                <w:rFonts w:ascii="仿宋_GB2312" w:eastAsia="仿宋_GB2312" w:hAnsi="仿宋_GB2312" w:hint="eastAsia"/>
                <w:bCs/>
                <w:sz w:val="28"/>
                <w:szCs w:val="28"/>
              </w:rPr>
              <w:t>——</w:t>
            </w:r>
            <w:r>
              <w:rPr>
                <w:rFonts w:ascii="仿宋_GB2312" w:eastAsia="仿宋_GB2312" w:hAnsi="仿宋_GB2312" w:hint="eastAsia"/>
                <w:bCs/>
                <w:sz w:val="28"/>
                <w:szCs w:val="28"/>
              </w:rPr>
              <w:t>GCY03H</w:t>
            </w:r>
          </w:p>
        </w:tc>
      </w:tr>
      <w:tr w:rsidR="00116A92">
        <w:trPr>
          <w:trHeight w:val="397"/>
          <w:jc w:val="center"/>
        </w:trPr>
        <w:tc>
          <w:tcPr>
            <w:tcW w:w="1134" w:type="dxa"/>
            <w:vMerge/>
            <w:vAlign w:val="center"/>
          </w:tcPr>
          <w:p w:rsidR="00116A92" w:rsidRDefault="00116A92">
            <w:pPr>
              <w:autoSpaceDN w:val="0"/>
              <w:adjustRightInd w:val="0"/>
              <w:snapToGrid w:val="0"/>
              <w:spacing w:line="400" w:lineRule="exact"/>
              <w:ind w:firstLineChars="200" w:firstLine="560"/>
              <w:jc w:val="center"/>
              <w:rPr>
                <w:rFonts w:ascii="仿宋_GB2312" w:eastAsia="仿宋_GB2312" w:hAnsi="仿宋_GB2312"/>
                <w:bCs/>
                <w:sz w:val="28"/>
                <w:szCs w:val="28"/>
              </w:rPr>
            </w:pPr>
          </w:p>
        </w:tc>
        <w:tc>
          <w:tcPr>
            <w:tcW w:w="2268" w:type="dxa"/>
            <w:vMerge/>
            <w:vAlign w:val="center"/>
          </w:tcPr>
          <w:p w:rsidR="00116A92" w:rsidRDefault="00116A92">
            <w:pPr>
              <w:autoSpaceDN w:val="0"/>
              <w:adjustRightInd w:val="0"/>
              <w:snapToGrid w:val="0"/>
              <w:spacing w:line="400" w:lineRule="exact"/>
              <w:ind w:firstLineChars="200" w:firstLine="560"/>
              <w:jc w:val="center"/>
              <w:rPr>
                <w:rFonts w:ascii="仿宋_GB2312" w:eastAsia="仿宋_GB2312" w:hAnsi="仿宋_GB2312"/>
                <w:bCs/>
                <w:sz w:val="28"/>
                <w:szCs w:val="28"/>
              </w:rPr>
            </w:pPr>
          </w:p>
        </w:tc>
        <w:tc>
          <w:tcPr>
            <w:tcW w:w="4962" w:type="dxa"/>
            <w:vAlign w:val="center"/>
          </w:tcPr>
          <w:p w:rsidR="00116A92" w:rsidRDefault="00D5316E">
            <w:pPr>
              <w:autoSpaceDN w:val="0"/>
              <w:adjustRightInd w:val="0"/>
              <w:snapToGrid w:val="0"/>
              <w:spacing w:line="400" w:lineRule="exact"/>
              <w:rPr>
                <w:rFonts w:ascii="仿宋_GB2312" w:eastAsia="仿宋_GB2312" w:hAnsi="仿宋_GB2312"/>
                <w:bCs/>
                <w:sz w:val="28"/>
                <w:szCs w:val="28"/>
              </w:rPr>
            </w:pPr>
            <w:r>
              <w:rPr>
                <w:rFonts w:ascii="仿宋_GB2312" w:eastAsia="仿宋_GB2312" w:hAnsi="仿宋_GB2312" w:hint="eastAsia"/>
                <w:bCs/>
                <w:sz w:val="28"/>
                <w:szCs w:val="28"/>
              </w:rPr>
              <w:t>凯恩帝</w:t>
            </w:r>
            <w:r>
              <w:rPr>
                <w:rFonts w:ascii="仿宋_GB2312" w:eastAsia="仿宋_GB2312" w:hAnsi="仿宋_GB2312" w:hint="eastAsia"/>
                <w:bCs/>
                <w:sz w:val="28"/>
                <w:szCs w:val="28"/>
              </w:rPr>
              <w:t xml:space="preserve">K2000MC3i </w:t>
            </w:r>
            <w:r>
              <w:rPr>
                <w:rFonts w:ascii="仿宋_GB2312" w:eastAsia="仿宋_GB2312" w:hAnsi="仿宋_GB2312" w:hint="eastAsia"/>
                <w:bCs/>
                <w:sz w:val="28"/>
                <w:szCs w:val="28"/>
              </w:rPr>
              <w:t>——</w:t>
            </w:r>
            <w:r>
              <w:rPr>
                <w:rFonts w:ascii="仿宋_GB2312" w:eastAsia="仿宋_GB2312" w:hAnsi="仿宋_GB2312" w:hint="eastAsia"/>
                <w:bCs/>
                <w:sz w:val="28"/>
                <w:szCs w:val="28"/>
              </w:rPr>
              <w:t>GCY03K</w:t>
            </w:r>
          </w:p>
        </w:tc>
      </w:tr>
      <w:tr w:rsidR="00116A92">
        <w:trPr>
          <w:trHeight w:val="397"/>
          <w:jc w:val="center"/>
        </w:trPr>
        <w:tc>
          <w:tcPr>
            <w:tcW w:w="1134" w:type="dxa"/>
            <w:vMerge/>
            <w:vAlign w:val="center"/>
          </w:tcPr>
          <w:p w:rsidR="00116A92" w:rsidRDefault="00116A92">
            <w:pPr>
              <w:autoSpaceDN w:val="0"/>
              <w:adjustRightInd w:val="0"/>
              <w:snapToGrid w:val="0"/>
              <w:spacing w:line="400" w:lineRule="exact"/>
              <w:ind w:firstLineChars="200" w:firstLine="560"/>
              <w:jc w:val="center"/>
              <w:rPr>
                <w:rFonts w:ascii="仿宋_GB2312" w:eastAsia="仿宋_GB2312" w:hAnsi="仿宋_GB2312"/>
                <w:bCs/>
                <w:sz w:val="28"/>
                <w:szCs w:val="28"/>
              </w:rPr>
            </w:pPr>
          </w:p>
        </w:tc>
        <w:tc>
          <w:tcPr>
            <w:tcW w:w="2268" w:type="dxa"/>
            <w:vMerge/>
            <w:vAlign w:val="center"/>
          </w:tcPr>
          <w:p w:rsidR="00116A92" w:rsidRDefault="00116A92">
            <w:pPr>
              <w:autoSpaceDN w:val="0"/>
              <w:adjustRightInd w:val="0"/>
              <w:snapToGrid w:val="0"/>
              <w:spacing w:line="400" w:lineRule="exact"/>
              <w:ind w:firstLineChars="200" w:firstLine="560"/>
              <w:jc w:val="center"/>
              <w:rPr>
                <w:rFonts w:ascii="仿宋_GB2312" w:eastAsia="仿宋_GB2312" w:hAnsi="仿宋_GB2312"/>
                <w:bCs/>
                <w:sz w:val="28"/>
                <w:szCs w:val="28"/>
              </w:rPr>
            </w:pPr>
          </w:p>
        </w:tc>
        <w:tc>
          <w:tcPr>
            <w:tcW w:w="4962" w:type="dxa"/>
            <w:vAlign w:val="center"/>
          </w:tcPr>
          <w:p w:rsidR="00116A92" w:rsidRDefault="00D5316E">
            <w:pPr>
              <w:autoSpaceDN w:val="0"/>
              <w:adjustRightInd w:val="0"/>
              <w:snapToGrid w:val="0"/>
              <w:spacing w:line="400" w:lineRule="exact"/>
              <w:rPr>
                <w:rFonts w:ascii="仿宋_GB2312" w:eastAsia="仿宋_GB2312" w:hAnsi="仿宋_GB2312"/>
                <w:bCs/>
                <w:sz w:val="28"/>
                <w:szCs w:val="28"/>
              </w:rPr>
            </w:pPr>
            <w:r>
              <w:rPr>
                <w:rFonts w:ascii="仿宋_GB2312" w:eastAsia="仿宋_GB2312" w:hAnsi="仿宋_GB2312" w:hint="eastAsia"/>
                <w:bCs/>
                <w:sz w:val="28"/>
                <w:szCs w:val="28"/>
              </w:rPr>
              <w:t>西门子</w:t>
            </w:r>
            <w:r>
              <w:rPr>
                <w:rFonts w:ascii="仿宋_GB2312" w:eastAsia="仿宋_GB2312" w:hAnsi="仿宋_GB2312" w:hint="eastAsia"/>
                <w:bCs/>
                <w:sz w:val="28"/>
                <w:szCs w:val="28"/>
              </w:rPr>
              <w:t>828D</w:t>
            </w:r>
            <w:r>
              <w:rPr>
                <w:rFonts w:ascii="仿宋_GB2312" w:eastAsia="仿宋_GB2312" w:hAnsi="仿宋_GB2312" w:hint="eastAsia"/>
                <w:bCs/>
                <w:sz w:val="28"/>
                <w:szCs w:val="28"/>
              </w:rPr>
              <w:t>——</w:t>
            </w:r>
            <w:r>
              <w:rPr>
                <w:rFonts w:ascii="仿宋_GB2312" w:eastAsia="仿宋_GB2312" w:hAnsi="仿宋_GB2312" w:hint="eastAsia"/>
                <w:bCs/>
                <w:sz w:val="28"/>
                <w:szCs w:val="28"/>
              </w:rPr>
              <w:t>GCY03S</w:t>
            </w:r>
          </w:p>
        </w:tc>
      </w:tr>
      <w:tr w:rsidR="00116A92">
        <w:trPr>
          <w:trHeight w:val="397"/>
          <w:jc w:val="center"/>
        </w:trPr>
        <w:tc>
          <w:tcPr>
            <w:tcW w:w="1134" w:type="dxa"/>
            <w:vMerge w:val="restart"/>
            <w:vAlign w:val="center"/>
          </w:tcPr>
          <w:p w:rsidR="00116A92" w:rsidRDefault="00D5316E">
            <w:pPr>
              <w:autoSpaceDN w:val="0"/>
              <w:adjustRightInd w:val="0"/>
              <w:snapToGrid w:val="0"/>
              <w:spacing w:line="400" w:lineRule="exact"/>
              <w:jc w:val="center"/>
              <w:rPr>
                <w:rFonts w:ascii="仿宋_GB2312" w:eastAsia="仿宋_GB2312" w:hAnsi="仿宋_GB2312"/>
                <w:bCs/>
                <w:sz w:val="28"/>
                <w:szCs w:val="28"/>
              </w:rPr>
            </w:pPr>
            <w:r>
              <w:rPr>
                <w:rFonts w:ascii="仿宋_GB2312" w:eastAsia="仿宋_GB2312" w:hAnsi="仿宋_GB2312" w:hint="eastAsia"/>
                <w:bCs/>
                <w:sz w:val="28"/>
                <w:szCs w:val="28"/>
              </w:rPr>
              <w:t>2</w:t>
            </w:r>
          </w:p>
        </w:tc>
        <w:tc>
          <w:tcPr>
            <w:tcW w:w="2268" w:type="dxa"/>
            <w:vMerge w:val="restart"/>
            <w:vAlign w:val="center"/>
          </w:tcPr>
          <w:p w:rsidR="00116A92" w:rsidRDefault="00D5316E">
            <w:pPr>
              <w:autoSpaceDN w:val="0"/>
              <w:adjustRightInd w:val="0"/>
              <w:snapToGrid w:val="0"/>
              <w:spacing w:line="400" w:lineRule="exact"/>
              <w:jc w:val="center"/>
              <w:rPr>
                <w:rFonts w:ascii="仿宋_GB2312" w:eastAsia="仿宋_GB2312" w:hAnsi="仿宋_GB2312"/>
                <w:bCs/>
                <w:sz w:val="28"/>
                <w:szCs w:val="28"/>
              </w:rPr>
            </w:pPr>
            <w:r>
              <w:rPr>
                <w:rFonts w:ascii="仿宋_GB2312" w:eastAsia="仿宋_GB2312" w:hAnsi="仿宋_GB2312" w:hint="eastAsia"/>
                <w:bCs/>
                <w:sz w:val="28"/>
                <w:szCs w:val="28"/>
              </w:rPr>
              <w:t>驱动单元</w:t>
            </w:r>
          </w:p>
        </w:tc>
        <w:tc>
          <w:tcPr>
            <w:tcW w:w="4962" w:type="dxa"/>
            <w:vAlign w:val="center"/>
          </w:tcPr>
          <w:p w:rsidR="00116A92" w:rsidRDefault="00D5316E">
            <w:pPr>
              <w:autoSpaceDN w:val="0"/>
              <w:adjustRightInd w:val="0"/>
              <w:snapToGrid w:val="0"/>
              <w:spacing w:line="400" w:lineRule="exact"/>
              <w:rPr>
                <w:rFonts w:ascii="仿宋_GB2312" w:eastAsia="仿宋_GB2312" w:hAnsi="仿宋_GB2312"/>
                <w:bCs/>
                <w:sz w:val="28"/>
                <w:szCs w:val="28"/>
              </w:rPr>
            </w:pPr>
            <w:r>
              <w:rPr>
                <w:rFonts w:ascii="仿宋_GB2312" w:eastAsia="仿宋_GB2312" w:hAnsi="仿宋_GB2312" w:hint="eastAsia"/>
                <w:bCs/>
                <w:sz w:val="28"/>
                <w:szCs w:val="28"/>
              </w:rPr>
              <w:t>华中数控交流伺服系统</w:t>
            </w:r>
          </w:p>
        </w:tc>
      </w:tr>
      <w:tr w:rsidR="00116A92">
        <w:trPr>
          <w:trHeight w:val="397"/>
          <w:jc w:val="center"/>
        </w:trPr>
        <w:tc>
          <w:tcPr>
            <w:tcW w:w="1134" w:type="dxa"/>
            <w:vMerge/>
            <w:vAlign w:val="center"/>
          </w:tcPr>
          <w:p w:rsidR="00116A92" w:rsidRDefault="00116A92">
            <w:pPr>
              <w:autoSpaceDN w:val="0"/>
              <w:adjustRightInd w:val="0"/>
              <w:snapToGrid w:val="0"/>
              <w:spacing w:line="400" w:lineRule="exact"/>
              <w:ind w:firstLineChars="200" w:firstLine="560"/>
              <w:jc w:val="center"/>
              <w:rPr>
                <w:rFonts w:ascii="仿宋_GB2312" w:eastAsia="仿宋_GB2312" w:hAnsi="仿宋_GB2312"/>
                <w:bCs/>
                <w:sz w:val="28"/>
                <w:szCs w:val="28"/>
              </w:rPr>
            </w:pPr>
          </w:p>
        </w:tc>
        <w:tc>
          <w:tcPr>
            <w:tcW w:w="2268" w:type="dxa"/>
            <w:vMerge/>
            <w:vAlign w:val="center"/>
          </w:tcPr>
          <w:p w:rsidR="00116A92" w:rsidRDefault="00116A92">
            <w:pPr>
              <w:autoSpaceDN w:val="0"/>
              <w:adjustRightInd w:val="0"/>
              <w:snapToGrid w:val="0"/>
              <w:spacing w:line="400" w:lineRule="exact"/>
              <w:ind w:firstLineChars="200" w:firstLine="560"/>
              <w:jc w:val="center"/>
              <w:rPr>
                <w:rFonts w:ascii="仿宋_GB2312" w:eastAsia="仿宋_GB2312" w:hAnsi="仿宋_GB2312"/>
                <w:bCs/>
                <w:sz w:val="28"/>
                <w:szCs w:val="28"/>
              </w:rPr>
            </w:pPr>
          </w:p>
        </w:tc>
        <w:tc>
          <w:tcPr>
            <w:tcW w:w="4962" w:type="dxa"/>
            <w:vAlign w:val="center"/>
          </w:tcPr>
          <w:p w:rsidR="00116A92" w:rsidRDefault="00D5316E">
            <w:pPr>
              <w:autoSpaceDN w:val="0"/>
              <w:adjustRightInd w:val="0"/>
              <w:snapToGrid w:val="0"/>
              <w:spacing w:line="400" w:lineRule="exact"/>
              <w:rPr>
                <w:rFonts w:ascii="仿宋_GB2312" w:eastAsia="仿宋_GB2312" w:hAnsi="仿宋_GB2312"/>
                <w:bCs/>
                <w:sz w:val="28"/>
                <w:szCs w:val="28"/>
              </w:rPr>
            </w:pPr>
            <w:r>
              <w:rPr>
                <w:rFonts w:ascii="仿宋_GB2312" w:eastAsia="仿宋_GB2312" w:hAnsi="仿宋_GB2312" w:hint="eastAsia"/>
                <w:bCs/>
                <w:sz w:val="28"/>
                <w:szCs w:val="28"/>
              </w:rPr>
              <w:t>凯恩帝交流伺服系统</w:t>
            </w:r>
          </w:p>
        </w:tc>
      </w:tr>
      <w:tr w:rsidR="00116A92">
        <w:trPr>
          <w:trHeight w:val="397"/>
          <w:jc w:val="center"/>
        </w:trPr>
        <w:tc>
          <w:tcPr>
            <w:tcW w:w="1134" w:type="dxa"/>
            <w:vMerge/>
            <w:vAlign w:val="center"/>
          </w:tcPr>
          <w:p w:rsidR="00116A92" w:rsidRDefault="00116A92">
            <w:pPr>
              <w:autoSpaceDN w:val="0"/>
              <w:adjustRightInd w:val="0"/>
              <w:snapToGrid w:val="0"/>
              <w:spacing w:line="400" w:lineRule="exact"/>
              <w:ind w:firstLineChars="200" w:firstLine="560"/>
              <w:jc w:val="center"/>
              <w:rPr>
                <w:rFonts w:ascii="仿宋_GB2312" w:eastAsia="仿宋_GB2312" w:hAnsi="仿宋_GB2312"/>
                <w:bCs/>
                <w:sz w:val="28"/>
                <w:szCs w:val="28"/>
              </w:rPr>
            </w:pPr>
          </w:p>
        </w:tc>
        <w:tc>
          <w:tcPr>
            <w:tcW w:w="2268" w:type="dxa"/>
            <w:vMerge/>
            <w:vAlign w:val="center"/>
          </w:tcPr>
          <w:p w:rsidR="00116A92" w:rsidRDefault="00116A92">
            <w:pPr>
              <w:autoSpaceDN w:val="0"/>
              <w:adjustRightInd w:val="0"/>
              <w:snapToGrid w:val="0"/>
              <w:spacing w:line="400" w:lineRule="exact"/>
              <w:ind w:firstLineChars="200" w:firstLine="560"/>
              <w:jc w:val="center"/>
              <w:rPr>
                <w:rFonts w:ascii="仿宋_GB2312" w:eastAsia="仿宋_GB2312" w:hAnsi="仿宋_GB2312"/>
                <w:bCs/>
                <w:sz w:val="28"/>
                <w:szCs w:val="28"/>
              </w:rPr>
            </w:pPr>
          </w:p>
        </w:tc>
        <w:tc>
          <w:tcPr>
            <w:tcW w:w="4962" w:type="dxa"/>
            <w:vAlign w:val="center"/>
          </w:tcPr>
          <w:p w:rsidR="00116A92" w:rsidRDefault="00D5316E">
            <w:pPr>
              <w:autoSpaceDN w:val="0"/>
              <w:adjustRightInd w:val="0"/>
              <w:snapToGrid w:val="0"/>
              <w:spacing w:line="400" w:lineRule="exact"/>
              <w:rPr>
                <w:rFonts w:ascii="仿宋_GB2312" w:eastAsia="仿宋_GB2312" w:hAnsi="仿宋_GB2312"/>
                <w:bCs/>
                <w:sz w:val="28"/>
                <w:szCs w:val="28"/>
              </w:rPr>
            </w:pPr>
            <w:r>
              <w:rPr>
                <w:rFonts w:ascii="仿宋_GB2312" w:eastAsia="仿宋_GB2312" w:hAnsi="仿宋_GB2312" w:hint="eastAsia"/>
                <w:bCs/>
                <w:sz w:val="28"/>
                <w:szCs w:val="28"/>
              </w:rPr>
              <w:t>西门子交流伺服系统</w:t>
            </w:r>
          </w:p>
        </w:tc>
      </w:tr>
      <w:tr w:rsidR="00116A92">
        <w:trPr>
          <w:trHeight w:val="397"/>
          <w:jc w:val="center"/>
        </w:trPr>
        <w:tc>
          <w:tcPr>
            <w:tcW w:w="1134" w:type="dxa"/>
            <w:vAlign w:val="center"/>
          </w:tcPr>
          <w:p w:rsidR="00116A92" w:rsidRDefault="00D5316E">
            <w:pPr>
              <w:autoSpaceDN w:val="0"/>
              <w:adjustRightInd w:val="0"/>
              <w:snapToGrid w:val="0"/>
              <w:spacing w:line="400" w:lineRule="exact"/>
              <w:jc w:val="center"/>
              <w:rPr>
                <w:rFonts w:ascii="仿宋_GB2312" w:eastAsia="仿宋_GB2312" w:hAnsi="仿宋_GB2312"/>
                <w:bCs/>
                <w:sz w:val="28"/>
                <w:szCs w:val="28"/>
              </w:rPr>
            </w:pPr>
            <w:r>
              <w:rPr>
                <w:rFonts w:ascii="仿宋_GB2312" w:eastAsia="仿宋_GB2312" w:hAnsi="仿宋_GB2312" w:hint="eastAsia"/>
                <w:bCs/>
                <w:sz w:val="28"/>
                <w:szCs w:val="28"/>
              </w:rPr>
              <w:t>3</w:t>
            </w:r>
          </w:p>
        </w:tc>
        <w:tc>
          <w:tcPr>
            <w:tcW w:w="2268" w:type="dxa"/>
            <w:vAlign w:val="center"/>
          </w:tcPr>
          <w:p w:rsidR="00116A92" w:rsidRDefault="00D5316E">
            <w:pPr>
              <w:autoSpaceDN w:val="0"/>
              <w:adjustRightInd w:val="0"/>
              <w:snapToGrid w:val="0"/>
              <w:spacing w:line="400" w:lineRule="exact"/>
              <w:jc w:val="center"/>
              <w:rPr>
                <w:rFonts w:ascii="仿宋_GB2312" w:eastAsia="仿宋_GB2312" w:hAnsi="仿宋_GB2312"/>
                <w:bCs/>
                <w:sz w:val="28"/>
                <w:szCs w:val="28"/>
              </w:rPr>
            </w:pPr>
            <w:r>
              <w:rPr>
                <w:rFonts w:ascii="仿宋_GB2312" w:eastAsia="仿宋_GB2312" w:hAnsi="仿宋_GB2312" w:hint="eastAsia"/>
                <w:bCs/>
                <w:sz w:val="28"/>
                <w:szCs w:val="28"/>
              </w:rPr>
              <w:t>手轮单元</w:t>
            </w:r>
          </w:p>
        </w:tc>
        <w:tc>
          <w:tcPr>
            <w:tcW w:w="4962" w:type="dxa"/>
            <w:vAlign w:val="center"/>
          </w:tcPr>
          <w:p w:rsidR="00116A92" w:rsidRDefault="00D5316E">
            <w:pPr>
              <w:autoSpaceDN w:val="0"/>
              <w:adjustRightInd w:val="0"/>
              <w:snapToGrid w:val="0"/>
              <w:spacing w:line="400" w:lineRule="exact"/>
              <w:rPr>
                <w:rFonts w:ascii="仿宋_GB2312" w:eastAsia="仿宋_GB2312" w:hAnsi="仿宋_GB2312"/>
                <w:bCs/>
                <w:sz w:val="28"/>
                <w:szCs w:val="28"/>
              </w:rPr>
            </w:pPr>
            <w:r>
              <w:rPr>
                <w:rFonts w:ascii="仿宋_GB2312" w:eastAsia="仿宋_GB2312" w:hAnsi="仿宋_GB2312" w:hint="eastAsia"/>
                <w:bCs/>
                <w:sz w:val="28"/>
                <w:szCs w:val="28"/>
              </w:rPr>
              <w:t>手摇脉冲发生器</w:t>
            </w:r>
          </w:p>
        </w:tc>
      </w:tr>
      <w:tr w:rsidR="00116A92">
        <w:trPr>
          <w:trHeight w:val="397"/>
          <w:jc w:val="center"/>
        </w:trPr>
        <w:tc>
          <w:tcPr>
            <w:tcW w:w="1134" w:type="dxa"/>
            <w:shd w:val="clear" w:color="auto" w:fill="auto"/>
            <w:vAlign w:val="center"/>
          </w:tcPr>
          <w:p w:rsidR="00116A92" w:rsidRDefault="00D5316E">
            <w:pPr>
              <w:widowControl/>
              <w:spacing w:line="400" w:lineRule="exact"/>
              <w:jc w:val="center"/>
              <w:rPr>
                <w:rFonts w:ascii="仿宋_GB2312" w:eastAsia="仿宋_GB2312" w:hAnsi="仿宋_GB2312"/>
                <w:bCs/>
                <w:sz w:val="28"/>
                <w:szCs w:val="28"/>
              </w:rPr>
            </w:pPr>
            <w:r>
              <w:rPr>
                <w:rFonts w:ascii="仿宋_GB2312" w:eastAsia="仿宋_GB2312" w:hAnsi="仿宋_GB2312" w:hint="eastAsia"/>
                <w:bCs/>
                <w:sz w:val="28"/>
                <w:szCs w:val="28"/>
              </w:rPr>
              <w:t>4</w:t>
            </w:r>
          </w:p>
        </w:tc>
        <w:tc>
          <w:tcPr>
            <w:tcW w:w="2268" w:type="dxa"/>
            <w:shd w:val="clear" w:color="auto" w:fill="auto"/>
            <w:vAlign w:val="center"/>
          </w:tcPr>
          <w:p w:rsidR="00116A92" w:rsidRDefault="00D5316E">
            <w:pPr>
              <w:autoSpaceDN w:val="0"/>
              <w:adjustRightInd w:val="0"/>
              <w:snapToGrid w:val="0"/>
              <w:spacing w:line="400" w:lineRule="exact"/>
              <w:jc w:val="center"/>
              <w:rPr>
                <w:rFonts w:ascii="仿宋_GB2312" w:eastAsia="仿宋_GB2312" w:hAnsi="仿宋_GB2312"/>
                <w:bCs/>
                <w:sz w:val="28"/>
                <w:szCs w:val="28"/>
              </w:rPr>
            </w:pPr>
            <w:r>
              <w:rPr>
                <w:rFonts w:ascii="仿宋_GB2312" w:eastAsia="仿宋_GB2312" w:hAnsi="仿宋_GB2312" w:hint="eastAsia"/>
                <w:bCs/>
                <w:sz w:val="28"/>
                <w:szCs w:val="28"/>
              </w:rPr>
              <w:t>电源</w:t>
            </w:r>
          </w:p>
        </w:tc>
        <w:tc>
          <w:tcPr>
            <w:tcW w:w="4962" w:type="dxa"/>
            <w:shd w:val="clear" w:color="auto" w:fill="auto"/>
            <w:vAlign w:val="center"/>
          </w:tcPr>
          <w:p w:rsidR="00116A92" w:rsidRDefault="00D5316E">
            <w:pPr>
              <w:autoSpaceDN w:val="0"/>
              <w:adjustRightInd w:val="0"/>
              <w:snapToGrid w:val="0"/>
              <w:spacing w:line="400" w:lineRule="exact"/>
              <w:rPr>
                <w:rFonts w:ascii="仿宋_GB2312" w:eastAsia="仿宋_GB2312" w:hAnsi="仿宋_GB2312"/>
                <w:bCs/>
                <w:sz w:val="28"/>
                <w:szCs w:val="28"/>
              </w:rPr>
            </w:pPr>
            <w:r>
              <w:rPr>
                <w:rFonts w:ascii="仿宋_GB2312" w:eastAsia="仿宋_GB2312" w:hAnsi="仿宋_GB2312" w:hint="eastAsia"/>
                <w:bCs/>
                <w:sz w:val="28"/>
                <w:szCs w:val="28"/>
              </w:rPr>
              <w:t>三相五线</w:t>
            </w:r>
            <w:r>
              <w:rPr>
                <w:rFonts w:ascii="仿宋_GB2312" w:eastAsia="仿宋_GB2312" w:hAnsi="仿宋_GB2312" w:hint="eastAsia"/>
                <w:bCs/>
                <w:sz w:val="28"/>
                <w:szCs w:val="28"/>
              </w:rPr>
              <w:t xml:space="preserve"> AC 380V</w:t>
            </w:r>
            <w:r>
              <w:rPr>
                <w:rFonts w:ascii="仿宋_GB2312" w:eastAsia="仿宋_GB2312" w:hAnsi="仿宋_GB2312" w:hint="eastAsia"/>
                <w:bCs/>
                <w:sz w:val="28"/>
                <w:szCs w:val="28"/>
              </w:rPr>
              <w:t>±</w:t>
            </w:r>
            <w:r>
              <w:rPr>
                <w:rFonts w:ascii="仿宋_GB2312" w:eastAsia="仿宋_GB2312" w:hAnsi="仿宋_GB2312" w:hint="eastAsia"/>
                <w:bCs/>
                <w:sz w:val="28"/>
                <w:szCs w:val="28"/>
              </w:rPr>
              <w:t>10%  50Hz</w:t>
            </w:r>
          </w:p>
        </w:tc>
      </w:tr>
      <w:tr w:rsidR="00116A92">
        <w:trPr>
          <w:trHeight w:val="397"/>
          <w:jc w:val="center"/>
        </w:trPr>
        <w:tc>
          <w:tcPr>
            <w:tcW w:w="1134" w:type="dxa"/>
            <w:shd w:val="clear" w:color="auto" w:fill="auto"/>
            <w:vAlign w:val="center"/>
          </w:tcPr>
          <w:p w:rsidR="00116A92" w:rsidRDefault="00D5316E">
            <w:pPr>
              <w:autoSpaceDN w:val="0"/>
              <w:adjustRightInd w:val="0"/>
              <w:snapToGrid w:val="0"/>
              <w:spacing w:line="400" w:lineRule="exact"/>
              <w:jc w:val="center"/>
              <w:rPr>
                <w:rFonts w:ascii="仿宋_GB2312" w:eastAsia="仿宋_GB2312" w:hAnsi="仿宋_GB2312"/>
                <w:bCs/>
                <w:sz w:val="28"/>
                <w:szCs w:val="28"/>
              </w:rPr>
            </w:pPr>
            <w:r>
              <w:rPr>
                <w:rFonts w:ascii="仿宋_GB2312" w:eastAsia="仿宋_GB2312" w:hAnsi="仿宋_GB2312" w:hint="eastAsia"/>
                <w:bCs/>
                <w:sz w:val="28"/>
                <w:szCs w:val="28"/>
              </w:rPr>
              <w:t>5</w:t>
            </w:r>
          </w:p>
        </w:tc>
        <w:tc>
          <w:tcPr>
            <w:tcW w:w="2268" w:type="dxa"/>
            <w:shd w:val="clear" w:color="auto" w:fill="auto"/>
            <w:vAlign w:val="center"/>
          </w:tcPr>
          <w:p w:rsidR="00116A92" w:rsidRDefault="00D5316E">
            <w:pPr>
              <w:autoSpaceDN w:val="0"/>
              <w:adjustRightInd w:val="0"/>
              <w:snapToGrid w:val="0"/>
              <w:spacing w:line="400" w:lineRule="exact"/>
              <w:jc w:val="center"/>
              <w:rPr>
                <w:rFonts w:ascii="仿宋_GB2312" w:eastAsia="仿宋_GB2312" w:hAnsi="仿宋_GB2312"/>
                <w:bCs/>
                <w:sz w:val="28"/>
                <w:szCs w:val="28"/>
              </w:rPr>
            </w:pPr>
            <w:r>
              <w:rPr>
                <w:rFonts w:ascii="仿宋_GB2312" w:eastAsia="仿宋_GB2312" w:hAnsi="仿宋_GB2312" w:hint="eastAsia"/>
                <w:bCs/>
                <w:sz w:val="28"/>
                <w:szCs w:val="28"/>
              </w:rPr>
              <w:t>漏电保护</w:t>
            </w:r>
          </w:p>
        </w:tc>
        <w:tc>
          <w:tcPr>
            <w:tcW w:w="4962" w:type="dxa"/>
            <w:shd w:val="clear" w:color="auto" w:fill="auto"/>
            <w:vAlign w:val="center"/>
          </w:tcPr>
          <w:p w:rsidR="00116A92" w:rsidRDefault="00D5316E">
            <w:pPr>
              <w:autoSpaceDN w:val="0"/>
              <w:adjustRightInd w:val="0"/>
              <w:snapToGrid w:val="0"/>
              <w:spacing w:line="400" w:lineRule="exact"/>
              <w:rPr>
                <w:rFonts w:ascii="仿宋_GB2312" w:eastAsia="仿宋_GB2312" w:hAnsi="仿宋_GB2312"/>
                <w:bCs/>
                <w:sz w:val="28"/>
                <w:szCs w:val="28"/>
              </w:rPr>
            </w:pPr>
            <w:r>
              <w:rPr>
                <w:rFonts w:ascii="仿宋_GB2312" w:eastAsia="仿宋_GB2312" w:hAnsi="仿宋_GB2312" w:hint="eastAsia"/>
                <w:bCs/>
                <w:sz w:val="28"/>
                <w:szCs w:val="28"/>
              </w:rPr>
              <w:t>漏电动作电流≤</w:t>
            </w:r>
            <w:r>
              <w:rPr>
                <w:rFonts w:ascii="仿宋_GB2312" w:eastAsia="仿宋_GB2312" w:hAnsi="仿宋_GB2312" w:hint="eastAsia"/>
                <w:bCs/>
                <w:sz w:val="28"/>
                <w:szCs w:val="28"/>
              </w:rPr>
              <w:t>30mA</w:t>
            </w:r>
          </w:p>
        </w:tc>
      </w:tr>
    </w:tbl>
    <w:p w:rsidR="00116A92" w:rsidRDefault="00D5316E">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left="527" w:firstLineChars="200" w:firstLine="560"/>
        <w:jc w:val="lef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此技术平台符合赛项内容的要求及数控机床装调与维修工国家职业技术标准要求。</w:t>
      </w:r>
    </w:p>
    <w:p w:rsidR="00116A92" w:rsidRDefault="00D5316E">
      <w:pPr>
        <w:spacing w:line="560" w:lineRule="exact"/>
        <w:ind w:leftChars="300" w:left="1190" w:hangingChars="200" w:hanging="560"/>
        <w:rPr>
          <w:rFonts w:ascii="仿宋_GB2312" w:eastAsia="仿宋_GB2312" w:hAnsi="仿宋_GB2312" w:cs="仿宋_GB2312"/>
          <w:bCs/>
          <w:sz w:val="28"/>
          <w:szCs w:val="28"/>
        </w:rPr>
      </w:pPr>
      <w:bookmarkStart w:id="26" w:name="_Toc477270899"/>
      <w:r>
        <w:rPr>
          <w:rFonts w:ascii="仿宋_GB2312" w:eastAsia="仿宋_GB2312" w:hAnsi="仿宋_GB2312" w:cs="仿宋_GB2312" w:hint="eastAsia"/>
          <w:bCs/>
          <w:sz w:val="28"/>
          <w:szCs w:val="28"/>
        </w:rPr>
        <w:t>（二）所选数控系统</w:t>
      </w:r>
      <w:bookmarkEnd w:id="26"/>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1.</w:t>
      </w:r>
      <w:r>
        <w:rPr>
          <w:rFonts w:ascii="仿宋_GB2312" w:eastAsia="仿宋_GB2312" w:hAnsi="仿宋_GB2312" w:cs="仿宋_GB2312" w:hint="eastAsia"/>
          <w:bCs/>
          <w:sz w:val="28"/>
          <w:szCs w:val="28"/>
        </w:rPr>
        <w:t>数控机床设备电气控制单元配置华中数控</w:t>
      </w:r>
      <w:r>
        <w:rPr>
          <w:rFonts w:ascii="仿宋_GB2312" w:eastAsia="仿宋_GB2312" w:hAnsi="仿宋_GB2312" w:cs="仿宋_GB2312" w:hint="eastAsia"/>
          <w:bCs/>
          <w:sz w:val="28"/>
          <w:szCs w:val="28"/>
        </w:rPr>
        <w:t>HNC-818B</w:t>
      </w:r>
      <w:r>
        <w:rPr>
          <w:rFonts w:ascii="仿宋_GB2312" w:eastAsia="仿宋_GB2312" w:hAnsi="仿宋_GB2312" w:cs="仿宋_GB2312" w:hint="eastAsia"/>
          <w:bCs/>
          <w:sz w:val="28"/>
          <w:szCs w:val="28"/>
        </w:rPr>
        <w:t>。</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2.</w:t>
      </w:r>
      <w:r>
        <w:rPr>
          <w:rFonts w:ascii="仿宋_GB2312" w:eastAsia="仿宋_GB2312" w:hAnsi="仿宋_GB2312" w:cs="仿宋_GB2312" w:hint="eastAsia"/>
          <w:bCs/>
          <w:sz w:val="28"/>
          <w:szCs w:val="28"/>
        </w:rPr>
        <w:t>凯恩帝</w:t>
      </w:r>
      <w:r>
        <w:rPr>
          <w:rFonts w:ascii="仿宋_GB2312" w:eastAsia="仿宋_GB2312" w:hAnsi="仿宋_GB2312" w:cs="仿宋_GB2312" w:hint="eastAsia"/>
          <w:bCs/>
          <w:sz w:val="28"/>
          <w:szCs w:val="28"/>
        </w:rPr>
        <w:t>K2000MC3i</w:t>
      </w:r>
      <w:r>
        <w:rPr>
          <w:rFonts w:ascii="仿宋_GB2312" w:eastAsia="仿宋_GB2312" w:hAnsi="仿宋_GB2312" w:cs="仿宋_GB2312" w:hint="eastAsia"/>
          <w:bCs/>
          <w:sz w:val="28"/>
          <w:szCs w:val="28"/>
        </w:rPr>
        <w:t>。</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3.</w:t>
      </w:r>
      <w:r>
        <w:rPr>
          <w:rFonts w:ascii="仿宋_GB2312" w:eastAsia="仿宋_GB2312" w:hAnsi="仿宋_GB2312" w:cs="仿宋_GB2312" w:hint="eastAsia"/>
          <w:bCs/>
          <w:sz w:val="28"/>
          <w:szCs w:val="28"/>
        </w:rPr>
        <w:t>西门子</w:t>
      </w:r>
      <w:r>
        <w:rPr>
          <w:rFonts w:ascii="仿宋_GB2312" w:eastAsia="仿宋_GB2312" w:hAnsi="仿宋_GB2312" w:cs="仿宋_GB2312" w:hint="eastAsia"/>
          <w:bCs/>
          <w:sz w:val="28"/>
          <w:szCs w:val="28"/>
        </w:rPr>
        <w:t>SINUMERIK 828D Basic</w:t>
      </w:r>
      <w:r>
        <w:rPr>
          <w:rFonts w:ascii="仿宋_GB2312" w:eastAsia="仿宋_GB2312" w:hAnsi="仿宋_GB2312" w:cs="仿宋_GB2312" w:hint="eastAsia"/>
          <w:bCs/>
          <w:sz w:val="28"/>
          <w:szCs w:val="28"/>
        </w:rPr>
        <w:t>三种数控系统。</w:t>
      </w:r>
    </w:p>
    <w:p w:rsidR="00116A92" w:rsidRDefault="00D5316E">
      <w:pPr>
        <w:spacing w:line="560" w:lineRule="exact"/>
        <w:ind w:firstLineChars="200" w:firstLine="560"/>
        <w:rPr>
          <w:rFonts w:ascii="仿宋_GB2312" w:eastAsia="仿宋_GB2312" w:hAnsi="仿宋_GB2312" w:cs="仿宋_GB2312"/>
          <w:bCs/>
          <w:sz w:val="28"/>
          <w:szCs w:val="32"/>
        </w:rPr>
      </w:pPr>
      <w:r>
        <w:rPr>
          <w:rFonts w:ascii="仿宋_GB2312" w:eastAsia="仿宋_GB2312" w:hAnsi="仿宋_GB2312" w:cs="仿宋_GB2312" w:hint="eastAsia"/>
          <w:bCs/>
          <w:sz w:val="28"/>
          <w:szCs w:val="32"/>
        </w:rPr>
        <w:t>参赛队具有可选择性，报名时须</w:t>
      </w:r>
      <w:r>
        <w:rPr>
          <w:rFonts w:ascii="仿宋_GB2312" w:eastAsia="仿宋_GB2312" w:hAnsi="仿宋_GB2312" w:cs="仿宋_GB2312" w:hint="eastAsia"/>
          <w:bCs/>
          <w:sz w:val="28"/>
          <w:szCs w:val="32"/>
          <w:u w:val="wave"/>
        </w:rPr>
        <w:t>注明参赛系统平台</w:t>
      </w:r>
      <w:r>
        <w:rPr>
          <w:rFonts w:ascii="仿宋_GB2312" w:eastAsia="仿宋_GB2312" w:hAnsi="仿宋_GB2312" w:cs="仿宋_GB2312" w:hint="eastAsia"/>
          <w:bCs/>
          <w:sz w:val="28"/>
          <w:szCs w:val="32"/>
        </w:rPr>
        <w:t>。</w:t>
      </w:r>
    </w:p>
    <w:p w:rsidR="00116A92" w:rsidRDefault="00D5316E">
      <w:pPr>
        <w:spacing w:line="560" w:lineRule="exact"/>
        <w:ind w:firstLineChars="200" w:firstLine="560"/>
        <w:rPr>
          <w:rFonts w:ascii="仿宋_GB2312" w:eastAsia="仿宋_GB2312" w:hAnsi="仿宋_GB2312" w:cs="仿宋_GB2312"/>
          <w:bCs/>
          <w:sz w:val="28"/>
          <w:szCs w:val="32"/>
        </w:rPr>
      </w:pPr>
      <w:r>
        <w:rPr>
          <w:rFonts w:ascii="仿宋_GB2312" w:eastAsia="仿宋_GB2312" w:hAnsi="仿宋_GB2312" w:cs="仿宋_GB2312" w:hint="eastAsia"/>
          <w:bCs/>
          <w:sz w:val="28"/>
          <w:szCs w:val="32"/>
        </w:rPr>
        <w:t>数控系统能够开放功能调试过程中用到的所有参数，并能通过系统内置</w:t>
      </w:r>
      <w:r>
        <w:rPr>
          <w:rFonts w:ascii="仿宋_GB2312" w:eastAsia="仿宋_GB2312" w:hAnsi="仿宋_GB2312" w:cs="仿宋_GB2312" w:hint="eastAsia"/>
          <w:bCs/>
          <w:sz w:val="28"/>
          <w:szCs w:val="32"/>
        </w:rPr>
        <w:t>P</w:t>
      </w:r>
      <w:r>
        <w:rPr>
          <w:rFonts w:ascii="仿宋_GB2312" w:eastAsia="仿宋_GB2312" w:hAnsi="仿宋_GB2312" w:cs="仿宋_GB2312"/>
          <w:bCs/>
          <w:sz w:val="28"/>
          <w:szCs w:val="32"/>
        </w:rPr>
        <w:t>LC</w:t>
      </w:r>
      <w:r>
        <w:rPr>
          <w:rFonts w:ascii="仿宋_GB2312" w:eastAsia="仿宋_GB2312" w:hAnsi="仿宋_GB2312" w:cs="仿宋_GB2312" w:hint="eastAsia"/>
          <w:bCs/>
          <w:sz w:val="28"/>
          <w:szCs w:val="32"/>
        </w:rPr>
        <w:t>或在线编辑</w:t>
      </w:r>
      <w:r>
        <w:rPr>
          <w:rFonts w:ascii="仿宋_GB2312" w:eastAsia="仿宋_GB2312" w:hAnsi="仿宋_GB2312" w:cs="仿宋_GB2312" w:hint="eastAsia"/>
          <w:bCs/>
          <w:sz w:val="28"/>
          <w:szCs w:val="32"/>
        </w:rPr>
        <w:t>PLC</w:t>
      </w:r>
      <w:r>
        <w:rPr>
          <w:rFonts w:ascii="仿宋_GB2312" w:eastAsia="仿宋_GB2312" w:hAnsi="仿宋_GB2312" w:cs="仿宋_GB2312" w:hint="eastAsia"/>
          <w:bCs/>
          <w:sz w:val="28"/>
          <w:szCs w:val="32"/>
        </w:rPr>
        <w:t>程序，选手可以在现场提供的设备平台中完成比赛内容要求的编辑、修改和调试。</w:t>
      </w:r>
    </w:p>
    <w:p w:rsidR="00116A92" w:rsidRDefault="00D5316E">
      <w:pPr>
        <w:spacing w:line="560" w:lineRule="exact"/>
        <w:ind w:leftChars="300" w:left="1190" w:hangingChars="200" w:hanging="560"/>
        <w:rPr>
          <w:rFonts w:ascii="仿宋_GB2312" w:eastAsia="仿宋_GB2312" w:hAnsi="仿宋_GB2312" w:cs="仿宋_GB2312"/>
          <w:bCs/>
          <w:sz w:val="28"/>
          <w:szCs w:val="28"/>
        </w:rPr>
      </w:pPr>
      <w:bookmarkStart w:id="27" w:name="_Toc477270900"/>
      <w:r>
        <w:rPr>
          <w:rFonts w:ascii="仿宋_GB2312" w:eastAsia="仿宋_GB2312" w:hAnsi="仿宋_GB2312" w:cs="仿宋_GB2312" w:hint="eastAsia"/>
          <w:bCs/>
          <w:sz w:val="28"/>
          <w:szCs w:val="28"/>
        </w:rPr>
        <w:t>（三）机床参数</w:t>
      </w:r>
      <w:bookmarkEnd w:id="27"/>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lastRenderedPageBreak/>
        <w:t>1.</w:t>
      </w:r>
      <w:r>
        <w:rPr>
          <w:rFonts w:ascii="仿宋_GB2312" w:eastAsia="仿宋_GB2312" w:hAnsi="仿宋_GB2312" w:cs="仿宋_GB2312" w:hint="eastAsia"/>
          <w:bCs/>
          <w:sz w:val="28"/>
          <w:szCs w:val="28"/>
        </w:rPr>
        <w:t>ZTXX-30A</w:t>
      </w:r>
      <w:r>
        <w:rPr>
          <w:rFonts w:ascii="仿宋_GB2312" w:eastAsia="仿宋_GB2312" w:hAnsi="仿宋_GB2312" w:cs="仿宋_GB2312" w:hint="eastAsia"/>
          <w:bCs/>
          <w:sz w:val="28"/>
          <w:szCs w:val="28"/>
        </w:rPr>
        <w:t>立式数控铣床机床主要技术规格、参数</w:t>
      </w:r>
    </w:p>
    <w:p w:rsidR="00116A92" w:rsidRDefault="00D5316E">
      <w:pPr>
        <w:spacing w:line="360" w:lineRule="auto"/>
        <w:jc w:val="center"/>
        <w:rPr>
          <w:sz w:val="28"/>
          <w:szCs w:val="28"/>
        </w:rPr>
      </w:pPr>
      <w:r>
        <w:rPr>
          <w:rFonts w:hint="eastAsia"/>
          <w:noProof/>
          <w:sz w:val="28"/>
          <w:szCs w:val="28"/>
        </w:rPr>
        <w:drawing>
          <wp:inline distT="0" distB="0" distL="0" distR="0">
            <wp:extent cx="4526280" cy="3870960"/>
            <wp:effectExtent l="1905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cstate="print"/>
                    <a:srcRect/>
                    <a:stretch>
                      <a:fillRect/>
                    </a:stretch>
                  </pic:blipFill>
                  <pic:spPr>
                    <a:xfrm>
                      <a:off x="0" y="0"/>
                      <a:ext cx="4526280" cy="3870960"/>
                    </a:xfrm>
                    <a:prstGeom prst="rect">
                      <a:avLst/>
                    </a:prstGeom>
                    <a:noFill/>
                    <a:ln w="9525">
                      <a:noFill/>
                      <a:miter lim="800000"/>
                      <a:headEnd/>
                      <a:tailEnd/>
                    </a:ln>
                  </pic:spPr>
                </pic:pic>
              </a:graphicData>
            </a:graphic>
          </wp:inline>
        </w:drawing>
      </w:r>
    </w:p>
    <w:p w:rsidR="00116A92" w:rsidRDefault="00D5316E">
      <w:pPr>
        <w:jc w:val="center"/>
        <w:rPr>
          <w:sz w:val="28"/>
          <w:szCs w:val="28"/>
        </w:rPr>
      </w:pPr>
      <w:r>
        <w:rPr>
          <w:rFonts w:ascii="仿宋_GB2312" w:eastAsia="仿宋_GB2312" w:hAnsi="仿宋_GB2312" w:cs="仿宋_GB2312" w:hint="eastAsia"/>
          <w:sz w:val="24"/>
        </w:rPr>
        <w:t>图</w:t>
      </w:r>
      <w:r>
        <w:rPr>
          <w:rFonts w:ascii="仿宋_GB2312" w:eastAsia="仿宋_GB2312" w:hAnsi="仿宋_GB2312" w:cs="仿宋_GB2312" w:hint="eastAsia"/>
          <w:sz w:val="24"/>
        </w:rPr>
        <w:t xml:space="preserve"> 10</w:t>
      </w:r>
      <w:r>
        <w:rPr>
          <w:rFonts w:ascii="仿宋_GB2312" w:eastAsia="仿宋_GB2312" w:hAnsi="仿宋_GB2312" w:cs="仿宋_GB2312"/>
          <w:sz w:val="24"/>
        </w:rPr>
        <w:t>–</w:t>
      </w:r>
      <w:r>
        <w:rPr>
          <w:rFonts w:ascii="仿宋_GB2312" w:eastAsia="仿宋_GB2312" w:hAnsi="仿宋_GB2312" w:cs="仿宋_GB2312" w:hint="eastAsia"/>
          <w:sz w:val="24"/>
        </w:rPr>
        <w:t>1</w:t>
      </w:r>
    </w:p>
    <w:p w:rsidR="00116A92" w:rsidRDefault="00D5316E">
      <w:pPr>
        <w:snapToGrid w:val="0"/>
        <w:spacing w:line="240" w:lineRule="atLeast"/>
        <w:rPr>
          <w:rFonts w:ascii="仿宋_GB2312" w:eastAsia="仿宋_GB2312" w:hAnsi="仿宋_GB2312" w:cs="仿宋_GB2312"/>
          <w:sz w:val="24"/>
        </w:rPr>
      </w:pPr>
      <w:r>
        <w:rPr>
          <w:rFonts w:ascii="仿宋_GB2312" w:eastAsia="仿宋_GB2312" w:hAnsi="仿宋_GB2312" w:cs="仿宋_GB2312" w:hint="eastAsia"/>
          <w:sz w:val="24"/>
        </w:rPr>
        <w:t>主要组成部分</w:t>
      </w:r>
      <w:r>
        <w:rPr>
          <w:rFonts w:ascii="仿宋_GB2312" w:eastAsia="仿宋_GB2312" w:hAnsi="仿宋_GB2312" w:cs="仿宋_GB2312" w:hint="eastAsia"/>
          <w:sz w:val="24"/>
        </w:rPr>
        <w:t>(</w:t>
      </w:r>
      <w:r>
        <w:rPr>
          <w:rFonts w:ascii="仿宋_GB2312" w:eastAsia="仿宋_GB2312" w:hAnsi="仿宋_GB2312" w:cs="仿宋_GB2312" w:hint="eastAsia"/>
          <w:sz w:val="24"/>
        </w:rPr>
        <w:t>如图：</w:t>
      </w:r>
      <w:r>
        <w:rPr>
          <w:rFonts w:ascii="仿宋_GB2312" w:eastAsia="仿宋_GB2312" w:hAnsi="仿宋_GB2312" w:cs="仿宋_GB2312" w:hint="eastAsia"/>
          <w:sz w:val="24"/>
        </w:rPr>
        <w:t>10-1)</w:t>
      </w:r>
    </w:p>
    <w:p w:rsidR="00116A92" w:rsidRDefault="00D5316E">
      <w:pPr>
        <w:snapToGrid w:val="0"/>
        <w:spacing w:line="240" w:lineRule="atLeas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底座</w:t>
      </w:r>
      <w:r>
        <w:rPr>
          <w:rFonts w:ascii="仿宋_GB2312" w:eastAsia="仿宋_GB2312" w:hAnsi="仿宋_GB2312" w:cs="仿宋_GB2312" w:hint="eastAsia"/>
          <w:b/>
          <w:bCs/>
          <w:sz w:val="24"/>
        </w:rPr>
        <w:t xml:space="preserve">    </w:t>
      </w:r>
      <w:r>
        <w:rPr>
          <w:rFonts w:ascii="仿宋_GB2312" w:eastAsia="仿宋_GB2312" w:hAnsi="仿宋_GB2312" w:cs="仿宋_GB2312" w:hint="eastAsia"/>
          <w:sz w:val="24"/>
        </w:rPr>
        <w:t xml:space="preserve">        2.Y</w:t>
      </w:r>
      <w:r>
        <w:rPr>
          <w:rFonts w:ascii="仿宋_GB2312" w:eastAsia="仿宋_GB2312" w:hAnsi="仿宋_GB2312" w:cs="仿宋_GB2312" w:hint="eastAsia"/>
          <w:sz w:val="24"/>
        </w:rPr>
        <w:t>轴伺服驱动</w:t>
      </w:r>
      <w:r>
        <w:rPr>
          <w:rFonts w:ascii="仿宋_GB2312" w:eastAsia="仿宋_GB2312" w:hAnsi="仿宋_GB2312" w:cs="仿宋_GB2312" w:hint="eastAsia"/>
          <w:sz w:val="24"/>
        </w:rPr>
        <w:t xml:space="preserve">      3.</w:t>
      </w:r>
      <w:r>
        <w:rPr>
          <w:rFonts w:ascii="仿宋_GB2312" w:eastAsia="仿宋_GB2312" w:hAnsi="仿宋_GB2312" w:cs="仿宋_GB2312" w:hint="eastAsia"/>
          <w:sz w:val="24"/>
        </w:rPr>
        <w:t>排屑装置</w:t>
      </w:r>
      <w:r>
        <w:rPr>
          <w:rFonts w:ascii="仿宋_GB2312" w:eastAsia="仿宋_GB2312" w:hAnsi="仿宋_GB2312" w:cs="仿宋_GB2312" w:hint="eastAsia"/>
          <w:sz w:val="24"/>
        </w:rPr>
        <w:t xml:space="preserve"> </w:t>
      </w:r>
      <w:r>
        <w:rPr>
          <w:rFonts w:ascii="仿宋_GB2312" w:eastAsia="仿宋_GB2312" w:hAnsi="仿宋_GB2312" w:cs="仿宋_GB2312" w:hint="eastAsia"/>
          <w:b/>
          <w:bCs/>
          <w:sz w:val="24"/>
        </w:rPr>
        <w:t xml:space="preserve">          </w:t>
      </w:r>
      <w:r>
        <w:rPr>
          <w:rFonts w:ascii="仿宋_GB2312" w:eastAsia="仿宋_GB2312" w:hAnsi="仿宋_GB2312" w:cs="仿宋_GB2312" w:hint="eastAsia"/>
          <w:sz w:val="24"/>
        </w:rPr>
        <w:t>4.Y</w:t>
      </w:r>
      <w:r>
        <w:rPr>
          <w:rFonts w:ascii="仿宋_GB2312" w:eastAsia="仿宋_GB2312" w:hAnsi="仿宋_GB2312" w:cs="仿宋_GB2312" w:hint="eastAsia"/>
          <w:sz w:val="24"/>
        </w:rPr>
        <w:t>向前导轨防护</w:t>
      </w:r>
    </w:p>
    <w:p w:rsidR="00116A92" w:rsidRDefault="00D5316E">
      <w:pPr>
        <w:snapToGrid w:val="0"/>
        <w:spacing w:line="240" w:lineRule="atLeast"/>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工作台防护</w:t>
      </w:r>
      <w:r>
        <w:rPr>
          <w:rFonts w:ascii="仿宋_GB2312" w:eastAsia="仿宋_GB2312" w:hAnsi="仿宋_GB2312" w:cs="仿宋_GB2312" w:hint="eastAsia"/>
          <w:sz w:val="24"/>
        </w:rPr>
        <w:tab/>
        <w:t xml:space="preserve">    6.</w:t>
      </w:r>
      <w:r>
        <w:rPr>
          <w:rFonts w:ascii="仿宋_GB2312" w:eastAsia="仿宋_GB2312" w:hAnsi="仿宋_GB2312" w:cs="仿宋_GB2312" w:hint="eastAsia"/>
          <w:sz w:val="24"/>
        </w:rPr>
        <w:t>防护</w:t>
      </w:r>
      <w:r>
        <w:rPr>
          <w:rFonts w:ascii="仿宋_GB2312" w:eastAsia="仿宋_GB2312" w:hAnsi="仿宋_GB2312" w:cs="仿宋_GB2312" w:hint="eastAsia"/>
          <w:sz w:val="24"/>
        </w:rPr>
        <w:t xml:space="preserve">              7.</w:t>
      </w:r>
      <w:r>
        <w:rPr>
          <w:rFonts w:ascii="仿宋_GB2312" w:eastAsia="仿宋_GB2312" w:hAnsi="仿宋_GB2312" w:cs="仿宋_GB2312" w:hint="eastAsia"/>
          <w:sz w:val="24"/>
        </w:rPr>
        <w:t>主轴箱</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ab/>
        <w:t xml:space="preserve">         8.</w:t>
      </w:r>
      <w:r>
        <w:rPr>
          <w:rFonts w:ascii="仿宋_GB2312" w:eastAsia="仿宋_GB2312" w:hAnsi="仿宋_GB2312" w:cs="仿宋_GB2312" w:hint="eastAsia"/>
          <w:sz w:val="24"/>
        </w:rPr>
        <w:t>立柱</w:t>
      </w:r>
    </w:p>
    <w:p w:rsidR="00116A92" w:rsidRDefault="00D5316E">
      <w:pPr>
        <w:snapToGrid w:val="0"/>
        <w:spacing w:line="240" w:lineRule="atLeast"/>
        <w:rPr>
          <w:rFonts w:ascii="仿宋_GB2312" w:eastAsia="仿宋_GB2312" w:hAnsi="仿宋_GB2312" w:cs="仿宋_GB2312"/>
          <w:sz w:val="24"/>
        </w:rPr>
      </w:pPr>
      <w:r>
        <w:rPr>
          <w:rFonts w:ascii="仿宋_GB2312" w:eastAsia="仿宋_GB2312" w:hAnsi="仿宋_GB2312" w:cs="仿宋_GB2312" w:hint="eastAsia"/>
          <w:sz w:val="24"/>
        </w:rPr>
        <w:t>9.Z</w:t>
      </w:r>
      <w:r>
        <w:rPr>
          <w:rFonts w:ascii="仿宋_GB2312" w:eastAsia="仿宋_GB2312" w:hAnsi="仿宋_GB2312" w:cs="仿宋_GB2312" w:hint="eastAsia"/>
          <w:sz w:val="24"/>
        </w:rPr>
        <w:t>向导轨防护</w:t>
      </w:r>
      <w:r>
        <w:rPr>
          <w:rFonts w:ascii="仿宋_GB2312" w:eastAsia="仿宋_GB2312" w:hAnsi="仿宋_GB2312" w:cs="仿宋_GB2312" w:hint="eastAsia"/>
          <w:sz w:val="24"/>
        </w:rPr>
        <w:tab/>
      </w:r>
      <w:r>
        <w:rPr>
          <w:rFonts w:ascii="仿宋_GB2312" w:eastAsia="仿宋_GB2312" w:hAnsi="仿宋_GB2312" w:cs="仿宋_GB2312" w:hint="eastAsia"/>
          <w:sz w:val="24"/>
        </w:rPr>
        <w:t xml:space="preserve">   10.X</w:t>
      </w:r>
      <w:r>
        <w:rPr>
          <w:rFonts w:ascii="仿宋_GB2312" w:eastAsia="仿宋_GB2312" w:hAnsi="仿宋_GB2312" w:cs="仿宋_GB2312" w:hint="eastAsia"/>
          <w:sz w:val="24"/>
        </w:rPr>
        <w:t>轴伺服驱动</w:t>
      </w:r>
      <w:r>
        <w:rPr>
          <w:rFonts w:ascii="仿宋_GB2312" w:eastAsia="仿宋_GB2312" w:hAnsi="仿宋_GB2312" w:cs="仿宋_GB2312" w:hint="eastAsia"/>
          <w:sz w:val="24"/>
        </w:rPr>
        <w:t xml:space="preserve">      11.Y</w:t>
      </w:r>
      <w:r>
        <w:rPr>
          <w:rFonts w:ascii="仿宋_GB2312" w:eastAsia="仿宋_GB2312" w:hAnsi="仿宋_GB2312" w:cs="仿宋_GB2312" w:hint="eastAsia"/>
          <w:sz w:val="24"/>
        </w:rPr>
        <w:t>向后导轨防护</w:t>
      </w:r>
      <w:r>
        <w:rPr>
          <w:rFonts w:ascii="仿宋_GB2312" w:eastAsia="仿宋_GB2312" w:hAnsi="仿宋_GB2312" w:cs="仿宋_GB2312" w:hint="eastAsia"/>
          <w:sz w:val="24"/>
        </w:rPr>
        <w:t xml:space="preserve">    12.</w:t>
      </w:r>
      <w:r>
        <w:rPr>
          <w:rFonts w:ascii="仿宋_GB2312" w:eastAsia="仿宋_GB2312" w:hAnsi="仿宋_GB2312" w:cs="仿宋_GB2312" w:hint="eastAsia"/>
          <w:sz w:val="24"/>
        </w:rPr>
        <w:t>冷却水箱</w:t>
      </w:r>
    </w:p>
    <w:p w:rsidR="00116A92" w:rsidRDefault="00D5316E">
      <w:pPr>
        <w:snapToGrid w:val="0"/>
        <w:spacing w:line="240" w:lineRule="atLeast"/>
        <w:rPr>
          <w:rFonts w:ascii="仿宋_GB2312" w:eastAsia="仿宋_GB2312" w:hAnsi="仿宋_GB2312" w:cs="仿宋_GB2312"/>
          <w:sz w:val="24"/>
        </w:rPr>
      </w:pPr>
      <w:r>
        <w:rPr>
          <w:rFonts w:ascii="仿宋_GB2312" w:eastAsia="仿宋_GB2312" w:hAnsi="仿宋_GB2312" w:cs="仿宋_GB2312" w:hint="eastAsia"/>
          <w:sz w:val="24"/>
        </w:rPr>
        <w:t>13.</w:t>
      </w:r>
      <w:r>
        <w:rPr>
          <w:rFonts w:ascii="仿宋_GB2312" w:eastAsia="仿宋_GB2312" w:hAnsi="仿宋_GB2312" w:cs="仿宋_GB2312" w:hint="eastAsia"/>
          <w:sz w:val="24"/>
        </w:rPr>
        <w:t>气动装置</w:t>
      </w:r>
      <w:r>
        <w:rPr>
          <w:rFonts w:ascii="仿宋_GB2312" w:eastAsia="仿宋_GB2312" w:hAnsi="仿宋_GB2312" w:cs="仿宋_GB2312" w:hint="eastAsia"/>
          <w:sz w:val="24"/>
        </w:rPr>
        <w:t xml:space="preserve">      14.Z</w:t>
      </w:r>
      <w:r>
        <w:rPr>
          <w:rFonts w:ascii="仿宋_GB2312" w:eastAsia="仿宋_GB2312" w:hAnsi="仿宋_GB2312" w:cs="仿宋_GB2312" w:hint="eastAsia"/>
          <w:sz w:val="24"/>
        </w:rPr>
        <w:t>轴伺服驱动</w:t>
      </w:r>
      <w:r>
        <w:rPr>
          <w:rFonts w:ascii="仿宋_GB2312" w:eastAsia="仿宋_GB2312" w:hAnsi="仿宋_GB2312" w:cs="仿宋_GB2312" w:hint="eastAsia"/>
          <w:sz w:val="24"/>
        </w:rPr>
        <w:t xml:space="preserve">      15.</w:t>
      </w:r>
      <w:r>
        <w:rPr>
          <w:rFonts w:ascii="仿宋_GB2312" w:eastAsia="仿宋_GB2312" w:hAnsi="仿宋_GB2312" w:cs="仿宋_GB2312" w:hint="eastAsia"/>
          <w:sz w:val="24"/>
        </w:rPr>
        <w:t>主轴总成</w:t>
      </w:r>
      <w:r>
        <w:rPr>
          <w:rFonts w:ascii="仿宋_GB2312" w:eastAsia="仿宋_GB2312" w:hAnsi="仿宋_GB2312" w:cs="仿宋_GB2312" w:hint="eastAsia"/>
          <w:sz w:val="24"/>
        </w:rPr>
        <w:t xml:space="preserve">         16.</w:t>
      </w:r>
      <w:r>
        <w:rPr>
          <w:rFonts w:ascii="仿宋_GB2312" w:eastAsia="仿宋_GB2312" w:hAnsi="仿宋_GB2312" w:cs="仿宋_GB2312" w:hint="eastAsia"/>
          <w:sz w:val="24"/>
        </w:rPr>
        <w:t>工作台与十字滑台</w:t>
      </w:r>
    </w:p>
    <w:p w:rsidR="00116A92" w:rsidRDefault="00D5316E">
      <w:pPr>
        <w:spacing w:line="240" w:lineRule="atLeast"/>
        <w:jc w:val="left"/>
        <w:rPr>
          <w:rFonts w:ascii="仿宋_GB2312" w:eastAsia="仿宋_GB2312" w:hAnsi="仿宋_GB2312" w:cs="仿宋_GB2312"/>
          <w:sz w:val="24"/>
        </w:rPr>
      </w:pPr>
      <w:r>
        <w:rPr>
          <w:rFonts w:ascii="仿宋_GB2312" w:eastAsia="仿宋_GB2312" w:hAnsi="仿宋_GB2312" w:cs="仿宋_GB2312" w:hint="eastAsia"/>
          <w:sz w:val="24"/>
        </w:rPr>
        <w:t>17</w:t>
      </w:r>
      <w:r>
        <w:rPr>
          <w:rFonts w:ascii="仿宋_GB2312" w:eastAsia="仿宋_GB2312" w:hAnsi="仿宋_GB2312" w:cs="仿宋_GB2312" w:hint="eastAsia"/>
          <w:sz w:val="24"/>
        </w:rPr>
        <w:t>、电气柜</w:t>
      </w:r>
    </w:p>
    <w:p w:rsidR="00116A92" w:rsidRDefault="00D5316E">
      <w:pPr>
        <w:jc w:val="center"/>
        <w:rPr>
          <w:sz w:val="24"/>
        </w:rPr>
      </w:pPr>
      <w:r>
        <w:rPr>
          <w:noProof/>
          <w:sz w:val="24"/>
        </w:rPr>
        <w:drawing>
          <wp:inline distT="0" distB="0" distL="0" distR="0">
            <wp:extent cx="2575560" cy="2743200"/>
            <wp:effectExtent l="19050" t="0" r="0" b="0"/>
            <wp:docPr id="2" name="图片 1" descr="ZTXX-3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ZTXX-30A"/>
                    <pic:cNvPicPr>
                      <a:picLocks noChangeAspect="1" noChangeArrowheads="1"/>
                    </pic:cNvPicPr>
                  </pic:nvPicPr>
                  <pic:blipFill>
                    <a:blip r:embed="rId11" cstate="print"/>
                    <a:srcRect/>
                    <a:stretch>
                      <a:fillRect/>
                    </a:stretch>
                  </pic:blipFill>
                  <pic:spPr>
                    <a:xfrm>
                      <a:off x="0" y="0"/>
                      <a:ext cx="2575560" cy="2743200"/>
                    </a:xfrm>
                    <a:prstGeom prst="rect">
                      <a:avLst/>
                    </a:prstGeom>
                    <a:noFill/>
                    <a:ln w="9525">
                      <a:noFill/>
                      <a:miter lim="800000"/>
                      <a:headEnd/>
                      <a:tailEnd/>
                    </a:ln>
                  </pic:spPr>
                </pic:pic>
              </a:graphicData>
            </a:graphic>
          </wp:inline>
        </w:drawing>
      </w:r>
    </w:p>
    <w:p w:rsidR="00116A92" w:rsidRDefault="00D5316E">
      <w:pPr>
        <w:jc w:val="center"/>
        <w:rPr>
          <w:rFonts w:ascii="仿宋_GB2312" w:eastAsia="仿宋_GB2312" w:hAnsi="仿宋_GB2312" w:cs="仿宋_GB2312"/>
          <w:sz w:val="24"/>
        </w:rPr>
      </w:pPr>
      <w:r>
        <w:rPr>
          <w:rFonts w:ascii="仿宋_GB2312" w:eastAsia="仿宋_GB2312" w:hAnsi="仿宋_GB2312" w:cs="仿宋_GB2312" w:hint="eastAsia"/>
          <w:sz w:val="24"/>
        </w:rPr>
        <w:t>图</w:t>
      </w:r>
      <w:r>
        <w:rPr>
          <w:rFonts w:ascii="仿宋_GB2312" w:eastAsia="仿宋_GB2312" w:hAnsi="仿宋_GB2312" w:cs="仿宋_GB2312" w:hint="eastAsia"/>
          <w:sz w:val="24"/>
        </w:rPr>
        <w:t xml:space="preserve"> 10</w:t>
      </w:r>
      <w:r>
        <w:rPr>
          <w:rFonts w:ascii="仿宋_GB2312" w:eastAsia="仿宋_GB2312" w:hAnsi="仿宋_GB2312" w:cs="仿宋_GB2312"/>
          <w:sz w:val="24"/>
        </w:rPr>
        <w:t>–</w:t>
      </w:r>
      <w:r>
        <w:rPr>
          <w:rFonts w:ascii="仿宋_GB2312" w:eastAsia="仿宋_GB2312" w:hAnsi="仿宋_GB2312" w:cs="仿宋_GB2312" w:hint="eastAsia"/>
          <w:sz w:val="24"/>
        </w:rPr>
        <w:t>2</w:t>
      </w:r>
    </w:p>
    <w:p w:rsidR="00116A92" w:rsidRDefault="00D5316E">
      <w:pPr>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注：此图仅供参考，最终外形以赛场实际机型为准</w:t>
      </w:r>
    </w:p>
    <w:p w:rsidR="00116A92" w:rsidRDefault="00D5316E">
      <w:pPr>
        <w:wordWrap w:val="0"/>
        <w:spacing w:line="520" w:lineRule="exact"/>
        <w:jc w:val="right"/>
        <w:rPr>
          <w:rFonts w:ascii="仿宋_GB2312" w:eastAsia="仿宋_GB2312" w:hAnsi="仿宋_GB2312" w:cs="仿宋_GB2312"/>
          <w:sz w:val="28"/>
          <w:szCs w:val="28"/>
        </w:rPr>
      </w:pPr>
      <w:r>
        <w:rPr>
          <w:rFonts w:ascii="仿宋_GB2312" w:eastAsia="仿宋_GB2312" w:hAnsi="仿宋_GB2312" w:cs="仿宋_GB2312" w:hint="eastAsia"/>
          <w:sz w:val="28"/>
          <w:szCs w:val="28"/>
        </w:rPr>
        <w:t>规格参数</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4"/>
        </w:rPr>
        <w:t>表</w:t>
      </w:r>
      <w:r>
        <w:rPr>
          <w:rFonts w:ascii="仿宋_GB2312" w:eastAsia="仿宋_GB2312" w:hAnsi="仿宋_GB2312" w:cs="仿宋_GB2312" w:hint="eastAsia"/>
          <w:sz w:val="24"/>
        </w:rPr>
        <w:t>10-2</w:t>
      </w:r>
      <w:r>
        <w:rPr>
          <w:rFonts w:ascii="仿宋_GB2312" w:eastAsia="仿宋_GB2312" w:hAnsi="仿宋_GB2312" w:cs="仿宋_GB2312" w:hint="eastAsia"/>
          <w:sz w:val="28"/>
          <w:szCs w:val="28"/>
        </w:rPr>
        <w:t xml:space="preserve">      </w:t>
      </w:r>
    </w:p>
    <w:tbl>
      <w:tblPr>
        <w:tblW w:w="836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7"/>
        <w:gridCol w:w="574"/>
        <w:gridCol w:w="4265"/>
        <w:gridCol w:w="2398"/>
      </w:tblGrid>
      <w:tr w:rsidR="00116A92">
        <w:trPr>
          <w:jc w:val="center"/>
        </w:trPr>
        <w:tc>
          <w:tcPr>
            <w:tcW w:w="1127" w:type="dxa"/>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lastRenderedPageBreak/>
              <w:t>序号</w:t>
            </w:r>
          </w:p>
        </w:tc>
        <w:tc>
          <w:tcPr>
            <w:tcW w:w="4839" w:type="dxa"/>
            <w:gridSpan w:val="2"/>
            <w:vAlign w:val="center"/>
          </w:tcPr>
          <w:p w:rsidR="00116A92" w:rsidRDefault="00D5316E">
            <w:pPr>
              <w:autoSpaceDN w:val="0"/>
              <w:adjustRightInd w:val="0"/>
              <w:snapToGrid w:val="0"/>
              <w:ind w:firstLineChars="200" w:firstLine="480"/>
              <w:rPr>
                <w:rFonts w:ascii="仿宋_GB2312" w:eastAsia="仿宋_GB2312" w:hAnsi="仿宋_GB2312"/>
                <w:bCs/>
                <w:sz w:val="24"/>
              </w:rPr>
            </w:pPr>
            <w:r>
              <w:rPr>
                <w:rFonts w:ascii="仿宋_GB2312" w:eastAsia="仿宋_GB2312" w:hAnsi="仿宋_GB2312"/>
                <w:bCs/>
                <w:sz w:val="24"/>
              </w:rPr>
              <w:t>名称</w:t>
            </w:r>
          </w:p>
        </w:tc>
        <w:tc>
          <w:tcPr>
            <w:tcW w:w="2398" w:type="dxa"/>
            <w:vAlign w:val="center"/>
          </w:tcPr>
          <w:p w:rsidR="00116A92" w:rsidRDefault="00D5316E">
            <w:pPr>
              <w:autoSpaceDN w:val="0"/>
              <w:adjustRightInd w:val="0"/>
              <w:snapToGrid w:val="0"/>
              <w:ind w:firstLineChars="200" w:firstLine="480"/>
              <w:rPr>
                <w:rFonts w:ascii="仿宋_GB2312" w:eastAsia="仿宋_GB2312" w:hAnsi="仿宋_GB2312"/>
                <w:bCs/>
                <w:sz w:val="24"/>
              </w:rPr>
            </w:pPr>
            <w:r>
              <w:rPr>
                <w:rFonts w:ascii="仿宋_GB2312" w:eastAsia="仿宋_GB2312" w:hAnsi="仿宋_GB2312"/>
                <w:bCs/>
                <w:sz w:val="24"/>
              </w:rPr>
              <w:t>规格</w:t>
            </w:r>
            <w:r>
              <w:rPr>
                <w:rFonts w:ascii="仿宋_GB2312" w:eastAsia="仿宋_GB2312" w:hAnsi="仿宋_GB2312" w:hint="eastAsia"/>
                <w:bCs/>
                <w:sz w:val="24"/>
              </w:rPr>
              <w:t>参数</w:t>
            </w:r>
          </w:p>
        </w:tc>
      </w:tr>
      <w:tr w:rsidR="00116A92">
        <w:trPr>
          <w:jc w:val="center"/>
        </w:trPr>
        <w:tc>
          <w:tcPr>
            <w:tcW w:w="1127" w:type="dxa"/>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1</w:t>
            </w:r>
          </w:p>
        </w:tc>
        <w:tc>
          <w:tcPr>
            <w:tcW w:w="574" w:type="dxa"/>
            <w:vMerge w:val="restart"/>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三</w:t>
            </w:r>
          </w:p>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轴</w:t>
            </w:r>
          </w:p>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行</w:t>
            </w:r>
          </w:p>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程</w:t>
            </w:r>
          </w:p>
        </w:tc>
        <w:tc>
          <w:tcPr>
            <w:tcW w:w="4265" w:type="dxa"/>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X</w:t>
            </w:r>
            <w:r>
              <w:rPr>
                <w:rFonts w:ascii="仿宋_GB2312" w:eastAsia="仿宋_GB2312" w:hAnsi="仿宋_GB2312" w:hint="eastAsia"/>
                <w:bCs/>
                <w:sz w:val="24"/>
              </w:rPr>
              <w:t>轴最大行程</w:t>
            </w:r>
          </w:p>
        </w:tc>
        <w:tc>
          <w:tcPr>
            <w:tcW w:w="2398" w:type="dxa"/>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450 mm</w:t>
            </w:r>
          </w:p>
        </w:tc>
      </w:tr>
      <w:tr w:rsidR="00116A92">
        <w:trPr>
          <w:jc w:val="center"/>
        </w:trPr>
        <w:tc>
          <w:tcPr>
            <w:tcW w:w="1127" w:type="dxa"/>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2</w:t>
            </w:r>
          </w:p>
        </w:tc>
        <w:tc>
          <w:tcPr>
            <w:tcW w:w="574" w:type="dxa"/>
            <w:vMerge/>
            <w:vAlign w:val="center"/>
          </w:tcPr>
          <w:p w:rsidR="00116A92" w:rsidRDefault="00116A92">
            <w:pPr>
              <w:autoSpaceDN w:val="0"/>
              <w:adjustRightInd w:val="0"/>
              <w:snapToGrid w:val="0"/>
              <w:rPr>
                <w:rFonts w:ascii="仿宋_GB2312" w:eastAsia="仿宋_GB2312" w:hAnsi="仿宋_GB2312"/>
                <w:bCs/>
                <w:sz w:val="24"/>
              </w:rPr>
            </w:pPr>
          </w:p>
        </w:tc>
        <w:tc>
          <w:tcPr>
            <w:tcW w:w="4265" w:type="dxa"/>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Y</w:t>
            </w:r>
            <w:r>
              <w:rPr>
                <w:rFonts w:ascii="仿宋_GB2312" w:eastAsia="仿宋_GB2312" w:hAnsi="仿宋_GB2312" w:hint="eastAsia"/>
                <w:bCs/>
                <w:sz w:val="24"/>
              </w:rPr>
              <w:t>轴最大行程</w:t>
            </w:r>
          </w:p>
        </w:tc>
        <w:tc>
          <w:tcPr>
            <w:tcW w:w="2398" w:type="dxa"/>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350 mm</w:t>
            </w:r>
          </w:p>
        </w:tc>
      </w:tr>
      <w:tr w:rsidR="00116A92">
        <w:trPr>
          <w:jc w:val="center"/>
        </w:trPr>
        <w:tc>
          <w:tcPr>
            <w:tcW w:w="1127" w:type="dxa"/>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3</w:t>
            </w:r>
          </w:p>
        </w:tc>
        <w:tc>
          <w:tcPr>
            <w:tcW w:w="574" w:type="dxa"/>
            <w:vMerge/>
            <w:vAlign w:val="center"/>
          </w:tcPr>
          <w:p w:rsidR="00116A92" w:rsidRDefault="00116A92">
            <w:pPr>
              <w:autoSpaceDN w:val="0"/>
              <w:adjustRightInd w:val="0"/>
              <w:snapToGrid w:val="0"/>
              <w:rPr>
                <w:rFonts w:ascii="仿宋_GB2312" w:eastAsia="仿宋_GB2312" w:hAnsi="仿宋_GB2312"/>
                <w:bCs/>
                <w:sz w:val="24"/>
              </w:rPr>
            </w:pPr>
          </w:p>
        </w:tc>
        <w:tc>
          <w:tcPr>
            <w:tcW w:w="4265" w:type="dxa"/>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主轴最前端面到工作面台（最小）</w:t>
            </w:r>
          </w:p>
        </w:tc>
        <w:tc>
          <w:tcPr>
            <w:tcW w:w="2398" w:type="dxa"/>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140 mm</w:t>
            </w:r>
          </w:p>
        </w:tc>
      </w:tr>
      <w:tr w:rsidR="00116A92">
        <w:trPr>
          <w:jc w:val="center"/>
        </w:trPr>
        <w:tc>
          <w:tcPr>
            <w:tcW w:w="1127" w:type="dxa"/>
            <w:tcBorders>
              <w:bottom w:val="single" w:sz="4" w:space="0" w:color="auto"/>
            </w:tcBorders>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4</w:t>
            </w:r>
          </w:p>
        </w:tc>
        <w:tc>
          <w:tcPr>
            <w:tcW w:w="574" w:type="dxa"/>
            <w:vMerge/>
            <w:vAlign w:val="center"/>
          </w:tcPr>
          <w:p w:rsidR="00116A92" w:rsidRDefault="00116A92">
            <w:pPr>
              <w:autoSpaceDN w:val="0"/>
              <w:adjustRightInd w:val="0"/>
              <w:snapToGrid w:val="0"/>
              <w:rPr>
                <w:rFonts w:ascii="仿宋_GB2312" w:eastAsia="仿宋_GB2312" w:hAnsi="仿宋_GB2312"/>
                <w:bCs/>
                <w:sz w:val="24"/>
              </w:rPr>
            </w:pPr>
          </w:p>
        </w:tc>
        <w:tc>
          <w:tcPr>
            <w:tcW w:w="4265" w:type="dxa"/>
            <w:tcBorders>
              <w:bottom w:val="single" w:sz="4" w:space="0" w:color="auto"/>
            </w:tcBorders>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主轴最前端面到工作面台（最大）</w:t>
            </w:r>
          </w:p>
        </w:tc>
        <w:tc>
          <w:tcPr>
            <w:tcW w:w="2398" w:type="dxa"/>
            <w:tcBorders>
              <w:bottom w:val="single" w:sz="4" w:space="0" w:color="auto"/>
            </w:tcBorders>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520 mm</w:t>
            </w:r>
          </w:p>
        </w:tc>
      </w:tr>
      <w:tr w:rsidR="00116A92">
        <w:trPr>
          <w:jc w:val="center"/>
        </w:trPr>
        <w:tc>
          <w:tcPr>
            <w:tcW w:w="1127" w:type="dxa"/>
            <w:tcBorders>
              <w:bottom w:val="single" w:sz="4" w:space="0" w:color="auto"/>
            </w:tcBorders>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5</w:t>
            </w:r>
          </w:p>
        </w:tc>
        <w:tc>
          <w:tcPr>
            <w:tcW w:w="574" w:type="dxa"/>
            <w:vMerge/>
            <w:tcBorders>
              <w:bottom w:val="single" w:sz="4" w:space="0" w:color="auto"/>
            </w:tcBorders>
            <w:vAlign w:val="center"/>
          </w:tcPr>
          <w:p w:rsidR="00116A92" w:rsidRDefault="00116A92">
            <w:pPr>
              <w:autoSpaceDN w:val="0"/>
              <w:adjustRightInd w:val="0"/>
              <w:snapToGrid w:val="0"/>
              <w:rPr>
                <w:rFonts w:ascii="仿宋_GB2312" w:eastAsia="仿宋_GB2312" w:hAnsi="仿宋_GB2312"/>
                <w:bCs/>
                <w:sz w:val="24"/>
              </w:rPr>
            </w:pPr>
          </w:p>
        </w:tc>
        <w:tc>
          <w:tcPr>
            <w:tcW w:w="4265" w:type="dxa"/>
            <w:tcBorders>
              <w:bottom w:val="single" w:sz="4" w:space="0" w:color="auto"/>
            </w:tcBorders>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主轴中心线到立柱前面距离</w:t>
            </w:r>
          </w:p>
        </w:tc>
        <w:tc>
          <w:tcPr>
            <w:tcW w:w="2398" w:type="dxa"/>
            <w:tcBorders>
              <w:bottom w:val="single" w:sz="4" w:space="0" w:color="auto"/>
            </w:tcBorders>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430mm</w:t>
            </w:r>
          </w:p>
        </w:tc>
      </w:tr>
      <w:tr w:rsidR="00116A92">
        <w:trPr>
          <w:jc w:val="center"/>
        </w:trPr>
        <w:tc>
          <w:tcPr>
            <w:tcW w:w="1127" w:type="dxa"/>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6</w:t>
            </w:r>
          </w:p>
        </w:tc>
        <w:tc>
          <w:tcPr>
            <w:tcW w:w="574" w:type="dxa"/>
            <w:vMerge w:val="restart"/>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工</w:t>
            </w:r>
          </w:p>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作</w:t>
            </w:r>
          </w:p>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台</w:t>
            </w:r>
          </w:p>
        </w:tc>
        <w:tc>
          <w:tcPr>
            <w:tcW w:w="4265" w:type="dxa"/>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T</w:t>
            </w:r>
            <w:r>
              <w:rPr>
                <w:rFonts w:ascii="仿宋_GB2312" w:eastAsia="仿宋_GB2312" w:hAnsi="仿宋_GB2312" w:hint="eastAsia"/>
                <w:bCs/>
                <w:sz w:val="24"/>
              </w:rPr>
              <w:t>型槽（槽数×槽宽×槽距）</w:t>
            </w:r>
          </w:p>
        </w:tc>
        <w:tc>
          <w:tcPr>
            <w:tcW w:w="2398" w:type="dxa"/>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3</w:t>
            </w:r>
            <w:r>
              <w:rPr>
                <w:rFonts w:ascii="仿宋_GB2312" w:eastAsia="仿宋_GB2312" w:hAnsi="仿宋_GB2312" w:hint="eastAsia"/>
                <w:bCs/>
                <w:sz w:val="24"/>
              </w:rPr>
              <w:t>×</w:t>
            </w:r>
            <w:r>
              <w:rPr>
                <w:rFonts w:ascii="仿宋_GB2312" w:eastAsia="仿宋_GB2312" w:hAnsi="仿宋_GB2312" w:hint="eastAsia"/>
                <w:bCs/>
                <w:sz w:val="24"/>
              </w:rPr>
              <w:t>14</w:t>
            </w:r>
            <w:r>
              <w:rPr>
                <w:rFonts w:ascii="仿宋_GB2312" w:eastAsia="仿宋_GB2312" w:hAnsi="仿宋_GB2312" w:hint="eastAsia"/>
                <w:bCs/>
                <w:sz w:val="24"/>
              </w:rPr>
              <w:t>×</w:t>
            </w:r>
            <w:r>
              <w:rPr>
                <w:rFonts w:ascii="仿宋_GB2312" w:eastAsia="仿宋_GB2312" w:hAnsi="仿宋_GB2312" w:hint="eastAsia"/>
                <w:bCs/>
                <w:sz w:val="24"/>
              </w:rPr>
              <w:t>110 mm</w:t>
            </w:r>
          </w:p>
        </w:tc>
      </w:tr>
      <w:tr w:rsidR="00116A92">
        <w:trPr>
          <w:jc w:val="center"/>
        </w:trPr>
        <w:tc>
          <w:tcPr>
            <w:tcW w:w="1127" w:type="dxa"/>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7</w:t>
            </w:r>
          </w:p>
        </w:tc>
        <w:tc>
          <w:tcPr>
            <w:tcW w:w="574" w:type="dxa"/>
            <w:vMerge/>
            <w:vAlign w:val="center"/>
          </w:tcPr>
          <w:p w:rsidR="00116A92" w:rsidRDefault="00116A92">
            <w:pPr>
              <w:autoSpaceDN w:val="0"/>
              <w:adjustRightInd w:val="0"/>
              <w:snapToGrid w:val="0"/>
              <w:rPr>
                <w:rFonts w:ascii="仿宋_GB2312" w:eastAsia="仿宋_GB2312" w:hAnsi="仿宋_GB2312"/>
                <w:bCs/>
                <w:sz w:val="24"/>
              </w:rPr>
            </w:pPr>
          </w:p>
        </w:tc>
        <w:tc>
          <w:tcPr>
            <w:tcW w:w="4265" w:type="dxa"/>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工作台最大载重</w:t>
            </w:r>
          </w:p>
        </w:tc>
        <w:tc>
          <w:tcPr>
            <w:tcW w:w="2398" w:type="dxa"/>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150 kg</w:t>
            </w:r>
          </w:p>
        </w:tc>
      </w:tr>
      <w:tr w:rsidR="00116A92">
        <w:trPr>
          <w:jc w:val="center"/>
        </w:trPr>
        <w:tc>
          <w:tcPr>
            <w:tcW w:w="1127" w:type="dxa"/>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8</w:t>
            </w:r>
          </w:p>
        </w:tc>
        <w:tc>
          <w:tcPr>
            <w:tcW w:w="574" w:type="dxa"/>
            <w:vMerge/>
            <w:vAlign w:val="center"/>
          </w:tcPr>
          <w:p w:rsidR="00116A92" w:rsidRDefault="00116A92">
            <w:pPr>
              <w:autoSpaceDN w:val="0"/>
              <w:adjustRightInd w:val="0"/>
              <w:snapToGrid w:val="0"/>
              <w:rPr>
                <w:rFonts w:ascii="仿宋_GB2312" w:eastAsia="仿宋_GB2312" w:hAnsi="仿宋_GB2312"/>
                <w:bCs/>
                <w:sz w:val="24"/>
              </w:rPr>
            </w:pPr>
          </w:p>
        </w:tc>
        <w:tc>
          <w:tcPr>
            <w:tcW w:w="4265" w:type="dxa"/>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工作台尺寸</w:t>
            </w:r>
          </w:p>
        </w:tc>
        <w:tc>
          <w:tcPr>
            <w:tcW w:w="2398" w:type="dxa"/>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700</w:t>
            </w:r>
            <w:r>
              <w:rPr>
                <w:rFonts w:ascii="仿宋_GB2312" w:eastAsia="仿宋_GB2312" w:hAnsi="仿宋_GB2312" w:hint="eastAsia"/>
                <w:bCs/>
                <w:sz w:val="24"/>
              </w:rPr>
              <w:t>×</w:t>
            </w:r>
            <w:r>
              <w:rPr>
                <w:rFonts w:ascii="仿宋_GB2312" w:eastAsia="仿宋_GB2312" w:hAnsi="仿宋_GB2312" w:hint="eastAsia"/>
                <w:bCs/>
                <w:sz w:val="24"/>
              </w:rPr>
              <w:t>320 mm</w:t>
            </w:r>
          </w:p>
        </w:tc>
      </w:tr>
      <w:tr w:rsidR="00116A92">
        <w:trPr>
          <w:jc w:val="center"/>
        </w:trPr>
        <w:tc>
          <w:tcPr>
            <w:tcW w:w="1127" w:type="dxa"/>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9</w:t>
            </w:r>
          </w:p>
        </w:tc>
        <w:tc>
          <w:tcPr>
            <w:tcW w:w="574" w:type="dxa"/>
            <w:vMerge w:val="restart"/>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主</w:t>
            </w:r>
          </w:p>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轴</w:t>
            </w:r>
          </w:p>
        </w:tc>
        <w:tc>
          <w:tcPr>
            <w:tcW w:w="4265" w:type="dxa"/>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主轴最高转速</w:t>
            </w:r>
          </w:p>
        </w:tc>
        <w:tc>
          <w:tcPr>
            <w:tcW w:w="2398" w:type="dxa"/>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10000r/min</w:t>
            </w:r>
          </w:p>
        </w:tc>
      </w:tr>
      <w:tr w:rsidR="00116A92">
        <w:trPr>
          <w:jc w:val="center"/>
        </w:trPr>
        <w:tc>
          <w:tcPr>
            <w:tcW w:w="1127" w:type="dxa"/>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10</w:t>
            </w:r>
          </w:p>
        </w:tc>
        <w:tc>
          <w:tcPr>
            <w:tcW w:w="574" w:type="dxa"/>
            <w:vMerge/>
            <w:vAlign w:val="center"/>
          </w:tcPr>
          <w:p w:rsidR="00116A92" w:rsidRDefault="00116A92">
            <w:pPr>
              <w:autoSpaceDN w:val="0"/>
              <w:adjustRightInd w:val="0"/>
              <w:snapToGrid w:val="0"/>
              <w:rPr>
                <w:rFonts w:ascii="仿宋_GB2312" w:eastAsia="仿宋_GB2312" w:hAnsi="仿宋_GB2312"/>
                <w:bCs/>
                <w:sz w:val="24"/>
              </w:rPr>
            </w:pPr>
          </w:p>
        </w:tc>
        <w:tc>
          <w:tcPr>
            <w:tcW w:w="4265" w:type="dxa"/>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主轴电机功率</w:t>
            </w:r>
          </w:p>
        </w:tc>
        <w:tc>
          <w:tcPr>
            <w:tcW w:w="2398" w:type="dxa"/>
            <w:vAlign w:val="center"/>
          </w:tcPr>
          <w:p w:rsidR="00116A92" w:rsidRDefault="00D5316E">
            <w:pPr>
              <w:autoSpaceDN w:val="0"/>
              <w:adjustRightInd w:val="0"/>
              <w:snapToGrid w:val="0"/>
              <w:rPr>
                <w:rFonts w:ascii="仿宋_GB2312" w:eastAsia="仿宋_GB2312" w:hAnsi="仿宋_GB2312"/>
                <w:b/>
                <w:bCs/>
                <w:sz w:val="24"/>
              </w:rPr>
            </w:pPr>
            <w:r>
              <w:rPr>
                <w:rFonts w:ascii="仿宋_GB2312" w:eastAsia="仿宋_GB2312" w:hAnsi="仿宋_GB2312" w:hint="eastAsia"/>
                <w:bCs/>
                <w:sz w:val="24"/>
              </w:rPr>
              <w:t>5.5</w:t>
            </w:r>
            <w:r>
              <w:rPr>
                <w:rFonts w:ascii="仿宋_GB2312" w:eastAsia="仿宋_GB2312" w:hAnsi="仿宋_GB2312" w:hint="eastAsia"/>
                <w:bCs/>
                <w:sz w:val="24"/>
              </w:rPr>
              <w:t>～</w:t>
            </w:r>
            <w:r>
              <w:rPr>
                <w:rFonts w:ascii="仿宋_GB2312" w:eastAsia="仿宋_GB2312" w:hAnsi="仿宋_GB2312" w:hint="eastAsia"/>
                <w:bCs/>
                <w:sz w:val="24"/>
              </w:rPr>
              <w:t xml:space="preserve">7.5kW   </w:t>
            </w:r>
          </w:p>
        </w:tc>
      </w:tr>
      <w:tr w:rsidR="00116A92">
        <w:trPr>
          <w:jc w:val="center"/>
        </w:trPr>
        <w:tc>
          <w:tcPr>
            <w:tcW w:w="1127" w:type="dxa"/>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11</w:t>
            </w:r>
          </w:p>
        </w:tc>
        <w:tc>
          <w:tcPr>
            <w:tcW w:w="574" w:type="dxa"/>
            <w:vMerge/>
            <w:vAlign w:val="center"/>
          </w:tcPr>
          <w:p w:rsidR="00116A92" w:rsidRDefault="00116A92">
            <w:pPr>
              <w:autoSpaceDN w:val="0"/>
              <w:adjustRightInd w:val="0"/>
              <w:snapToGrid w:val="0"/>
              <w:rPr>
                <w:rFonts w:ascii="仿宋_GB2312" w:eastAsia="仿宋_GB2312" w:hAnsi="仿宋_GB2312"/>
                <w:bCs/>
                <w:sz w:val="24"/>
              </w:rPr>
            </w:pPr>
          </w:p>
        </w:tc>
        <w:tc>
          <w:tcPr>
            <w:tcW w:w="4265" w:type="dxa"/>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主轴锥口类型</w:t>
            </w:r>
          </w:p>
        </w:tc>
        <w:tc>
          <w:tcPr>
            <w:tcW w:w="2398" w:type="dxa"/>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ISO 40#</w:t>
            </w:r>
          </w:p>
        </w:tc>
      </w:tr>
      <w:tr w:rsidR="00116A92">
        <w:trPr>
          <w:jc w:val="center"/>
        </w:trPr>
        <w:tc>
          <w:tcPr>
            <w:tcW w:w="1127" w:type="dxa"/>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12</w:t>
            </w:r>
          </w:p>
        </w:tc>
        <w:tc>
          <w:tcPr>
            <w:tcW w:w="574" w:type="dxa"/>
            <w:vMerge/>
            <w:vAlign w:val="center"/>
          </w:tcPr>
          <w:p w:rsidR="00116A92" w:rsidRDefault="00116A92">
            <w:pPr>
              <w:autoSpaceDN w:val="0"/>
              <w:adjustRightInd w:val="0"/>
              <w:snapToGrid w:val="0"/>
              <w:rPr>
                <w:rFonts w:ascii="仿宋_GB2312" w:eastAsia="仿宋_GB2312" w:hAnsi="仿宋_GB2312"/>
                <w:bCs/>
                <w:sz w:val="24"/>
              </w:rPr>
            </w:pPr>
          </w:p>
        </w:tc>
        <w:tc>
          <w:tcPr>
            <w:tcW w:w="4265" w:type="dxa"/>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前支撑直径</w:t>
            </w:r>
          </w:p>
        </w:tc>
        <w:tc>
          <w:tcPr>
            <w:tcW w:w="2398" w:type="dxa"/>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φ</w:t>
            </w:r>
            <w:r>
              <w:rPr>
                <w:rFonts w:ascii="仿宋_GB2312" w:eastAsia="仿宋_GB2312" w:hAnsi="仿宋_GB2312" w:hint="eastAsia"/>
                <w:bCs/>
                <w:sz w:val="24"/>
              </w:rPr>
              <w:t>55</w:t>
            </w:r>
          </w:p>
        </w:tc>
      </w:tr>
      <w:tr w:rsidR="00116A92">
        <w:trPr>
          <w:jc w:val="center"/>
        </w:trPr>
        <w:tc>
          <w:tcPr>
            <w:tcW w:w="1127" w:type="dxa"/>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13</w:t>
            </w:r>
          </w:p>
        </w:tc>
        <w:tc>
          <w:tcPr>
            <w:tcW w:w="4839" w:type="dxa"/>
            <w:gridSpan w:val="2"/>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冷却</w:t>
            </w:r>
          </w:p>
        </w:tc>
        <w:tc>
          <w:tcPr>
            <w:tcW w:w="2398" w:type="dxa"/>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有</w:t>
            </w:r>
          </w:p>
        </w:tc>
      </w:tr>
      <w:tr w:rsidR="00116A92">
        <w:trPr>
          <w:jc w:val="center"/>
        </w:trPr>
        <w:tc>
          <w:tcPr>
            <w:tcW w:w="1127" w:type="dxa"/>
            <w:tcBorders>
              <w:bottom w:val="single" w:sz="4" w:space="0" w:color="auto"/>
            </w:tcBorders>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14</w:t>
            </w:r>
          </w:p>
        </w:tc>
        <w:tc>
          <w:tcPr>
            <w:tcW w:w="4839" w:type="dxa"/>
            <w:gridSpan w:val="2"/>
            <w:tcBorders>
              <w:bottom w:val="single" w:sz="4" w:space="0" w:color="auto"/>
            </w:tcBorders>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主驱动系统</w:t>
            </w:r>
          </w:p>
        </w:tc>
        <w:tc>
          <w:tcPr>
            <w:tcW w:w="2398" w:type="dxa"/>
            <w:tcBorders>
              <w:bottom w:val="single" w:sz="4" w:space="0" w:color="auto"/>
            </w:tcBorders>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主电机经皮带轮传动</w:t>
            </w:r>
          </w:p>
        </w:tc>
      </w:tr>
      <w:tr w:rsidR="00116A92">
        <w:trPr>
          <w:jc w:val="center"/>
        </w:trPr>
        <w:tc>
          <w:tcPr>
            <w:tcW w:w="1127" w:type="dxa"/>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13</w:t>
            </w:r>
          </w:p>
        </w:tc>
        <w:tc>
          <w:tcPr>
            <w:tcW w:w="4839" w:type="dxa"/>
            <w:gridSpan w:val="2"/>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气压</w:t>
            </w:r>
          </w:p>
        </w:tc>
        <w:tc>
          <w:tcPr>
            <w:tcW w:w="2398" w:type="dxa"/>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0.5 Mpa</w:t>
            </w:r>
          </w:p>
        </w:tc>
      </w:tr>
      <w:tr w:rsidR="00116A92">
        <w:trPr>
          <w:jc w:val="center"/>
        </w:trPr>
        <w:tc>
          <w:tcPr>
            <w:tcW w:w="1127" w:type="dxa"/>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15</w:t>
            </w:r>
          </w:p>
        </w:tc>
        <w:tc>
          <w:tcPr>
            <w:tcW w:w="4839" w:type="dxa"/>
            <w:gridSpan w:val="2"/>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机床重量</w:t>
            </w:r>
            <w:r>
              <w:rPr>
                <w:rFonts w:ascii="仿宋_GB2312" w:eastAsia="仿宋_GB2312" w:hAnsi="仿宋_GB2312" w:hint="eastAsia"/>
                <w:bCs/>
                <w:sz w:val="24"/>
              </w:rPr>
              <w:t>kg</w:t>
            </w:r>
          </w:p>
        </w:tc>
        <w:tc>
          <w:tcPr>
            <w:tcW w:w="2398" w:type="dxa"/>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2500</w:t>
            </w:r>
          </w:p>
        </w:tc>
      </w:tr>
      <w:tr w:rsidR="00116A92">
        <w:trPr>
          <w:jc w:val="center"/>
        </w:trPr>
        <w:tc>
          <w:tcPr>
            <w:tcW w:w="1127" w:type="dxa"/>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16</w:t>
            </w:r>
          </w:p>
        </w:tc>
        <w:tc>
          <w:tcPr>
            <w:tcW w:w="4839" w:type="dxa"/>
            <w:gridSpan w:val="2"/>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外型尺寸</w:t>
            </w:r>
            <w:r>
              <w:rPr>
                <w:rFonts w:ascii="仿宋_GB2312" w:eastAsia="仿宋_GB2312" w:hAnsi="仿宋_GB2312" w:hint="eastAsia"/>
                <w:bCs/>
                <w:sz w:val="24"/>
              </w:rPr>
              <w:t>(mm)</w:t>
            </w:r>
          </w:p>
        </w:tc>
        <w:tc>
          <w:tcPr>
            <w:tcW w:w="2398" w:type="dxa"/>
            <w:vAlign w:val="center"/>
          </w:tcPr>
          <w:p w:rsidR="00116A92" w:rsidRDefault="00D5316E">
            <w:pPr>
              <w:autoSpaceDN w:val="0"/>
              <w:adjustRightInd w:val="0"/>
              <w:snapToGrid w:val="0"/>
              <w:rPr>
                <w:rFonts w:ascii="仿宋_GB2312" w:eastAsia="仿宋_GB2312" w:hAnsi="仿宋_GB2312"/>
                <w:bCs/>
                <w:sz w:val="24"/>
              </w:rPr>
            </w:pPr>
            <w:r>
              <w:rPr>
                <w:rFonts w:ascii="仿宋_GB2312" w:eastAsia="仿宋_GB2312" w:hAnsi="仿宋_GB2312" w:hint="eastAsia"/>
                <w:bCs/>
                <w:sz w:val="24"/>
              </w:rPr>
              <w:t>2300</w:t>
            </w:r>
            <w:r>
              <w:rPr>
                <w:rFonts w:ascii="仿宋_GB2312" w:eastAsia="仿宋_GB2312" w:hAnsi="仿宋_GB2312" w:hint="eastAsia"/>
                <w:bCs/>
                <w:sz w:val="24"/>
              </w:rPr>
              <w:t>×</w:t>
            </w:r>
            <w:r>
              <w:rPr>
                <w:rFonts w:ascii="仿宋_GB2312" w:eastAsia="仿宋_GB2312" w:hAnsi="仿宋_GB2312" w:hint="eastAsia"/>
                <w:bCs/>
                <w:sz w:val="24"/>
              </w:rPr>
              <w:t>1700</w:t>
            </w:r>
            <w:r>
              <w:rPr>
                <w:rFonts w:ascii="仿宋_GB2312" w:eastAsia="仿宋_GB2312" w:hAnsi="仿宋_GB2312" w:hint="eastAsia"/>
                <w:bCs/>
                <w:sz w:val="24"/>
              </w:rPr>
              <w:t>×</w:t>
            </w:r>
            <w:r>
              <w:rPr>
                <w:rFonts w:ascii="仿宋_GB2312" w:eastAsia="仿宋_GB2312" w:hAnsi="仿宋_GB2312" w:hint="eastAsia"/>
                <w:bCs/>
                <w:sz w:val="24"/>
              </w:rPr>
              <w:t xml:space="preserve">2200 </w:t>
            </w:r>
          </w:p>
        </w:tc>
      </w:tr>
    </w:tbl>
    <w:p w:rsidR="00116A92" w:rsidRDefault="00D5316E">
      <w:pPr>
        <w:spacing w:line="560" w:lineRule="exact"/>
        <w:ind w:firstLineChars="200" w:firstLine="560"/>
        <w:rPr>
          <w:rFonts w:ascii="仿宋_GB2312" w:eastAsia="仿宋_GB2312" w:hAnsi="仿宋_GB2312" w:cs="仿宋_GB2312"/>
          <w:bCs/>
          <w:sz w:val="28"/>
          <w:szCs w:val="28"/>
        </w:rPr>
      </w:pPr>
      <w:bookmarkStart w:id="28" w:name="_Toc477270901"/>
      <w:r>
        <w:rPr>
          <w:rFonts w:ascii="仿宋_GB2312" w:eastAsia="仿宋_GB2312" w:hAnsi="仿宋_GB2312" w:cs="仿宋_GB2312" w:hint="eastAsia"/>
          <w:bCs/>
          <w:sz w:val="28"/>
          <w:szCs w:val="28"/>
        </w:rPr>
        <w:t>2.</w:t>
      </w:r>
      <w:r>
        <w:rPr>
          <w:rFonts w:ascii="仿宋_GB2312" w:eastAsia="仿宋_GB2312" w:hAnsi="仿宋_GB2312" w:cs="仿宋_GB2312" w:hint="eastAsia"/>
          <w:bCs/>
          <w:sz w:val="28"/>
          <w:szCs w:val="28"/>
        </w:rPr>
        <w:t>十字滑台参数</w:t>
      </w:r>
      <w:bookmarkEnd w:id="28"/>
    </w:p>
    <w:p w:rsidR="00116A92" w:rsidRDefault="00D5316E">
      <w:pPr>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与</w:t>
      </w:r>
      <w:r>
        <w:rPr>
          <w:rFonts w:ascii="仿宋_GB2312" w:eastAsia="仿宋_GB2312" w:hAnsi="仿宋_GB2312" w:cs="仿宋_GB2312" w:hint="eastAsia"/>
          <w:bCs/>
          <w:sz w:val="28"/>
          <w:szCs w:val="28"/>
        </w:rPr>
        <w:t>ZTXX-30A</w:t>
      </w:r>
      <w:r>
        <w:rPr>
          <w:rFonts w:ascii="仿宋_GB2312" w:eastAsia="仿宋_GB2312" w:hAnsi="仿宋_GB2312" w:cs="仿宋_GB2312" w:hint="eastAsia"/>
          <w:bCs/>
          <w:sz w:val="28"/>
          <w:szCs w:val="28"/>
        </w:rPr>
        <w:t>数控铣床结构完全一致的</w:t>
      </w:r>
      <w:r>
        <w:rPr>
          <w:rFonts w:ascii="仿宋_GB2312" w:eastAsia="仿宋_GB2312" w:hAnsi="仿宋_GB2312" w:cs="仿宋_GB2312" w:hint="eastAsia"/>
          <w:bCs/>
          <w:sz w:val="28"/>
          <w:szCs w:val="28"/>
        </w:rPr>
        <w:t>X-Y</w:t>
      </w:r>
      <w:r>
        <w:rPr>
          <w:rFonts w:ascii="仿宋_GB2312" w:eastAsia="仿宋_GB2312" w:hAnsi="仿宋_GB2312" w:cs="仿宋_GB2312" w:hint="eastAsia"/>
          <w:bCs/>
          <w:sz w:val="28"/>
          <w:szCs w:val="28"/>
        </w:rPr>
        <w:t>向十字滑台参数</w:t>
      </w:r>
    </w:p>
    <w:p w:rsidR="00116A92" w:rsidRDefault="00D5316E">
      <w:pPr>
        <w:pBdr>
          <w:top w:val="none" w:sz="0" w:space="0" w:color="000000"/>
          <w:left w:val="none" w:sz="0" w:space="0" w:color="000000"/>
          <w:bottom w:val="none" w:sz="0" w:space="0" w:color="000000"/>
          <w:right w:val="none" w:sz="0" w:space="0" w:color="000000"/>
        </w:pBdr>
        <w:autoSpaceDN w:val="0"/>
        <w:adjustRightInd w:val="0"/>
        <w:snapToGrid w:val="0"/>
        <w:spacing w:line="360" w:lineRule="auto"/>
        <w:ind w:firstLineChars="200" w:firstLine="560"/>
        <w:jc w:val="center"/>
        <w:rPr>
          <w:rFonts w:ascii="仿宋_GB2312" w:eastAsia="仿宋_GB2312" w:hAnsi="仿宋_GB2312"/>
          <w:sz w:val="28"/>
          <w:szCs w:val="28"/>
        </w:rPr>
      </w:pPr>
      <w:r>
        <w:rPr>
          <w:rFonts w:ascii="仿宋_GB2312" w:eastAsia="仿宋_GB2312" w:hAnsi="仿宋_GB2312"/>
          <w:noProof/>
          <w:sz w:val="28"/>
          <w:szCs w:val="28"/>
        </w:rPr>
        <w:drawing>
          <wp:inline distT="0" distB="0" distL="0" distR="0">
            <wp:extent cx="3733800" cy="2636520"/>
            <wp:effectExtent l="19050" t="0" r="0" b="0"/>
            <wp:docPr id="3" name="图片 1" descr="20141107_09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20141107_092035.jpg"/>
                    <pic:cNvPicPr>
                      <a:picLocks noChangeAspect="1" noChangeArrowheads="1"/>
                    </pic:cNvPicPr>
                  </pic:nvPicPr>
                  <pic:blipFill>
                    <a:blip r:embed="rId12" cstate="print"/>
                    <a:srcRect t="11348"/>
                    <a:stretch>
                      <a:fillRect/>
                    </a:stretch>
                  </pic:blipFill>
                  <pic:spPr>
                    <a:xfrm>
                      <a:off x="0" y="0"/>
                      <a:ext cx="3733800" cy="2636520"/>
                    </a:xfrm>
                    <a:prstGeom prst="rect">
                      <a:avLst/>
                    </a:prstGeom>
                    <a:noFill/>
                    <a:ln w="9525">
                      <a:noFill/>
                      <a:miter lim="800000"/>
                      <a:headEnd/>
                      <a:tailEnd/>
                    </a:ln>
                  </pic:spPr>
                </pic:pic>
              </a:graphicData>
            </a:graphic>
          </wp:inline>
        </w:drawing>
      </w:r>
    </w:p>
    <w:p w:rsidR="00116A92" w:rsidRDefault="00D5316E">
      <w:pPr>
        <w:jc w:val="center"/>
        <w:rPr>
          <w:rFonts w:ascii="仿宋_GB2312" w:eastAsia="仿宋_GB2312" w:hAnsi="仿宋_GB2312" w:cs="仿宋_GB2312"/>
          <w:sz w:val="24"/>
        </w:rPr>
      </w:pPr>
      <w:r>
        <w:rPr>
          <w:rFonts w:ascii="仿宋_GB2312" w:eastAsia="仿宋_GB2312" w:hAnsi="仿宋_GB2312" w:cs="仿宋_GB2312" w:hint="eastAsia"/>
          <w:sz w:val="24"/>
        </w:rPr>
        <w:t>图</w:t>
      </w:r>
      <w:r>
        <w:rPr>
          <w:rFonts w:ascii="仿宋_GB2312" w:eastAsia="仿宋_GB2312" w:hAnsi="仿宋_GB2312" w:cs="仿宋_GB2312" w:hint="eastAsia"/>
          <w:sz w:val="24"/>
        </w:rPr>
        <w:t>10-3</w:t>
      </w:r>
    </w:p>
    <w:p w:rsidR="00116A92" w:rsidRDefault="00D5316E" w:rsidP="005A48AC">
      <w:pPr>
        <w:numPr>
          <w:ilvl w:val="0"/>
          <w:numId w:val="13"/>
        </w:numPr>
        <w:pBdr>
          <w:top w:val="none" w:sz="0" w:space="0" w:color="000000"/>
          <w:left w:val="none" w:sz="0" w:space="0" w:color="000000"/>
          <w:bottom w:val="none" w:sz="0" w:space="0" w:color="000000"/>
          <w:right w:val="none" w:sz="0" w:space="0" w:color="000000"/>
        </w:pBdr>
        <w:autoSpaceDN w:val="0"/>
        <w:adjustRightInd w:val="0"/>
        <w:snapToGrid w:val="0"/>
        <w:spacing w:beforeLines="50" w:before="120"/>
        <w:ind w:leftChars="350" w:left="1295" w:hangingChars="200" w:hanging="560"/>
        <w:jc w:val="lef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十字滑台等基础件全部采用高强度铸铁，组织稳定，永久确保品质。</w:t>
      </w:r>
    </w:p>
    <w:p w:rsidR="00116A92" w:rsidRDefault="00D5316E">
      <w:pPr>
        <w:numPr>
          <w:ilvl w:val="0"/>
          <w:numId w:val="13"/>
        </w:numPr>
        <w:pBdr>
          <w:top w:val="none" w:sz="0" w:space="0" w:color="000000"/>
          <w:left w:val="none" w:sz="0" w:space="0" w:color="000000"/>
          <w:bottom w:val="none" w:sz="0" w:space="0" w:color="000000"/>
          <w:right w:val="none" w:sz="0" w:space="0" w:color="000000"/>
        </w:pBdr>
        <w:autoSpaceDN w:val="0"/>
        <w:adjustRightInd w:val="0"/>
        <w:snapToGrid w:val="0"/>
        <w:ind w:leftChars="350" w:left="1295" w:hangingChars="200" w:hanging="560"/>
        <w:jc w:val="lef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X</w:t>
      </w:r>
      <w:r>
        <w:rPr>
          <w:rFonts w:ascii="仿宋_GB2312" w:eastAsia="仿宋_GB2312" w:hAnsi="仿宋_GB2312" w:cs="仿宋_GB2312" w:hint="eastAsia"/>
          <w:bCs/>
          <w:sz w:val="28"/>
          <w:szCs w:val="28"/>
        </w:rPr>
        <w:t>、</w:t>
      </w:r>
      <w:r>
        <w:rPr>
          <w:rFonts w:ascii="仿宋_GB2312" w:eastAsia="仿宋_GB2312" w:hAnsi="仿宋_GB2312" w:cs="仿宋_GB2312" w:hint="eastAsia"/>
          <w:bCs/>
          <w:sz w:val="28"/>
          <w:szCs w:val="28"/>
        </w:rPr>
        <w:t>Y</w:t>
      </w:r>
      <w:r>
        <w:rPr>
          <w:rFonts w:ascii="仿宋_GB2312" w:eastAsia="仿宋_GB2312" w:hAnsi="仿宋_GB2312" w:cs="仿宋_GB2312" w:hint="eastAsia"/>
          <w:bCs/>
          <w:sz w:val="28"/>
          <w:szCs w:val="28"/>
        </w:rPr>
        <w:t>轴采用高精密滚珠丝杠：</w:t>
      </w:r>
    </w:p>
    <w:p w:rsidR="00116A92" w:rsidRDefault="00D5316E">
      <w:pPr>
        <w:numPr>
          <w:ilvl w:val="0"/>
          <w:numId w:val="13"/>
        </w:numPr>
        <w:pBdr>
          <w:top w:val="none" w:sz="0" w:space="0" w:color="000000"/>
          <w:left w:val="none" w:sz="0" w:space="0" w:color="000000"/>
          <w:bottom w:val="none" w:sz="0" w:space="0" w:color="000000"/>
          <w:right w:val="none" w:sz="0" w:space="0" w:color="000000"/>
        </w:pBdr>
        <w:autoSpaceDN w:val="0"/>
        <w:adjustRightInd w:val="0"/>
        <w:snapToGrid w:val="0"/>
        <w:ind w:leftChars="350" w:left="1295" w:hangingChars="200" w:hanging="560"/>
        <w:jc w:val="lef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二轴高精密滚珠丝杠</w:t>
      </w:r>
      <w:r>
        <w:rPr>
          <w:rFonts w:ascii="仿宋_GB2312" w:eastAsia="仿宋_GB2312" w:hAnsi="仿宋_GB2312" w:cs="仿宋_GB2312" w:hint="eastAsia"/>
          <w:bCs/>
          <w:sz w:val="28"/>
          <w:szCs w:val="28"/>
        </w:rPr>
        <w:t>C3</w:t>
      </w:r>
      <w:r>
        <w:rPr>
          <w:rFonts w:ascii="仿宋_GB2312" w:eastAsia="仿宋_GB2312" w:hAnsi="仿宋_GB2312" w:cs="仿宋_GB2312" w:hint="eastAsia"/>
          <w:bCs/>
          <w:sz w:val="28"/>
          <w:szCs w:val="28"/>
        </w:rPr>
        <w:t>级，搭配预压式螺帽，确保最低背隙。</w:t>
      </w:r>
    </w:p>
    <w:p w:rsidR="00116A92" w:rsidRDefault="00D5316E">
      <w:pPr>
        <w:numPr>
          <w:ilvl w:val="0"/>
          <w:numId w:val="13"/>
        </w:numPr>
        <w:pBdr>
          <w:top w:val="none" w:sz="0" w:space="0" w:color="000000"/>
          <w:left w:val="none" w:sz="0" w:space="0" w:color="000000"/>
          <w:bottom w:val="none" w:sz="0" w:space="0" w:color="000000"/>
          <w:right w:val="none" w:sz="0" w:space="0" w:color="000000"/>
        </w:pBdr>
        <w:autoSpaceDN w:val="0"/>
        <w:adjustRightInd w:val="0"/>
        <w:snapToGrid w:val="0"/>
        <w:ind w:leftChars="350" w:left="1295" w:hangingChars="200" w:hanging="560"/>
        <w:jc w:val="lef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二轴滚珠丝杠以精密专用</w:t>
      </w:r>
      <w:r>
        <w:rPr>
          <w:rFonts w:ascii="仿宋_GB2312" w:eastAsia="仿宋_GB2312" w:hAnsi="仿宋_GB2312" w:cs="仿宋_GB2312" w:hint="eastAsia"/>
          <w:bCs/>
          <w:sz w:val="28"/>
          <w:szCs w:val="28"/>
        </w:rPr>
        <w:t>60</w:t>
      </w:r>
      <w:r>
        <w:rPr>
          <w:rFonts w:ascii="仿宋_GB2312" w:eastAsia="仿宋_GB2312" w:hAnsi="仿宋_GB2312" w:cs="仿宋_GB2312" w:hint="eastAsia"/>
          <w:bCs/>
          <w:sz w:val="28"/>
          <w:szCs w:val="28"/>
        </w:rPr>
        <w:t>°斜角滚珠止推轴承支撑，运转精度高。</w:t>
      </w:r>
    </w:p>
    <w:p w:rsidR="00116A92" w:rsidRDefault="00D5316E">
      <w:pPr>
        <w:numPr>
          <w:ilvl w:val="0"/>
          <w:numId w:val="13"/>
        </w:numPr>
        <w:pBdr>
          <w:top w:val="none" w:sz="0" w:space="0" w:color="000000"/>
          <w:left w:val="none" w:sz="0" w:space="0" w:color="000000"/>
          <w:bottom w:val="none" w:sz="0" w:space="0" w:color="000000"/>
          <w:right w:val="none" w:sz="0" w:space="0" w:color="000000"/>
        </w:pBdr>
        <w:autoSpaceDN w:val="0"/>
        <w:adjustRightInd w:val="0"/>
        <w:snapToGrid w:val="0"/>
        <w:ind w:leftChars="350" w:left="1295" w:hangingChars="200" w:hanging="560"/>
        <w:jc w:val="lef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X</w:t>
      </w:r>
      <w:r>
        <w:rPr>
          <w:rFonts w:ascii="仿宋_GB2312" w:eastAsia="仿宋_GB2312" w:hAnsi="仿宋_GB2312" w:cs="仿宋_GB2312" w:hint="eastAsia"/>
          <w:bCs/>
          <w:sz w:val="28"/>
          <w:szCs w:val="28"/>
        </w:rPr>
        <w:t>、</w:t>
      </w:r>
      <w:r>
        <w:rPr>
          <w:rFonts w:ascii="仿宋_GB2312" w:eastAsia="仿宋_GB2312" w:hAnsi="仿宋_GB2312" w:cs="仿宋_GB2312" w:hint="eastAsia"/>
          <w:bCs/>
          <w:sz w:val="28"/>
          <w:szCs w:val="28"/>
        </w:rPr>
        <w:t>Y</w:t>
      </w:r>
      <w:r>
        <w:rPr>
          <w:rFonts w:ascii="仿宋_GB2312" w:eastAsia="仿宋_GB2312" w:hAnsi="仿宋_GB2312" w:cs="仿宋_GB2312" w:hint="eastAsia"/>
          <w:bCs/>
          <w:sz w:val="28"/>
          <w:szCs w:val="28"/>
        </w:rPr>
        <w:t>轴进给均采用直线滚动导轨支撑。</w:t>
      </w:r>
    </w:p>
    <w:p w:rsidR="00116A92" w:rsidRDefault="00D5316E">
      <w:pPr>
        <w:numPr>
          <w:ilvl w:val="0"/>
          <w:numId w:val="13"/>
        </w:numPr>
        <w:pBdr>
          <w:top w:val="none" w:sz="0" w:space="0" w:color="000000"/>
          <w:left w:val="none" w:sz="0" w:space="0" w:color="000000"/>
          <w:bottom w:val="none" w:sz="0" w:space="0" w:color="000000"/>
          <w:right w:val="none" w:sz="0" w:space="0" w:color="000000"/>
        </w:pBdr>
        <w:autoSpaceDN w:val="0"/>
        <w:adjustRightInd w:val="0"/>
        <w:snapToGrid w:val="0"/>
        <w:ind w:leftChars="350" w:left="1295" w:hangingChars="200" w:hanging="560"/>
        <w:jc w:val="lef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X</w:t>
      </w:r>
      <w:r>
        <w:rPr>
          <w:rFonts w:ascii="仿宋_GB2312" w:eastAsia="仿宋_GB2312" w:hAnsi="仿宋_GB2312" w:cs="仿宋_GB2312" w:hint="eastAsia"/>
          <w:bCs/>
          <w:sz w:val="28"/>
          <w:szCs w:val="28"/>
        </w:rPr>
        <w:t>坐标行程</w:t>
      </w:r>
      <w:r>
        <w:rPr>
          <w:rFonts w:ascii="仿宋_GB2312" w:eastAsia="仿宋_GB2312" w:hAnsi="仿宋_GB2312" w:cs="仿宋_GB2312" w:hint="eastAsia"/>
          <w:bCs/>
          <w:sz w:val="28"/>
          <w:szCs w:val="28"/>
        </w:rPr>
        <w:t xml:space="preserve"> </w:t>
      </w:r>
      <w:r>
        <w:rPr>
          <w:rFonts w:ascii="仿宋_GB2312" w:eastAsia="仿宋_GB2312" w:hAnsi="仿宋_GB2312" w:cs="仿宋_GB2312" w:hint="eastAsia"/>
          <w:bCs/>
          <w:sz w:val="28"/>
          <w:szCs w:val="28"/>
        </w:rPr>
        <w:t>：</w:t>
      </w:r>
      <w:r>
        <w:rPr>
          <w:rFonts w:ascii="仿宋_GB2312" w:eastAsia="仿宋_GB2312" w:hAnsi="仿宋_GB2312" w:cs="仿宋_GB2312" w:hint="eastAsia"/>
          <w:bCs/>
          <w:sz w:val="28"/>
          <w:szCs w:val="28"/>
        </w:rPr>
        <w:t>450 mm</w:t>
      </w:r>
    </w:p>
    <w:p w:rsidR="00116A92" w:rsidRDefault="00D5316E">
      <w:pPr>
        <w:numPr>
          <w:ilvl w:val="0"/>
          <w:numId w:val="13"/>
        </w:numPr>
        <w:pBdr>
          <w:top w:val="none" w:sz="0" w:space="0" w:color="000000"/>
          <w:left w:val="none" w:sz="0" w:space="0" w:color="000000"/>
          <w:bottom w:val="none" w:sz="0" w:space="0" w:color="000000"/>
          <w:right w:val="none" w:sz="0" w:space="0" w:color="000000"/>
        </w:pBdr>
        <w:autoSpaceDN w:val="0"/>
        <w:adjustRightInd w:val="0"/>
        <w:snapToGrid w:val="0"/>
        <w:ind w:leftChars="350" w:left="1295" w:hangingChars="200" w:hanging="560"/>
        <w:jc w:val="lef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Y</w:t>
      </w:r>
      <w:r>
        <w:rPr>
          <w:rFonts w:ascii="仿宋_GB2312" w:eastAsia="仿宋_GB2312" w:hAnsi="仿宋_GB2312" w:cs="仿宋_GB2312" w:hint="eastAsia"/>
          <w:bCs/>
          <w:sz w:val="28"/>
          <w:szCs w:val="28"/>
        </w:rPr>
        <w:t>坐标行程</w:t>
      </w:r>
      <w:r>
        <w:rPr>
          <w:rFonts w:ascii="仿宋_GB2312" w:eastAsia="仿宋_GB2312" w:hAnsi="仿宋_GB2312" w:cs="仿宋_GB2312" w:hint="eastAsia"/>
          <w:bCs/>
          <w:sz w:val="28"/>
          <w:szCs w:val="28"/>
        </w:rPr>
        <w:t xml:space="preserve"> </w:t>
      </w:r>
      <w:r>
        <w:rPr>
          <w:rFonts w:ascii="仿宋_GB2312" w:eastAsia="仿宋_GB2312" w:hAnsi="仿宋_GB2312" w:cs="仿宋_GB2312" w:hint="eastAsia"/>
          <w:bCs/>
          <w:sz w:val="28"/>
          <w:szCs w:val="28"/>
        </w:rPr>
        <w:t>：</w:t>
      </w:r>
      <w:r>
        <w:rPr>
          <w:rFonts w:ascii="仿宋_GB2312" w:eastAsia="仿宋_GB2312" w:hAnsi="仿宋_GB2312" w:cs="仿宋_GB2312" w:hint="eastAsia"/>
          <w:bCs/>
          <w:sz w:val="28"/>
          <w:szCs w:val="28"/>
        </w:rPr>
        <w:t>350 mm</w:t>
      </w:r>
    </w:p>
    <w:p w:rsidR="00116A92" w:rsidRDefault="00D5316E" w:rsidP="005A48AC">
      <w:pPr>
        <w:spacing w:beforeLines="50" w:before="120"/>
        <w:ind w:leftChars="300" w:left="1190" w:hangingChars="200" w:hanging="560"/>
        <w:rPr>
          <w:rFonts w:ascii="仿宋_GB2312" w:eastAsia="仿宋_GB2312" w:hAnsi="仿宋_GB2312" w:cs="仿宋_GB2312"/>
          <w:bCs/>
          <w:sz w:val="28"/>
          <w:szCs w:val="28"/>
        </w:rPr>
      </w:pPr>
      <w:bookmarkStart w:id="29" w:name="_Toc477270903"/>
      <w:r>
        <w:rPr>
          <w:rFonts w:ascii="仿宋_GB2312" w:eastAsia="仿宋_GB2312" w:hAnsi="仿宋_GB2312" w:cs="仿宋_GB2312" w:hint="eastAsia"/>
          <w:bCs/>
          <w:sz w:val="28"/>
          <w:szCs w:val="28"/>
        </w:rPr>
        <w:t>（四）检测仪器参数</w:t>
      </w:r>
      <w:bookmarkEnd w:id="29"/>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lastRenderedPageBreak/>
        <w:t>1.</w:t>
      </w:r>
      <w:r>
        <w:rPr>
          <w:rFonts w:ascii="仿宋_GB2312" w:eastAsia="仿宋_GB2312" w:hAnsi="仿宋_GB2312" w:cs="仿宋_GB2312" w:hint="eastAsia"/>
          <w:bCs/>
          <w:sz w:val="28"/>
          <w:szCs w:val="28"/>
        </w:rPr>
        <w:t>QC20-W</w:t>
      </w:r>
      <w:r>
        <w:rPr>
          <w:rFonts w:ascii="仿宋_GB2312" w:eastAsia="仿宋_GB2312" w:hAnsi="仿宋_GB2312" w:cs="仿宋_GB2312" w:hint="eastAsia"/>
          <w:bCs/>
          <w:sz w:val="28"/>
          <w:szCs w:val="28"/>
        </w:rPr>
        <w:t>球杆仪</w:t>
      </w:r>
    </w:p>
    <w:p w:rsidR="00116A92" w:rsidRDefault="00D5316E">
      <w:pPr>
        <w:pBdr>
          <w:top w:val="none" w:sz="0" w:space="0" w:color="000000"/>
          <w:left w:val="none" w:sz="0" w:space="0" w:color="000000"/>
          <w:bottom w:val="none" w:sz="0" w:space="0" w:color="000000"/>
          <w:right w:val="none" w:sz="0" w:space="0" w:color="000000"/>
        </w:pBdr>
        <w:autoSpaceDN w:val="0"/>
        <w:adjustRightInd w:val="0"/>
        <w:snapToGrid w:val="0"/>
        <w:spacing w:line="360" w:lineRule="auto"/>
        <w:jc w:val="center"/>
        <w:rPr>
          <w:rFonts w:ascii="仿宋_GB2312" w:eastAsia="仿宋_GB2312" w:hAnsi="仿宋_GB2312"/>
          <w:sz w:val="28"/>
          <w:szCs w:val="28"/>
        </w:rPr>
      </w:pPr>
      <w:r>
        <w:rPr>
          <w:noProof/>
        </w:rPr>
        <w:drawing>
          <wp:inline distT="0" distB="0" distL="0" distR="0">
            <wp:extent cx="2354580" cy="2263140"/>
            <wp:effectExtent l="19050" t="0" r="7620" b="0"/>
            <wp:docPr id="4" name="图片 20" descr="http://pic.go007.com/2013/10/20131028/635185627848328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0" descr="http://pic.go007.com/2013/10/20131028/635185627848328750.jpg"/>
                    <pic:cNvPicPr>
                      <a:picLocks noChangeAspect="1" noChangeArrowheads="1"/>
                    </pic:cNvPicPr>
                  </pic:nvPicPr>
                  <pic:blipFill>
                    <a:blip r:embed="rId13" cstate="print"/>
                    <a:srcRect/>
                    <a:stretch>
                      <a:fillRect/>
                    </a:stretch>
                  </pic:blipFill>
                  <pic:spPr>
                    <a:xfrm>
                      <a:off x="0" y="0"/>
                      <a:ext cx="2354580" cy="2263140"/>
                    </a:xfrm>
                    <a:prstGeom prst="rect">
                      <a:avLst/>
                    </a:prstGeom>
                    <a:noFill/>
                    <a:ln w="9525">
                      <a:noFill/>
                      <a:miter lim="800000"/>
                      <a:headEnd/>
                      <a:tailEnd/>
                    </a:ln>
                  </pic:spPr>
                </pic:pic>
              </a:graphicData>
            </a:graphic>
          </wp:inline>
        </w:drawing>
      </w:r>
      <w:r>
        <w:rPr>
          <w:rFonts w:ascii="仿宋_GB2312" w:eastAsia="仿宋_GB2312" w:hAnsi="仿宋_GB2312" w:hint="eastAsia"/>
          <w:bCs/>
          <w:sz w:val="28"/>
          <w:szCs w:val="28"/>
        </w:rPr>
        <w:t xml:space="preserve"> </w:t>
      </w:r>
      <w:r>
        <w:rPr>
          <w:rFonts w:ascii="仿宋_GB2312" w:eastAsia="仿宋_GB2312" w:hAnsi="仿宋_GB2312"/>
          <w:noProof/>
          <w:sz w:val="28"/>
          <w:szCs w:val="28"/>
        </w:rPr>
        <w:drawing>
          <wp:inline distT="0" distB="0" distL="0" distR="0">
            <wp:extent cx="3360420" cy="2217420"/>
            <wp:effectExtent l="19050" t="0" r="0" b="0"/>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noChangeArrowheads="1"/>
                    </pic:cNvPicPr>
                  </pic:nvPicPr>
                  <pic:blipFill>
                    <a:blip r:embed="rId14" cstate="print"/>
                    <a:srcRect/>
                    <a:stretch>
                      <a:fillRect/>
                    </a:stretch>
                  </pic:blipFill>
                  <pic:spPr>
                    <a:xfrm>
                      <a:off x="0" y="0"/>
                      <a:ext cx="3360420" cy="2217420"/>
                    </a:xfrm>
                    <a:prstGeom prst="rect">
                      <a:avLst/>
                    </a:prstGeom>
                    <a:noFill/>
                    <a:ln w="9525">
                      <a:noFill/>
                      <a:miter lim="800000"/>
                      <a:headEnd/>
                      <a:tailEnd/>
                    </a:ln>
                  </pic:spPr>
                </pic:pic>
              </a:graphicData>
            </a:graphic>
          </wp:inline>
        </w:drawing>
      </w:r>
    </w:p>
    <w:p w:rsidR="00116A92" w:rsidRDefault="00D5316E">
      <w:pPr>
        <w:pBdr>
          <w:top w:val="none" w:sz="0" w:space="0" w:color="000000"/>
          <w:left w:val="none" w:sz="0" w:space="0" w:color="000000"/>
          <w:bottom w:val="none" w:sz="0" w:space="0" w:color="000000"/>
          <w:right w:val="none" w:sz="0" w:space="0" w:color="000000"/>
        </w:pBdr>
        <w:autoSpaceDN w:val="0"/>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图</w:t>
      </w:r>
      <w:r>
        <w:rPr>
          <w:rFonts w:ascii="仿宋_GB2312" w:eastAsia="仿宋_GB2312" w:hAnsi="仿宋_GB2312" w:cs="仿宋_GB2312" w:hint="eastAsia"/>
          <w:sz w:val="24"/>
        </w:rPr>
        <w:t>10-4</w:t>
      </w:r>
    </w:p>
    <w:p w:rsidR="00116A92" w:rsidRDefault="00D5316E">
      <w:pPr>
        <w:pBdr>
          <w:top w:val="none" w:sz="0" w:space="0" w:color="000000"/>
          <w:left w:val="none" w:sz="0" w:space="0" w:color="000000"/>
          <w:bottom w:val="none" w:sz="0" w:space="0" w:color="000000"/>
          <w:right w:val="none" w:sz="0" w:space="0" w:color="000000"/>
        </w:pBdr>
        <w:autoSpaceDN w:val="0"/>
        <w:adjustRightInd w:val="0"/>
        <w:snapToGrid w:val="0"/>
        <w:ind w:right="960"/>
        <w:jc w:val="center"/>
        <w:rPr>
          <w:rFonts w:ascii="仿宋_GB2312" w:eastAsia="仿宋_GB2312" w:hAnsi="仿宋_GB2312"/>
          <w:bCs/>
          <w:sz w:val="28"/>
          <w:szCs w:val="28"/>
        </w:rPr>
      </w:pPr>
      <w:r>
        <w:rPr>
          <w:rFonts w:ascii="仿宋_GB2312" w:eastAsia="仿宋_GB2312" w:hAnsi="仿宋_GB2312" w:cs="仿宋_GB2312" w:hint="eastAsia"/>
          <w:sz w:val="24"/>
        </w:rPr>
        <w:t xml:space="preserve"> </w:t>
      </w:r>
      <w:r>
        <w:rPr>
          <w:rFonts w:ascii="仿宋_GB2312" w:eastAsia="仿宋_GB2312" w:hAnsi="仿宋_GB2312" w:cs="仿宋_GB2312"/>
          <w:sz w:val="24"/>
        </w:rPr>
        <w:t xml:space="preserve">                                                               </w:t>
      </w:r>
      <w:r>
        <w:rPr>
          <w:rFonts w:ascii="仿宋_GB2312" w:eastAsia="仿宋_GB2312" w:hAnsi="仿宋_GB2312" w:cs="仿宋_GB2312" w:hint="eastAsia"/>
          <w:sz w:val="24"/>
        </w:rPr>
        <w:t>表</w:t>
      </w:r>
      <w:r>
        <w:rPr>
          <w:rFonts w:ascii="仿宋_GB2312" w:eastAsia="仿宋_GB2312" w:hAnsi="仿宋_GB2312" w:cs="仿宋_GB2312" w:hint="eastAsia"/>
          <w:sz w:val="24"/>
        </w:rPr>
        <w:t>10-3</w:t>
      </w:r>
    </w:p>
    <w:tbl>
      <w:tblPr>
        <w:tblW w:w="92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2977"/>
        <w:gridCol w:w="5418"/>
      </w:tblGrid>
      <w:tr w:rsidR="00116A92">
        <w:trPr>
          <w:jc w:val="center"/>
        </w:trPr>
        <w:tc>
          <w:tcPr>
            <w:tcW w:w="850"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序号</w:t>
            </w:r>
          </w:p>
        </w:tc>
        <w:tc>
          <w:tcPr>
            <w:tcW w:w="2977"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名称</w:t>
            </w:r>
          </w:p>
        </w:tc>
        <w:tc>
          <w:tcPr>
            <w:tcW w:w="5418"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指标</w:t>
            </w:r>
          </w:p>
        </w:tc>
      </w:tr>
      <w:tr w:rsidR="00116A92">
        <w:trPr>
          <w:jc w:val="center"/>
        </w:trPr>
        <w:tc>
          <w:tcPr>
            <w:tcW w:w="850"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1</w:t>
            </w:r>
          </w:p>
        </w:tc>
        <w:tc>
          <w:tcPr>
            <w:tcW w:w="2977"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球杆仪传感器精度</w:t>
            </w:r>
          </w:p>
        </w:tc>
        <w:tc>
          <w:tcPr>
            <w:tcW w:w="5418" w:type="dxa"/>
            <w:vAlign w:val="center"/>
          </w:tcPr>
          <w:p w:rsidR="00116A92" w:rsidRDefault="00D5316E">
            <w:pPr>
              <w:autoSpaceDN w:val="0"/>
              <w:adjustRightInd w:val="0"/>
              <w:snapToGrid w:val="0"/>
              <w:ind w:left="420"/>
              <w:jc w:val="center"/>
              <w:rPr>
                <w:rFonts w:ascii="仿宋_GB2312" w:eastAsia="仿宋_GB2312" w:hAnsi="仿宋_GB2312"/>
                <w:b/>
                <w:bCs/>
                <w:sz w:val="28"/>
                <w:szCs w:val="28"/>
              </w:rPr>
            </w:pPr>
            <w:r>
              <w:rPr>
                <w:rFonts w:ascii="仿宋_GB2312" w:eastAsia="仿宋_GB2312" w:hAnsi="仿宋_GB2312"/>
                <w:bCs/>
                <w:sz w:val="28"/>
                <w:szCs w:val="28"/>
              </w:rPr>
              <w:t>±( 0.7</w:t>
            </w:r>
            <w:r>
              <w:rPr>
                <w:rFonts w:ascii="仿宋_GB2312" w:eastAsia="仿宋_GB2312" w:hAnsi="仿宋_GB2312" w:hint="eastAsia"/>
                <w:bCs/>
                <w:sz w:val="28"/>
                <w:szCs w:val="28"/>
              </w:rPr>
              <w:t>μ</w:t>
            </w:r>
            <w:r>
              <w:rPr>
                <w:rFonts w:ascii="仿宋_GB2312" w:eastAsia="仿宋_GB2312" w:hAnsi="仿宋_GB2312" w:hint="eastAsia"/>
                <w:bCs/>
                <w:sz w:val="28"/>
                <w:szCs w:val="28"/>
              </w:rPr>
              <w:t>m</w:t>
            </w:r>
            <w:r>
              <w:rPr>
                <w:rFonts w:ascii="仿宋_GB2312" w:eastAsia="仿宋_GB2312" w:hAnsi="仿宋_GB2312"/>
                <w:bCs/>
                <w:sz w:val="28"/>
                <w:szCs w:val="28"/>
              </w:rPr>
              <w:t xml:space="preserve"> + 0.3% </w:t>
            </w:r>
            <w:r>
              <w:rPr>
                <w:rFonts w:ascii="仿宋_GB2312" w:eastAsia="仿宋_GB2312" w:hAnsi="仿宋_GB2312"/>
                <w:bCs/>
                <w:sz w:val="28"/>
                <w:szCs w:val="28"/>
              </w:rPr>
              <w:t>读数</w:t>
            </w:r>
            <w:r>
              <w:rPr>
                <w:rFonts w:ascii="仿宋_GB2312" w:eastAsia="仿宋_GB2312" w:hAnsi="仿宋_GB2312"/>
                <w:bCs/>
                <w:sz w:val="28"/>
                <w:szCs w:val="28"/>
              </w:rPr>
              <w:t>) (0</w:t>
            </w:r>
            <w:r>
              <w:rPr>
                <w:rFonts w:ascii="仿宋_GB2312" w:eastAsia="仿宋_GB2312" w:hAnsi="仿宋_GB2312" w:hint="eastAsia"/>
                <w:bCs/>
                <w:sz w:val="28"/>
                <w:szCs w:val="28"/>
              </w:rPr>
              <w:t>～</w:t>
            </w:r>
            <w:r>
              <w:rPr>
                <w:rFonts w:ascii="仿宋_GB2312" w:eastAsia="仿宋_GB2312" w:hAnsi="仿宋_GB2312" w:hint="eastAsia"/>
                <w:bCs/>
                <w:sz w:val="28"/>
                <w:szCs w:val="28"/>
              </w:rPr>
              <w:t>40</w:t>
            </w:r>
            <w:r>
              <w:rPr>
                <w:rFonts w:ascii="仿宋_GB2312" w:eastAsia="仿宋_GB2312" w:hAnsi="仿宋_GB2312" w:hint="eastAsia"/>
                <w:bCs/>
                <w:sz w:val="28"/>
                <w:szCs w:val="28"/>
              </w:rPr>
              <w:t>℃</w:t>
            </w:r>
            <w:r>
              <w:rPr>
                <w:rFonts w:ascii="仿宋_GB2312" w:eastAsia="仿宋_GB2312" w:hAnsi="仿宋_GB2312" w:hint="eastAsia"/>
                <w:bCs/>
                <w:sz w:val="28"/>
                <w:szCs w:val="28"/>
              </w:rPr>
              <w:t>)</w:t>
            </w:r>
          </w:p>
        </w:tc>
      </w:tr>
      <w:tr w:rsidR="00116A92">
        <w:trPr>
          <w:jc w:val="center"/>
        </w:trPr>
        <w:tc>
          <w:tcPr>
            <w:tcW w:w="850"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2</w:t>
            </w:r>
          </w:p>
        </w:tc>
        <w:tc>
          <w:tcPr>
            <w:tcW w:w="2977"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传感器分辨率</w:t>
            </w:r>
          </w:p>
        </w:tc>
        <w:tc>
          <w:tcPr>
            <w:tcW w:w="5418"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bCs/>
                <w:sz w:val="28"/>
                <w:szCs w:val="28"/>
              </w:rPr>
              <w:t>0.1μm</w:t>
            </w:r>
          </w:p>
        </w:tc>
      </w:tr>
      <w:tr w:rsidR="00116A92">
        <w:trPr>
          <w:jc w:val="center"/>
        </w:trPr>
        <w:tc>
          <w:tcPr>
            <w:tcW w:w="850"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3</w:t>
            </w:r>
          </w:p>
        </w:tc>
        <w:tc>
          <w:tcPr>
            <w:tcW w:w="2977"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传感器测量范围</w:t>
            </w:r>
          </w:p>
        </w:tc>
        <w:tc>
          <w:tcPr>
            <w:tcW w:w="5418"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bCs/>
                <w:sz w:val="28"/>
                <w:szCs w:val="28"/>
              </w:rPr>
              <w:t>±1.0 mm</w:t>
            </w:r>
          </w:p>
        </w:tc>
      </w:tr>
      <w:tr w:rsidR="00116A92">
        <w:trPr>
          <w:jc w:val="center"/>
        </w:trPr>
        <w:tc>
          <w:tcPr>
            <w:tcW w:w="850"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4</w:t>
            </w:r>
          </w:p>
        </w:tc>
        <w:tc>
          <w:tcPr>
            <w:tcW w:w="2977"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最高采样速率</w:t>
            </w:r>
          </w:p>
        </w:tc>
        <w:tc>
          <w:tcPr>
            <w:tcW w:w="5418"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bCs/>
                <w:sz w:val="28"/>
                <w:szCs w:val="28"/>
              </w:rPr>
              <w:t>1000 Hz</w:t>
            </w:r>
          </w:p>
        </w:tc>
      </w:tr>
      <w:tr w:rsidR="00116A92">
        <w:trPr>
          <w:jc w:val="center"/>
        </w:trPr>
        <w:tc>
          <w:tcPr>
            <w:tcW w:w="850"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5</w:t>
            </w:r>
          </w:p>
        </w:tc>
        <w:tc>
          <w:tcPr>
            <w:tcW w:w="2977"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工作范围</w:t>
            </w:r>
          </w:p>
        </w:tc>
        <w:tc>
          <w:tcPr>
            <w:tcW w:w="5418" w:type="dxa"/>
            <w:vAlign w:val="center"/>
          </w:tcPr>
          <w:p w:rsidR="00116A92" w:rsidRDefault="00D5316E">
            <w:pPr>
              <w:autoSpaceDN w:val="0"/>
              <w:adjustRightInd w:val="0"/>
              <w:snapToGrid w:val="0"/>
              <w:ind w:left="420"/>
              <w:jc w:val="center"/>
              <w:rPr>
                <w:rFonts w:ascii="仿宋_GB2312" w:eastAsia="仿宋_GB2312" w:hAnsi="仿宋_GB2312"/>
                <w:b/>
                <w:bCs/>
                <w:sz w:val="28"/>
                <w:szCs w:val="28"/>
              </w:rPr>
            </w:pPr>
            <w:r>
              <w:rPr>
                <w:rFonts w:ascii="仿宋_GB2312" w:eastAsia="仿宋_GB2312" w:hAnsi="仿宋_GB2312"/>
                <w:bCs/>
                <w:sz w:val="28"/>
                <w:szCs w:val="28"/>
              </w:rPr>
              <w:t xml:space="preserve">0 °C </w:t>
            </w:r>
            <w:r>
              <w:rPr>
                <w:rFonts w:ascii="仿宋_GB2312" w:eastAsia="仿宋_GB2312" w:hAnsi="仿宋_GB2312" w:hint="eastAsia"/>
                <w:bCs/>
                <w:sz w:val="28"/>
                <w:szCs w:val="28"/>
              </w:rPr>
              <w:t>～</w:t>
            </w:r>
            <w:r>
              <w:rPr>
                <w:rFonts w:ascii="仿宋_GB2312" w:eastAsia="仿宋_GB2312" w:hAnsi="仿宋_GB2312"/>
                <w:bCs/>
                <w:sz w:val="28"/>
                <w:szCs w:val="28"/>
              </w:rPr>
              <w:t>40 °C</w:t>
            </w:r>
          </w:p>
        </w:tc>
      </w:tr>
      <w:tr w:rsidR="00116A92">
        <w:trPr>
          <w:jc w:val="center"/>
        </w:trPr>
        <w:tc>
          <w:tcPr>
            <w:tcW w:w="850"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6</w:t>
            </w:r>
          </w:p>
        </w:tc>
        <w:tc>
          <w:tcPr>
            <w:tcW w:w="2977"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球杆仪校准规范围</w:t>
            </w:r>
          </w:p>
        </w:tc>
        <w:tc>
          <w:tcPr>
            <w:tcW w:w="5418"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100mm,150mm,300mm</w:t>
            </w:r>
          </w:p>
        </w:tc>
      </w:tr>
    </w:tbl>
    <w:p w:rsidR="00116A92" w:rsidRDefault="00D5316E">
      <w:pPr>
        <w:spacing w:line="560" w:lineRule="exact"/>
        <w:ind w:firstLineChars="200" w:firstLine="560"/>
        <w:rPr>
          <w:rFonts w:ascii="仿宋_GB2312" w:eastAsia="仿宋_GB2312" w:hAnsi="仿宋_GB2312"/>
          <w:bCs/>
          <w:sz w:val="28"/>
          <w:szCs w:val="28"/>
        </w:rPr>
      </w:pPr>
      <w:r>
        <w:rPr>
          <w:rFonts w:ascii="仿宋_GB2312" w:eastAsia="仿宋_GB2312" w:hAnsi="仿宋_GB2312" w:cs="仿宋_GB2312"/>
          <w:bCs/>
          <w:sz w:val="28"/>
          <w:szCs w:val="28"/>
        </w:rPr>
        <w:t>2.</w:t>
      </w:r>
      <w:r>
        <w:rPr>
          <w:rFonts w:ascii="仿宋_GB2312" w:eastAsia="仿宋_GB2312" w:hAnsi="仿宋_GB2312" w:cs="仿宋_GB2312" w:hint="eastAsia"/>
          <w:bCs/>
          <w:sz w:val="28"/>
          <w:szCs w:val="28"/>
        </w:rPr>
        <w:t xml:space="preserve">Primo </w:t>
      </w:r>
      <w:r>
        <w:rPr>
          <w:rFonts w:ascii="仿宋_GB2312" w:eastAsia="仿宋_GB2312" w:hAnsi="仿宋_GB2312" w:cs="仿宋_GB2312" w:hint="eastAsia"/>
          <w:bCs/>
          <w:sz w:val="28"/>
          <w:szCs w:val="28"/>
        </w:rPr>
        <w:t>工件测头系统，包括测头、接收器</w:t>
      </w:r>
      <w:r>
        <w:rPr>
          <w:rFonts w:ascii="仿宋_GB2312" w:eastAsia="仿宋_GB2312" w:hAnsi="仿宋_GB2312" w:cs="仿宋_GB2312" w:hint="eastAsia"/>
          <w:bCs/>
          <w:sz w:val="28"/>
          <w:szCs w:val="28"/>
        </w:rPr>
        <w:t xml:space="preserve"> </w:t>
      </w:r>
      <w:r>
        <w:rPr>
          <w:rFonts w:ascii="仿宋_GB2312" w:eastAsia="仿宋_GB2312" w:hAnsi="仿宋_GB2312" w:cs="仿宋_GB2312"/>
          <w:bCs/>
          <w:sz w:val="28"/>
          <w:szCs w:val="28"/>
        </w:rPr>
        <w:t xml:space="preserve">                    </w:t>
      </w:r>
      <w:r>
        <w:rPr>
          <w:rFonts w:ascii="仿宋_GB2312" w:eastAsia="仿宋_GB2312" w:hAnsi="仿宋_GB2312" w:cs="仿宋_GB2312" w:hint="eastAsia"/>
          <w:sz w:val="24"/>
        </w:rPr>
        <w:t>表</w:t>
      </w:r>
      <w:r>
        <w:rPr>
          <w:rFonts w:ascii="仿宋_GB2312" w:eastAsia="仿宋_GB2312" w:hAnsi="仿宋_GB2312" w:cs="仿宋_GB2312" w:hint="eastAsia"/>
          <w:sz w:val="24"/>
        </w:rPr>
        <w:t xml:space="preserve">10-4 </w:t>
      </w:r>
    </w:p>
    <w:tbl>
      <w:tblPr>
        <w:tblW w:w="91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4"/>
        <w:gridCol w:w="2835"/>
        <w:gridCol w:w="5528"/>
      </w:tblGrid>
      <w:tr w:rsidR="00116A92">
        <w:trPr>
          <w:jc w:val="center"/>
        </w:trPr>
        <w:tc>
          <w:tcPr>
            <w:tcW w:w="824" w:type="dxa"/>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序号</w:t>
            </w:r>
          </w:p>
        </w:tc>
        <w:tc>
          <w:tcPr>
            <w:tcW w:w="2835" w:type="dxa"/>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名称</w:t>
            </w:r>
          </w:p>
        </w:tc>
        <w:tc>
          <w:tcPr>
            <w:tcW w:w="5528" w:type="dxa"/>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指标</w:t>
            </w:r>
          </w:p>
        </w:tc>
      </w:tr>
      <w:tr w:rsidR="00116A92">
        <w:trPr>
          <w:jc w:val="center"/>
        </w:trPr>
        <w:tc>
          <w:tcPr>
            <w:tcW w:w="824" w:type="dxa"/>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1</w:t>
            </w:r>
          </w:p>
        </w:tc>
        <w:tc>
          <w:tcPr>
            <w:tcW w:w="2835" w:type="dxa"/>
          </w:tcPr>
          <w:p w:rsidR="00116A92" w:rsidRDefault="00D5316E">
            <w:pPr>
              <w:pStyle w:val="11"/>
              <w:autoSpaceDN w:val="0"/>
              <w:adjustRightInd w:val="0"/>
              <w:snapToGrid w:val="0"/>
              <w:ind w:firstLineChars="0" w:firstLine="0"/>
              <w:jc w:val="left"/>
              <w:rPr>
                <w:rFonts w:ascii="仿宋_GB2312" w:eastAsia="仿宋_GB2312" w:hAnsi="仿宋_GB2312"/>
                <w:bCs/>
                <w:sz w:val="28"/>
                <w:szCs w:val="28"/>
              </w:rPr>
            </w:pPr>
            <w:r>
              <w:rPr>
                <w:rFonts w:ascii="仿宋_GB2312" w:eastAsia="仿宋_GB2312" w:hAnsi="仿宋_GB2312" w:hint="eastAsia"/>
                <w:bCs/>
                <w:sz w:val="28"/>
                <w:szCs w:val="28"/>
              </w:rPr>
              <w:t>主要应用</w:t>
            </w:r>
          </w:p>
        </w:tc>
        <w:tc>
          <w:tcPr>
            <w:tcW w:w="5528" w:type="dxa"/>
          </w:tcPr>
          <w:p w:rsidR="00116A92" w:rsidRDefault="00D5316E">
            <w:pPr>
              <w:pStyle w:val="11"/>
              <w:autoSpaceDN w:val="0"/>
              <w:adjustRightInd w:val="0"/>
              <w:snapToGrid w:val="0"/>
              <w:ind w:firstLineChars="0" w:firstLine="0"/>
              <w:jc w:val="left"/>
              <w:rPr>
                <w:rFonts w:ascii="仿宋_GB2312" w:eastAsia="仿宋_GB2312" w:hAnsi="仿宋_GB2312"/>
                <w:bCs/>
                <w:sz w:val="28"/>
                <w:szCs w:val="28"/>
              </w:rPr>
            </w:pPr>
            <w:r>
              <w:rPr>
                <w:rFonts w:ascii="仿宋_GB2312" w:eastAsia="仿宋_GB2312" w:hAnsi="仿宋_GB2312" w:hint="eastAsia"/>
                <w:bCs/>
                <w:sz w:val="28"/>
                <w:szCs w:val="28"/>
              </w:rPr>
              <w:t>用于工件找正和检测</w:t>
            </w:r>
          </w:p>
        </w:tc>
      </w:tr>
      <w:tr w:rsidR="00116A92">
        <w:trPr>
          <w:jc w:val="center"/>
        </w:trPr>
        <w:tc>
          <w:tcPr>
            <w:tcW w:w="824" w:type="dxa"/>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2</w:t>
            </w:r>
          </w:p>
        </w:tc>
        <w:tc>
          <w:tcPr>
            <w:tcW w:w="2835" w:type="dxa"/>
          </w:tcPr>
          <w:p w:rsidR="00116A92" w:rsidRDefault="00D5316E">
            <w:pPr>
              <w:pStyle w:val="11"/>
              <w:autoSpaceDN w:val="0"/>
              <w:adjustRightInd w:val="0"/>
              <w:snapToGrid w:val="0"/>
              <w:ind w:firstLineChars="0" w:firstLine="0"/>
              <w:jc w:val="left"/>
              <w:rPr>
                <w:rFonts w:ascii="仿宋_GB2312" w:eastAsia="仿宋_GB2312" w:hAnsi="仿宋_GB2312"/>
                <w:bCs/>
                <w:sz w:val="28"/>
                <w:szCs w:val="28"/>
              </w:rPr>
            </w:pPr>
            <w:r>
              <w:rPr>
                <w:rFonts w:ascii="仿宋_GB2312" w:eastAsia="仿宋_GB2312" w:hAnsi="仿宋_GB2312" w:hint="eastAsia"/>
                <w:bCs/>
                <w:sz w:val="28"/>
                <w:szCs w:val="28"/>
              </w:rPr>
              <w:t>传输类型</w:t>
            </w:r>
          </w:p>
        </w:tc>
        <w:tc>
          <w:tcPr>
            <w:tcW w:w="5528" w:type="dxa"/>
          </w:tcPr>
          <w:p w:rsidR="00116A92" w:rsidRDefault="00D5316E">
            <w:pPr>
              <w:pStyle w:val="11"/>
              <w:autoSpaceDN w:val="0"/>
              <w:adjustRightInd w:val="0"/>
              <w:snapToGrid w:val="0"/>
              <w:ind w:firstLineChars="0" w:firstLine="0"/>
              <w:jc w:val="left"/>
              <w:rPr>
                <w:rFonts w:ascii="仿宋_GB2312" w:eastAsia="仿宋_GB2312" w:hAnsi="仿宋_GB2312"/>
                <w:bCs/>
                <w:sz w:val="28"/>
                <w:szCs w:val="28"/>
              </w:rPr>
            </w:pPr>
            <w:r>
              <w:rPr>
                <w:rFonts w:ascii="仿宋_GB2312" w:eastAsia="仿宋_GB2312" w:hAnsi="仿宋_GB2312" w:hint="eastAsia"/>
                <w:bCs/>
                <w:sz w:val="28"/>
                <w:szCs w:val="28"/>
              </w:rPr>
              <w:t>无线电跳频</w:t>
            </w:r>
            <w:r>
              <w:rPr>
                <w:rFonts w:ascii="仿宋_GB2312" w:eastAsia="仿宋_GB2312" w:hAnsi="仿宋_GB2312"/>
                <w:bCs/>
                <w:sz w:val="28"/>
                <w:szCs w:val="28"/>
              </w:rPr>
              <w:t xml:space="preserve"> (FHSS)</w:t>
            </w:r>
          </w:p>
        </w:tc>
      </w:tr>
      <w:tr w:rsidR="00116A92">
        <w:trPr>
          <w:jc w:val="center"/>
        </w:trPr>
        <w:tc>
          <w:tcPr>
            <w:tcW w:w="824" w:type="dxa"/>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3</w:t>
            </w:r>
          </w:p>
        </w:tc>
        <w:tc>
          <w:tcPr>
            <w:tcW w:w="2835" w:type="dxa"/>
          </w:tcPr>
          <w:p w:rsidR="00116A92" w:rsidRDefault="00D5316E">
            <w:pPr>
              <w:pStyle w:val="11"/>
              <w:autoSpaceDN w:val="0"/>
              <w:adjustRightInd w:val="0"/>
              <w:snapToGrid w:val="0"/>
              <w:ind w:firstLineChars="0" w:firstLine="0"/>
              <w:jc w:val="left"/>
              <w:rPr>
                <w:rFonts w:ascii="仿宋_GB2312" w:eastAsia="仿宋_GB2312" w:hAnsi="仿宋_GB2312"/>
                <w:bCs/>
                <w:sz w:val="28"/>
                <w:szCs w:val="28"/>
              </w:rPr>
            </w:pPr>
            <w:r>
              <w:rPr>
                <w:rFonts w:ascii="仿宋_GB2312" w:eastAsia="仿宋_GB2312" w:hAnsi="仿宋_GB2312" w:hint="eastAsia"/>
                <w:bCs/>
                <w:sz w:val="28"/>
                <w:szCs w:val="28"/>
              </w:rPr>
              <w:t>无线电频率</w:t>
            </w:r>
          </w:p>
        </w:tc>
        <w:tc>
          <w:tcPr>
            <w:tcW w:w="5528" w:type="dxa"/>
          </w:tcPr>
          <w:p w:rsidR="00116A92" w:rsidRDefault="00D5316E">
            <w:pPr>
              <w:pStyle w:val="11"/>
              <w:autoSpaceDN w:val="0"/>
              <w:adjustRightInd w:val="0"/>
              <w:snapToGrid w:val="0"/>
              <w:ind w:firstLineChars="0" w:firstLine="0"/>
              <w:jc w:val="left"/>
              <w:rPr>
                <w:rFonts w:ascii="仿宋_GB2312" w:eastAsia="仿宋_GB2312" w:hAnsi="仿宋_GB2312"/>
                <w:bCs/>
                <w:sz w:val="28"/>
                <w:szCs w:val="28"/>
              </w:rPr>
            </w:pPr>
            <w:r>
              <w:rPr>
                <w:rFonts w:ascii="仿宋_GB2312" w:eastAsia="仿宋_GB2312" w:hAnsi="仿宋_GB2312"/>
                <w:bCs/>
                <w:sz w:val="28"/>
                <w:szCs w:val="28"/>
              </w:rPr>
              <w:t>2400 MHz–2483 5 MHz</w:t>
            </w:r>
          </w:p>
        </w:tc>
      </w:tr>
      <w:tr w:rsidR="00116A92">
        <w:trPr>
          <w:jc w:val="center"/>
        </w:trPr>
        <w:tc>
          <w:tcPr>
            <w:tcW w:w="824" w:type="dxa"/>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4</w:t>
            </w:r>
          </w:p>
        </w:tc>
        <w:tc>
          <w:tcPr>
            <w:tcW w:w="2835" w:type="dxa"/>
          </w:tcPr>
          <w:p w:rsidR="00116A92" w:rsidRDefault="00D5316E">
            <w:pPr>
              <w:pStyle w:val="11"/>
              <w:autoSpaceDN w:val="0"/>
              <w:adjustRightInd w:val="0"/>
              <w:snapToGrid w:val="0"/>
              <w:ind w:firstLineChars="0" w:firstLine="0"/>
              <w:jc w:val="left"/>
              <w:rPr>
                <w:rFonts w:ascii="仿宋_GB2312" w:eastAsia="仿宋_GB2312" w:hAnsi="仿宋_GB2312"/>
                <w:bCs/>
                <w:sz w:val="28"/>
                <w:szCs w:val="28"/>
              </w:rPr>
            </w:pPr>
            <w:r>
              <w:rPr>
                <w:rFonts w:ascii="仿宋_GB2312" w:eastAsia="仿宋_GB2312" w:hAnsi="仿宋_GB2312" w:hint="eastAsia"/>
                <w:bCs/>
                <w:sz w:val="28"/>
                <w:szCs w:val="28"/>
              </w:rPr>
              <w:t>工作范围最长达</w:t>
            </w:r>
          </w:p>
        </w:tc>
        <w:tc>
          <w:tcPr>
            <w:tcW w:w="5528" w:type="dxa"/>
          </w:tcPr>
          <w:p w:rsidR="00116A92" w:rsidRDefault="00D5316E">
            <w:pPr>
              <w:pStyle w:val="11"/>
              <w:autoSpaceDN w:val="0"/>
              <w:adjustRightInd w:val="0"/>
              <w:snapToGrid w:val="0"/>
              <w:ind w:firstLineChars="0" w:firstLine="0"/>
              <w:jc w:val="left"/>
              <w:rPr>
                <w:rFonts w:ascii="仿宋_GB2312" w:eastAsia="仿宋_GB2312" w:hAnsi="仿宋_GB2312"/>
                <w:bCs/>
                <w:sz w:val="28"/>
                <w:szCs w:val="28"/>
              </w:rPr>
            </w:pPr>
            <w:r>
              <w:rPr>
                <w:rFonts w:ascii="仿宋_GB2312" w:eastAsia="仿宋_GB2312" w:hAnsi="仿宋_GB2312" w:hint="eastAsia"/>
                <w:bCs/>
                <w:sz w:val="28"/>
                <w:szCs w:val="28"/>
              </w:rPr>
              <w:t>10 m</w:t>
            </w:r>
          </w:p>
        </w:tc>
      </w:tr>
      <w:tr w:rsidR="00116A92">
        <w:trPr>
          <w:jc w:val="center"/>
        </w:trPr>
        <w:tc>
          <w:tcPr>
            <w:tcW w:w="824" w:type="dxa"/>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5</w:t>
            </w:r>
          </w:p>
        </w:tc>
        <w:tc>
          <w:tcPr>
            <w:tcW w:w="2835" w:type="dxa"/>
          </w:tcPr>
          <w:p w:rsidR="00116A92" w:rsidRDefault="00D5316E">
            <w:pPr>
              <w:pStyle w:val="11"/>
              <w:autoSpaceDN w:val="0"/>
              <w:adjustRightInd w:val="0"/>
              <w:snapToGrid w:val="0"/>
              <w:ind w:firstLineChars="0" w:firstLine="0"/>
              <w:jc w:val="left"/>
              <w:rPr>
                <w:rFonts w:ascii="仿宋_GB2312" w:eastAsia="仿宋_GB2312" w:hAnsi="仿宋_GB2312"/>
                <w:bCs/>
                <w:sz w:val="28"/>
                <w:szCs w:val="28"/>
              </w:rPr>
            </w:pPr>
            <w:r>
              <w:rPr>
                <w:rFonts w:ascii="仿宋_GB2312" w:eastAsia="仿宋_GB2312" w:hAnsi="仿宋_GB2312" w:hint="eastAsia"/>
                <w:bCs/>
                <w:sz w:val="28"/>
                <w:szCs w:val="28"/>
              </w:rPr>
              <w:t>兼容接口</w:t>
            </w:r>
          </w:p>
        </w:tc>
        <w:tc>
          <w:tcPr>
            <w:tcW w:w="5528" w:type="dxa"/>
          </w:tcPr>
          <w:p w:rsidR="00116A92" w:rsidRDefault="00D5316E">
            <w:pPr>
              <w:pStyle w:val="11"/>
              <w:autoSpaceDN w:val="0"/>
              <w:adjustRightInd w:val="0"/>
              <w:snapToGrid w:val="0"/>
              <w:ind w:firstLineChars="0" w:firstLine="0"/>
              <w:jc w:val="left"/>
              <w:rPr>
                <w:rFonts w:ascii="仿宋_GB2312" w:eastAsia="仿宋_GB2312" w:hAnsi="仿宋_GB2312"/>
                <w:bCs/>
                <w:sz w:val="28"/>
                <w:szCs w:val="28"/>
              </w:rPr>
            </w:pPr>
            <w:r>
              <w:rPr>
                <w:rFonts w:ascii="仿宋_GB2312" w:eastAsia="仿宋_GB2312" w:hAnsi="仿宋_GB2312" w:hint="eastAsia"/>
                <w:bCs/>
                <w:sz w:val="28"/>
                <w:szCs w:val="28"/>
              </w:rPr>
              <w:t>Primo Interface</w:t>
            </w:r>
            <w:r>
              <w:rPr>
                <w:rFonts w:ascii="仿宋_GB2312" w:eastAsia="仿宋_GB2312" w:hAnsi="仿宋_GB2312" w:hint="eastAsia"/>
                <w:bCs/>
                <w:sz w:val="28"/>
                <w:szCs w:val="28"/>
              </w:rPr>
              <w:t>（接口）</w:t>
            </w:r>
          </w:p>
        </w:tc>
      </w:tr>
      <w:tr w:rsidR="00116A92">
        <w:trPr>
          <w:jc w:val="center"/>
        </w:trPr>
        <w:tc>
          <w:tcPr>
            <w:tcW w:w="824" w:type="dxa"/>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6</w:t>
            </w:r>
          </w:p>
        </w:tc>
        <w:tc>
          <w:tcPr>
            <w:tcW w:w="2835" w:type="dxa"/>
          </w:tcPr>
          <w:p w:rsidR="00116A92" w:rsidRDefault="00D5316E">
            <w:pPr>
              <w:pStyle w:val="11"/>
              <w:autoSpaceDN w:val="0"/>
              <w:adjustRightInd w:val="0"/>
              <w:snapToGrid w:val="0"/>
              <w:ind w:firstLineChars="0" w:firstLine="0"/>
              <w:jc w:val="left"/>
              <w:rPr>
                <w:rFonts w:ascii="仿宋_GB2312" w:eastAsia="仿宋_GB2312" w:hAnsi="仿宋_GB2312"/>
                <w:bCs/>
                <w:sz w:val="28"/>
                <w:szCs w:val="28"/>
              </w:rPr>
            </w:pPr>
            <w:r>
              <w:rPr>
                <w:rFonts w:ascii="仿宋_GB2312" w:eastAsia="仿宋_GB2312" w:hAnsi="仿宋_GB2312" w:hint="eastAsia"/>
                <w:bCs/>
                <w:sz w:val="28"/>
                <w:szCs w:val="28"/>
              </w:rPr>
              <w:t>推荐测针</w:t>
            </w:r>
            <w:r>
              <w:rPr>
                <w:rFonts w:ascii="仿宋_GB2312" w:eastAsia="仿宋_GB2312" w:hAnsi="仿宋_GB2312"/>
                <w:bCs/>
                <w:sz w:val="28"/>
                <w:szCs w:val="28"/>
              </w:rPr>
              <w:t>M4</w:t>
            </w:r>
            <w:r>
              <w:rPr>
                <w:rFonts w:ascii="仿宋_GB2312" w:eastAsia="仿宋_GB2312" w:hAnsi="仿宋_GB2312" w:hint="eastAsia"/>
                <w:bCs/>
                <w:sz w:val="28"/>
                <w:szCs w:val="28"/>
              </w:rPr>
              <w:t>测针</w:t>
            </w:r>
          </w:p>
        </w:tc>
        <w:tc>
          <w:tcPr>
            <w:tcW w:w="5528" w:type="dxa"/>
          </w:tcPr>
          <w:p w:rsidR="00116A92" w:rsidRDefault="00D5316E">
            <w:pPr>
              <w:pStyle w:val="11"/>
              <w:autoSpaceDN w:val="0"/>
              <w:adjustRightInd w:val="0"/>
              <w:snapToGrid w:val="0"/>
              <w:ind w:firstLineChars="0" w:firstLine="0"/>
              <w:jc w:val="left"/>
              <w:rPr>
                <w:rFonts w:ascii="仿宋_GB2312" w:eastAsia="仿宋_GB2312" w:hAnsi="仿宋_GB2312"/>
                <w:bCs/>
                <w:sz w:val="28"/>
                <w:szCs w:val="28"/>
              </w:rPr>
            </w:pPr>
            <w:r>
              <w:rPr>
                <w:rFonts w:ascii="仿宋_GB2312" w:eastAsia="仿宋_GB2312" w:hAnsi="仿宋_GB2312" w:hint="eastAsia"/>
                <w:bCs/>
                <w:sz w:val="28"/>
                <w:szCs w:val="28"/>
              </w:rPr>
              <w:t>配</w:t>
            </w:r>
            <w:r>
              <w:rPr>
                <w:rFonts w:ascii="仿宋_GB2312" w:eastAsia="仿宋_GB2312" w:hAnsi="仿宋_GB2312"/>
                <w:bCs/>
                <w:sz w:val="28"/>
                <w:szCs w:val="28"/>
              </w:rPr>
              <w:t>50 mm</w:t>
            </w:r>
            <w:r>
              <w:rPr>
                <w:rFonts w:ascii="仿宋_GB2312" w:eastAsia="仿宋_GB2312" w:hAnsi="仿宋_GB2312" w:hint="eastAsia"/>
                <w:bCs/>
                <w:sz w:val="28"/>
                <w:szCs w:val="28"/>
              </w:rPr>
              <w:t>陶瓷测杆和</w:t>
            </w:r>
            <w:r>
              <w:rPr>
                <w:rFonts w:ascii="仿宋_GB2312" w:eastAsia="仿宋_GB2312" w:hAnsi="仿宋_GB2312"/>
                <w:bCs/>
                <w:sz w:val="28"/>
                <w:szCs w:val="28"/>
              </w:rPr>
              <w:t>6 mm</w:t>
            </w:r>
            <w:r>
              <w:rPr>
                <w:rFonts w:ascii="仿宋_GB2312" w:eastAsia="仿宋_GB2312" w:hAnsi="仿宋_GB2312" w:hint="eastAsia"/>
                <w:bCs/>
                <w:sz w:val="28"/>
                <w:szCs w:val="28"/>
              </w:rPr>
              <w:t>红宝石测球</w:t>
            </w:r>
          </w:p>
        </w:tc>
      </w:tr>
      <w:tr w:rsidR="00116A92">
        <w:trPr>
          <w:jc w:val="center"/>
        </w:trPr>
        <w:tc>
          <w:tcPr>
            <w:tcW w:w="824" w:type="dxa"/>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7</w:t>
            </w:r>
          </w:p>
        </w:tc>
        <w:tc>
          <w:tcPr>
            <w:tcW w:w="2835" w:type="dxa"/>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开启</w:t>
            </w:r>
            <w:r>
              <w:rPr>
                <w:rFonts w:ascii="仿宋_GB2312" w:eastAsia="仿宋_GB2312" w:hAnsi="仿宋_GB2312"/>
                <w:bCs/>
                <w:sz w:val="28"/>
                <w:szCs w:val="28"/>
              </w:rPr>
              <w:t>/</w:t>
            </w:r>
            <w:r>
              <w:rPr>
                <w:rFonts w:ascii="仿宋_GB2312" w:eastAsia="仿宋_GB2312" w:hAnsi="仿宋_GB2312" w:hint="eastAsia"/>
                <w:bCs/>
                <w:sz w:val="28"/>
                <w:szCs w:val="28"/>
              </w:rPr>
              <w:t>关闭选项</w:t>
            </w:r>
          </w:p>
        </w:tc>
        <w:tc>
          <w:tcPr>
            <w:tcW w:w="5528" w:type="dxa"/>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无线电开启无线电关闭（</w:t>
            </w:r>
            <w:r>
              <w:rPr>
                <w:rFonts w:ascii="仿宋_GB2312" w:eastAsia="仿宋_GB2312" w:hAnsi="仿宋_GB2312"/>
                <w:bCs/>
                <w:sz w:val="28"/>
                <w:szCs w:val="28"/>
              </w:rPr>
              <w:t>M</w:t>
            </w:r>
            <w:r>
              <w:rPr>
                <w:rFonts w:ascii="仿宋_GB2312" w:eastAsia="仿宋_GB2312" w:hAnsi="仿宋_GB2312" w:hint="eastAsia"/>
                <w:bCs/>
                <w:sz w:val="28"/>
                <w:szCs w:val="28"/>
              </w:rPr>
              <w:t>代码或宏指令）</w:t>
            </w:r>
          </w:p>
        </w:tc>
      </w:tr>
      <w:tr w:rsidR="00116A92">
        <w:trPr>
          <w:jc w:val="center"/>
        </w:trPr>
        <w:tc>
          <w:tcPr>
            <w:tcW w:w="824" w:type="dxa"/>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8</w:t>
            </w:r>
          </w:p>
        </w:tc>
        <w:tc>
          <w:tcPr>
            <w:tcW w:w="2835" w:type="dxa"/>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感应方向</w:t>
            </w:r>
          </w:p>
        </w:tc>
        <w:tc>
          <w:tcPr>
            <w:tcW w:w="5528" w:type="dxa"/>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bCs/>
                <w:sz w:val="28"/>
                <w:szCs w:val="28"/>
              </w:rPr>
              <w:t>±X</w:t>
            </w:r>
            <w:r>
              <w:rPr>
                <w:rFonts w:ascii="仿宋_GB2312" w:eastAsia="仿宋_GB2312" w:hAnsi="仿宋_GB2312" w:hint="eastAsia"/>
                <w:bCs/>
                <w:sz w:val="28"/>
                <w:szCs w:val="28"/>
              </w:rPr>
              <w:t>、</w:t>
            </w:r>
            <w:r>
              <w:rPr>
                <w:rFonts w:ascii="仿宋_GB2312" w:eastAsia="仿宋_GB2312" w:hAnsi="仿宋_GB2312"/>
                <w:bCs/>
                <w:sz w:val="28"/>
                <w:szCs w:val="28"/>
              </w:rPr>
              <w:t>±Y</w:t>
            </w:r>
            <w:r>
              <w:rPr>
                <w:rFonts w:ascii="仿宋_GB2312" w:eastAsia="仿宋_GB2312" w:hAnsi="仿宋_GB2312" w:hint="eastAsia"/>
                <w:bCs/>
                <w:sz w:val="28"/>
                <w:szCs w:val="28"/>
              </w:rPr>
              <w:t>、</w:t>
            </w:r>
            <w:r>
              <w:rPr>
                <w:rFonts w:ascii="仿宋_GB2312" w:eastAsia="仿宋_GB2312" w:hAnsi="仿宋_GB2312"/>
                <w:bCs/>
                <w:sz w:val="28"/>
                <w:szCs w:val="28"/>
              </w:rPr>
              <w:t>+Z</w:t>
            </w:r>
          </w:p>
        </w:tc>
      </w:tr>
      <w:tr w:rsidR="00116A92">
        <w:trPr>
          <w:jc w:val="center"/>
        </w:trPr>
        <w:tc>
          <w:tcPr>
            <w:tcW w:w="824" w:type="dxa"/>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9</w:t>
            </w:r>
          </w:p>
        </w:tc>
        <w:tc>
          <w:tcPr>
            <w:tcW w:w="2835" w:type="dxa"/>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单向重复性</w:t>
            </w:r>
          </w:p>
        </w:tc>
        <w:tc>
          <w:tcPr>
            <w:tcW w:w="5528" w:type="dxa"/>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1</w:t>
            </w:r>
            <w:r>
              <w:rPr>
                <w:rFonts w:ascii="仿宋_GB2312" w:eastAsia="仿宋_GB2312" w:hAnsi="仿宋_GB2312"/>
                <w:bCs/>
                <w:sz w:val="28"/>
                <w:szCs w:val="28"/>
              </w:rPr>
              <w:t>μm 2 s</w:t>
            </w:r>
            <w:r>
              <w:rPr>
                <w:rFonts w:ascii="仿宋_GB2312" w:eastAsia="仿宋_GB2312" w:hAnsi="仿宋_GB2312" w:hint="eastAsia"/>
                <w:bCs/>
                <w:sz w:val="28"/>
                <w:szCs w:val="28"/>
              </w:rPr>
              <w:t>（见注</w:t>
            </w:r>
            <w:r>
              <w:rPr>
                <w:rFonts w:ascii="仿宋_GB2312" w:eastAsia="仿宋_GB2312" w:hAnsi="仿宋_GB2312"/>
                <w:bCs/>
                <w:sz w:val="28"/>
                <w:szCs w:val="28"/>
              </w:rPr>
              <w:t>1</w:t>
            </w:r>
            <w:r>
              <w:rPr>
                <w:rFonts w:ascii="仿宋_GB2312" w:eastAsia="仿宋_GB2312" w:hAnsi="仿宋_GB2312" w:hint="eastAsia"/>
                <w:bCs/>
                <w:sz w:val="28"/>
                <w:szCs w:val="28"/>
              </w:rPr>
              <w:t>）</w:t>
            </w:r>
          </w:p>
        </w:tc>
      </w:tr>
      <w:tr w:rsidR="00116A92">
        <w:trPr>
          <w:jc w:val="center"/>
        </w:trPr>
        <w:tc>
          <w:tcPr>
            <w:tcW w:w="824" w:type="dxa"/>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10</w:t>
            </w:r>
          </w:p>
        </w:tc>
        <w:tc>
          <w:tcPr>
            <w:tcW w:w="2835" w:type="dxa"/>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尺寸长度</w:t>
            </w:r>
          </w:p>
        </w:tc>
        <w:tc>
          <w:tcPr>
            <w:tcW w:w="5528" w:type="dxa"/>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61.25 mm</w:t>
            </w:r>
          </w:p>
        </w:tc>
      </w:tr>
      <w:tr w:rsidR="00116A92">
        <w:trPr>
          <w:jc w:val="center"/>
        </w:trPr>
        <w:tc>
          <w:tcPr>
            <w:tcW w:w="824" w:type="dxa"/>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11</w:t>
            </w:r>
          </w:p>
        </w:tc>
        <w:tc>
          <w:tcPr>
            <w:tcW w:w="2835" w:type="dxa"/>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直径</w:t>
            </w:r>
          </w:p>
        </w:tc>
        <w:tc>
          <w:tcPr>
            <w:tcW w:w="5528" w:type="dxa"/>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51 m</w:t>
            </w:r>
            <w:r>
              <w:rPr>
                <w:rFonts w:ascii="仿宋_GB2312" w:eastAsia="仿宋_GB2312" w:hAnsi="仿宋_GB2312"/>
                <w:bCs/>
                <w:sz w:val="28"/>
                <w:szCs w:val="28"/>
              </w:rPr>
              <w:t>m</w:t>
            </w:r>
          </w:p>
        </w:tc>
      </w:tr>
    </w:tbl>
    <w:p w:rsidR="00116A92" w:rsidRDefault="00D5316E" w:rsidP="005A48AC">
      <w:pPr>
        <w:spacing w:beforeLines="50" w:before="120" w:line="560" w:lineRule="exact"/>
        <w:ind w:leftChars="300" w:left="1190" w:hangingChars="200" w:hanging="560"/>
        <w:rPr>
          <w:rFonts w:ascii="仿宋_GB2312" w:eastAsia="仿宋_GB2312" w:hAnsi="仿宋_GB2312" w:cs="仿宋_GB2312"/>
          <w:bCs/>
          <w:sz w:val="28"/>
          <w:szCs w:val="28"/>
        </w:rPr>
      </w:pPr>
      <w:bookmarkStart w:id="30" w:name="_Toc477270904"/>
      <w:r>
        <w:rPr>
          <w:rFonts w:ascii="仿宋_GB2312" w:eastAsia="仿宋_GB2312" w:hAnsi="仿宋_GB2312" w:cs="仿宋_GB2312" w:hint="eastAsia"/>
          <w:bCs/>
          <w:sz w:val="28"/>
          <w:szCs w:val="28"/>
        </w:rPr>
        <w:t>设备型号及供应商列表</w:t>
      </w:r>
    </w:p>
    <w:tbl>
      <w:tblPr>
        <w:tblStyle w:val="af"/>
        <w:tblW w:w="9497" w:type="dxa"/>
        <w:tblInd w:w="250" w:type="dxa"/>
        <w:tblLayout w:type="fixed"/>
        <w:tblLook w:val="04A0" w:firstRow="1" w:lastRow="0" w:firstColumn="1" w:lastColumn="0" w:noHBand="0" w:noVBand="1"/>
      </w:tblPr>
      <w:tblGrid>
        <w:gridCol w:w="1418"/>
        <w:gridCol w:w="2126"/>
        <w:gridCol w:w="3260"/>
        <w:gridCol w:w="2693"/>
      </w:tblGrid>
      <w:tr w:rsidR="00116A92">
        <w:tc>
          <w:tcPr>
            <w:tcW w:w="1418" w:type="dxa"/>
            <w:vAlign w:val="center"/>
          </w:tcPr>
          <w:p w:rsidR="00116A92" w:rsidRDefault="00D5316E">
            <w:pPr>
              <w:autoSpaceDN w:val="0"/>
              <w:adjustRightInd w:val="0"/>
              <w:snapToGrid w:val="0"/>
              <w:spacing w:line="360" w:lineRule="exac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分类</w:t>
            </w:r>
          </w:p>
        </w:tc>
        <w:tc>
          <w:tcPr>
            <w:tcW w:w="2126" w:type="dxa"/>
            <w:vAlign w:val="center"/>
          </w:tcPr>
          <w:p w:rsidR="00116A92" w:rsidRDefault="00D5316E">
            <w:pPr>
              <w:autoSpaceDN w:val="0"/>
              <w:adjustRightInd w:val="0"/>
              <w:snapToGrid w:val="0"/>
              <w:spacing w:line="360" w:lineRule="exac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设备及部件</w:t>
            </w:r>
          </w:p>
        </w:tc>
        <w:tc>
          <w:tcPr>
            <w:tcW w:w="3260" w:type="dxa"/>
            <w:vAlign w:val="center"/>
          </w:tcPr>
          <w:p w:rsidR="00116A92" w:rsidRDefault="00D5316E">
            <w:pPr>
              <w:autoSpaceDN w:val="0"/>
              <w:adjustRightInd w:val="0"/>
              <w:snapToGrid w:val="0"/>
              <w:spacing w:line="360" w:lineRule="exac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设备型号</w:t>
            </w:r>
          </w:p>
        </w:tc>
        <w:tc>
          <w:tcPr>
            <w:tcW w:w="2693" w:type="dxa"/>
            <w:vAlign w:val="center"/>
          </w:tcPr>
          <w:p w:rsidR="00116A92" w:rsidRDefault="00D5316E">
            <w:pPr>
              <w:autoSpaceDN w:val="0"/>
              <w:adjustRightInd w:val="0"/>
              <w:snapToGrid w:val="0"/>
              <w:spacing w:line="360" w:lineRule="exac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供应商</w:t>
            </w:r>
          </w:p>
        </w:tc>
      </w:tr>
      <w:tr w:rsidR="00116A92">
        <w:trPr>
          <w:trHeight w:val="508"/>
        </w:trPr>
        <w:tc>
          <w:tcPr>
            <w:tcW w:w="1418" w:type="dxa"/>
            <w:vMerge w:val="restart"/>
            <w:vAlign w:val="center"/>
          </w:tcPr>
          <w:p w:rsidR="00116A92" w:rsidRDefault="00D5316E">
            <w:pPr>
              <w:autoSpaceDN w:val="0"/>
              <w:adjustRightInd w:val="0"/>
              <w:snapToGrid w:val="0"/>
              <w:spacing w:line="360" w:lineRule="exac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机床及电气装置</w:t>
            </w:r>
          </w:p>
        </w:tc>
        <w:tc>
          <w:tcPr>
            <w:tcW w:w="2126" w:type="dxa"/>
            <w:vMerge w:val="restart"/>
            <w:vAlign w:val="center"/>
          </w:tcPr>
          <w:p w:rsidR="00116A92" w:rsidRDefault="00D5316E">
            <w:pPr>
              <w:autoSpaceDN w:val="0"/>
              <w:adjustRightInd w:val="0"/>
              <w:snapToGrid w:val="0"/>
              <w:spacing w:line="360" w:lineRule="exac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 xml:space="preserve">GCY03 </w:t>
            </w:r>
            <w:r>
              <w:rPr>
                <w:rFonts w:ascii="仿宋_GB2312" w:eastAsia="仿宋_GB2312" w:hAnsi="仿宋_GB2312" w:cs="仿宋_GB2312" w:hint="eastAsia"/>
                <w:bCs/>
                <w:sz w:val="28"/>
                <w:szCs w:val="28"/>
              </w:rPr>
              <w:t>型数控机床电气控制</w:t>
            </w:r>
            <w:r>
              <w:rPr>
                <w:rFonts w:ascii="仿宋_GB2312" w:eastAsia="仿宋_GB2312" w:hAnsi="仿宋_GB2312" w:cs="仿宋_GB2312" w:hint="eastAsia"/>
                <w:bCs/>
                <w:sz w:val="28"/>
                <w:szCs w:val="28"/>
              </w:rPr>
              <w:lastRenderedPageBreak/>
              <w:t>单元</w:t>
            </w:r>
          </w:p>
        </w:tc>
        <w:tc>
          <w:tcPr>
            <w:tcW w:w="3260" w:type="dxa"/>
            <w:vAlign w:val="center"/>
          </w:tcPr>
          <w:p w:rsidR="00116A92" w:rsidRDefault="00D5316E">
            <w:pPr>
              <w:autoSpaceDN w:val="0"/>
              <w:adjustRightInd w:val="0"/>
              <w:snapToGrid w:val="0"/>
              <w:spacing w:line="360" w:lineRule="exact"/>
              <w:rPr>
                <w:rFonts w:ascii="仿宋_GB2312" w:eastAsia="仿宋_GB2312" w:hAnsi="仿宋_GB2312" w:cs="仿宋_GB2312"/>
                <w:bCs/>
                <w:sz w:val="28"/>
                <w:szCs w:val="28"/>
              </w:rPr>
            </w:pPr>
            <w:r>
              <w:rPr>
                <w:rFonts w:ascii="仿宋_GB2312" w:eastAsia="仿宋_GB2312" w:hAnsi="仿宋_GB2312" w:cs="仿宋_GB2312"/>
                <w:bCs/>
                <w:sz w:val="28"/>
                <w:szCs w:val="28"/>
              </w:rPr>
              <w:lastRenderedPageBreak/>
              <w:t>GCY03S</w:t>
            </w:r>
          </w:p>
          <w:p w:rsidR="00116A92" w:rsidRDefault="00D5316E">
            <w:pPr>
              <w:autoSpaceDN w:val="0"/>
              <w:adjustRightInd w:val="0"/>
              <w:snapToGrid w:val="0"/>
              <w:spacing w:line="360" w:lineRule="exac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配置西门子数控系统</w:t>
            </w:r>
          </w:p>
        </w:tc>
        <w:tc>
          <w:tcPr>
            <w:tcW w:w="2693" w:type="dxa"/>
            <w:vMerge w:val="restart"/>
            <w:vAlign w:val="center"/>
          </w:tcPr>
          <w:p w:rsidR="00116A92" w:rsidRDefault="00D5316E">
            <w:pPr>
              <w:autoSpaceDN w:val="0"/>
              <w:adjustRightInd w:val="0"/>
              <w:snapToGrid w:val="0"/>
              <w:spacing w:line="360" w:lineRule="exac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广州超远机电科技有限公司</w:t>
            </w:r>
          </w:p>
        </w:tc>
      </w:tr>
      <w:tr w:rsidR="00116A92">
        <w:trPr>
          <w:trHeight w:val="507"/>
        </w:trPr>
        <w:tc>
          <w:tcPr>
            <w:tcW w:w="1418" w:type="dxa"/>
            <w:vMerge/>
            <w:vAlign w:val="center"/>
          </w:tcPr>
          <w:p w:rsidR="00116A92" w:rsidRDefault="00116A92">
            <w:pPr>
              <w:autoSpaceDN w:val="0"/>
              <w:adjustRightInd w:val="0"/>
              <w:snapToGrid w:val="0"/>
              <w:spacing w:line="360" w:lineRule="exact"/>
              <w:rPr>
                <w:rFonts w:ascii="仿宋_GB2312" w:eastAsia="仿宋_GB2312" w:hAnsi="仿宋_GB2312" w:cs="仿宋_GB2312"/>
                <w:bCs/>
                <w:sz w:val="28"/>
                <w:szCs w:val="28"/>
              </w:rPr>
            </w:pPr>
          </w:p>
        </w:tc>
        <w:tc>
          <w:tcPr>
            <w:tcW w:w="2126" w:type="dxa"/>
            <w:vMerge/>
            <w:vAlign w:val="center"/>
          </w:tcPr>
          <w:p w:rsidR="00116A92" w:rsidRDefault="00116A92">
            <w:pPr>
              <w:autoSpaceDN w:val="0"/>
              <w:adjustRightInd w:val="0"/>
              <w:snapToGrid w:val="0"/>
              <w:spacing w:line="360" w:lineRule="exact"/>
              <w:rPr>
                <w:rFonts w:ascii="仿宋_GB2312" w:eastAsia="仿宋_GB2312" w:hAnsi="仿宋_GB2312" w:cs="仿宋_GB2312"/>
                <w:bCs/>
                <w:sz w:val="28"/>
                <w:szCs w:val="28"/>
              </w:rPr>
            </w:pPr>
          </w:p>
        </w:tc>
        <w:tc>
          <w:tcPr>
            <w:tcW w:w="3260" w:type="dxa"/>
            <w:vAlign w:val="center"/>
          </w:tcPr>
          <w:p w:rsidR="00116A92" w:rsidRDefault="00D5316E">
            <w:pPr>
              <w:autoSpaceDN w:val="0"/>
              <w:adjustRightInd w:val="0"/>
              <w:snapToGrid w:val="0"/>
              <w:spacing w:line="360" w:lineRule="exact"/>
              <w:rPr>
                <w:rFonts w:ascii="仿宋_GB2312" w:eastAsia="仿宋_GB2312" w:hAnsi="仿宋_GB2312" w:cs="仿宋_GB2312"/>
                <w:bCs/>
                <w:sz w:val="28"/>
                <w:szCs w:val="28"/>
              </w:rPr>
            </w:pPr>
            <w:r>
              <w:rPr>
                <w:rFonts w:ascii="仿宋_GB2312" w:eastAsia="仿宋_GB2312" w:hAnsi="仿宋_GB2312" w:cs="仿宋_GB2312"/>
                <w:bCs/>
                <w:sz w:val="28"/>
                <w:szCs w:val="28"/>
              </w:rPr>
              <w:t>GCY03K</w:t>
            </w:r>
          </w:p>
          <w:p w:rsidR="00116A92" w:rsidRDefault="00D5316E">
            <w:pPr>
              <w:autoSpaceDN w:val="0"/>
              <w:adjustRightInd w:val="0"/>
              <w:snapToGrid w:val="0"/>
              <w:spacing w:line="360" w:lineRule="exac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配置凯恩帝数控系统</w:t>
            </w:r>
          </w:p>
        </w:tc>
        <w:tc>
          <w:tcPr>
            <w:tcW w:w="2693" w:type="dxa"/>
            <w:vMerge/>
            <w:vAlign w:val="center"/>
          </w:tcPr>
          <w:p w:rsidR="00116A92" w:rsidRDefault="00116A92">
            <w:pPr>
              <w:autoSpaceDN w:val="0"/>
              <w:adjustRightInd w:val="0"/>
              <w:snapToGrid w:val="0"/>
              <w:spacing w:line="360" w:lineRule="exact"/>
              <w:rPr>
                <w:rFonts w:ascii="仿宋_GB2312" w:eastAsia="仿宋_GB2312" w:hAnsi="仿宋_GB2312" w:cs="仿宋_GB2312"/>
                <w:bCs/>
                <w:sz w:val="28"/>
                <w:szCs w:val="28"/>
              </w:rPr>
            </w:pPr>
          </w:p>
        </w:tc>
      </w:tr>
      <w:tr w:rsidR="00116A92">
        <w:trPr>
          <w:trHeight w:val="507"/>
        </w:trPr>
        <w:tc>
          <w:tcPr>
            <w:tcW w:w="1418" w:type="dxa"/>
            <w:vMerge/>
            <w:vAlign w:val="center"/>
          </w:tcPr>
          <w:p w:rsidR="00116A92" w:rsidRDefault="00116A92">
            <w:pPr>
              <w:autoSpaceDN w:val="0"/>
              <w:adjustRightInd w:val="0"/>
              <w:snapToGrid w:val="0"/>
              <w:spacing w:line="360" w:lineRule="exact"/>
              <w:rPr>
                <w:rFonts w:ascii="仿宋_GB2312" w:eastAsia="仿宋_GB2312" w:hAnsi="仿宋_GB2312" w:cs="仿宋_GB2312"/>
                <w:bCs/>
                <w:sz w:val="28"/>
                <w:szCs w:val="28"/>
              </w:rPr>
            </w:pPr>
          </w:p>
        </w:tc>
        <w:tc>
          <w:tcPr>
            <w:tcW w:w="2126" w:type="dxa"/>
            <w:vMerge/>
            <w:vAlign w:val="center"/>
          </w:tcPr>
          <w:p w:rsidR="00116A92" w:rsidRDefault="00116A92">
            <w:pPr>
              <w:autoSpaceDN w:val="0"/>
              <w:adjustRightInd w:val="0"/>
              <w:snapToGrid w:val="0"/>
              <w:spacing w:line="360" w:lineRule="exact"/>
              <w:rPr>
                <w:rFonts w:ascii="仿宋_GB2312" w:eastAsia="仿宋_GB2312" w:hAnsi="仿宋_GB2312" w:cs="仿宋_GB2312"/>
                <w:bCs/>
                <w:sz w:val="28"/>
                <w:szCs w:val="28"/>
              </w:rPr>
            </w:pPr>
          </w:p>
        </w:tc>
        <w:tc>
          <w:tcPr>
            <w:tcW w:w="3260" w:type="dxa"/>
            <w:vAlign w:val="center"/>
          </w:tcPr>
          <w:p w:rsidR="00116A92" w:rsidRDefault="00D5316E">
            <w:pPr>
              <w:autoSpaceDN w:val="0"/>
              <w:adjustRightInd w:val="0"/>
              <w:snapToGrid w:val="0"/>
              <w:spacing w:line="360" w:lineRule="exact"/>
              <w:rPr>
                <w:rFonts w:ascii="仿宋_GB2312" w:eastAsia="仿宋_GB2312" w:hAnsi="仿宋_GB2312" w:cs="仿宋_GB2312"/>
                <w:bCs/>
                <w:sz w:val="28"/>
                <w:szCs w:val="28"/>
              </w:rPr>
            </w:pPr>
            <w:r>
              <w:rPr>
                <w:rFonts w:ascii="仿宋_GB2312" w:eastAsia="仿宋_GB2312" w:hAnsi="仿宋_GB2312" w:cs="仿宋_GB2312"/>
                <w:bCs/>
                <w:sz w:val="28"/>
                <w:szCs w:val="28"/>
              </w:rPr>
              <w:t>GCY03H</w:t>
            </w:r>
          </w:p>
          <w:p w:rsidR="00116A92" w:rsidRDefault="00D5316E">
            <w:pPr>
              <w:autoSpaceDN w:val="0"/>
              <w:adjustRightInd w:val="0"/>
              <w:snapToGrid w:val="0"/>
              <w:spacing w:line="360" w:lineRule="exac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配置华中数控系统</w:t>
            </w:r>
          </w:p>
        </w:tc>
        <w:tc>
          <w:tcPr>
            <w:tcW w:w="2693" w:type="dxa"/>
            <w:vMerge/>
            <w:vAlign w:val="center"/>
          </w:tcPr>
          <w:p w:rsidR="00116A92" w:rsidRDefault="00116A92">
            <w:pPr>
              <w:autoSpaceDN w:val="0"/>
              <w:adjustRightInd w:val="0"/>
              <w:snapToGrid w:val="0"/>
              <w:spacing w:line="360" w:lineRule="exact"/>
              <w:rPr>
                <w:rFonts w:ascii="仿宋_GB2312" w:eastAsia="仿宋_GB2312" w:hAnsi="仿宋_GB2312" w:cs="仿宋_GB2312"/>
                <w:bCs/>
                <w:sz w:val="28"/>
                <w:szCs w:val="28"/>
              </w:rPr>
            </w:pPr>
          </w:p>
        </w:tc>
      </w:tr>
      <w:tr w:rsidR="00116A92">
        <w:trPr>
          <w:trHeight w:val="169"/>
        </w:trPr>
        <w:tc>
          <w:tcPr>
            <w:tcW w:w="1418" w:type="dxa"/>
            <w:vMerge/>
            <w:vAlign w:val="center"/>
          </w:tcPr>
          <w:p w:rsidR="00116A92" w:rsidRDefault="00116A92">
            <w:pPr>
              <w:autoSpaceDN w:val="0"/>
              <w:adjustRightInd w:val="0"/>
              <w:snapToGrid w:val="0"/>
              <w:spacing w:line="360" w:lineRule="exact"/>
              <w:rPr>
                <w:rFonts w:ascii="仿宋_GB2312" w:eastAsia="仿宋_GB2312" w:hAnsi="仿宋_GB2312" w:cs="仿宋_GB2312"/>
                <w:bCs/>
                <w:sz w:val="28"/>
                <w:szCs w:val="28"/>
              </w:rPr>
            </w:pPr>
          </w:p>
        </w:tc>
        <w:tc>
          <w:tcPr>
            <w:tcW w:w="2126" w:type="dxa"/>
            <w:vMerge w:val="restart"/>
            <w:vAlign w:val="center"/>
          </w:tcPr>
          <w:p w:rsidR="00116A92" w:rsidRDefault="00D5316E">
            <w:pPr>
              <w:autoSpaceDN w:val="0"/>
              <w:adjustRightInd w:val="0"/>
              <w:snapToGrid w:val="0"/>
              <w:spacing w:line="360" w:lineRule="exac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数控系统</w:t>
            </w:r>
          </w:p>
        </w:tc>
        <w:tc>
          <w:tcPr>
            <w:tcW w:w="3260" w:type="dxa"/>
            <w:vAlign w:val="center"/>
          </w:tcPr>
          <w:p w:rsidR="00116A92" w:rsidRDefault="00D5316E">
            <w:pPr>
              <w:autoSpaceDN w:val="0"/>
              <w:adjustRightInd w:val="0"/>
              <w:snapToGrid w:val="0"/>
              <w:spacing w:line="360" w:lineRule="exac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西门子</w:t>
            </w:r>
            <w:r>
              <w:rPr>
                <w:rFonts w:ascii="仿宋_GB2312" w:eastAsia="仿宋_GB2312" w:hAnsi="仿宋_GB2312" w:cs="仿宋_GB2312" w:hint="eastAsia"/>
                <w:bCs/>
                <w:sz w:val="28"/>
                <w:szCs w:val="28"/>
              </w:rPr>
              <w:t>8</w:t>
            </w:r>
            <w:r>
              <w:rPr>
                <w:rFonts w:ascii="仿宋_GB2312" w:eastAsia="仿宋_GB2312" w:hAnsi="仿宋_GB2312" w:cs="仿宋_GB2312"/>
                <w:bCs/>
                <w:sz w:val="28"/>
                <w:szCs w:val="28"/>
              </w:rPr>
              <w:t>28D-basic</w:t>
            </w:r>
          </w:p>
        </w:tc>
        <w:tc>
          <w:tcPr>
            <w:tcW w:w="2693" w:type="dxa"/>
            <w:vAlign w:val="center"/>
          </w:tcPr>
          <w:p w:rsidR="00116A92" w:rsidRDefault="00D5316E">
            <w:pPr>
              <w:autoSpaceDN w:val="0"/>
              <w:adjustRightInd w:val="0"/>
              <w:snapToGrid w:val="0"/>
              <w:spacing w:line="360" w:lineRule="exac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西门子中国</w:t>
            </w:r>
          </w:p>
        </w:tc>
      </w:tr>
      <w:tr w:rsidR="00116A92">
        <w:trPr>
          <w:trHeight w:val="167"/>
        </w:trPr>
        <w:tc>
          <w:tcPr>
            <w:tcW w:w="1418" w:type="dxa"/>
            <w:vMerge/>
            <w:vAlign w:val="center"/>
          </w:tcPr>
          <w:p w:rsidR="00116A92" w:rsidRDefault="00116A92">
            <w:pPr>
              <w:autoSpaceDN w:val="0"/>
              <w:adjustRightInd w:val="0"/>
              <w:snapToGrid w:val="0"/>
              <w:spacing w:line="360" w:lineRule="exact"/>
              <w:rPr>
                <w:rFonts w:ascii="仿宋_GB2312" w:eastAsia="仿宋_GB2312" w:hAnsi="仿宋_GB2312" w:cs="仿宋_GB2312"/>
                <w:bCs/>
                <w:sz w:val="28"/>
                <w:szCs w:val="28"/>
              </w:rPr>
            </w:pPr>
          </w:p>
        </w:tc>
        <w:tc>
          <w:tcPr>
            <w:tcW w:w="2126" w:type="dxa"/>
            <w:vMerge/>
            <w:vAlign w:val="center"/>
          </w:tcPr>
          <w:p w:rsidR="00116A92" w:rsidRDefault="00116A92">
            <w:pPr>
              <w:autoSpaceDN w:val="0"/>
              <w:adjustRightInd w:val="0"/>
              <w:snapToGrid w:val="0"/>
              <w:spacing w:line="360" w:lineRule="exact"/>
              <w:rPr>
                <w:rFonts w:ascii="仿宋_GB2312" w:eastAsia="仿宋_GB2312" w:hAnsi="仿宋_GB2312" w:cs="仿宋_GB2312"/>
                <w:bCs/>
                <w:sz w:val="28"/>
                <w:szCs w:val="28"/>
              </w:rPr>
            </w:pPr>
          </w:p>
        </w:tc>
        <w:tc>
          <w:tcPr>
            <w:tcW w:w="3260" w:type="dxa"/>
            <w:vAlign w:val="center"/>
          </w:tcPr>
          <w:p w:rsidR="00116A92" w:rsidRDefault="00D5316E">
            <w:pPr>
              <w:autoSpaceDN w:val="0"/>
              <w:adjustRightInd w:val="0"/>
              <w:snapToGrid w:val="0"/>
              <w:spacing w:line="360" w:lineRule="exac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凯恩帝</w:t>
            </w:r>
            <w:r>
              <w:rPr>
                <w:rFonts w:ascii="仿宋_GB2312" w:eastAsia="仿宋_GB2312" w:hAnsi="仿宋_GB2312" w:cs="仿宋_GB2312"/>
                <w:bCs/>
                <w:sz w:val="28"/>
                <w:szCs w:val="28"/>
              </w:rPr>
              <w:t>K2000MC3i</w:t>
            </w:r>
          </w:p>
        </w:tc>
        <w:tc>
          <w:tcPr>
            <w:tcW w:w="2693" w:type="dxa"/>
            <w:vAlign w:val="center"/>
          </w:tcPr>
          <w:p w:rsidR="00116A92" w:rsidRDefault="00D5316E">
            <w:pPr>
              <w:autoSpaceDN w:val="0"/>
              <w:adjustRightInd w:val="0"/>
              <w:snapToGrid w:val="0"/>
              <w:spacing w:line="360" w:lineRule="exac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北京凯恩帝</w:t>
            </w:r>
          </w:p>
        </w:tc>
      </w:tr>
      <w:tr w:rsidR="00116A92">
        <w:trPr>
          <w:trHeight w:val="167"/>
        </w:trPr>
        <w:tc>
          <w:tcPr>
            <w:tcW w:w="1418" w:type="dxa"/>
            <w:vMerge/>
            <w:vAlign w:val="center"/>
          </w:tcPr>
          <w:p w:rsidR="00116A92" w:rsidRDefault="00116A92">
            <w:pPr>
              <w:autoSpaceDN w:val="0"/>
              <w:adjustRightInd w:val="0"/>
              <w:snapToGrid w:val="0"/>
              <w:spacing w:line="360" w:lineRule="exact"/>
              <w:rPr>
                <w:rFonts w:ascii="仿宋_GB2312" w:eastAsia="仿宋_GB2312" w:hAnsi="仿宋_GB2312" w:cs="仿宋_GB2312"/>
                <w:bCs/>
                <w:sz w:val="28"/>
                <w:szCs w:val="28"/>
              </w:rPr>
            </w:pPr>
          </w:p>
        </w:tc>
        <w:tc>
          <w:tcPr>
            <w:tcW w:w="2126" w:type="dxa"/>
            <w:vMerge/>
            <w:vAlign w:val="center"/>
          </w:tcPr>
          <w:p w:rsidR="00116A92" w:rsidRDefault="00116A92">
            <w:pPr>
              <w:autoSpaceDN w:val="0"/>
              <w:adjustRightInd w:val="0"/>
              <w:snapToGrid w:val="0"/>
              <w:spacing w:line="360" w:lineRule="exact"/>
              <w:rPr>
                <w:rFonts w:ascii="仿宋_GB2312" w:eastAsia="仿宋_GB2312" w:hAnsi="仿宋_GB2312" w:cs="仿宋_GB2312"/>
                <w:bCs/>
                <w:sz w:val="28"/>
                <w:szCs w:val="28"/>
              </w:rPr>
            </w:pPr>
          </w:p>
        </w:tc>
        <w:tc>
          <w:tcPr>
            <w:tcW w:w="3260" w:type="dxa"/>
            <w:vAlign w:val="center"/>
          </w:tcPr>
          <w:p w:rsidR="00116A92" w:rsidRDefault="00D5316E">
            <w:pPr>
              <w:autoSpaceDN w:val="0"/>
              <w:adjustRightInd w:val="0"/>
              <w:snapToGrid w:val="0"/>
              <w:spacing w:line="360" w:lineRule="exac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华中数控</w:t>
            </w:r>
            <w:r>
              <w:rPr>
                <w:rFonts w:ascii="仿宋_GB2312" w:eastAsia="仿宋_GB2312" w:hAnsi="仿宋_GB2312" w:cs="仿宋_GB2312" w:hint="eastAsia"/>
                <w:bCs/>
                <w:sz w:val="28"/>
                <w:szCs w:val="28"/>
              </w:rPr>
              <w:t>H</w:t>
            </w:r>
            <w:r>
              <w:rPr>
                <w:rFonts w:ascii="仿宋_GB2312" w:eastAsia="仿宋_GB2312" w:hAnsi="仿宋_GB2312" w:cs="仿宋_GB2312"/>
                <w:bCs/>
                <w:sz w:val="28"/>
                <w:szCs w:val="28"/>
              </w:rPr>
              <w:t>NC818B</w:t>
            </w:r>
          </w:p>
        </w:tc>
        <w:tc>
          <w:tcPr>
            <w:tcW w:w="2693" w:type="dxa"/>
            <w:vAlign w:val="center"/>
          </w:tcPr>
          <w:p w:rsidR="00116A92" w:rsidRDefault="00D5316E">
            <w:pPr>
              <w:autoSpaceDN w:val="0"/>
              <w:adjustRightInd w:val="0"/>
              <w:snapToGrid w:val="0"/>
              <w:spacing w:line="360" w:lineRule="exac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华中数控</w:t>
            </w:r>
          </w:p>
        </w:tc>
      </w:tr>
      <w:tr w:rsidR="00116A92">
        <w:tc>
          <w:tcPr>
            <w:tcW w:w="1418" w:type="dxa"/>
            <w:vMerge w:val="restart"/>
            <w:vAlign w:val="center"/>
          </w:tcPr>
          <w:p w:rsidR="00116A92" w:rsidRDefault="00D5316E">
            <w:pPr>
              <w:autoSpaceDN w:val="0"/>
              <w:adjustRightInd w:val="0"/>
              <w:snapToGrid w:val="0"/>
              <w:spacing w:line="360" w:lineRule="exac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机械部分</w:t>
            </w:r>
          </w:p>
        </w:tc>
        <w:tc>
          <w:tcPr>
            <w:tcW w:w="2126" w:type="dxa"/>
            <w:vAlign w:val="center"/>
          </w:tcPr>
          <w:p w:rsidR="00116A92" w:rsidRDefault="00D5316E">
            <w:pPr>
              <w:autoSpaceDN w:val="0"/>
              <w:adjustRightInd w:val="0"/>
              <w:snapToGrid w:val="0"/>
              <w:spacing w:line="360" w:lineRule="exac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数控机床</w:t>
            </w:r>
          </w:p>
        </w:tc>
        <w:tc>
          <w:tcPr>
            <w:tcW w:w="3260" w:type="dxa"/>
            <w:vAlign w:val="center"/>
          </w:tcPr>
          <w:p w:rsidR="00116A92" w:rsidRDefault="00D5316E">
            <w:pPr>
              <w:autoSpaceDN w:val="0"/>
              <w:adjustRightInd w:val="0"/>
              <w:snapToGrid w:val="0"/>
              <w:spacing w:line="360" w:lineRule="exac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ZTXX-30A</w:t>
            </w:r>
            <w:r>
              <w:rPr>
                <w:rFonts w:ascii="仿宋_GB2312" w:eastAsia="仿宋_GB2312" w:hAnsi="仿宋_GB2312" w:cs="仿宋_GB2312" w:hint="eastAsia"/>
                <w:bCs/>
                <w:sz w:val="28"/>
                <w:szCs w:val="28"/>
              </w:rPr>
              <w:t>立式数控铣床</w:t>
            </w:r>
          </w:p>
        </w:tc>
        <w:tc>
          <w:tcPr>
            <w:tcW w:w="2693" w:type="dxa"/>
            <w:vMerge w:val="restart"/>
            <w:vAlign w:val="center"/>
          </w:tcPr>
          <w:p w:rsidR="00116A92" w:rsidRDefault="00D5316E">
            <w:pPr>
              <w:autoSpaceDN w:val="0"/>
              <w:adjustRightInd w:val="0"/>
              <w:snapToGrid w:val="0"/>
              <w:spacing w:line="360" w:lineRule="exac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大连机床</w:t>
            </w:r>
          </w:p>
        </w:tc>
      </w:tr>
      <w:tr w:rsidR="00116A92">
        <w:tc>
          <w:tcPr>
            <w:tcW w:w="1418" w:type="dxa"/>
            <w:vMerge/>
            <w:vAlign w:val="center"/>
          </w:tcPr>
          <w:p w:rsidR="00116A92" w:rsidRDefault="00116A92">
            <w:pPr>
              <w:autoSpaceDN w:val="0"/>
              <w:adjustRightInd w:val="0"/>
              <w:snapToGrid w:val="0"/>
              <w:spacing w:line="360" w:lineRule="exact"/>
              <w:rPr>
                <w:rFonts w:ascii="仿宋_GB2312" w:eastAsia="仿宋_GB2312" w:hAnsi="仿宋_GB2312" w:cs="仿宋_GB2312"/>
                <w:bCs/>
                <w:sz w:val="28"/>
                <w:szCs w:val="28"/>
              </w:rPr>
            </w:pPr>
          </w:p>
        </w:tc>
        <w:tc>
          <w:tcPr>
            <w:tcW w:w="2126" w:type="dxa"/>
            <w:vAlign w:val="center"/>
          </w:tcPr>
          <w:p w:rsidR="00116A92" w:rsidRDefault="00D5316E">
            <w:pPr>
              <w:autoSpaceDN w:val="0"/>
              <w:adjustRightInd w:val="0"/>
              <w:snapToGrid w:val="0"/>
              <w:spacing w:line="360" w:lineRule="exac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十字滑台</w:t>
            </w:r>
          </w:p>
        </w:tc>
        <w:tc>
          <w:tcPr>
            <w:tcW w:w="3260" w:type="dxa"/>
            <w:vAlign w:val="center"/>
          </w:tcPr>
          <w:p w:rsidR="00116A92" w:rsidRDefault="00D5316E">
            <w:pPr>
              <w:autoSpaceDN w:val="0"/>
              <w:adjustRightInd w:val="0"/>
              <w:snapToGrid w:val="0"/>
              <w:spacing w:line="360" w:lineRule="exact"/>
              <w:rPr>
                <w:rFonts w:ascii="仿宋_GB2312" w:eastAsia="仿宋_GB2312" w:hAnsi="仿宋_GB2312" w:cs="仿宋_GB2312"/>
                <w:bCs/>
                <w:sz w:val="28"/>
                <w:szCs w:val="28"/>
              </w:rPr>
            </w:pPr>
            <w:r>
              <w:rPr>
                <w:rFonts w:ascii="仿宋_GB2312" w:eastAsia="仿宋_GB2312" w:hAnsi="仿宋_GB2312" w:cs="仿宋_GB2312"/>
                <w:bCs/>
                <w:sz w:val="28"/>
                <w:szCs w:val="28"/>
              </w:rPr>
              <w:t>ZTXX-30A</w:t>
            </w:r>
            <w:r>
              <w:rPr>
                <w:rFonts w:ascii="仿宋_GB2312" w:eastAsia="仿宋_GB2312" w:hAnsi="仿宋_GB2312" w:cs="仿宋_GB2312" w:hint="eastAsia"/>
                <w:bCs/>
                <w:sz w:val="28"/>
                <w:szCs w:val="28"/>
              </w:rPr>
              <w:t>十字滑台</w:t>
            </w:r>
          </w:p>
        </w:tc>
        <w:tc>
          <w:tcPr>
            <w:tcW w:w="2693" w:type="dxa"/>
            <w:vMerge/>
            <w:vAlign w:val="center"/>
          </w:tcPr>
          <w:p w:rsidR="00116A92" w:rsidRDefault="00116A92">
            <w:pPr>
              <w:autoSpaceDN w:val="0"/>
              <w:adjustRightInd w:val="0"/>
              <w:snapToGrid w:val="0"/>
              <w:spacing w:line="360" w:lineRule="exact"/>
              <w:rPr>
                <w:rFonts w:ascii="仿宋_GB2312" w:eastAsia="仿宋_GB2312" w:hAnsi="仿宋_GB2312" w:cs="仿宋_GB2312"/>
                <w:bCs/>
                <w:sz w:val="28"/>
                <w:szCs w:val="28"/>
              </w:rPr>
            </w:pPr>
          </w:p>
        </w:tc>
      </w:tr>
      <w:tr w:rsidR="00116A92">
        <w:tc>
          <w:tcPr>
            <w:tcW w:w="1418" w:type="dxa"/>
            <w:vMerge w:val="restart"/>
            <w:vAlign w:val="center"/>
          </w:tcPr>
          <w:p w:rsidR="00116A92" w:rsidRDefault="00D5316E">
            <w:pPr>
              <w:autoSpaceDN w:val="0"/>
              <w:adjustRightInd w:val="0"/>
              <w:snapToGrid w:val="0"/>
              <w:spacing w:line="360" w:lineRule="exac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测量部分</w:t>
            </w:r>
          </w:p>
        </w:tc>
        <w:tc>
          <w:tcPr>
            <w:tcW w:w="2126" w:type="dxa"/>
            <w:vAlign w:val="center"/>
          </w:tcPr>
          <w:p w:rsidR="00116A92" w:rsidRDefault="00D5316E">
            <w:pPr>
              <w:autoSpaceDN w:val="0"/>
              <w:adjustRightInd w:val="0"/>
              <w:snapToGrid w:val="0"/>
              <w:spacing w:line="360" w:lineRule="exac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球杆仪</w:t>
            </w:r>
          </w:p>
        </w:tc>
        <w:tc>
          <w:tcPr>
            <w:tcW w:w="3260" w:type="dxa"/>
            <w:vAlign w:val="center"/>
          </w:tcPr>
          <w:p w:rsidR="00116A92" w:rsidRDefault="00D5316E">
            <w:pPr>
              <w:autoSpaceDN w:val="0"/>
              <w:adjustRightInd w:val="0"/>
              <w:snapToGrid w:val="0"/>
              <w:spacing w:line="360" w:lineRule="exac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QC20-W</w:t>
            </w:r>
          </w:p>
        </w:tc>
        <w:tc>
          <w:tcPr>
            <w:tcW w:w="2693" w:type="dxa"/>
            <w:vMerge w:val="restart"/>
            <w:vAlign w:val="center"/>
          </w:tcPr>
          <w:p w:rsidR="00116A92" w:rsidRDefault="00D5316E">
            <w:pPr>
              <w:autoSpaceDN w:val="0"/>
              <w:adjustRightInd w:val="0"/>
              <w:snapToGrid w:val="0"/>
              <w:spacing w:line="360" w:lineRule="exac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雷尼绍</w:t>
            </w:r>
            <w:r>
              <w:rPr>
                <w:rFonts w:ascii="仿宋_GB2312" w:eastAsia="仿宋_GB2312" w:hAnsi="仿宋_GB2312" w:cs="仿宋_GB2312" w:hint="eastAsia"/>
                <w:bCs/>
                <w:sz w:val="28"/>
                <w:szCs w:val="28"/>
              </w:rPr>
              <w:t>(</w:t>
            </w:r>
            <w:r>
              <w:rPr>
                <w:rFonts w:ascii="仿宋_GB2312" w:eastAsia="仿宋_GB2312" w:hAnsi="仿宋_GB2312" w:cs="仿宋_GB2312" w:hint="eastAsia"/>
                <w:bCs/>
                <w:sz w:val="28"/>
                <w:szCs w:val="28"/>
              </w:rPr>
              <w:t>上海</w:t>
            </w:r>
            <w:r>
              <w:rPr>
                <w:rFonts w:ascii="仿宋_GB2312" w:eastAsia="仿宋_GB2312" w:hAnsi="仿宋_GB2312" w:cs="仿宋_GB2312" w:hint="eastAsia"/>
                <w:bCs/>
                <w:sz w:val="28"/>
                <w:szCs w:val="28"/>
              </w:rPr>
              <w:t>)</w:t>
            </w:r>
            <w:r>
              <w:rPr>
                <w:rFonts w:ascii="仿宋_GB2312" w:eastAsia="仿宋_GB2312" w:hAnsi="仿宋_GB2312" w:cs="仿宋_GB2312" w:hint="eastAsia"/>
                <w:bCs/>
                <w:sz w:val="28"/>
                <w:szCs w:val="28"/>
              </w:rPr>
              <w:t>贸易有限公司</w:t>
            </w:r>
          </w:p>
        </w:tc>
      </w:tr>
      <w:tr w:rsidR="00116A92">
        <w:tc>
          <w:tcPr>
            <w:tcW w:w="1418" w:type="dxa"/>
            <w:vMerge/>
            <w:vAlign w:val="center"/>
          </w:tcPr>
          <w:p w:rsidR="00116A92" w:rsidRDefault="00116A92">
            <w:pPr>
              <w:autoSpaceDN w:val="0"/>
              <w:adjustRightInd w:val="0"/>
              <w:snapToGrid w:val="0"/>
              <w:spacing w:line="360" w:lineRule="exact"/>
              <w:rPr>
                <w:rFonts w:ascii="仿宋_GB2312" w:eastAsia="仿宋_GB2312" w:hAnsi="仿宋_GB2312" w:cs="仿宋_GB2312"/>
                <w:bCs/>
                <w:sz w:val="28"/>
                <w:szCs w:val="28"/>
              </w:rPr>
            </w:pPr>
          </w:p>
        </w:tc>
        <w:tc>
          <w:tcPr>
            <w:tcW w:w="2126" w:type="dxa"/>
            <w:vAlign w:val="center"/>
          </w:tcPr>
          <w:p w:rsidR="00116A92" w:rsidRDefault="00D5316E">
            <w:pPr>
              <w:autoSpaceDN w:val="0"/>
              <w:adjustRightInd w:val="0"/>
              <w:snapToGrid w:val="0"/>
              <w:spacing w:line="360" w:lineRule="exac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工件在线测头</w:t>
            </w:r>
          </w:p>
        </w:tc>
        <w:tc>
          <w:tcPr>
            <w:tcW w:w="3260" w:type="dxa"/>
            <w:vAlign w:val="center"/>
          </w:tcPr>
          <w:p w:rsidR="00116A92" w:rsidRDefault="00D5316E">
            <w:pPr>
              <w:autoSpaceDN w:val="0"/>
              <w:adjustRightInd w:val="0"/>
              <w:snapToGrid w:val="0"/>
              <w:spacing w:line="360" w:lineRule="exac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Primo</w:t>
            </w:r>
          </w:p>
        </w:tc>
        <w:tc>
          <w:tcPr>
            <w:tcW w:w="2693" w:type="dxa"/>
            <w:vMerge/>
            <w:vAlign w:val="center"/>
          </w:tcPr>
          <w:p w:rsidR="00116A92" w:rsidRDefault="00116A92">
            <w:pPr>
              <w:autoSpaceDN w:val="0"/>
              <w:adjustRightInd w:val="0"/>
              <w:snapToGrid w:val="0"/>
              <w:spacing w:line="360" w:lineRule="exact"/>
              <w:rPr>
                <w:rFonts w:ascii="仿宋_GB2312" w:eastAsia="仿宋_GB2312" w:hAnsi="仿宋_GB2312" w:cs="仿宋_GB2312"/>
                <w:bCs/>
                <w:sz w:val="28"/>
                <w:szCs w:val="28"/>
              </w:rPr>
            </w:pPr>
          </w:p>
        </w:tc>
      </w:tr>
    </w:tbl>
    <w:p w:rsidR="00116A92" w:rsidRDefault="00D5316E">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jc w:val="lef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附注：上述</w:t>
      </w:r>
      <w:bookmarkStart w:id="31" w:name="_Hlk509690431"/>
      <w:r>
        <w:rPr>
          <w:rFonts w:ascii="仿宋_GB2312" w:eastAsia="仿宋_GB2312" w:hAnsi="仿宋_GB2312" w:cs="仿宋_GB2312" w:hint="eastAsia"/>
          <w:bCs/>
          <w:sz w:val="28"/>
          <w:szCs w:val="28"/>
        </w:rPr>
        <w:t>供应商</w:t>
      </w:r>
      <w:bookmarkEnd w:id="31"/>
      <w:r>
        <w:rPr>
          <w:rFonts w:ascii="仿宋_GB2312" w:eastAsia="仿宋_GB2312" w:hAnsi="仿宋_GB2312" w:cs="仿宋_GB2312" w:hint="eastAsia"/>
          <w:bCs/>
          <w:sz w:val="28"/>
          <w:szCs w:val="28"/>
        </w:rPr>
        <w:t>与</w:t>
      </w:r>
      <w:r>
        <w:rPr>
          <w:rFonts w:ascii="仿宋_GB2312" w:eastAsia="仿宋_GB2312" w:hAnsi="仿宋_GB2312" w:cs="仿宋_GB2312" w:hint="eastAsia"/>
          <w:bCs/>
          <w:sz w:val="28"/>
          <w:szCs w:val="28"/>
        </w:rPr>
        <w:t>2017</w:t>
      </w:r>
      <w:r>
        <w:rPr>
          <w:rFonts w:ascii="仿宋_GB2312" w:eastAsia="仿宋_GB2312" w:hAnsi="仿宋_GB2312" w:cs="仿宋_GB2312" w:hint="eastAsia"/>
          <w:bCs/>
          <w:sz w:val="28"/>
          <w:szCs w:val="28"/>
        </w:rPr>
        <w:t>年本赛项供应商完全相同，所提供设备型号与</w:t>
      </w:r>
      <w:r>
        <w:rPr>
          <w:rFonts w:ascii="仿宋_GB2312" w:eastAsia="仿宋_GB2312" w:hAnsi="仿宋_GB2312" w:cs="仿宋_GB2312" w:hint="eastAsia"/>
          <w:bCs/>
          <w:sz w:val="28"/>
          <w:szCs w:val="28"/>
        </w:rPr>
        <w:t>2017</w:t>
      </w:r>
      <w:r>
        <w:rPr>
          <w:rFonts w:ascii="仿宋_GB2312" w:eastAsia="仿宋_GB2312" w:hAnsi="仿宋_GB2312" w:cs="仿宋_GB2312" w:hint="eastAsia"/>
          <w:bCs/>
          <w:sz w:val="28"/>
          <w:szCs w:val="28"/>
        </w:rPr>
        <w:t>年本赛项完全相同。</w:t>
      </w:r>
    </w:p>
    <w:p w:rsidR="00116A92" w:rsidRDefault="00116A92">
      <w:pPr>
        <w:spacing w:line="560" w:lineRule="exact"/>
        <w:ind w:leftChars="300" w:left="1190" w:hangingChars="200" w:hanging="560"/>
        <w:rPr>
          <w:rFonts w:ascii="仿宋_GB2312" w:eastAsia="仿宋_GB2312" w:hAnsi="仿宋_GB2312" w:cs="仿宋_GB2312"/>
          <w:bCs/>
          <w:sz w:val="28"/>
          <w:szCs w:val="28"/>
        </w:rPr>
      </w:pPr>
    </w:p>
    <w:p w:rsidR="00116A92" w:rsidRDefault="00D5316E">
      <w:pPr>
        <w:spacing w:line="560" w:lineRule="exact"/>
        <w:ind w:leftChars="300" w:left="1190" w:hangingChars="200" w:hanging="560"/>
        <w:rPr>
          <w:rFonts w:ascii="仿宋_GB2312" w:eastAsia="仿宋_GB2312" w:hAnsi="仿宋_GB2312" w:cs="仿宋_GB2312"/>
        </w:rPr>
      </w:pPr>
      <w:r>
        <w:rPr>
          <w:rFonts w:ascii="仿宋_GB2312" w:eastAsia="仿宋_GB2312" w:hAnsi="仿宋_GB2312" w:cs="仿宋_GB2312" w:hint="eastAsia"/>
          <w:bCs/>
          <w:sz w:val="28"/>
          <w:szCs w:val="28"/>
        </w:rPr>
        <w:t>（五）主要工具检具</w:t>
      </w:r>
      <w:bookmarkEnd w:id="30"/>
      <w:r>
        <w:rPr>
          <w:rFonts w:ascii="仿宋_GB2312" w:eastAsia="仿宋_GB2312" w:hAnsi="仿宋_GB2312" w:cs="仿宋_GB2312" w:hint="eastAsia"/>
          <w:bCs/>
          <w:sz w:val="28"/>
          <w:szCs w:val="28"/>
        </w:rPr>
        <w:t xml:space="preserve"> </w:t>
      </w:r>
      <w:r>
        <w:rPr>
          <w:rFonts w:ascii="仿宋_GB2312" w:eastAsia="仿宋_GB2312" w:hAnsi="仿宋_GB2312" w:cs="仿宋_GB2312"/>
          <w:bCs/>
          <w:sz w:val="28"/>
          <w:szCs w:val="28"/>
        </w:rPr>
        <w:t xml:space="preserve">       </w:t>
      </w:r>
      <w:r>
        <w:rPr>
          <w:rFonts w:ascii="仿宋_GB2312" w:eastAsia="仿宋_GB2312" w:hAnsi="仿宋_GB2312" w:cs="仿宋_GB2312" w:hint="eastAsia"/>
          <w:szCs w:val="28"/>
        </w:rPr>
        <w:t xml:space="preserve">   </w:t>
      </w:r>
      <w:r>
        <w:rPr>
          <w:rFonts w:ascii="仿宋_GB2312" w:eastAsia="仿宋_GB2312" w:hAnsi="仿宋_GB2312" w:cs="仿宋_GB2312" w:hint="eastAsia"/>
        </w:rPr>
        <w:t xml:space="preserve">    </w:t>
      </w:r>
      <w:r>
        <w:rPr>
          <w:rFonts w:ascii="仿宋_GB2312" w:eastAsia="仿宋_GB2312" w:hAnsi="仿宋_GB2312" w:cs="仿宋_GB2312"/>
        </w:rPr>
        <w:t xml:space="preserve">   </w:t>
      </w:r>
      <w:r>
        <w:rPr>
          <w:rFonts w:ascii="仿宋_GB2312" w:eastAsia="仿宋_GB2312" w:hAnsi="仿宋_GB2312" w:cs="仿宋_GB2312" w:hint="eastAsia"/>
        </w:rPr>
        <w:t xml:space="preserve">                              </w:t>
      </w:r>
      <w:r>
        <w:rPr>
          <w:rFonts w:ascii="仿宋_GB2312" w:eastAsia="仿宋_GB2312" w:hAnsi="仿宋_GB2312" w:cs="仿宋_GB2312" w:hint="eastAsia"/>
          <w:sz w:val="24"/>
        </w:rPr>
        <w:t>表</w:t>
      </w:r>
      <w:r>
        <w:rPr>
          <w:rFonts w:ascii="仿宋_GB2312" w:eastAsia="仿宋_GB2312" w:hAnsi="仿宋_GB2312" w:cs="仿宋_GB2312" w:hint="eastAsia"/>
          <w:sz w:val="24"/>
        </w:rPr>
        <w:t>10-5</w:t>
      </w:r>
    </w:p>
    <w:tbl>
      <w:tblPr>
        <w:tblW w:w="8505"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2694"/>
        <w:gridCol w:w="3685"/>
        <w:gridCol w:w="992"/>
      </w:tblGrid>
      <w:tr w:rsidR="00116A92">
        <w:trPr>
          <w:trHeight w:val="397"/>
          <w:jc w:val="center"/>
        </w:trPr>
        <w:tc>
          <w:tcPr>
            <w:tcW w:w="113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序号</w:t>
            </w:r>
          </w:p>
        </w:tc>
        <w:tc>
          <w:tcPr>
            <w:tcW w:w="269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名称</w:t>
            </w:r>
          </w:p>
        </w:tc>
        <w:tc>
          <w:tcPr>
            <w:tcW w:w="3685"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型号</w:t>
            </w:r>
          </w:p>
        </w:tc>
        <w:tc>
          <w:tcPr>
            <w:tcW w:w="992"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数量</w:t>
            </w:r>
          </w:p>
        </w:tc>
      </w:tr>
      <w:tr w:rsidR="00116A92">
        <w:trPr>
          <w:trHeight w:val="397"/>
          <w:jc w:val="center"/>
        </w:trPr>
        <w:tc>
          <w:tcPr>
            <w:tcW w:w="113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1</w:t>
            </w:r>
          </w:p>
        </w:tc>
        <w:tc>
          <w:tcPr>
            <w:tcW w:w="269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剥线钳</w:t>
            </w:r>
          </w:p>
        </w:tc>
        <w:tc>
          <w:tcPr>
            <w:tcW w:w="3685"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DL2003</w:t>
            </w:r>
          </w:p>
        </w:tc>
        <w:tc>
          <w:tcPr>
            <w:tcW w:w="992"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1</w:t>
            </w:r>
            <w:r>
              <w:rPr>
                <w:rFonts w:ascii="仿宋_GB2312" w:eastAsia="仿宋_GB2312" w:hAnsi="仿宋_GB2312" w:hint="eastAsia"/>
                <w:bCs/>
                <w:sz w:val="28"/>
                <w:szCs w:val="28"/>
              </w:rPr>
              <w:t>把</w:t>
            </w:r>
          </w:p>
        </w:tc>
      </w:tr>
      <w:tr w:rsidR="00116A92">
        <w:trPr>
          <w:trHeight w:val="397"/>
          <w:jc w:val="center"/>
        </w:trPr>
        <w:tc>
          <w:tcPr>
            <w:tcW w:w="113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2</w:t>
            </w:r>
          </w:p>
        </w:tc>
        <w:tc>
          <w:tcPr>
            <w:tcW w:w="269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斜口钳</w:t>
            </w:r>
          </w:p>
        </w:tc>
        <w:tc>
          <w:tcPr>
            <w:tcW w:w="3685"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DL2336</w:t>
            </w:r>
          </w:p>
        </w:tc>
        <w:tc>
          <w:tcPr>
            <w:tcW w:w="992"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1</w:t>
            </w:r>
            <w:r>
              <w:rPr>
                <w:rFonts w:ascii="仿宋_GB2312" w:eastAsia="仿宋_GB2312" w:hAnsi="仿宋_GB2312" w:hint="eastAsia"/>
                <w:bCs/>
                <w:sz w:val="28"/>
                <w:szCs w:val="28"/>
              </w:rPr>
              <w:t>把</w:t>
            </w:r>
          </w:p>
        </w:tc>
      </w:tr>
      <w:tr w:rsidR="00116A92">
        <w:trPr>
          <w:trHeight w:val="397"/>
          <w:jc w:val="center"/>
        </w:trPr>
        <w:tc>
          <w:tcPr>
            <w:tcW w:w="113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3</w:t>
            </w:r>
          </w:p>
        </w:tc>
        <w:tc>
          <w:tcPr>
            <w:tcW w:w="269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压线钳</w:t>
            </w:r>
          </w:p>
        </w:tc>
        <w:tc>
          <w:tcPr>
            <w:tcW w:w="3685"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DL-L6</w:t>
            </w:r>
          </w:p>
        </w:tc>
        <w:tc>
          <w:tcPr>
            <w:tcW w:w="992"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1</w:t>
            </w:r>
            <w:r>
              <w:rPr>
                <w:rFonts w:ascii="仿宋_GB2312" w:eastAsia="仿宋_GB2312" w:hAnsi="仿宋_GB2312" w:hint="eastAsia"/>
                <w:bCs/>
                <w:sz w:val="28"/>
                <w:szCs w:val="28"/>
              </w:rPr>
              <w:t>把</w:t>
            </w:r>
          </w:p>
        </w:tc>
      </w:tr>
      <w:tr w:rsidR="00116A92">
        <w:trPr>
          <w:trHeight w:val="397"/>
          <w:jc w:val="center"/>
        </w:trPr>
        <w:tc>
          <w:tcPr>
            <w:tcW w:w="113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4</w:t>
            </w:r>
          </w:p>
        </w:tc>
        <w:tc>
          <w:tcPr>
            <w:tcW w:w="269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压线钳</w:t>
            </w:r>
          </w:p>
        </w:tc>
        <w:tc>
          <w:tcPr>
            <w:tcW w:w="3685"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DL-L8</w:t>
            </w:r>
          </w:p>
        </w:tc>
        <w:tc>
          <w:tcPr>
            <w:tcW w:w="992"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1</w:t>
            </w:r>
            <w:r>
              <w:rPr>
                <w:rFonts w:ascii="仿宋_GB2312" w:eastAsia="仿宋_GB2312" w:hAnsi="仿宋_GB2312" w:hint="eastAsia"/>
                <w:bCs/>
                <w:sz w:val="28"/>
                <w:szCs w:val="28"/>
              </w:rPr>
              <w:t>把</w:t>
            </w:r>
          </w:p>
        </w:tc>
      </w:tr>
      <w:tr w:rsidR="00116A92">
        <w:trPr>
          <w:trHeight w:val="397"/>
          <w:jc w:val="center"/>
        </w:trPr>
        <w:tc>
          <w:tcPr>
            <w:tcW w:w="113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5</w:t>
            </w:r>
          </w:p>
        </w:tc>
        <w:tc>
          <w:tcPr>
            <w:tcW w:w="269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尖嘴钳</w:t>
            </w:r>
          </w:p>
        </w:tc>
        <w:tc>
          <w:tcPr>
            <w:tcW w:w="3685"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DL22306</w:t>
            </w:r>
          </w:p>
        </w:tc>
        <w:tc>
          <w:tcPr>
            <w:tcW w:w="992"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1</w:t>
            </w:r>
            <w:r>
              <w:rPr>
                <w:rFonts w:ascii="仿宋_GB2312" w:eastAsia="仿宋_GB2312" w:hAnsi="仿宋_GB2312" w:hint="eastAsia"/>
                <w:bCs/>
                <w:sz w:val="28"/>
                <w:szCs w:val="28"/>
              </w:rPr>
              <w:t>把</w:t>
            </w:r>
          </w:p>
        </w:tc>
      </w:tr>
      <w:tr w:rsidR="00116A92">
        <w:trPr>
          <w:trHeight w:val="397"/>
          <w:jc w:val="center"/>
        </w:trPr>
        <w:tc>
          <w:tcPr>
            <w:tcW w:w="113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6</w:t>
            </w:r>
          </w:p>
        </w:tc>
        <w:tc>
          <w:tcPr>
            <w:tcW w:w="269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剪刀</w:t>
            </w:r>
          </w:p>
        </w:tc>
        <w:tc>
          <w:tcPr>
            <w:tcW w:w="3685"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普通型</w:t>
            </w:r>
          </w:p>
        </w:tc>
        <w:tc>
          <w:tcPr>
            <w:tcW w:w="992"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1</w:t>
            </w:r>
            <w:r>
              <w:rPr>
                <w:rFonts w:ascii="仿宋_GB2312" w:eastAsia="仿宋_GB2312" w:hAnsi="仿宋_GB2312" w:hint="eastAsia"/>
                <w:bCs/>
                <w:sz w:val="28"/>
                <w:szCs w:val="28"/>
              </w:rPr>
              <w:t>把</w:t>
            </w:r>
          </w:p>
        </w:tc>
      </w:tr>
      <w:tr w:rsidR="00116A92">
        <w:trPr>
          <w:trHeight w:val="397"/>
          <w:jc w:val="center"/>
        </w:trPr>
        <w:tc>
          <w:tcPr>
            <w:tcW w:w="113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7</w:t>
            </w:r>
          </w:p>
        </w:tc>
        <w:tc>
          <w:tcPr>
            <w:tcW w:w="269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万用表</w:t>
            </w:r>
          </w:p>
        </w:tc>
        <w:tc>
          <w:tcPr>
            <w:tcW w:w="3685"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VC890D</w:t>
            </w:r>
          </w:p>
        </w:tc>
        <w:tc>
          <w:tcPr>
            <w:tcW w:w="992"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1</w:t>
            </w:r>
            <w:r>
              <w:rPr>
                <w:rFonts w:ascii="仿宋_GB2312" w:eastAsia="仿宋_GB2312" w:hAnsi="仿宋_GB2312" w:hint="eastAsia"/>
                <w:bCs/>
                <w:sz w:val="28"/>
                <w:szCs w:val="28"/>
              </w:rPr>
              <w:t>块</w:t>
            </w:r>
          </w:p>
        </w:tc>
      </w:tr>
      <w:tr w:rsidR="00116A92">
        <w:trPr>
          <w:trHeight w:val="397"/>
          <w:jc w:val="center"/>
        </w:trPr>
        <w:tc>
          <w:tcPr>
            <w:tcW w:w="113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8</w:t>
            </w:r>
          </w:p>
        </w:tc>
        <w:tc>
          <w:tcPr>
            <w:tcW w:w="269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十字螺丝刀</w:t>
            </w:r>
          </w:p>
        </w:tc>
        <w:tc>
          <w:tcPr>
            <w:tcW w:w="3685"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3</w:t>
            </w:r>
            <w:r>
              <w:rPr>
                <w:rFonts w:ascii="仿宋_GB2312" w:eastAsia="仿宋_GB2312" w:hAnsi="仿宋_GB2312" w:hint="eastAsia"/>
                <w:bCs/>
                <w:sz w:val="28"/>
                <w:szCs w:val="28"/>
              </w:rPr>
              <w:t>×</w:t>
            </w:r>
            <w:r>
              <w:rPr>
                <w:rFonts w:ascii="仿宋_GB2312" w:eastAsia="仿宋_GB2312" w:hAnsi="仿宋_GB2312" w:hint="eastAsia"/>
                <w:bCs/>
                <w:sz w:val="28"/>
                <w:szCs w:val="28"/>
              </w:rPr>
              <w:t>50</w:t>
            </w:r>
          </w:p>
        </w:tc>
        <w:tc>
          <w:tcPr>
            <w:tcW w:w="992"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1</w:t>
            </w:r>
            <w:r>
              <w:rPr>
                <w:rFonts w:ascii="仿宋_GB2312" w:eastAsia="仿宋_GB2312" w:hAnsi="仿宋_GB2312" w:hint="eastAsia"/>
                <w:bCs/>
                <w:sz w:val="28"/>
                <w:szCs w:val="28"/>
              </w:rPr>
              <w:t>把</w:t>
            </w:r>
          </w:p>
        </w:tc>
      </w:tr>
      <w:tr w:rsidR="00116A92">
        <w:trPr>
          <w:trHeight w:val="397"/>
          <w:jc w:val="center"/>
        </w:trPr>
        <w:tc>
          <w:tcPr>
            <w:tcW w:w="113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9</w:t>
            </w:r>
          </w:p>
        </w:tc>
        <w:tc>
          <w:tcPr>
            <w:tcW w:w="269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十字螺丝刀</w:t>
            </w:r>
          </w:p>
        </w:tc>
        <w:tc>
          <w:tcPr>
            <w:tcW w:w="3685"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6</w:t>
            </w:r>
            <w:r>
              <w:rPr>
                <w:rFonts w:ascii="仿宋_GB2312" w:eastAsia="仿宋_GB2312" w:hAnsi="仿宋_GB2312" w:hint="eastAsia"/>
                <w:bCs/>
                <w:sz w:val="28"/>
                <w:szCs w:val="28"/>
              </w:rPr>
              <w:t>×</w:t>
            </w:r>
            <w:r>
              <w:rPr>
                <w:rFonts w:ascii="仿宋_GB2312" w:eastAsia="仿宋_GB2312" w:hAnsi="仿宋_GB2312" w:hint="eastAsia"/>
                <w:bCs/>
                <w:sz w:val="28"/>
                <w:szCs w:val="28"/>
              </w:rPr>
              <w:t>80</w:t>
            </w:r>
          </w:p>
        </w:tc>
        <w:tc>
          <w:tcPr>
            <w:tcW w:w="992"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1</w:t>
            </w:r>
            <w:r>
              <w:rPr>
                <w:rFonts w:ascii="仿宋_GB2312" w:eastAsia="仿宋_GB2312" w:hAnsi="仿宋_GB2312" w:hint="eastAsia"/>
                <w:bCs/>
                <w:sz w:val="28"/>
                <w:szCs w:val="28"/>
              </w:rPr>
              <w:t>把</w:t>
            </w:r>
          </w:p>
        </w:tc>
      </w:tr>
      <w:tr w:rsidR="00116A92">
        <w:trPr>
          <w:trHeight w:val="397"/>
          <w:jc w:val="center"/>
        </w:trPr>
        <w:tc>
          <w:tcPr>
            <w:tcW w:w="113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10</w:t>
            </w:r>
          </w:p>
        </w:tc>
        <w:tc>
          <w:tcPr>
            <w:tcW w:w="269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一字螺丝刀</w:t>
            </w:r>
          </w:p>
        </w:tc>
        <w:tc>
          <w:tcPr>
            <w:tcW w:w="3685"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3</w:t>
            </w:r>
            <w:r>
              <w:rPr>
                <w:rFonts w:ascii="仿宋_GB2312" w:eastAsia="仿宋_GB2312" w:hAnsi="仿宋_GB2312" w:hint="eastAsia"/>
                <w:bCs/>
                <w:sz w:val="28"/>
                <w:szCs w:val="28"/>
              </w:rPr>
              <w:t>×</w:t>
            </w:r>
            <w:r>
              <w:rPr>
                <w:rFonts w:ascii="仿宋_GB2312" w:eastAsia="仿宋_GB2312" w:hAnsi="仿宋_GB2312" w:hint="eastAsia"/>
                <w:bCs/>
                <w:sz w:val="28"/>
                <w:szCs w:val="28"/>
              </w:rPr>
              <w:t>75</w:t>
            </w:r>
          </w:p>
        </w:tc>
        <w:tc>
          <w:tcPr>
            <w:tcW w:w="992"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1</w:t>
            </w:r>
            <w:r>
              <w:rPr>
                <w:rFonts w:ascii="仿宋_GB2312" w:eastAsia="仿宋_GB2312" w:hAnsi="仿宋_GB2312" w:hint="eastAsia"/>
                <w:bCs/>
                <w:sz w:val="28"/>
                <w:szCs w:val="28"/>
              </w:rPr>
              <w:t>把</w:t>
            </w:r>
          </w:p>
        </w:tc>
      </w:tr>
      <w:tr w:rsidR="00116A92">
        <w:trPr>
          <w:trHeight w:val="397"/>
          <w:jc w:val="center"/>
        </w:trPr>
        <w:tc>
          <w:tcPr>
            <w:tcW w:w="113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11</w:t>
            </w:r>
          </w:p>
        </w:tc>
        <w:tc>
          <w:tcPr>
            <w:tcW w:w="269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一字螺丝刀</w:t>
            </w:r>
          </w:p>
        </w:tc>
        <w:tc>
          <w:tcPr>
            <w:tcW w:w="3685"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6</w:t>
            </w:r>
            <w:r>
              <w:rPr>
                <w:rFonts w:ascii="仿宋_GB2312" w:eastAsia="仿宋_GB2312" w:hAnsi="仿宋_GB2312" w:hint="eastAsia"/>
                <w:bCs/>
                <w:sz w:val="28"/>
                <w:szCs w:val="28"/>
              </w:rPr>
              <w:t>×</w:t>
            </w:r>
            <w:r>
              <w:rPr>
                <w:rFonts w:ascii="仿宋_GB2312" w:eastAsia="仿宋_GB2312" w:hAnsi="仿宋_GB2312" w:hint="eastAsia"/>
                <w:bCs/>
                <w:sz w:val="28"/>
                <w:szCs w:val="28"/>
              </w:rPr>
              <w:t>80</w:t>
            </w:r>
          </w:p>
        </w:tc>
        <w:tc>
          <w:tcPr>
            <w:tcW w:w="992"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1</w:t>
            </w:r>
            <w:r>
              <w:rPr>
                <w:rFonts w:ascii="仿宋_GB2312" w:eastAsia="仿宋_GB2312" w:hAnsi="仿宋_GB2312" w:hint="eastAsia"/>
                <w:bCs/>
                <w:sz w:val="28"/>
                <w:szCs w:val="28"/>
              </w:rPr>
              <w:t>把</w:t>
            </w:r>
          </w:p>
        </w:tc>
      </w:tr>
      <w:tr w:rsidR="00116A92">
        <w:trPr>
          <w:trHeight w:val="397"/>
          <w:jc w:val="center"/>
        </w:trPr>
        <w:tc>
          <w:tcPr>
            <w:tcW w:w="113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12</w:t>
            </w:r>
          </w:p>
        </w:tc>
        <w:tc>
          <w:tcPr>
            <w:tcW w:w="269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试电笔</w:t>
            </w:r>
          </w:p>
        </w:tc>
        <w:tc>
          <w:tcPr>
            <w:tcW w:w="3685"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氖管式</w:t>
            </w:r>
          </w:p>
        </w:tc>
        <w:tc>
          <w:tcPr>
            <w:tcW w:w="992"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1</w:t>
            </w:r>
            <w:r>
              <w:rPr>
                <w:rFonts w:ascii="仿宋_GB2312" w:eastAsia="仿宋_GB2312" w:hAnsi="仿宋_GB2312" w:hint="eastAsia"/>
                <w:bCs/>
                <w:sz w:val="28"/>
                <w:szCs w:val="28"/>
              </w:rPr>
              <w:t>只</w:t>
            </w:r>
          </w:p>
        </w:tc>
      </w:tr>
      <w:tr w:rsidR="00116A92">
        <w:trPr>
          <w:trHeight w:val="397"/>
          <w:jc w:val="center"/>
        </w:trPr>
        <w:tc>
          <w:tcPr>
            <w:tcW w:w="113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13</w:t>
            </w:r>
          </w:p>
        </w:tc>
        <w:tc>
          <w:tcPr>
            <w:tcW w:w="269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内六角扳手</w:t>
            </w:r>
          </w:p>
        </w:tc>
        <w:tc>
          <w:tcPr>
            <w:tcW w:w="3685"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7</w:t>
            </w:r>
            <w:r>
              <w:rPr>
                <w:rFonts w:ascii="仿宋_GB2312" w:eastAsia="仿宋_GB2312" w:hAnsi="仿宋_GB2312" w:hint="eastAsia"/>
                <w:bCs/>
                <w:sz w:val="28"/>
                <w:szCs w:val="28"/>
              </w:rPr>
              <w:t>件套</w:t>
            </w:r>
          </w:p>
        </w:tc>
        <w:tc>
          <w:tcPr>
            <w:tcW w:w="992"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1</w:t>
            </w:r>
            <w:r>
              <w:rPr>
                <w:rFonts w:ascii="仿宋_GB2312" w:eastAsia="仿宋_GB2312" w:hAnsi="仿宋_GB2312" w:hint="eastAsia"/>
                <w:bCs/>
                <w:sz w:val="28"/>
                <w:szCs w:val="28"/>
              </w:rPr>
              <w:t>套</w:t>
            </w:r>
          </w:p>
        </w:tc>
      </w:tr>
      <w:tr w:rsidR="00116A92">
        <w:trPr>
          <w:trHeight w:val="397"/>
          <w:jc w:val="center"/>
        </w:trPr>
        <w:tc>
          <w:tcPr>
            <w:tcW w:w="113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14</w:t>
            </w:r>
          </w:p>
        </w:tc>
        <w:tc>
          <w:tcPr>
            <w:tcW w:w="269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呆扳手</w:t>
            </w:r>
          </w:p>
        </w:tc>
        <w:tc>
          <w:tcPr>
            <w:tcW w:w="3685"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4</w:t>
            </w:r>
            <w:r>
              <w:rPr>
                <w:rFonts w:ascii="仿宋_GB2312" w:eastAsia="仿宋_GB2312" w:hAnsi="仿宋_GB2312" w:hint="eastAsia"/>
                <w:bCs/>
                <w:sz w:val="28"/>
                <w:szCs w:val="28"/>
              </w:rPr>
              <w:t>件套</w:t>
            </w:r>
          </w:p>
        </w:tc>
        <w:tc>
          <w:tcPr>
            <w:tcW w:w="992"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1</w:t>
            </w:r>
            <w:r>
              <w:rPr>
                <w:rFonts w:ascii="仿宋_GB2312" w:eastAsia="仿宋_GB2312" w:hAnsi="仿宋_GB2312" w:hint="eastAsia"/>
                <w:bCs/>
                <w:sz w:val="28"/>
                <w:szCs w:val="28"/>
              </w:rPr>
              <w:t>套</w:t>
            </w:r>
          </w:p>
        </w:tc>
      </w:tr>
      <w:tr w:rsidR="00116A92">
        <w:trPr>
          <w:trHeight w:val="397"/>
          <w:jc w:val="center"/>
        </w:trPr>
        <w:tc>
          <w:tcPr>
            <w:tcW w:w="113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15</w:t>
            </w:r>
          </w:p>
        </w:tc>
        <w:tc>
          <w:tcPr>
            <w:tcW w:w="269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方尺</w:t>
            </w:r>
          </w:p>
        </w:tc>
        <w:tc>
          <w:tcPr>
            <w:tcW w:w="3685"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w:t>
            </w:r>
            <w:r>
              <w:rPr>
                <w:rFonts w:ascii="仿宋_GB2312" w:eastAsia="仿宋_GB2312" w:hAnsi="仿宋_GB2312" w:hint="eastAsia"/>
                <w:bCs/>
                <w:sz w:val="28"/>
                <w:szCs w:val="28"/>
              </w:rPr>
              <w:t>0</w:t>
            </w:r>
            <w:r>
              <w:rPr>
                <w:rFonts w:ascii="仿宋_GB2312" w:eastAsia="仿宋_GB2312" w:hAnsi="仿宋_GB2312" w:hint="eastAsia"/>
                <w:bCs/>
                <w:sz w:val="28"/>
                <w:szCs w:val="28"/>
              </w:rPr>
              <w:t>级大理石）</w:t>
            </w:r>
          </w:p>
        </w:tc>
        <w:tc>
          <w:tcPr>
            <w:tcW w:w="992"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1</w:t>
            </w:r>
            <w:r>
              <w:rPr>
                <w:rFonts w:ascii="仿宋_GB2312" w:eastAsia="仿宋_GB2312" w:hAnsi="仿宋_GB2312" w:hint="eastAsia"/>
                <w:bCs/>
                <w:sz w:val="28"/>
                <w:szCs w:val="28"/>
              </w:rPr>
              <w:t>块</w:t>
            </w:r>
          </w:p>
        </w:tc>
      </w:tr>
      <w:tr w:rsidR="00116A92">
        <w:trPr>
          <w:trHeight w:val="397"/>
          <w:jc w:val="center"/>
        </w:trPr>
        <w:tc>
          <w:tcPr>
            <w:tcW w:w="113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16</w:t>
            </w:r>
          </w:p>
        </w:tc>
        <w:tc>
          <w:tcPr>
            <w:tcW w:w="269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平尺</w:t>
            </w:r>
          </w:p>
        </w:tc>
        <w:tc>
          <w:tcPr>
            <w:tcW w:w="3685"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500mm</w:t>
            </w:r>
            <w:r>
              <w:rPr>
                <w:rFonts w:ascii="仿宋_GB2312" w:eastAsia="仿宋_GB2312" w:hAnsi="仿宋_GB2312" w:hint="eastAsia"/>
                <w:bCs/>
                <w:sz w:val="28"/>
                <w:szCs w:val="28"/>
              </w:rPr>
              <w:t>（</w:t>
            </w:r>
            <w:r>
              <w:rPr>
                <w:rFonts w:ascii="仿宋_GB2312" w:eastAsia="仿宋_GB2312" w:hAnsi="仿宋_GB2312" w:hint="eastAsia"/>
                <w:bCs/>
                <w:sz w:val="28"/>
                <w:szCs w:val="28"/>
              </w:rPr>
              <w:t>0</w:t>
            </w:r>
            <w:r>
              <w:rPr>
                <w:rFonts w:ascii="仿宋_GB2312" w:eastAsia="仿宋_GB2312" w:hAnsi="仿宋_GB2312" w:hint="eastAsia"/>
                <w:bCs/>
                <w:sz w:val="28"/>
                <w:szCs w:val="28"/>
              </w:rPr>
              <w:t>级大理石）</w:t>
            </w:r>
          </w:p>
        </w:tc>
        <w:tc>
          <w:tcPr>
            <w:tcW w:w="992"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1</w:t>
            </w:r>
            <w:r>
              <w:rPr>
                <w:rFonts w:ascii="仿宋_GB2312" w:eastAsia="仿宋_GB2312" w:hAnsi="仿宋_GB2312" w:hint="eastAsia"/>
                <w:bCs/>
                <w:sz w:val="28"/>
                <w:szCs w:val="28"/>
              </w:rPr>
              <w:t>块</w:t>
            </w:r>
          </w:p>
        </w:tc>
      </w:tr>
      <w:tr w:rsidR="00116A92">
        <w:trPr>
          <w:trHeight w:val="397"/>
          <w:jc w:val="center"/>
        </w:trPr>
        <w:tc>
          <w:tcPr>
            <w:tcW w:w="113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17</w:t>
            </w:r>
          </w:p>
        </w:tc>
        <w:tc>
          <w:tcPr>
            <w:tcW w:w="269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杠杆百分表</w:t>
            </w:r>
          </w:p>
        </w:tc>
        <w:tc>
          <w:tcPr>
            <w:tcW w:w="3685" w:type="dxa"/>
            <w:vAlign w:val="center"/>
          </w:tcPr>
          <w:p w:rsidR="00116A92" w:rsidRDefault="00D5316E">
            <w:pPr>
              <w:autoSpaceDN w:val="0"/>
              <w:adjustRightInd w:val="0"/>
              <w:snapToGrid w:val="0"/>
              <w:spacing w:line="280" w:lineRule="exact"/>
              <w:ind w:left="420"/>
              <w:jc w:val="center"/>
              <w:rPr>
                <w:rFonts w:ascii="仿宋_GB2312" w:eastAsia="仿宋_GB2312" w:hAnsi="仿宋_GB2312"/>
                <w:b/>
                <w:bCs/>
                <w:sz w:val="28"/>
                <w:szCs w:val="28"/>
              </w:rPr>
            </w:pPr>
            <w:r>
              <w:rPr>
                <w:rFonts w:ascii="仿宋_GB2312" w:eastAsia="仿宋_GB2312" w:hAnsi="仿宋_GB2312" w:hint="eastAsia"/>
                <w:bCs/>
                <w:sz w:val="28"/>
                <w:szCs w:val="28"/>
              </w:rPr>
              <w:t>0</w:t>
            </w:r>
            <w:r>
              <w:rPr>
                <w:rFonts w:ascii="仿宋_GB2312" w:eastAsia="仿宋_GB2312" w:hAnsi="仿宋_GB2312" w:hint="eastAsia"/>
                <w:bCs/>
                <w:sz w:val="28"/>
                <w:szCs w:val="28"/>
              </w:rPr>
              <w:t>～</w:t>
            </w:r>
            <w:r>
              <w:rPr>
                <w:rFonts w:ascii="仿宋_GB2312" w:eastAsia="仿宋_GB2312" w:hAnsi="仿宋_GB2312" w:hint="eastAsia"/>
                <w:bCs/>
                <w:sz w:val="28"/>
                <w:szCs w:val="28"/>
              </w:rPr>
              <w:t>0.8mm/0.01mm</w:t>
            </w:r>
          </w:p>
        </w:tc>
        <w:tc>
          <w:tcPr>
            <w:tcW w:w="992"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1</w:t>
            </w:r>
            <w:r>
              <w:rPr>
                <w:rFonts w:ascii="仿宋_GB2312" w:eastAsia="仿宋_GB2312" w:hAnsi="仿宋_GB2312" w:hint="eastAsia"/>
                <w:bCs/>
                <w:sz w:val="28"/>
                <w:szCs w:val="28"/>
              </w:rPr>
              <w:t>块</w:t>
            </w:r>
          </w:p>
        </w:tc>
      </w:tr>
      <w:tr w:rsidR="00116A92">
        <w:trPr>
          <w:trHeight w:val="397"/>
          <w:jc w:val="center"/>
        </w:trPr>
        <w:tc>
          <w:tcPr>
            <w:tcW w:w="113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18</w:t>
            </w:r>
          </w:p>
        </w:tc>
        <w:tc>
          <w:tcPr>
            <w:tcW w:w="269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磁性表座</w:t>
            </w:r>
          </w:p>
        </w:tc>
        <w:tc>
          <w:tcPr>
            <w:tcW w:w="3685"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bCs/>
                <w:sz w:val="28"/>
                <w:szCs w:val="28"/>
              </w:rPr>
              <w:t>CZ-6A</w:t>
            </w:r>
          </w:p>
        </w:tc>
        <w:tc>
          <w:tcPr>
            <w:tcW w:w="992"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1</w:t>
            </w:r>
            <w:r>
              <w:rPr>
                <w:rFonts w:ascii="仿宋_GB2312" w:eastAsia="仿宋_GB2312" w:hAnsi="仿宋_GB2312" w:hint="eastAsia"/>
                <w:bCs/>
                <w:sz w:val="28"/>
                <w:szCs w:val="28"/>
              </w:rPr>
              <w:t>只</w:t>
            </w:r>
          </w:p>
        </w:tc>
      </w:tr>
      <w:tr w:rsidR="00116A92">
        <w:trPr>
          <w:trHeight w:val="397"/>
          <w:jc w:val="center"/>
        </w:trPr>
        <w:tc>
          <w:tcPr>
            <w:tcW w:w="113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19</w:t>
            </w:r>
          </w:p>
        </w:tc>
        <w:tc>
          <w:tcPr>
            <w:tcW w:w="269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百分表</w:t>
            </w:r>
          </w:p>
        </w:tc>
        <w:tc>
          <w:tcPr>
            <w:tcW w:w="3685" w:type="dxa"/>
            <w:vAlign w:val="center"/>
          </w:tcPr>
          <w:p w:rsidR="00116A92" w:rsidRDefault="00D5316E">
            <w:pPr>
              <w:autoSpaceDN w:val="0"/>
              <w:adjustRightInd w:val="0"/>
              <w:snapToGrid w:val="0"/>
              <w:spacing w:line="280" w:lineRule="exact"/>
              <w:ind w:left="420"/>
              <w:jc w:val="center"/>
              <w:rPr>
                <w:rFonts w:ascii="仿宋_GB2312" w:eastAsia="仿宋_GB2312" w:hAnsi="仿宋_GB2312"/>
                <w:b/>
                <w:bCs/>
                <w:sz w:val="28"/>
                <w:szCs w:val="28"/>
              </w:rPr>
            </w:pPr>
            <w:r>
              <w:rPr>
                <w:rFonts w:ascii="仿宋_GB2312" w:eastAsia="仿宋_GB2312" w:hAnsi="仿宋_GB2312" w:hint="eastAsia"/>
                <w:bCs/>
                <w:sz w:val="28"/>
                <w:szCs w:val="28"/>
              </w:rPr>
              <w:t>0</w:t>
            </w:r>
            <w:r>
              <w:rPr>
                <w:rFonts w:ascii="仿宋_GB2312" w:eastAsia="仿宋_GB2312" w:hAnsi="仿宋_GB2312" w:hint="eastAsia"/>
                <w:bCs/>
                <w:sz w:val="28"/>
                <w:szCs w:val="28"/>
              </w:rPr>
              <w:t>～</w:t>
            </w:r>
            <w:r>
              <w:rPr>
                <w:rFonts w:ascii="仿宋_GB2312" w:eastAsia="仿宋_GB2312" w:hAnsi="仿宋_GB2312" w:hint="eastAsia"/>
                <w:bCs/>
                <w:sz w:val="28"/>
                <w:szCs w:val="28"/>
              </w:rPr>
              <w:t>10mm/0.01mm</w:t>
            </w:r>
          </w:p>
        </w:tc>
        <w:tc>
          <w:tcPr>
            <w:tcW w:w="992"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1</w:t>
            </w:r>
            <w:r>
              <w:rPr>
                <w:rFonts w:ascii="仿宋_GB2312" w:eastAsia="仿宋_GB2312" w:hAnsi="仿宋_GB2312" w:hint="eastAsia"/>
                <w:bCs/>
                <w:sz w:val="28"/>
                <w:szCs w:val="28"/>
              </w:rPr>
              <w:t>块</w:t>
            </w:r>
          </w:p>
        </w:tc>
      </w:tr>
      <w:tr w:rsidR="00116A92">
        <w:trPr>
          <w:trHeight w:val="397"/>
          <w:jc w:val="center"/>
        </w:trPr>
        <w:tc>
          <w:tcPr>
            <w:tcW w:w="113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lastRenderedPageBreak/>
              <w:t>20</w:t>
            </w:r>
          </w:p>
        </w:tc>
        <w:tc>
          <w:tcPr>
            <w:tcW w:w="269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橡皮锤</w:t>
            </w:r>
          </w:p>
        </w:tc>
        <w:tc>
          <w:tcPr>
            <w:tcW w:w="3685"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圆头</w:t>
            </w:r>
          </w:p>
        </w:tc>
        <w:tc>
          <w:tcPr>
            <w:tcW w:w="992"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1</w:t>
            </w:r>
            <w:r>
              <w:rPr>
                <w:rFonts w:ascii="仿宋_GB2312" w:eastAsia="仿宋_GB2312" w:hAnsi="仿宋_GB2312" w:hint="eastAsia"/>
                <w:bCs/>
                <w:sz w:val="28"/>
                <w:szCs w:val="28"/>
              </w:rPr>
              <w:t>把</w:t>
            </w:r>
          </w:p>
        </w:tc>
      </w:tr>
      <w:tr w:rsidR="00116A92">
        <w:trPr>
          <w:trHeight w:val="397"/>
          <w:jc w:val="center"/>
        </w:trPr>
        <w:tc>
          <w:tcPr>
            <w:tcW w:w="113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21</w:t>
            </w:r>
          </w:p>
        </w:tc>
        <w:tc>
          <w:tcPr>
            <w:tcW w:w="269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条式水平仪</w:t>
            </w:r>
          </w:p>
        </w:tc>
        <w:tc>
          <w:tcPr>
            <w:tcW w:w="3685"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200mm</w:t>
            </w:r>
          </w:p>
        </w:tc>
        <w:tc>
          <w:tcPr>
            <w:tcW w:w="992"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2</w:t>
            </w:r>
            <w:r>
              <w:rPr>
                <w:rFonts w:ascii="仿宋_GB2312" w:eastAsia="仿宋_GB2312" w:hAnsi="仿宋_GB2312" w:hint="eastAsia"/>
                <w:bCs/>
                <w:sz w:val="28"/>
                <w:szCs w:val="28"/>
              </w:rPr>
              <w:t>个</w:t>
            </w:r>
          </w:p>
        </w:tc>
      </w:tr>
      <w:tr w:rsidR="00116A92">
        <w:trPr>
          <w:trHeight w:val="397"/>
          <w:jc w:val="center"/>
        </w:trPr>
        <w:tc>
          <w:tcPr>
            <w:tcW w:w="113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22</w:t>
            </w:r>
          </w:p>
        </w:tc>
        <w:tc>
          <w:tcPr>
            <w:tcW w:w="269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紫铜棒</w:t>
            </w:r>
          </w:p>
        </w:tc>
        <w:tc>
          <w:tcPr>
            <w:tcW w:w="3685"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φ</w:t>
            </w:r>
            <w:r>
              <w:rPr>
                <w:rFonts w:ascii="仿宋_GB2312" w:eastAsia="仿宋_GB2312" w:hAnsi="仿宋_GB2312" w:hint="eastAsia"/>
                <w:bCs/>
                <w:sz w:val="28"/>
                <w:szCs w:val="28"/>
              </w:rPr>
              <w:t>25*240mm</w:t>
            </w:r>
          </w:p>
        </w:tc>
        <w:tc>
          <w:tcPr>
            <w:tcW w:w="992"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1</w:t>
            </w:r>
            <w:r>
              <w:rPr>
                <w:rFonts w:ascii="仿宋_GB2312" w:eastAsia="仿宋_GB2312" w:hAnsi="仿宋_GB2312" w:hint="eastAsia"/>
                <w:bCs/>
                <w:sz w:val="28"/>
                <w:szCs w:val="28"/>
              </w:rPr>
              <w:t>条</w:t>
            </w:r>
          </w:p>
        </w:tc>
      </w:tr>
      <w:tr w:rsidR="00116A92">
        <w:trPr>
          <w:trHeight w:val="397"/>
          <w:jc w:val="center"/>
        </w:trPr>
        <w:tc>
          <w:tcPr>
            <w:tcW w:w="113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23</w:t>
            </w:r>
          </w:p>
        </w:tc>
        <w:tc>
          <w:tcPr>
            <w:tcW w:w="269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加力管</w:t>
            </w:r>
          </w:p>
        </w:tc>
        <w:tc>
          <w:tcPr>
            <w:tcW w:w="3685"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长</w:t>
            </w:r>
            <w:r>
              <w:rPr>
                <w:rFonts w:ascii="仿宋_GB2312" w:eastAsia="仿宋_GB2312" w:hAnsi="仿宋_GB2312" w:hint="eastAsia"/>
                <w:bCs/>
                <w:sz w:val="28"/>
                <w:szCs w:val="28"/>
              </w:rPr>
              <w:t>200 mm</w:t>
            </w:r>
          </w:p>
        </w:tc>
        <w:tc>
          <w:tcPr>
            <w:tcW w:w="992"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1</w:t>
            </w:r>
            <w:r>
              <w:rPr>
                <w:rFonts w:ascii="仿宋_GB2312" w:eastAsia="仿宋_GB2312" w:hAnsi="仿宋_GB2312" w:hint="eastAsia"/>
                <w:bCs/>
                <w:sz w:val="28"/>
                <w:szCs w:val="28"/>
              </w:rPr>
              <w:t>只</w:t>
            </w:r>
          </w:p>
        </w:tc>
      </w:tr>
      <w:tr w:rsidR="00116A92">
        <w:trPr>
          <w:trHeight w:val="397"/>
          <w:jc w:val="center"/>
        </w:trPr>
        <w:tc>
          <w:tcPr>
            <w:tcW w:w="113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24</w:t>
            </w:r>
          </w:p>
        </w:tc>
        <w:tc>
          <w:tcPr>
            <w:tcW w:w="269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工具箱</w:t>
            </w:r>
          </w:p>
        </w:tc>
        <w:tc>
          <w:tcPr>
            <w:tcW w:w="3685"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415mm*220mm*190mm</w:t>
            </w:r>
          </w:p>
        </w:tc>
        <w:tc>
          <w:tcPr>
            <w:tcW w:w="992"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1</w:t>
            </w:r>
            <w:r>
              <w:rPr>
                <w:rFonts w:ascii="仿宋_GB2312" w:eastAsia="仿宋_GB2312" w:hAnsi="仿宋_GB2312" w:hint="eastAsia"/>
                <w:bCs/>
                <w:sz w:val="28"/>
                <w:szCs w:val="28"/>
              </w:rPr>
              <w:t>只</w:t>
            </w:r>
          </w:p>
        </w:tc>
      </w:tr>
      <w:tr w:rsidR="00116A92">
        <w:trPr>
          <w:trHeight w:val="397"/>
          <w:jc w:val="center"/>
        </w:trPr>
        <w:tc>
          <w:tcPr>
            <w:tcW w:w="113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25</w:t>
            </w:r>
          </w:p>
        </w:tc>
        <w:tc>
          <w:tcPr>
            <w:tcW w:w="269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记号笔</w:t>
            </w:r>
          </w:p>
        </w:tc>
        <w:tc>
          <w:tcPr>
            <w:tcW w:w="3685" w:type="dxa"/>
            <w:vAlign w:val="center"/>
          </w:tcPr>
          <w:p w:rsidR="00116A92" w:rsidRDefault="00D5316E">
            <w:pPr>
              <w:autoSpaceDN w:val="0"/>
              <w:adjustRightInd w:val="0"/>
              <w:snapToGrid w:val="0"/>
              <w:spacing w:line="280" w:lineRule="exact"/>
              <w:ind w:left="420"/>
              <w:jc w:val="center"/>
              <w:rPr>
                <w:rFonts w:ascii="仿宋_GB2312" w:eastAsia="仿宋_GB2312" w:hAnsi="仿宋_GB2312"/>
                <w:b/>
                <w:bCs/>
                <w:sz w:val="28"/>
                <w:szCs w:val="28"/>
              </w:rPr>
            </w:pPr>
            <w:r>
              <w:rPr>
                <w:rFonts w:ascii="仿宋_GB2312" w:eastAsia="仿宋_GB2312" w:hAnsi="仿宋_GB2312" w:hint="eastAsia"/>
                <w:bCs/>
                <w:sz w:val="28"/>
                <w:szCs w:val="28"/>
              </w:rPr>
              <w:t>3mm</w:t>
            </w:r>
            <w:r>
              <w:rPr>
                <w:rFonts w:ascii="仿宋_GB2312" w:eastAsia="仿宋_GB2312" w:hAnsi="仿宋_GB2312" w:hint="eastAsia"/>
                <w:bCs/>
                <w:sz w:val="28"/>
                <w:szCs w:val="28"/>
              </w:rPr>
              <w:t>～</w:t>
            </w:r>
            <w:r>
              <w:rPr>
                <w:rFonts w:ascii="仿宋_GB2312" w:eastAsia="仿宋_GB2312" w:hAnsi="仿宋_GB2312" w:hint="eastAsia"/>
                <w:bCs/>
                <w:sz w:val="28"/>
                <w:szCs w:val="28"/>
              </w:rPr>
              <w:t>0.8mm</w:t>
            </w:r>
          </w:p>
        </w:tc>
        <w:tc>
          <w:tcPr>
            <w:tcW w:w="992"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1</w:t>
            </w:r>
            <w:r>
              <w:rPr>
                <w:rFonts w:ascii="仿宋_GB2312" w:eastAsia="仿宋_GB2312" w:hAnsi="仿宋_GB2312" w:hint="eastAsia"/>
                <w:bCs/>
                <w:sz w:val="28"/>
                <w:szCs w:val="28"/>
              </w:rPr>
              <w:t>只</w:t>
            </w:r>
          </w:p>
        </w:tc>
      </w:tr>
      <w:tr w:rsidR="00116A92">
        <w:trPr>
          <w:trHeight w:val="397"/>
          <w:jc w:val="center"/>
        </w:trPr>
        <w:tc>
          <w:tcPr>
            <w:tcW w:w="113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26</w:t>
            </w:r>
          </w:p>
        </w:tc>
        <w:tc>
          <w:tcPr>
            <w:tcW w:w="269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大理石平尺</w:t>
            </w:r>
          </w:p>
        </w:tc>
        <w:tc>
          <w:tcPr>
            <w:tcW w:w="3685" w:type="dxa"/>
            <w:vAlign w:val="center"/>
          </w:tcPr>
          <w:p w:rsidR="00116A92" w:rsidRDefault="00D5316E">
            <w:pPr>
              <w:autoSpaceDN w:val="0"/>
              <w:adjustRightInd w:val="0"/>
              <w:snapToGrid w:val="0"/>
              <w:spacing w:line="280" w:lineRule="exact"/>
              <w:ind w:left="420"/>
              <w:jc w:val="center"/>
              <w:rPr>
                <w:rFonts w:ascii="仿宋_GB2312" w:eastAsia="仿宋_GB2312" w:hAnsi="仿宋_GB2312"/>
                <w:b/>
                <w:bCs/>
                <w:sz w:val="28"/>
                <w:szCs w:val="28"/>
              </w:rPr>
            </w:pPr>
            <w:r>
              <w:rPr>
                <w:rFonts w:ascii="仿宋_GB2312" w:eastAsia="仿宋_GB2312" w:hAnsi="仿宋_GB2312" w:hint="eastAsia"/>
                <w:bCs/>
                <w:sz w:val="28"/>
                <w:szCs w:val="28"/>
              </w:rPr>
              <w:t>800mm</w:t>
            </w:r>
            <w:r>
              <w:rPr>
                <w:rFonts w:ascii="仿宋_GB2312" w:eastAsia="仿宋_GB2312" w:hAnsi="仿宋_GB2312" w:hint="eastAsia"/>
                <w:bCs/>
                <w:sz w:val="28"/>
                <w:szCs w:val="28"/>
              </w:rPr>
              <w:t>～</w:t>
            </w:r>
            <w:r>
              <w:rPr>
                <w:rFonts w:ascii="仿宋_GB2312" w:eastAsia="仿宋_GB2312" w:hAnsi="仿宋_GB2312" w:hint="eastAsia"/>
                <w:bCs/>
                <w:sz w:val="28"/>
                <w:szCs w:val="28"/>
              </w:rPr>
              <w:t>1m  (0</w:t>
            </w:r>
            <w:r>
              <w:rPr>
                <w:rFonts w:ascii="仿宋_GB2312" w:eastAsia="仿宋_GB2312" w:hAnsi="仿宋_GB2312" w:hint="eastAsia"/>
                <w:bCs/>
                <w:sz w:val="28"/>
                <w:szCs w:val="28"/>
              </w:rPr>
              <w:t>或</w:t>
            </w:r>
            <w:r>
              <w:rPr>
                <w:rFonts w:ascii="仿宋_GB2312" w:eastAsia="仿宋_GB2312" w:hAnsi="仿宋_GB2312" w:hint="eastAsia"/>
                <w:bCs/>
                <w:sz w:val="28"/>
                <w:szCs w:val="28"/>
              </w:rPr>
              <w:t>1</w:t>
            </w:r>
            <w:r>
              <w:rPr>
                <w:rFonts w:ascii="仿宋_GB2312" w:eastAsia="仿宋_GB2312" w:hAnsi="仿宋_GB2312" w:hint="eastAsia"/>
                <w:bCs/>
                <w:sz w:val="28"/>
                <w:szCs w:val="28"/>
              </w:rPr>
              <w:t>级</w:t>
            </w:r>
            <w:r>
              <w:rPr>
                <w:rFonts w:ascii="仿宋_GB2312" w:eastAsia="仿宋_GB2312" w:hAnsi="仿宋_GB2312" w:hint="eastAsia"/>
                <w:bCs/>
                <w:sz w:val="28"/>
                <w:szCs w:val="28"/>
              </w:rPr>
              <w:t>)</w:t>
            </w:r>
          </w:p>
        </w:tc>
        <w:tc>
          <w:tcPr>
            <w:tcW w:w="992"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1</w:t>
            </w:r>
            <w:r>
              <w:rPr>
                <w:rFonts w:ascii="仿宋_GB2312" w:eastAsia="仿宋_GB2312" w:hAnsi="仿宋_GB2312" w:hint="eastAsia"/>
                <w:bCs/>
                <w:sz w:val="28"/>
                <w:szCs w:val="28"/>
              </w:rPr>
              <w:t>块</w:t>
            </w:r>
          </w:p>
        </w:tc>
      </w:tr>
      <w:tr w:rsidR="00116A92">
        <w:trPr>
          <w:trHeight w:val="397"/>
          <w:jc w:val="center"/>
        </w:trPr>
        <w:tc>
          <w:tcPr>
            <w:tcW w:w="113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27</w:t>
            </w:r>
          </w:p>
        </w:tc>
        <w:tc>
          <w:tcPr>
            <w:tcW w:w="269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力矩搬子</w:t>
            </w:r>
          </w:p>
        </w:tc>
        <w:tc>
          <w:tcPr>
            <w:tcW w:w="3685" w:type="dxa"/>
            <w:vAlign w:val="center"/>
          </w:tcPr>
          <w:p w:rsidR="00116A92" w:rsidRDefault="00116A92">
            <w:pPr>
              <w:autoSpaceDN w:val="0"/>
              <w:adjustRightInd w:val="0"/>
              <w:snapToGrid w:val="0"/>
              <w:spacing w:line="280" w:lineRule="exact"/>
              <w:jc w:val="center"/>
              <w:rPr>
                <w:rFonts w:ascii="仿宋_GB2312" w:eastAsia="仿宋_GB2312" w:hAnsi="仿宋_GB2312"/>
                <w:bCs/>
                <w:sz w:val="28"/>
                <w:szCs w:val="28"/>
              </w:rPr>
            </w:pPr>
          </w:p>
        </w:tc>
        <w:tc>
          <w:tcPr>
            <w:tcW w:w="992"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1</w:t>
            </w:r>
            <w:r>
              <w:rPr>
                <w:rFonts w:ascii="仿宋_GB2312" w:eastAsia="仿宋_GB2312" w:hAnsi="仿宋_GB2312" w:hint="eastAsia"/>
                <w:bCs/>
                <w:sz w:val="28"/>
                <w:szCs w:val="28"/>
              </w:rPr>
              <w:t>把</w:t>
            </w:r>
          </w:p>
        </w:tc>
      </w:tr>
      <w:tr w:rsidR="00116A92">
        <w:trPr>
          <w:trHeight w:val="397"/>
          <w:jc w:val="center"/>
        </w:trPr>
        <w:tc>
          <w:tcPr>
            <w:tcW w:w="113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28</w:t>
            </w:r>
          </w:p>
        </w:tc>
        <w:tc>
          <w:tcPr>
            <w:tcW w:w="269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找表弯板</w:t>
            </w:r>
          </w:p>
        </w:tc>
        <w:tc>
          <w:tcPr>
            <w:tcW w:w="3685" w:type="dxa"/>
            <w:vAlign w:val="center"/>
          </w:tcPr>
          <w:p w:rsidR="00116A92" w:rsidRDefault="00116A92">
            <w:pPr>
              <w:autoSpaceDN w:val="0"/>
              <w:adjustRightInd w:val="0"/>
              <w:snapToGrid w:val="0"/>
              <w:spacing w:line="280" w:lineRule="exact"/>
              <w:jc w:val="center"/>
              <w:rPr>
                <w:rFonts w:ascii="仿宋_GB2312" w:eastAsia="仿宋_GB2312" w:hAnsi="仿宋_GB2312"/>
                <w:bCs/>
                <w:sz w:val="28"/>
                <w:szCs w:val="28"/>
              </w:rPr>
            </w:pPr>
          </w:p>
        </w:tc>
        <w:tc>
          <w:tcPr>
            <w:tcW w:w="992"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1</w:t>
            </w:r>
            <w:r>
              <w:rPr>
                <w:rFonts w:ascii="仿宋_GB2312" w:eastAsia="仿宋_GB2312" w:hAnsi="仿宋_GB2312" w:hint="eastAsia"/>
                <w:bCs/>
                <w:sz w:val="28"/>
                <w:szCs w:val="28"/>
              </w:rPr>
              <w:t>套</w:t>
            </w:r>
          </w:p>
        </w:tc>
      </w:tr>
      <w:tr w:rsidR="00116A92">
        <w:trPr>
          <w:trHeight w:val="397"/>
          <w:jc w:val="center"/>
        </w:trPr>
        <w:tc>
          <w:tcPr>
            <w:tcW w:w="113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29</w:t>
            </w:r>
          </w:p>
        </w:tc>
        <w:tc>
          <w:tcPr>
            <w:tcW w:w="269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轴承孔同轴度检棒</w:t>
            </w:r>
          </w:p>
        </w:tc>
        <w:tc>
          <w:tcPr>
            <w:tcW w:w="3685" w:type="dxa"/>
            <w:vAlign w:val="center"/>
          </w:tcPr>
          <w:p w:rsidR="00116A92" w:rsidRDefault="00116A92">
            <w:pPr>
              <w:autoSpaceDN w:val="0"/>
              <w:adjustRightInd w:val="0"/>
              <w:snapToGrid w:val="0"/>
              <w:spacing w:line="280" w:lineRule="exact"/>
              <w:jc w:val="center"/>
              <w:rPr>
                <w:rFonts w:ascii="仿宋_GB2312" w:eastAsia="仿宋_GB2312" w:hAnsi="仿宋_GB2312"/>
                <w:bCs/>
                <w:sz w:val="28"/>
                <w:szCs w:val="28"/>
              </w:rPr>
            </w:pPr>
          </w:p>
        </w:tc>
        <w:tc>
          <w:tcPr>
            <w:tcW w:w="992"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1</w:t>
            </w:r>
            <w:r>
              <w:rPr>
                <w:rFonts w:ascii="仿宋_GB2312" w:eastAsia="仿宋_GB2312" w:hAnsi="仿宋_GB2312" w:hint="eastAsia"/>
                <w:bCs/>
                <w:sz w:val="28"/>
                <w:szCs w:val="28"/>
              </w:rPr>
              <w:t>套</w:t>
            </w:r>
          </w:p>
        </w:tc>
      </w:tr>
      <w:tr w:rsidR="00116A92">
        <w:trPr>
          <w:trHeight w:val="397"/>
          <w:jc w:val="center"/>
        </w:trPr>
        <w:tc>
          <w:tcPr>
            <w:tcW w:w="113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30</w:t>
            </w:r>
          </w:p>
        </w:tc>
        <w:tc>
          <w:tcPr>
            <w:tcW w:w="269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大理石方尺</w:t>
            </w:r>
          </w:p>
        </w:tc>
        <w:tc>
          <w:tcPr>
            <w:tcW w:w="3685"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300mm</w:t>
            </w:r>
            <w:r>
              <w:rPr>
                <w:rFonts w:ascii="仿宋_GB2312" w:eastAsia="仿宋_GB2312" w:hAnsi="仿宋_GB2312" w:hint="eastAsia"/>
                <w:bCs/>
                <w:sz w:val="28"/>
                <w:szCs w:val="28"/>
              </w:rPr>
              <w:t>×</w:t>
            </w:r>
            <w:r>
              <w:rPr>
                <w:rFonts w:ascii="仿宋_GB2312" w:eastAsia="仿宋_GB2312" w:hAnsi="仿宋_GB2312" w:hint="eastAsia"/>
                <w:bCs/>
                <w:sz w:val="28"/>
                <w:szCs w:val="28"/>
              </w:rPr>
              <w:t>300mm</w:t>
            </w:r>
          </w:p>
        </w:tc>
        <w:tc>
          <w:tcPr>
            <w:tcW w:w="992"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1</w:t>
            </w:r>
            <w:r>
              <w:rPr>
                <w:rFonts w:ascii="仿宋_GB2312" w:eastAsia="仿宋_GB2312" w:hAnsi="仿宋_GB2312" w:hint="eastAsia"/>
                <w:bCs/>
                <w:sz w:val="28"/>
                <w:szCs w:val="28"/>
              </w:rPr>
              <w:t>块</w:t>
            </w:r>
          </w:p>
        </w:tc>
      </w:tr>
      <w:tr w:rsidR="00116A92">
        <w:trPr>
          <w:trHeight w:val="397"/>
          <w:jc w:val="center"/>
        </w:trPr>
        <w:tc>
          <w:tcPr>
            <w:tcW w:w="113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31</w:t>
            </w:r>
          </w:p>
        </w:tc>
        <w:tc>
          <w:tcPr>
            <w:tcW w:w="2694"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说明书</w:t>
            </w:r>
          </w:p>
        </w:tc>
        <w:tc>
          <w:tcPr>
            <w:tcW w:w="3685" w:type="dxa"/>
            <w:vAlign w:val="center"/>
          </w:tcPr>
          <w:p w:rsidR="00116A92" w:rsidRDefault="00116A92">
            <w:pPr>
              <w:autoSpaceDN w:val="0"/>
              <w:adjustRightInd w:val="0"/>
              <w:snapToGrid w:val="0"/>
              <w:spacing w:line="280" w:lineRule="exact"/>
              <w:jc w:val="center"/>
              <w:rPr>
                <w:rFonts w:ascii="仿宋_GB2312" w:eastAsia="仿宋_GB2312" w:hAnsi="仿宋_GB2312"/>
                <w:bCs/>
                <w:sz w:val="28"/>
                <w:szCs w:val="28"/>
              </w:rPr>
            </w:pPr>
          </w:p>
        </w:tc>
        <w:tc>
          <w:tcPr>
            <w:tcW w:w="992" w:type="dxa"/>
            <w:vAlign w:val="center"/>
          </w:tcPr>
          <w:p w:rsidR="00116A92" w:rsidRDefault="00D5316E">
            <w:pPr>
              <w:autoSpaceDN w:val="0"/>
              <w:adjustRightInd w:val="0"/>
              <w:snapToGrid w:val="0"/>
              <w:spacing w:line="280" w:lineRule="exact"/>
              <w:jc w:val="center"/>
              <w:rPr>
                <w:rFonts w:ascii="仿宋_GB2312" w:eastAsia="仿宋_GB2312" w:hAnsi="仿宋_GB2312"/>
                <w:bCs/>
                <w:sz w:val="28"/>
                <w:szCs w:val="28"/>
              </w:rPr>
            </w:pPr>
            <w:r>
              <w:rPr>
                <w:rFonts w:ascii="仿宋_GB2312" w:eastAsia="仿宋_GB2312" w:hAnsi="仿宋_GB2312" w:hint="eastAsia"/>
                <w:bCs/>
                <w:sz w:val="28"/>
                <w:szCs w:val="28"/>
              </w:rPr>
              <w:t>1</w:t>
            </w:r>
            <w:r>
              <w:rPr>
                <w:rFonts w:ascii="仿宋_GB2312" w:eastAsia="仿宋_GB2312" w:hAnsi="仿宋_GB2312" w:hint="eastAsia"/>
                <w:bCs/>
                <w:sz w:val="28"/>
                <w:szCs w:val="28"/>
              </w:rPr>
              <w:t>套</w:t>
            </w:r>
          </w:p>
        </w:tc>
      </w:tr>
    </w:tbl>
    <w:p w:rsidR="00116A92" w:rsidRDefault="00116A92">
      <w:pPr>
        <w:spacing w:line="560" w:lineRule="exact"/>
        <w:ind w:leftChars="300" w:left="1190" w:hangingChars="200" w:hanging="560"/>
        <w:rPr>
          <w:rFonts w:ascii="仿宋_GB2312" w:eastAsia="仿宋_GB2312" w:hAnsi="仿宋_GB2312" w:cs="仿宋_GB2312"/>
          <w:bCs/>
          <w:sz w:val="28"/>
          <w:szCs w:val="28"/>
        </w:rPr>
      </w:pPr>
      <w:bookmarkStart w:id="32" w:name="_Toc477270905"/>
    </w:p>
    <w:p w:rsidR="00116A92" w:rsidRDefault="00D5316E">
      <w:pPr>
        <w:spacing w:line="560" w:lineRule="exact"/>
        <w:ind w:leftChars="300" w:left="1190" w:hangingChars="200" w:hanging="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（六）主要耗材</w:t>
      </w:r>
      <w:bookmarkEnd w:id="32"/>
      <w:r>
        <w:rPr>
          <w:rFonts w:ascii="仿宋_GB2312" w:eastAsia="仿宋_GB2312" w:hAnsi="仿宋_GB2312" w:cs="仿宋_GB2312" w:hint="eastAsia"/>
          <w:bCs/>
          <w:sz w:val="28"/>
          <w:szCs w:val="28"/>
        </w:rPr>
        <w:t xml:space="preserve"> </w:t>
      </w:r>
      <w:r>
        <w:rPr>
          <w:rFonts w:ascii="仿宋_GB2312" w:eastAsia="仿宋_GB2312" w:hAnsi="仿宋_GB2312" w:cs="仿宋_GB2312"/>
          <w:bCs/>
          <w:sz w:val="28"/>
          <w:szCs w:val="28"/>
        </w:rPr>
        <w:t xml:space="preserve">             </w:t>
      </w:r>
      <w:r>
        <w:rPr>
          <w:rFonts w:ascii="仿宋_GB2312" w:eastAsia="仿宋_GB2312" w:hAnsi="仿宋_GB2312" w:cs="仿宋_GB2312" w:hint="eastAsia"/>
          <w:bCs/>
          <w:sz w:val="28"/>
          <w:szCs w:val="28"/>
        </w:rPr>
        <w:t xml:space="preserve">                </w:t>
      </w:r>
      <w:r>
        <w:rPr>
          <w:rFonts w:ascii="仿宋_GB2312" w:eastAsia="仿宋_GB2312" w:hAnsi="仿宋_GB2312" w:cs="仿宋_GB2312"/>
          <w:bCs/>
          <w:sz w:val="28"/>
          <w:szCs w:val="28"/>
        </w:rPr>
        <w:t xml:space="preserve">   </w:t>
      </w:r>
      <w:r>
        <w:rPr>
          <w:rFonts w:ascii="仿宋_GB2312" w:eastAsia="仿宋_GB2312" w:hAnsi="仿宋_GB2312" w:cs="仿宋_GB2312" w:hint="eastAsia"/>
          <w:bCs/>
          <w:sz w:val="28"/>
          <w:szCs w:val="28"/>
        </w:rPr>
        <w:t xml:space="preserve">        </w:t>
      </w:r>
      <w:r>
        <w:rPr>
          <w:rFonts w:ascii="仿宋_GB2312" w:eastAsia="仿宋_GB2312" w:hAnsi="仿宋_GB2312" w:cs="仿宋_GB2312" w:hint="eastAsia"/>
          <w:bCs/>
          <w:sz w:val="24"/>
        </w:rPr>
        <w:t>表</w:t>
      </w:r>
      <w:r>
        <w:rPr>
          <w:rFonts w:ascii="仿宋_GB2312" w:eastAsia="仿宋_GB2312" w:hAnsi="仿宋_GB2312" w:cs="仿宋_GB2312" w:hint="eastAsia"/>
          <w:bCs/>
          <w:sz w:val="24"/>
        </w:rPr>
        <w:t>10-6</w:t>
      </w:r>
    </w:p>
    <w:tbl>
      <w:tblPr>
        <w:tblW w:w="8563"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2694"/>
        <w:gridCol w:w="3699"/>
        <w:gridCol w:w="1036"/>
      </w:tblGrid>
      <w:tr w:rsidR="00116A92">
        <w:trPr>
          <w:trHeight w:val="397"/>
          <w:jc w:val="center"/>
        </w:trPr>
        <w:tc>
          <w:tcPr>
            <w:tcW w:w="1134"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序号</w:t>
            </w:r>
          </w:p>
        </w:tc>
        <w:tc>
          <w:tcPr>
            <w:tcW w:w="2694"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名称</w:t>
            </w:r>
          </w:p>
        </w:tc>
        <w:tc>
          <w:tcPr>
            <w:tcW w:w="3699"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型号</w:t>
            </w:r>
          </w:p>
        </w:tc>
        <w:tc>
          <w:tcPr>
            <w:tcW w:w="1036"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数量</w:t>
            </w:r>
          </w:p>
        </w:tc>
      </w:tr>
      <w:tr w:rsidR="00116A92">
        <w:trPr>
          <w:trHeight w:val="397"/>
          <w:jc w:val="center"/>
        </w:trPr>
        <w:tc>
          <w:tcPr>
            <w:tcW w:w="1134"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1</w:t>
            </w:r>
          </w:p>
        </w:tc>
        <w:tc>
          <w:tcPr>
            <w:tcW w:w="2694"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bCs/>
                <w:sz w:val="28"/>
                <w:szCs w:val="28"/>
              </w:rPr>
              <w:t>过载保护器</w:t>
            </w:r>
          </w:p>
        </w:tc>
        <w:tc>
          <w:tcPr>
            <w:tcW w:w="3699" w:type="dxa"/>
            <w:vAlign w:val="center"/>
          </w:tcPr>
          <w:p w:rsidR="00116A92" w:rsidRDefault="00D5316E">
            <w:pPr>
              <w:widowControl/>
              <w:jc w:val="center"/>
              <w:rPr>
                <w:rFonts w:ascii="仿宋_GB2312" w:eastAsia="仿宋_GB2312" w:hAnsi="仿宋_GB2312"/>
                <w:bCs/>
                <w:sz w:val="28"/>
                <w:szCs w:val="28"/>
              </w:rPr>
            </w:pPr>
            <w:r>
              <w:rPr>
                <w:rFonts w:ascii="仿宋_GB2312" w:eastAsia="仿宋_GB2312" w:hAnsi="仿宋_GB2312"/>
                <w:bCs/>
                <w:sz w:val="28"/>
                <w:szCs w:val="28"/>
              </w:rPr>
              <w:t>DZ108-20/11</w:t>
            </w:r>
          </w:p>
        </w:tc>
        <w:tc>
          <w:tcPr>
            <w:tcW w:w="1036"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1</w:t>
            </w:r>
            <w:r>
              <w:rPr>
                <w:rFonts w:ascii="仿宋_GB2312" w:eastAsia="仿宋_GB2312" w:hAnsi="仿宋_GB2312" w:hint="eastAsia"/>
                <w:bCs/>
                <w:sz w:val="28"/>
                <w:szCs w:val="28"/>
              </w:rPr>
              <w:t>只</w:t>
            </w:r>
          </w:p>
        </w:tc>
      </w:tr>
      <w:tr w:rsidR="00116A92">
        <w:trPr>
          <w:trHeight w:val="397"/>
          <w:jc w:val="center"/>
        </w:trPr>
        <w:tc>
          <w:tcPr>
            <w:tcW w:w="1134"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2</w:t>
            </w:r>
          </w:p>
        </w:tc>
        <w:tc>
          <w:tcPr>
            <w:tcW w:w="2694"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交流接触器</w:t>
            </w:r>
          </w:p>
        </w:tc>
        <w:tc>
          <w:tcPr>
            <w:tcW w:w="3699"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bCs/>
                <w:sz w:val="28"/>
                <w:szCs w:val="28"/>
              </w:rPr>
              <w:t>LD1D06105N</w:t>
            </w:r>
            <w:r>
              <w:rPr>
                <w:rFonts w:ascii="Calibri" w:eastAsia="仿宋_GB2312" w:hAnsi="Calibri" w:cs="Calibri"/>
                <w:bCs/>
                <w:sz w:val="28"/>
                <w:szCs w:val="28"/>
              </w:rPr>
              <w:t> </w:t>
            </w:r>
            <w:r>
              <w:rPr>
                <w:rFonts w:ascii="仿宋_GB2312" w:eastAsia="仿宋_GB2312" w:hAnsi="仿宋_GB2312" w:hint="eastAsia"/>
                <w:bCs/>
                <w:sz w:val="28"/>
                <w:szCs w:val="28"/>
              </w:rPr>
              <w:t>110V</w:t>
            </w:r>
          </w:p>
        </w:tc>
        <w:tc>
          <w:tcPr>
            <w:tcW w:w="1036"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2</w:t>
            </w:r>
            <w:r>
              <w:rPr>
                <w:rFonts w:ascii="仿宋_GB2312" w:eastAsia="仿宋_GB2312" w:hAnsi="仿宋_GB2312" w:hint="eastAsia"/>
                <w:bCs/>
                <w:sz w:val="28"/>
                <w:szCs w:val="28"/>
              </w:rPr>
              <w:t>只</w:t>
            </w:r>
          </w:p>
        </w:tc>
      </w:tr>
      <w:tr w:rsidR="00116A92">
        <w:trPr>
          <w:trHeight w:val="397"/>
          <w:jc w:val="center"/>
        </w:trPr>
        <w:tc>
          <w:tcPr>
            <w:tcW w:w="1134"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3</w:t>
            </w:r>
          </w:p>
        </w:tc>
        <w:tc>
          <w:tcPr>
            <w:tcW w:w="2694"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bCs/>
                <w:sz w:val="28"/>
                <w:szCs w:val="28"/>
              </w:rPr>
              <w:t>辅助触头</w:t>
            </w:r>
          </w:p>
        </w:tc>
        <w:tc>
          <w:tcPr>
            <w:tcW w:w="3699"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bCs/>
                <w:sz w:val="28"/>
                <w:szCs w:val="28"/>
              </w:rPr>
              <w:t>LA1DN22N</w:t>
            </w:r>
          </w:p>
        </w:tc>
        <w:tc>
          <w:tcPr>
            <w:tcW w:w="1036"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2</w:t>
            </w:r>
            <w:r>
              <w:rPr>
                <w:rFonts w:ascii="仿宋_GB2312" w:eastAsia="仿宋_GB2312" w:hAnsi="仿宋_GB2312" w:hint="eastAsia"/>
                <w:bCs/>
                <w:sz w:val="28"/>
                <w:szCs w:val="28"/>
              </w:rPr>
              <w:t>只</w:t>
            </w:r>
          </w:p>
        </w:tc>
      </w:tr>
      <w:tr w:rsidR="00116A92">
        <w:trPr>
          <w:trHeight w:val="397"/>
          <w:jc w:val="center"/>
        </w:trPr>
        <w:tc>
          <w:tcPr>
            <w:tcW w:w="1134"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4</w:t>
            </w:r>
          </w:p>
        </w:tc>
        <w:tc>
          <w:tcPr>
            <w:tcW w:w="2694"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bCs/>
                <w:sz w:val="28"/>
                <w:szCs w:val="28"/>
              </w:rPr>
              <w:t>单相灭弧器</w:t>
            </w:r>
          </w:p>
        </w:tc>
        <w:tc>
          <w:tcPr>
            <w:tcW w:w="3699"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bCs/>
                <w:sz w:val="28"/>
                <w:szCs w:val="28"/>
              </w:rPr>
              <w:t>200TK</w:t>
            </w:r>
          </w:p>
        </w:tc>
        <w:tc>
          <w:tcPr>
            <w:tcW w:w="1036"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2</w:t>
            </w:r>
            <w:r>
              <w:rPr>
                <w:rFonts w:ascii="仿宋_GB2312" w:eastAsia="仿宋_GB2312" w:hAnsi="仿宋_GB2312" w:hint="eastAsia"/>
                <w:bCs/>
                <w:sz w:val="28"/>
                <w:szCs w:val="28"/>
              </w:rPr>
              <w:t>只</w:t>
            </w:r>
          </w:p>
        </w:tc>
      </w:tr>
      <w:tr w:rsidR="00116A92">
        <w:trPr>
          <w:trHeight w:val="397"/>
          <w:jc w:val="center"/>
        </w:trPr>
        <w:tc>
          <w:tcPr>
            <w:tcW w:w="1134"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5</w:t>
            </w:r>
          </w:p>
        </w:tc>
        <w:tc>
          <w:tcPr>
            <w:tcW w:w="2694"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bCs/>
                <w:sz w:val="28"/>
                <w:szCs w:val="28"/>
              </w:rPr>
              <w:t>三相灭弧器</w:t>
            </w:r>
          </w:p>
        </w:tc>
        <w:tc>
          <w:tcPr>
            <w:tcW w:w="3699" w:type="dxa"/>
            <w:vAlign w:val="center"/>
          </w:tcPr>
          <w:p w:rsidR="00116A92" w:rsidRDefault="00D5316E">
            <w:pPr>
              <w:widowControl/>
              <w:jc w:val="center"/>
              <w:rPr>
                <w:rFonts w:ascii="仿宋_GB2312" w:eastAsia="仿宋_GB2312" w:hAnsi="仿宋_GB2312"/>
                <w:bCs/>
                <w:sz w:val="28"/>
                <w:szCs w:val="28"/>
              </w:rPr>
            </w:pPr>
            <w:r>
              <w:rPr>
                <w:rFonts w:ascii="仿宋_GB2312" w:eastAsia="仿宋_GB2312" w:hAnsi="仿宋_GB2312"/>
                <w:bCs/>
                <w:sz w:val="28"/>
                <w:szCs w:val="28"/>
              </w:rPr>
              <w:t>JD6356</w:t>
            </w:r>
          </w:p>
        </w:tc>
        <w:tc>
          <w:tcPr>
            <w:tcW w:w="1036"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1</w:t>
            </w:r>
            <w:r>
              <w:rPr>
                <w:rFonts w:ascii="仿宋_GB2312" w:eastAsia="仿宋_GB2312" w:hAnsi="仿宋_GB2312" w:hint="eastAsia"/>
                <w:bCs/>
                <w:sz w:val="28"/>
                <w:szCs w:val="28"/>
              </w:rPr>
              <w:t>只</w:t>
            </w:r>
          </w:p>
        </w:tc>
      </w:tr>
      <w:tr w:rsidR="00116A92">
        <w:trPr>
          <w:trHeight w:val="397"/>
          <w:jc w:val="center"/>
        </w:trPr>
        <w:tc>
          <w:tcPr>
            <w:tcW w:w="1134"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6</w:t>
            </w:r>
          </w:p>
        </w:tc>
        <w:tc>
          <w:tcPr>
            <w:tcW w:w="2694"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多芯软铜线</w:t>
            </w:r>
          </w:p>
        </w:tc>
        <w:tc>
          <w:tcPr>
            <w:tcW w:w="3699"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RV1.5mm</w:t>
            </w:r>
            <w:r>
              <w:rPr>
                <w:rFonts w:ascii="仿宋_GB2312" w:eastAsia="仿宋_GB2312" w:hAnsi="仿宋_GB2312" w:hint="eastAsia"/>
                <w:bCs/>
                <w:sz w:val="28"/>
                <w:szCs w:val="28"/>
              </w:rPr>
              <w:t>黑</w:t>
            </w:r>
          </w:p>
        </w:tc>
        <w:tc>
          <w:tcPr>
            <w:tcW w:w="1036"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1</w:t>
            </w:r>
            <w:r>
              <w:rPr>
                <w:rFonts w:ascii="仿宋_GB2312" w:eastAsia="仿宋_GB2312" w:hAnsi="仿宋_GB2312" w:hint="eastAsia"/>
                <w:bCs/>
                <w:sz w:val="28"/>
                <w:szCs w:val="28"/>
              </w:rPr>
              <w:t>卷</w:t>
            </w:r>
          </w:p>
        </w:tc>
      </w:tr>
      <w:tr w:rsidR="00116A92">
        <w:trPr>
          <w:trHeight w:val="397"/>
          <w:jc w:val="center"/>
        </w:trPr>
        <w:tc>
          <w:tcPr>
            <w:tcW w:w="1134"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7</w:t>
            </w:r>
          </w:p>
        </w:tc>
        <w:tc>
          <w:tcPr>
            <w:tcW w:w="2694"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多芯软铜线</w:t>
            </w:r>
          </w:p>
        </w:tc>
        <w:tc>
          <w:tcPr>
            <w:tcW w:w="3699"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RV0.75mm</w:t>
            </w:r>
            <w:r>
              <w:rPr>
                <w:rFonts w:ascii="仿宋_GB2312" w:eastAsia="仿宋_GB2312" w:hAnsi="仿宋_GB2312" w:hint="eastAsia"/>
                <w:bCs/>
                <w:sz w:val="28"/>
                <w:szCs w:val="28"/>
              </w:rPr>
              <w:t>黑</w:t>
            </w:r>
          </w:p>
        </w:tc>
        <w:tc>
          <w:tcPr>
            <w:tcW w:w="1036"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1</w:t>
            </w:r>
            <w:r>
              <w:rPr>
                <w:rFonts w:ascii="仿宋_GB2312" w:eastAsia="仿宋_GB2312" w:hAnsi="仿宋_GB2312" w:hint="eastAsia"/>
                <w:bCs/>
                <w:sz w:val="28"/>
                <w:szCs w:val="28"/>
              </w:rPr>
              <w:t>卷</w:t>
            </w:r>
          </w:p>
        </w:tc>
      </w:tr>
      <w:tr w:rsidR="00116A92">
        <w:trPr>
          <w:trHeight w:val="397"/>
          <w:jc w:val="center"/>
        </w:trPr>
        <w:tc>
          <w:tcPr>
            <w:tcW w:w="1134"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8</w:t>
            </w:r>
          </w:p>
        </w:tc>
        <w:tc>
          <w:tcPr>
            <w:tcW w:w="2694"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多芯软铜线</w:t>
            </w:r>
          </w:p>
        </w:tc>
        <w:tc>
          <w:tcPr>
            <w:tcW w:w="3699"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RV0.75mm</w:t>
            </w:r>
            <w:r>
              <w:rPr>
                <w:rFonts w:ascii="仿宋_GB2312" w:eastAsia="仿宋_GB2312" w:hAnsi="仿宋_GB2312" w:hint="eastAsia"/>
                <w:bCs/>
                <w:sz w:val="28"/>
                <w:szCs w:val="28"/>
              </w:rPr>
              <w:t>红</w:t>
            </w:r>
          </w:p>
        </w:tc>
        <w:tc>
          <w:tcPr>
            <w:tcW w:w="1036"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1</w:t>
            </w:r>
            <w:r>
              <w:rPr>
                <w:rFonts w:ascii="仿宋_GB2312" w:eastAsia="仿宋_GB2312" w:hAnsi="仿宋_GB2312" w:hint="eastAsia"/>
                <w:bCs/>
                <w:sz w:val="28"/>
                <w:szCs w:val="28"/>
              </w:rPr>
              <w:t>卷</w:t>
            </w:r>
          </w:p>
        </w:tc>
      </w:tr>
      <w:tr w:rsidR="00116A92">
        <w:trPr>
          <w:trHeight w:val="397"/>
          <w:jc w:val="center"/>
        </w:trPr>
        <w:tc>
          <w:tcPr>
            <w:tcW w:w="1134"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9</w:t>
            </w:r>
          </w:p>
        </w:tc>
        <w:tc>
          <w:tcPr>
            <w:tcW w:w="2694"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多芯软铜线</w:t>
            </w:r>
          </w:p>
        </w:tc>
        <w:tc>
          <w:tcPr>
            <w:tcW w:w="3699"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RV0.75mm</w:t>
            </w:r>
            <w:r>
              <w:rPr>
                <w:rFonts w:ascii="仿宋_GB2312" w:eastAsia="仿宋_GB2312" w:hAnsi="仿宋_GB2312" w:hint="eastAsia"/>
                <w:bCs/>
                <w:sz w:val="28"/>
                <w:szCs w:val="28"/>
              </w:rPr>
              <w:t>蓝</w:t>
            </w:r>
          </w:p>
        </w:tc>
        <w:tc>
          <w:tcPr>
            <w:tcW w:w="1036"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1</w:t>
            </w:r>
            <w:r>
              <w:rPr>
                <w:rFonts w:ascii="仿宋_GB2312" w:eastAsia="仿宋_GB2312" w:hAnsi="仿宋_GB2312" w:hint="eastAsia"/>
                <w:bCs/>
                <w:sz w:val="28"/>
                <w:szCs w:val="28"/>
              </w:rPr>
              <w:t>卷</w:t>
            </w:r>
          </w:p>
        </w:tc>
      </w:tr>
      <w:tr w:rsidR="00116A92">
        <w:trPr>
          <w:trHeight w:val="397"/>
          <w:jc w:val="center"/>
        </w:trPr>
        <w:tc>
          <w:tcPr>
            <w:tcW w:w="1134"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10</w:t>
            </w:r>
          </w:p>
        </w:tc>
        <w:tc>
          <w:tcPr>
            <w:tcW w:w="2694"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多芯软铜线</w:t>
            </w:r>
          </w:p>
        </w:tc>
        <w:tc>
          <w:tcPr>
            <w:tcW w:w="3699"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RV0.75mm</w:t>
            </w:r>
            <w:r>
              <w:rPr>
                <w:rFonts w:ascii="仿宋_GB2312" w:eastAsia="仿宋_GB2312" w:hAnsi="仿宋_GB2312" w:hint="eastAsia"/>
                <w:bCs/>
                <w:sz w:val="28"/>
                <w:szCs w:val="28"/>
              </w:rPr>
              <w:t>白</w:t>
            </w:r>
          </w:p>
        </w:tc>
        <w:tc>
          <w:tcPr>
            <w:tcW w:w="1036"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1</w:t>
            </w:r>
            <w:r>
              <w:rPr>
                <w:rFonts w:ascii="仿宋_GB2312" w:eastAsia="仿宋_GB2312" w:hAnsi="仿宋_GB2312" w:hint="eastAsia"/>
                <w:bCs/>
                <w:sz w:val="28"/>
                <w:szCs w:val="28"/>
              </w:rPr>
              <w:t>卷</w:t>
            </w:r>
          </w:p>
        </w:tc>
      </w:tr>
      <w:tr w:rsidR="00116A92">
        <w:trPr>
          <w:trHeight w:val="397"/>
          <w:jc w:val="center"/>
        </w:trPr>
        <w:tc>
          <w:tcPr>
            <w:tcW w:w="1134"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11</w:t>
            </w:r>
          </w:p>
        </w:tc>
        <w:tc>
          <w:tcPr>
            <w:tcW w:w="2694"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接地线</w:t>
            </w:r>
          </w:p>
        </w:tc>
        <w:tc>
          <w:tcPr>
            <w:tcW w:w="3699"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RV1.5mm</w:t>
            </w:r>
            <w:r>
              <w:rPr>
                <w:rFonts w:ascii="仿宋_GB2312" w:eastAsia="仿宋_GB2312" w:hAnsi="仿宋_GB2312" w:hint="eastAsia"/>
                <w:bCs/>
                <w:sz w:val="28"/>
                <w:szCs w:val="28"/>
              </w:rPr>
              <w:t>黄绿线</w:t>
            </w:r>
          </w:p>
        </w:tc>
        <w:tc>
          <w:tcPr>
            <w:tcW w:w="1036"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10</w:t>
            </w:r>
            <w:r>
              <w:rPr>
                <w:rFonts w:ascii="仿宋_GB2312" w:eastAsia="仿宋_GB2312" w:hAnsi="仿宋_GB2312" w:hint="eastAsia"/>
                <w:bCs/>
                <w:sz w:val="28"/>
                <w:szCs w:val="28"/>
              </w:rPr>
              <w:t>米</w:t>
            </w:r>
          </w:p>
        </w:tc>
      </w:tr>
      <w:tr w:rsidR="00116A92">
        <w:trPr>
          <w:trHeight w:val="397"/>
          <w:jc w:val="center"/>
        </w:trPr>
        <w:tc>
          <w:tcPr>
            <w:tcW w:w="1134"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12</w:t>
            </w:r>
          </w:p>
        </w:tc>
        <w:tc>
          <w:tcPr>
            <w:tcW w:w="2694"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绝缘端子</w:t>
            </w:r>
          </w:p>
        </w:tc>
        <w:tc>
          <w:tcPr>
            <w:tcW w:w="3699"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QE1008</w:t>
            </w:r>
            <w:r>
              <w:rPr>
                <w:rFonts w:ascii="仿宋_GB2312" w:eastAsia="仿宋_GB2312" w:hAnsi="仿宋_GB2312" w:hint="eastAsia"/>
                <w:bCs/>
                <w:sz w:val="28"/>
                <w:szCs w:val="28"/>
              </w:rPr>
              <w:t>压</w:t>
            </w:r>
            <w:r>
              <w:rPr>
                <w:rFonts w:ascii="仿宋_GB2312" w:eastAsia="仿宋_GB2312" w:hAnsi="仿宋_GB2312" w:hint="eastAsia"/>
                <w:bCs/>
                <w:sz w:val="28"/>
                <w:szCs w:val="28"/>
              </w:rPr>
              <w:t>0.75</w:t>
            </w:r>
            <w:r>
              <w:rPr>
                <w:rFonts w:ascii="仿宋_GB2312" w:eastAsia="仿宋_GB2312" w:hAnsi="仿宋_GB2312" w:hint="eastAsia"/>
                <w:bCs/>
                <w:sz w:val="28"/>
                <w:szCs w:val="28"/>
              </w:rPr>
              <w:t>线</w:t>
            </w:r>
          </w:p>
        </w:tc>
        <w:tc>
          <w:tcPr>
            <w:tcW w:w="1036"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1</w:t>
            </w:r>
            <w:r>
              <w:rPr>
                <w:rFonts w:ascii="仿宋_GB2312" w:eastAsia="仿宋_GB2312" w:hAnsi="仿宋_GB2312" w:hint="eastAsia"/>
                <w:bCs/>
                <w:sz w:val="28"/>
                <w:szCs w:val="28"/>
              </w:rPr>
              <w:t>包</w:t>
            </w:r>
          </w:p>
        </w:tc>
      </w:tr>
      <w:tr w:rsidR="00116A92">
        <w:trPr>
          <w:trHeight w:val="397"/>
          <w:jc w:val="center"/>
        </w:trPr>
        <w:tc>
          <w:tcPr>
            <w:tcW w:w="1134"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13</w:t>
            </w:r>
          </w:p>
        </w:tc>
        <w:tc>
          <w:tcPr>
            <w:tcW w:w="2694"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冷压端子</w:t>
            </w:r>
          </w:p>
        </w:tc>
        <w:tc>
          <w:tcPr>
            <w:tcW w:w="3699"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SV2-4</w:t>
            </w:r>
            <w:r>
              <w:rPr>
                <w:rFonts w:ascii="仿宋_GB2312" w:eastAsia="仿宋_GB2312" w:hAnsi="仿宋_GB2312" w:hint="eastAsia"/>
                <w:bCs/>
                <w:sz w:val="28"/>
                <w:szCs w:val="28"/>
              </w:rPr>
              <w:t>压</w:t>
            </w:r>
            <w:r>
              <w:rPr>
                <w:rFonts w:ascii="仿宋_GB2312" w:eastAsia="仿宋_GB2312" w:hAnsi="仿宋_GB2312" w:hint="eastAsia"/>
                <w:bCs/>
                <w:sz w:val="28"/>
                <w:szCs w:val="28"/>
              </w:rPr>
              <w:t>2.5</w:t>
            </w:r>
            <w:r>
              <w:rPr>
                <w:rFonts w:ascii="仿宋_GB2312" w:eastAsia="仿宋_GB2312" w:hAnsi="仿宋_GB2312" w:hint="eastAsia"/>
                <w:bCs/>
                <w:sz w:val="28"/>
                <w:szCs w:val="28"/>
              </w:rPr>
              <w:t>线</w:t>
            </w:r>
          </w:p>
        </w:tc>
        <w:tc>
          <w:tcPr>
            <w:tcW w:w="1036"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1</w:t>
            </w:r>
            <w:r>
              <w:rPr>
                <w:rFonts w:ascii="仿宋_GB2312" w:eastAsia="仿宋_GB2312" w:hAnsi="仿宋_GB2312" w:hint="eastAsia"/>
                <w:bCs/>
                <w:sz w:val="28"/>
                <w:szCs w:val="28"/>
              </w:rPr>
              <w:t>包</w:t>
            </w:r>
          </w:p>
        </w:tc>
      </w:tr>
      <w:tr w:rsidR="00116A92">
        <w:trPr>
          <w:trHeight w:val="397"/>
          <w:jc w:val="center"/>
        </w:trPr>
        <w:tc>
          <w:tcPr>
            <w:tcW w:w="1134"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14</w:t>
            </w:r>
          </w:p>
        </w:tc>
        <w:tc>
          <w:tcPr>
            <w:tcW w:w="2694"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冷压端子</w:t>
            </w:r>
          </w:p>
        </w:tc>
        <w:tc>
          <w:tcPr>
            <w:tcW w:w="3699"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SV1.25-4</w:t>
            </w:r>
            <w:r>
              <w:rPr>
                <w:rFonts w:ascii="仿宋_GB2312" w:eastAsia="仿宋_GB2312" w:hAnsi="仿宋_GB2312" w:hint="eastAsia"/>
                <w:bCs/>
                <w:sz w:val="28"/>
                <w:szCs w:val="28"/>
              </w:rPr>
              <w:t>压</w:t>
            </w:r>
            <w:r>
              <w:rPr>
                <w:rFonts w:ascii="仿宋_GB2312" w:eastAsia="仿宋_GB2312" w:hAnsi="仿宋_GB2312" w:hint="eastAsia"/>
                <w:bCs/>
                <w:sz w:val="28"/>
                <w:szCs w:val="28"/>
              </w:rPr>
              <w:t>0.75</w:t>
            </w:r>
            <w:r>
              <w:rPr>
                <w:rFonts w:ascii="仿宋_GB2312" w:eastAsia="仿宋_GB2312" w:hAnsi="仿宋_GB2312" w:hint="eastAsia"/>
                <w:bCs/>
                <w:sz w:val="28"/>
                <w:szCs w:val="28"/>
              </w:rPr>
              <w:t>线</w:t>
            </w:r>
          </w:p>
        </w:tc>
        <w:tc>
          <w:tcPr>
            <w:tcW w:w="1036"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1</w:t>
            </w:r>
            <w:r>
              <w:rPr>
                <w:rFonts w:ascii="仿宋_GB2312" w:eastAsia="仿宋_GB2312" w:hAnsi="仿宋_GB2312" w:hint="eastAsia"/>
                <w:bCs/>
                <w:sz w:val="28"/>
                <w:szCs w:val="28"/>
              </w:rPr>
              <w:t>包</w:t>
            </w:r>
          </w:p>
        </w:tc>
      </w:tr>
      <w:tr w:rsidR="00116A92">
        <w:trPr>
          <w:trHeight w:val="397"/>
          <w:jc w:val="center"/>
        </w:trPr>
        <w:tc>
          <w:tcPr>
            <w:tcW w:w="1134"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15</w:t>
            </w:r>
          </w:p>
        </w:tc>
        <w:tc>
          <w:tcPr>
            <w:tcW w:w="2694"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扎带</w:t>
            </w:r>
          </w:p>
        </w:tc>
        <w:tc>
          <w:tcPr>
            <w:tcW w:w="3699"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150</w:t>
            </w:r>
            <w:r>
              <w:rPr>
                <w:rFonts w:ascii="仿宋_GB2312" w:eastAsia="仿宋_GB2312" w:hAnsi="仿宋_GB2312" w:hint="eastAsia"/>
                <w:bCs/>
                <w:sz w:val="28"/>
                <w:szCs w:val="28"/>
              </w:rPr>
              <w:t>黑色</w:t>
            </w:r>
          </w:p>
        </w:tc>
        <w:tc>
          <w:tcPr>
            <w:tcW w:w="1036"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100</w:t>
            </w:r>
            <w:r>
              <w:rPr>
                <w:rFonts w:ascii="仿宋_GB2312" w:eastAsia="仿宋_GB2312" w:hAnsi="仿宋_GB2312" w:hint="eastAsia"/>
                <w:bCs/>
                <w:sz w:val="28"/>
                <w:szCs w:val="28"/>
              </w:rPr>
              <w:t>条</w:t>
            </w:r>
          </w:p>
        </w:tc>
      </w:tr>
      <w:tr w:rsidR="00116A92">
        <w:trPr>
          <w:trHeight w:val="397"/>
          <w:jc w:val="center"/>
        </w:trPr>
        <w:tc>
          <w:tcPr>
            <w:tcW w:w="1134"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16</w:t>
            </w:r>
          </w:p>
        </w:tc>
        <w:tc>
          <w:tcPr>
            <w:tcW w:w="2694"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号码管</w:t>
            </w:r>
          </w:p>
        </w:tc>
        <w:tc>
          <w:tcPr>
            <w:tcW w:w="3699"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φ</w:t>
            </w:r>
            <w:r>
              <w:rPr>
                <w:rFonts w:ascii="仿宋_GB2312" w:eastAsia="仿宋_GB2312" w:hAnsi="仿宋_GB2312" w:hint="eastAsia"/>
                <w:bCs/>
                <w:sz w:val="28"/>
                <w:szCs w:val="28"/>
              </w:rPr>
              <w:t>3.5</w:t>
            </w:r>
            <w:r>
              <w:rPr>
                <w:rFonts w:ascii="仿宋_GB2312" w:eastAsia="仿宋_GB2312" w:hAnsi="仿宋_GB2312" w:hint="eastAsia"/>
                <w:bCs/>
                <w:sz w:val="28"/>
                <w:szCs w:val="28"/>
              </w:rPr>
              <w:t>（空白）</w:t>
            </w:r>
          </w:p>
        </w:tc>
        <w:tc>
          <w:tcPr>
            <w:tcW w:w="1036"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3</w:t>
            </w:r>
            <w:r>
              <w:rPr>
                <w:rFonts w:ascii="仿宋_GB2312" w:eastAsia="仿宋_GB2312" w:hAnsi="仿宋_GB2312" w:hint="eastAsia"/>
                <w:bCs/>
                <w:sz w:val="28"/>
                <w:szCs w:val="28"/>
              </w:rPr>
              <w:t>米</w:t>
            </w:r>
          </w:p>
        </w:tc>
      </w:tr>
      <w:tr w:rsidR="00116A92">
        <w:trPr>
          <w:trHeight w:val="397"/>
          <w:jc w:val="center"/>
        </w:trPr>
        <w:tc>
          <w:tcPr>
            <w:tcW w:w="1134"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17</w:t>
            </w:r>
          </w:p>
        </w:tc>
        <w:tc>
          <w:tcPr>
            <w:tcW w:w="2694"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号码管</w:t>
            </w:r>
          </w:p>
        </w:tc>
        <w:tc>
          <w:tcPr>
            <w:tcW w:w="3699"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φ</w:t>
            </w:r>
            <w:r>
              <w:rPr>
                <w:rFonts w:ascii="仿宋_GB2312" w:eastAsia="仿宋_GB2312" w:hAnsi="仿宋_GB2312" w:hint="eastAsia"/>
                <w:bCs/>
                <w:sz w:val="28"/>
                <w:szCs w:val="28"/>
              </w:rPr>
              <w:t>5.5</w:t>
            </w:r>
            <w:r>
              <w:rPr>
                <w:rFonts w:ascii="仿宋_GB2312" w:eastAsia="仿宋_GB2312" w:hAnsi="仿宋_GB2312" w:hint="eastAsia"/>
                <w:bCs/>
                <w:sz w:val="28"/>
                <w:szCs w:val="28"/>
              </w:rPr>
              <w:t>（空白）</w:t>
            </w:r>
          </w:p>
        </w:tc>
        <w:tc>
          <w:tcPr>
            <w:tcW w:w="1036"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3</w:t>
            </w:r>
            <w:r>
              <w:rPr>
                <w:rFonts w:ascii="仿宋_GB2312" w:eastAsia="仿宋_GB2312" w:hAnsi="仿宋_GB2312" w:hint="eastAsia"/>
                <w:bCs/>
                <w:sz w:val="28"/>
                <w:szCs w:val="28"/>
              </w:rPr>
              <w:t>米</w:t>
            </w:r>
          </w:p>
        </w:tc>
      </w:tr>
      <w:tr w:rsidR="00116A92">
        <w:trPr>
          <w:trHeight w:val="397"/>
          <w:jc w:val="center"/>
        </w:trPr>
        <w:tc>
          <w:tcPr>
            <w:tcW w:w="1134"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18</w:t>
            </w:r>
          </w:p>
        </w:tc>
        <w:tc>
          <w:tcPr>
            <w:tcW w:w="2694"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棉布</w:t>
            </w:r>
          </w:p>
        </w:tc>
        <w:tc>
          <w:tcPr>
            <w:tcW w:w="3699" w:type="dxa"/>
            <w:vAlign w:val="center"/>
          </w:tcPr>
          <w:p w:rsidR="00116A92" w:rsidRDefault="00116A92">
            <w:pPr>
              <w:autoSpaceDN w:val="0"/>
              <w:adjustRightInd w:val="0"/>
              <w:snapToGrid w:val="0"/>
              <w:ind w:firstLineChars="200" w:firstLine="560"/>
              <w:jc w:val="center"/>
              <w:rPr>
                <w:rFonts w:ascii="仿宋_GB2312" w:eastAsia="仿宋_GB2312" w:hAnsi="仿宋_GB2312"/>
                <w:bCs/>
                <w:sz w:val="28"/>
                <w:szCs w:val="28"/>
              </w:rPr>
            </w:pPr>
          </w:p>
        </w:tc>
        <w:tc>
          <w:tcPr>
            <w:tcW w:w="1036"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1</w:t>
            </w:r>
            <w:r>
              <w:rPr>
                <w:rFonts w:ascii="仿宋_GB2312" w:eastAsia="仿宋_GB2312" w:hAnsi="仿宋_GB2312" w:hint="eastAsia"/>
                <w:bCs/>
                <w:sz w:val="28"/>
                <w:szCs w:val="28"/>
              </w:rPr>
              <w:t>条</w:t>
            </w:r>
          </w:p>
        </w:tc>
      </w:tr>
      <w:tr w:rsidR="00116A92">
        <w:trPr>
          <w:trHeight w:val="397"/>
          <w:jc w:val="center"/>
        </w:trPr>
        <w:tc>
          <w:tcPr>
            <w:tcW w:w="1134"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19</w:t>
            </w:r>
          </w:p>
        </w:tc>
        <w:tc>
          <w:tcPr>
            <w:tcW w:w="2694"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润滑脂</w:t>
            </w:r>
          </w:p>
        </w:tc>
        <w:tc>
          <w:tcPr>
            <w:tcW w:w="3699" w:type="dxa"/>
            <w:vAlign w:val="center"/>
          </w:tcPr>
          <w:p w:rsidR="00116A92" w:rsidRDefault="00116A92">
            <w:pPr>
              <w:autoSpaceDN w:val="0"/>
              <w:adjustRightInd w:val="0"/>
              <w:snapToGrid w:val="0"/>
              <w:ind w:firstLineChars="200" w:firstLine="560"/>
              <w:jc w:val="center"/>
              <w:rPr>
                <w:rFonts w:ascii="仿宋_GB2312" w:eastAsia="仿宋_GB2312" w:hAnsi="仿宋_GB2312"/>
                <w:bCs/>
                <w:sz w:val="28"/>
                <w:szCs w:val="28"/>
              </w:rPr>
            </w:pPr>
          </w:p>
        </w:tc>
        <w:tc>
          <w:tcPr>
            <w:tcW w:w="1036" w:type="dxa"/>
            <w:vAlign w:val="center"/>
          </w:tcPr>
          <w:p w:rsidR="00116A92" w:rsidRDefault="00D5316E">
            <w:pPr>
              <w:autoSpaceDN w:val="0"/>
              <w:adjustRightInd w:val="0"/>
              <w:snapToGrid w:val="0"/>
              <w:jc w:val="center"/>
              <w:rPr>
                <w:rFonts w:ascii="仿宋_GB2312" w:eastAsia="仿宋_GB2312" w:hAnsi="仿宋_GB2312"/>
                <w:bCs/>
                <w:sz w:val="28"/>
                <w:szCs w:val="28"/>
              </w:rPr>
            </w:pPr>
            <w:r>
              <w:rPr>
                <w:rFonts w:ascii="仿宋_GB2312" w:eastAsia="仿宋_GB2312" w:hAnsi="仿宋_GB2312" w:hint="eastAsia"/>
                <w:bCs/>
                <w:sz w:val="28"/>
                <w:szCs w:val="28"/>
              </w:rPr>
              <w:t>1</w:t>
            </w:r>
            <w:r>
              <w:rPr>
                <w:rFonts w:ascii="仿宋_GB2312" w:eastAsia="仿宋_GB2312" w:hAnsi="仿宋_GB2312" w:hint="eastAsia"/>
                <w:bCs/>
                <w:sz w:val="28"/>
                <w:szCs w:val="28"/>
              </w:rPr>
              <w:t>份</w:t>
            </w:r>
          </w:p>
        </w:tc>
      </w:tr>
    </w:tbl>
    <w:p w:rsidR="00116A92" w:rsidRDefault="00D5316E">
      <w:pPr>
        <w:spacing w:line="560" w:lineRule="exact"/>
        <w:ind w:leftChars="300" w:left="1190" w:hangingChars="200" w:hanging="560"/>
        <w:rPr>
          <w:rFonts w:ascii="仿宋_GB2312" w:eastAsia="仿宋_GB2312" w:hAnsi="仿宋_GB2312" w:cs="仿宋_GB2312"/>
          <w:bCs/>
          <w:sz w:val="28"/>
          <w:szCs w:val="28"/>
        </w:rPr>
      </w:pPr>
      <w:bookmarkStart w:id="33" w:name="_Toc477270906"/>
      <w:r>
        <w:rPr>
          <w:rFonts w:ascii="仿宋_GB2312" w:eastAsia="仿宋_GB2312" w:hAnsi="仿宋_GB2312" w:cs="仿宋_GB2312" w:hint="eastAsia"/>
          <w:bCs/>
          <w:sz w:val="28"/>
          <w:szCs w:val="28"/>
        </w:rPr>
        <w:lastRenderedPageBreak/>
        <w:t>（七）其他说明</w:t>
      </w:r>
      <w:bookmarkEnd w:id="33"/>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任务一“数控机床电气设计与安装”中使用的电工工具和万用表等由承办校和平台供应商联合提供，选手可根据使用习惯自备工具，但自备工具进场时需经过裁判审核后方可带入赛场。任务二“数控机床机械部件装配调整”及任务五之</w:t>
      </w:r>
      <w:r>
        <w:rPr>
          <w:rFonts w:ascii="仿宋_GB2312" w:eastAsia="仿宋_GB2312" w:hAnsi="仿宋_GB2312" w:cs="仿宋_GB2312" w:hint="eastAsia"/>
          <w:bCs/>
          <w:sz w:val="28"/>
          <w:szCs w:val="28"/>
        </w:rPr>
        <w:t>5-2</w:t>
      </w:r>
      <w:r>
        <w:rPr>
          <w:rFonts w:ascii="仿宋_GB2312" w:eastAsia="仿宋_GB2312" w:hAnsi="仿宋_GB2312" w:cs="仿宋_GB2312" w:hint="eastAsia"/>
          <w:bCs/>
          <w:sz w:val="28"/>
          <w:szCs w:val="28"/>
        </w:rPr>
        <w:t>“数控机床几何精度检测”中使用的量具由设备供应商提供，任务四功能开发之</w:t>
      </w:r>
      <w:r>
        <w:rPr>
          <w:rFonts w:ascii="仿宋_GB2312" w:eastAsia="仿宋_GB2312" w:hAnsi="仿宋_GB2312" w:cs="仿宋_GB2312" w:hint="eastAsia"/>
          <w:bCs/>
          <w:sz w:val="28"/>
          <w:szCs w:val="28"/>
        </w:rPr>
        <w:t>4-2</w:t>
      </w:r>
      <w:r>
        <w:rPr>
          <w:rFonts w:ascii="仿宋_GB2312" w:eastAsia="仿宋_GB2312" w:hAnsi="仿宋_GB2312" w:cs="仿宋_GB2312" w:hint="eastAsia"/>
          <w:bCs/>
          <w:sz w:val="28"/>
          <w:szCs w:val="28"/>
        </w:rPr>
        <w:t>“加装智能制造所需工件测头”中使用的千分表（</w:t>
      </w:r>
      <w:r>
        <w:rPr>
          <w:rFonts w:ascii="仿宋_GB2312" w:eastAsia="仿宋_GB2312" w:hAnsi="仿宋_GB2312" w:cs="仿宋_GB2312" w:hint="eastAsia"/>
          <w:bCs/>
          <w:sz w:val="28"/>
          <w:szCs w:val="28"/>
        </w:rPr>
        <w:t>0</w:t>
      </w:r>
      <w:r>
        <w:rPr>
          <w:rFonts w:ascii="仿宋_GB2312" w:eastAsia="仿宋_GB2312" w:hAnsi="仿宋_GB2312" w:cs="仿宋_GB2312"/>
          <w:bCs/>
          <w:sz w:val="28"/>
          <w:szCs w:val="28"/>
        </w:rPr>
        <w:t>.02mm</w:t>
      </w:r>
      <w:r>
        <w:rPr>
          <w:rFonts w:ascii="仿宋_GB2312" w:eastAsia="仿宋_GB2312" w:hAnsi="仿宋_GB2312" w:cs="仿宋_GB2312" w:hint="eastAsia"/>
          <w:bCs/>
          <w:sz w:val="28"/>
          <w:szCs w:val="28"/>
        </w:rPr>
        <w:t>）、环规，任务六“试切件的编程与加工”中的刀具、刀柄、千分表、表座、巡边器，以及毛坯件由选手自备，台钳压板等由承办校准备，具体要求参照《样题》附录</w:t>
      </w:r>
      <w:r>
        <w:rPr>
          <w:rFonts w:ascii="仿宋_GB2312" w:eastAsia="仿宋_GB2312" w:hAnsi="仿宋_GB2312" w:cs="仿宋_GB2312" w:hint="eastAsia"/>
          <w:bCs/>
          <w:sz w:val="28"/>
          <w:szCs w:val="28"/>
        </w:rPr>
        <w:t>3</w:t>
      </w:r>
      <w:r>
        <w:rPr>
          <w:rFonts w:ascii="仿宋_GB2312" w:eastAsia="仿宋_GB2312" w:hAnsi="仿宋_GB2312" w:cs="仿宋_GB2312" w:hint="eastAsia"/>
          <w:bCs/>
          <w:sz w:val="28"/>
          <w:szCs w:val="28"/>
        </w:rPr>
        <w:t>说明</w:t>
      </w:r>
      <w:r>
        <w:rPr>
          <w:rFonts w:ascii="仿宋_GB2312" w:eastAsia="仿宋_GB2312" w:hAnsi="仿宋_GB2312" w:cs="仿宋_GB2312" w:hint="eastAsia"/>
          <w:bCs/>
          <w:sz w:val="28"/>
          <w:szCs w:val="28"/>
        </w:rPr>
        <w:t>。</w:t>
      </w:r>
    </w:p>
    <w:p w:rsidR="00116A92" w:rsidRDefault="00D5316E">
      <w:pPr>
        <w:pStyle w:val="1"/>
        <w:spacing w:line="560" w:lineRule="exact"/>
        <w:ind w:firstLineChars="200" w:firstLine="562"/>
        <w:rPr>
          <w:rFonts w:ascii="仿宋_GB2312" w:eastAsia="仿宋_GB2312" w:hAnsi="仿宋_GB2312" w:cs="仿宋_GB2312"/>
        </w:rPr>
      </w:pPr>
      <w:bookmarkStart w:id="34" w:name="_Toc477270907"/>
      <w:r>
        <w:rPr>
          <w:rFonts w:ascii="仿宋_GB2312" w:eastAsia="仿宋_GB2312" w:hAnsi="仿宋_GB2312" w:cs="仿宋_GB2312" w:hint="eastAsia"/>
        </w:rPr>
        <w:t>十一、成绩评定</w:t>
      </w:r>
      <w:bookmarkEnd w:id="34"/>
    </w:p>
    <w:p w:rsidR="00116A92" w:rsidRDefault="00D5316E">
      <w:pPr>
        <w:spacing w:line="560" w:lineRule="exact"/>
        <w:ind w:leftChars="300" w:left="1190" w:hangingChars="200" w:hanging="560"/>
        <w:rPr>
          <w:rFonts w:ascii="仿宋_GB2312" w:eastAsia="仿宋_GB2312" w:hAnsi="仿宋_GB2312" w:cs="仿宋_GB2312"/>
          <w:bCs/>
          <w:sz w:val="28"/>
          <w:szCs w:val="28"/>
        </w:rPr>
      </w:pPr>
      <w:bookmarkStart w:id="35" w:name="_Toc477270908"/>
      <w:r>
        <w:rPr>
          <w:rFonts w:ascii="仿宋_GB2312" w:eastAsia="仿宋_GB2312" w:hAnsi="仿宋_GB2312" w:cs="仿宋_GB2312" w:hint="eastAsia"/>
          <w:bCs/>
          <w:sz w:val="28"/>
          <w:szCs w:val="28"/>
        </w:rPr>
        <w:t>（一）评分标准</w:t>
      </w:r>
      <w:bookmarkEnd w:id="35"/>
    </w:p>
    <w:p w:rsidR="00116A92" w:rsidRDefault="00D5316E">
      <w:pPr>
        <w:numPr>
          <w:ilvl w:val="0"/>
          <w:numId w:val="14"/>
        </w:numPr>
        <w:adjustRightInd w:val="0"/>
        <w:snapToGrid w:val="0"/>
        <w:spacing w:line="560" w:lineRule="exact"/>
        <w:ind w:leftChars="250" w:left="1225" w:hangingChars="250" w:hanging="70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项目评分依据参赛队完成工作任务的情况</w:t>
      </w:r>
    </w:p>
    <w:p w:rsidR="00116A92" w:rsidRDefault="00D5316E">
      <w:pPr>
        <w:adjustRightInd w:val="0"/>
        <w:snapToGrid w:val="0"/>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在大赛组委会的领导下，专家组制定评分体系，裁判组成员确定评分细则，本赛项分数配比如下参照大赛组委会技术文件要求，按照技能大赛技术裁判组制定的考核标准进行评分。评价方式采用过程评价与结果评价相结合，工艺评价与功能评价相结合，能力评价与职业素养评价相结合，赛项总成绩满分为</w:t>
      </w:r>
      <w:r>
        <w:rPr>
          <w:rFonts w:ascii="仿宋_GB2312" w:eastAsia="仿宋_GB2312" w:hAnsi="仿宋_GB2312" w:cs="仿宋_GB2312" w:hint="eastAsia"/>
          <w:bCs/>
          <w:sz w:val="28"/>
          <w:szCs w:val="28"/>
        </w:rPr>
        <w:t>100</w:t>
      </w:r>
      <w:r>
        <w:rPr>
          <w:rFonts w:ascii="仿宋_GB2312" w:eastAsia="仿宋_GB2312" w:hAnsi="仿宋_GB2312" w:cs="仿宋_GB2312" w:hint="eastAsia"/>
          <w:bCs/>
          <w:sz w:val="28"/>
          <w:szCs w:val="28"/>
        </w:rPr>
        <w:t>分。</w:t>
      </w:r>
    </w:p>
    <w:p w:rsidR="00116A92" w:rsidRDefault="00D5316E">
      <w:pPr>
        <w:wordWrap w:val="0"/>
        <w:adjustRightInd w:val="0"/>
        <w:snapToGrid w:val="0"/>
        <w:spacing w:line="560" w:lineRule="exact"/>
        <w:ind w:right="960" w:firstLineChars="200" w:firstLine="480"/>
        <w:jc w:val="right"/>
        <w:rPr>
          <w:rFonts w:ascii="仿宋_GB2312" w:eastAsia="仿宋_GB2312" w:hAnsi="仿宋_GB2312" w:cs="仿宋_GB2312"/>
          <w:sz w:val="24"/>
        </w:rPr>
      </w:pPr>
      <w:r>
        <w:rPr>
          <w:rFonts w:ascii="仿宋_GB2312" w:eastAsia="仿宋_GB2312" w:hAnsi="仿宋_GB2312" w:cs="仿宋_GB2312" w:hint="eastAsia"/>
          <w:sz w:val="24"/>
        </w:rPr>
        <w:t>表</w:t>
      </w:r>
      <w:r>
        <w:rPr>
          <w:rFonts w:ascii="仿宋_GB2312" w:eastAsia="仿宋_GB2312" w:hAnsi="仿宋_GB2312" w:cs="仿宋_GB2312" w:hint="eastAsia"/>
          <w:sz w:val="24"/>
        </w:rPr>
        <w:t xml:space="preserve">11-1 </w:t>
      </w:r>
    </w:p>
    <w:tbl>
      <w:tblPr>
        <w:tblW w:w="8080"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5528"/>
        <w:gridCol w:w="1418"/>
      </w:tblGrid>
      <w:tr w:rsidR="00116A92">
        <w:tc>
          <w:tcPr>
            <w:tcW w:w="1134" w:type="dxa"/>
            <w:vAlign w:val="center"/>
          </w:tcPr>
          <w:p w:rsidR="00116A92" w:rsidRDefault="00D5316E">
            <w:pPr>
              <w:adjustRightInd w:val="0"/>
              <w:snapToGrid w:val="0"/>
              <w:jc w:val="center"/>
              <w:rPr>
                <w:rFonts w:ascii="仿宋_GB2312" w:eastAsia="仿宋_GB2312" w:hAnsi="仿宋" w:cs="Arial"/>
                <w:b/>
                <w:bCs/>
                <w:sz w:val="28"/>
                <w:szCs w:val="28"/>
              </w:rPr>
            </w:pPr>
            <w:r>
              <w:rPr>
                <w:rFonts w:ascii="仿宋_GB2312" w:eastAsia="仿宋_GB2312" w:hAnsi="仿宋" w:cs="Arial" w:hint="eastAsia"/>
                <w:b/>
                <w:bCs/>
                <w:sz w:val="28"/>
                <w:szCs w:val="28"/>
              </w:rPr>
              <w:t>序号</w:t>
            </w:r>
          </w:p>
        </w:tc>
        <w:tc>
          <w:tcPr>
            <w:tcW w:w="5528" w:type="dxa"/>
            <w:vAlign w:val="center"/>
          </w:tcPr>
          <w:p w:rsidR="00116A92" w:rsidRDefault="00D5316E">
            <w:pPr>
              <w:adjustRightInd w:val="0"/>
              <w:snapToGrid w:val="0"/>
              <w:ind w:firstLine="391"/>
              <w:jc w:val="center"/>
              <w:rPr>
                <w:rFonts w:ascii="仿宋_GB2312" w:eastAsia="仿宋_GB2312" w:hAnsi="仿宋" w:cs="Arial"/>
                <w:b/>
                <w:bCs/>
                <w:sz w:val="28"/>
                <w:szCs w:val="28"/>
              </w:rPr>
            </w:pPr>
            <w:r>
              <w:rPr>
                <w:rFonts w:ascii="仿宋_GB2312" w:eastAsia="仿宋_GB2312" w:hAnsi="仿宋" w:cs="Arial" w:hint="eastAsia"/>
                <w:b/>
                <w:bCs/>
                <w:sz w:val="28"/>
                <w:szCs w:val="28"/>
              </w:rPr>
              <w:t>评分项目</w:t>
            </w:r>
          </w:p>
        </w:tc>
        <w:tc>
          <w:tcPr>
            <w:tcW w:w="1418" w:type="dxa"/>
            <w:vAlign w:val="center"/>
          </w:tcPr>
          <w:p w:rsidR="00116A92" w:rsidRDefault="00D5316E">
            <w:pPr>
              <w:adjustRightInd w:val="0"/>
              <w:snapToGrid w:val="0"/>
              <w:jc w:val="center"/>
              <w:rPr>
                <w:rFonts w:ascii="仿宋_GB2312" w:eastAsia="仿宋_GB2312" w:hAnsi="仿宋" w:cs="Arial"/>
                <w:b/>
                <w:bCs/>
                <w:sz w:val="28"/>
                <w:szCs w:val="28"/>
              </w:rPr>
            </w:pPr>
            <w:r>
              <w:rPr>
                <w:rFonts w:ascii="仿宋_GB2312" w:eastAsia="仿宋_GB2312" w:hAnsi="仿宋" w:cs="Arial" w:hint="eastAsia"/>
                <w:b/>
                <w:bCs/>
                <w:sz w:val="28"/>
                <w:szCs w:val="28"/>
              </w:rPr>
              <w:t>分值</w:t>
            </w:r>
          </w:p>
        </w:tc>
      </w:tr>
      <w:tr w:rsidR="00116A92">
        <w:tc>
          <w:tcPr>
            <w:tcW w:w="1134" w:type="dxa"/>
            <w:vAlign w:val="center"/>
          </w:tcPr>
          <w:p w:rsidR="00116A92" w:rsidRDefault="00D5316E">
            <w:pPr>
              <w:adjustRightInd w:val="0"/>
              <w:snapToGrid w:val="0"/>
              <w:jc w:val="center"/>
              <w:rPr>
                <w:rFonts w:ascii="仿宋_GB2312" w:eastAsia="仿宋_GB2312" w:hAnsi="仿宋" w:cs="Arial"/>
                <w:bCs/>
                <w:sz w:val="28"/>
                <w:szCs w:val="28"/>
              </w:rPr>
            </w:pPr>
            <w:r>
              <w:rPr>
                <w:rFonts w:ascii="仿宋_GB2312" w:eastAsia="仿宋_GB2312" w:hAnsi="仿宋" w:cs="Arial"/>
                <w:bCs/>
                <w:sz w:val="28"/>
                <w:szCs w:val="28"/>
              </w:rPr>
              <w:t>1</w:t>
            </w:r>
          </w:p>
        </w:tc>
        <w:tc>
          <w:tcPr>
            <w:tcW w:w="5528" w:type="dxa"/>
            <w:vAlign w:val="center"/>
          </w:tcPr>
          <w:p w:rsidR="00116A92" w:rsidRDefault="00D5316E">
            <w:pPr>
              <w:adjustRightInd w:val="0"/>
              <w:snapToGrid w:val="0"/>
              <w:rPr>
                <w:rFonts w:ascii="仿宋_GB2312" w:eastAsia="仿宋_GB2312" w:hAnsi="仿宋" w:cs="Arial"/>
                <w:bCs/>
                <w:sz w:val="28"/>
                <w:szCs w:val="28"/>
              </w:rPr>
            </w:pPr>
            <w:r>
              <w:rPr>
                <w:rFonts w:ascii="仿宋_GB2312" w:eastAsia="仿宋_GB2312" w:hAnsi="仿宋" w:cs="Arial" w:hint="eastAsia"/>
                <w:bCs/>
                <w:sz w:val="28"/>
                <w:szCs w:val="28"/>
              </w:rPr>
              <w:t>数控机床电气设计与安装</w:t>
            </w:r>
          </w:p>
        </w:tc>
        <w:tc>
          <w:tcPr>
            <w:tcW w:w="1418" w:type="dxa"/>
            <w:vAlign w:val="center"/>
          </w:tcPr>
          <w:p w:rsidR="00116A92" w:rsidRDefault="00D5316E">
            <w:pPr>
              <w:adjustRightInd w:val="0"/>
              <w:snapToGrid w:val="0"/>
              <w:jc w:val="center"/>
              <w:rPr>
                <w:rFonts w:ascii="仿宋_GB2312" w:eastAsia="仿宋_GB2312" w:hAnsi="仿宋" w:cs="Arial"/>
                <w:bCs/>
                <w:sz w:val="28"/>
                <w:szCs w:val="28"/>
              </w:rPr>
            </w:pPr>
            <w:r>
              <w:rPr>
                <w:rFonts w:ascii="仿宋_GB2312" w:eastAsia="仿宋_GB2312" w:hAnsi="仿宋" w:cs="Arial"/>
                <w:bCs/>
                <w:sz w:val="28"/>
                <w:szCs w:val="28"/>
              </w:rPr>
              <w:t>10</w:t>
            </w:r>
          </w:p>
        </w:tc>
      </w:tr>
      <w:tr w:rsidR="00116A92">
        <w:tc>
          <w:tcPr>
            <w:tcW w:w="1134" w:type="dxa"/>
            <w:vAlign w:val="center"/>
          </w:tcPr>
          <w:p w:rsidR="00116A92" w:rsidRDefault="00D5316E">
            <w:pPr>
              <w:adjustRightInd w:val="0"/>
              <w:snapToGrid w:val="0"/>
              <w:jc w:val="center"/>
              <w:rPr>
                <w:rFonts w:ascii="仿宋_GB2312" w:eastAsia="仿宋_GB2312" w:hAnsi="仿宋" w:cs="Arial"/>
                <w:bCs/>
                <w:sz w:val="28"/>
                <w:szCs w:val="28"/>
              </w:rPr>
            </w:pPr>
            <w:r>
              <w:rPr>
                <w:rFonts w:ascii="仿宋_GB2312" w:eastAsia="仿宋_GB2312" w:hAnsi="仿宋" w:cs="Arial"/>
                <w:bCs/>
                <w:sz w:val="28"/>
                <w:szCs w:val="28"/>
              </w:rPr>
              <w:t>2</w:t>
            </w:r>
          </w:p>
        </w:tc>
        <w:tc>
          <w:tcPr>
            <w:tcW w:w="5528" w:type="dxa"/>
            <w:vAlign w:val="center"/>
          </w:tcPr>
          <w:p w:rsidR="00116A92" w:rsidRDefault="00D5316E">
            <w:pPr>
              <w:adjustRightInd w:val="0"/>
              <w:snapToGrid w:val="0"/>
              <w:rPr>
                <w:rFonts w:ascii="仿宋_GB2312" w:eastAsia="仿宋_GB2312" w:hAnsi="仿宋" w:cs="Arial"/>
                <w:bCs/>
                <w:sz w:val="28"/>
                <w:szCs w:val="28"/>
              </w:rPr>
            </w:pPr>
            <w:r>
              <w:rPr>
                <w:rFonts w:ascii="仿宋_GB2312" w:eastAsia="仿宋_GB2312" w:hAnsi="仿宋" w:cs="Arial" w:hint="eastAsia"/>
                <w:bCs/>
                <w:sz w:val="28"/>
                <w:szCs w:val="28"/>
              </w:rPr>
              <w:t>数控机床机械部件装配与调试</w:t>
            </w:r>
          </w:p>
        </w:tc>
        <w:tc>
          <w:tcPr>
            <w:tcW w:w="1418" w:type="dxa"/>
            <w:vAlign w:val="center"/>
          </w:tcPr>
          <w:p w:rsidR="00116A92" w:rsidRDefault="00D5316E">
            <w:pPr>
              <w:adjustRightInd w:val="0"/>
              <w:snapToGrid w:val="0"/>
              <w:jc w:val="center"/>
              <w:rPr>
                <w:rFonts w:ascii="仿宋_GB2312" w:eastAsia="仿宋_GB2312" w:hAnsi="仿宋" w:cs="Arial"/>
                <w:bCs/>
                <w:sz w:val="28"/>
                <w:szCs w:val="28"/>
              </w:rPr>
            </w:pPr>
            <w:r>
              <w:rPr>
                <w:rFonts w:ascii="仿宋_GB2312" w:eastAsia="仿宋_GB2312" w:hAnsi="仿宋" w:cs="Arial"/>
                <w:bCs/>
                <w:sz w:val="28"/>
                <w:szCs w:val="28"/>
              </w:rPr>
              <w:t>15</w:t>
            </w:r>
          </w:p>
        </w:tc>
      </w:tr>
      <w:tr w:rsidR="00116A92">
        <w:tc>
          <w:tcPr>
            <w:tcW w:w="1134" w:type="dxa"/>
            <w:vAlign w:val="center"/>
          </w:tcPr>
          <w:p w:rsidR="00116A92" w:rsidRDefault="00D5316E">
            <w:pPr>
              <w:adjustRightInd w:val="0"/>
              <w:snapToGrid w:val="0"/>
              <w:jc w:val="center"/>
              <w:rPr>
                <w:rFonts w:ascii="仿宋_GB2312" w:eastAsia="仿宋_GB2312" w:hAnsi="仿宋" w:cs="Arial"/>
                <w:bCs/>
                <w:sz w:val="28"/>
                <w:szCs w:val="28"/>
              </w:rPr>
            </w:pPr>
            <w:r>
              <w:rPr>
                <w:rFonts w:ascii="仿宋_GB2312" w:eastAsia="仿宋_GB2312" w:hAnsi="仿宋" w:cs="Arial"/>
                <w:bCs/>
                <w:sz w:val="28"/>
                <w:szCs w:val="28"/>
              </w:rPr>
              <w:t>3</w:t>
            </w:r>
          </w:p>
        </w:tc>
        <w:tc>
          <w:tcPr>
            <w:tcW w:w="5528" w:type="dxa"/>
            <w:vAlign w:val="center"/>
          </w:tcPr>
          <w:p w:rsidR="00116A92" w:rsidRDefault="00D5316E">
            <w:pPr>
              <w:adjustRightInd w:val="0"/>
              <w:snapToGrid w:val="0"/>
              <w:rPr>
                <w:rFonts w:ascii="仿宋_GB2312" w:eastAsia="仿宋_GB2312" w:hAnsi="仿宋" w:cs="Arial"/>
                <w:bCs/>
                <w:sz w:val="28"/>
                <w:szCs w:val="28"/>
              </w:rPr>
            </w:pPr>
            <w:r>
              <w:rPr>
                <w:rFonts w:ascii="仿宋_GB2312" w:eastAsia="仿宋_GB2312" w:hAnsi="仿宋" w:cs="Arial" w:hint="eastAsia"/>
                <w:bCs/>
                <w:sz w:val="28"/>
                <w:szCs w:val="28"/>
              </w:rPr>
              <w:t>数控机床故障诊断与维修</w:t>
            </w:r>
          </w:p>
        </w:tc>
        <w:tc>
          <w:tcPr>
            <w:tcW w:w="1418" w:type="dxa"/>
            <w:vAlign w:val="center"/>
          </w:tcPr>
          <w:p w:rsidR="00116A92" w:rsidRDefault="00D5316E">
            <w:pPr>
              <w:adjustRightInd w:val="0"/>
              <w:snapToGrid w:val="0"/>
              <w:jc w:val="center"/>
              <w:rPr>
                <w:rFonts w:ascii="仿宋_GB2312" w:eastAsia="仿宋_GB2312" w:hAnsi="仿宋" w:cs="Arial"/>
                <w:bCs/>
                <w:sz w:val="28"/>
                <w:szCs w:val="28"/>
              </w:rPr>
            </w:pPr>
            <w:r>
              <w:rPr>
                <w:rFonts w:ascii="仿宋_GB2312" w:eastAsia="仿宋_GB2312" w:hAnsi="仿宋" w:cs="Arial"/>
                <w:bCs/>
                <w:sz w:val="28"/>
                <w:szCs w:val="28"/>
              </w:rPr>
              <w:t>20</w:t>
            </w:r>
          </w:p>
        </w:tc>
      </w:tr>
      <w:tr w:rsidR="00116A92">
        <w:tc>
          <w:tcPr>
            <w:tcW w:w="1134" w:type="dxa"/>
            <w:vAlign w:val="center"/>
          </w:tcPr>
          <w:p w:rsidR="00116A92" w:rsidRDefault="00D5316E">
            <w:pPr>
              <w:adjustRightInd w:val="0"/>
              <w:snapToGrid w:val="0"/>
              <w:jc w:val="center"/>
              <w:rPr>
                <w:rFonts w:ascii="仿宋_GB2312" w:eastAsia="仿宋_GB2312" w:hAnsi="仿宋" w:cs="Arial"/>
                <w:bCs/>
                <w:sz w:val="28"/>
                <w:szCs w:val="28"/>
              </w:rPr>
            </w:pPr>
            <w:r>
              <w:rPr>
                <w:rFonts w:ascii="仿宋_GB2312" w:eastAsia="仿宋_GB2312" w:hAnsi="仿宋" w:cs="Arial"/>
                <w:bCs/>
                <w:sz w:val="28"/>
                <w:szCs w:val="28"/>
              </w:rPr>
              <w:t>4</w:t>
            </w:r>
          </w:p>
        </w:tc>
        <w:tc>
          <w:tcPr>
            <w:tcW w:w="5528" w:type="dxa"/>
            <w:vAlign w:val="center"/>
          </w:tcPr>
          <w:p w:rsidR="00116A92" w:rsidRDefault="00D5316E">
            <w:pPr>
              <w:adjustRightInd w:val="0"/>
              <w:snapToGrid w:val="0"/>
              <w:rPr>
                <w:rFonts w:ascii="仿宋_GB2312" w:eastAsia="仿宋_GB2312" w:hAnsi="仿宋" w:cs="Arial"/>
                <w:bCs/>
                <w:color w:val="000000"/>
                <w:sz w:val="28"/>
                <w:szCs w:val="28"/>
              </w:rPr>
            </w:pPr>
            <w:r>
              <w:rPr>
                <w:rFonts w:ascii="仿宋_GB2312" w:eastAsia="仿宋_GB2312" w:hAnsi="仿宋" w:cs="Arial" w:hint="eastAsia"/>
                <w:bCs/>
                <w:color w:val="000000"/>
                <w:sz w:val="28"/>
                <w:szCs w:val="28"/>
              </w:rPr>
              <w:t>数控机床技术改造与功能开发</w:t>
            </w:r>
          </w:p>
        </w:tc>
        <w:tc>
          <w:tcPr>
            <w:tcW w:w="1418" w:type="dxa"/>
            <w:vAlign w:val="center"/>
          </w:tcPr>
          <w:p w:rsidR="00116A92" w:rsidRDefault="00D5316E">
            <w:pPr>
              <w:adjustRightInd w:val="0"/>
              <w:snapToGrid w:val="0"/>
              <w:jc w:val="center"/>
              <w:rPr>
                <w:rFonts w:ascii="仿宋_GB2312" w:eastAsia="仿宋_GB2312" w:hAnsi="仿宋" w:cs="Arial"/>
                <w:bCs/>
                <w:sz w:val="28"/>
                <w:szCs w:val="28"/>
              </w:rPr>
            </w:pPr>
            <w:r>
              <w:rPr>
                <w:rFonts w:ascii="仿宋_GB2312" w:eastAsia="仿宋_GB2312" w:hAnsi="仿宋" w:cs="Arial"/>
                <w:bCs/>
                <w:sz w:val="28"/>
                <w:szCs w:val="28"/>
              </w:rPr>
              <w:t>15</w:t>
            </w:r>
          </w:p>
        </w:tc>
      </w:tr>
      <w:tr w:rsidR="00116A92">
        <w:tc>
          <w:tcPr>
            <w:tcW w:w="1134" w:type="dxa"/>
            <w:vAlign w:val="center"/>
          </w:tcPr>
          <w:p w:rsidR="00116A92" w:rsidRDefault="00D5316E">
            <w:pPr>
              <w:adjustRightInd w:val="0"/>
              <w:snapToGrid w:val="0"/>
              <w:jc w:val="center"/>
              <w:rPr>
                <w:rFonts w:ascii="仿宋_GB2312" w:eastAsia="仿宋_GB2312" w:hAnsi="仿宋" w:cs="Arial"/>
                <w:bCs/>
                <w:sz w:val="28"/>
                <w:szCs w:val="28"/>
              </w:rPr>
            </w:pPr>
            <w:r>
              <w:rPr>
                <w:rFonts w:ascii="仿宋_GB2312" w:eastAsia="仿宋_GB2312" w:hAnsi="仿宋" w:cs="Arial"/>
                <w:bCs/>
                <w:sz w:val="28"/>
                <w:szCs w:val="28"/>
              </w:rPr>
              <w:t>5</w:t>
            </w:r>
          </w:p>
        </w:tc>
        <w:tc>
          <w:tcPr>
            <w:tcW w:w="5528" w:type="dxa"/>
            <w:vAlign w:val="center"/>
          </w:tcPr>
          <w:p w:rsidR="00116A92" w:rsidRDefault="00D5316E">
            <w:pPr>
              <w:adjustRightInd w:val="0"/>
              <w:snapToGrid w:val="0"/>
              <w:rPr>
                <w:rFonts w:ascii="仿宋_GB2312" w:eastAsia="仿宋_GB2312" w:hAnsi="仿宋" w:cs="Arial"/>
                <w:bCs/>
                <w:sz w:val="28"/>
                <w:szCs w:val="28"/>
              </w:rPr>
            </w:pPr>
            <w:r>
              <w:rPr>
                <w:rFonts w:ascii="仿宋_GB2312" w:eastAsia="仿宋_GB2312" w:hAnsi="仿宋" w:cs="Arial" w:hint="eastAsia"/>
                <w:bCs/>
                <w:sz w:val="28"/>
                <w:szCs w:val="28"/>
              </w:rPr>
              <w:t>数控机床精度检测</w:t>
            </w:r>
          </w:p>
        </w:tc>
        <w:tc>
          <w:tcPr>
            <w:tcW w:w="1418" w:type="dxa"/>
            <w:vAlign w:val="center"/>
          </w:tcPr>
          <w:p w:rsidR="00116A92" w:rsidRDefault="00D5316E">
            <w:pPr>
              <w:adjustRightInd w:val="0"/>
              <w:snapToGrid w:val="0"/>
              <w:jc w:val="center"/>
              <w:rPr>
                <w:rFonts w:ascii="仿宋_GB2312" w:eastAsia="仿宋_GB2312" w:hAnsi="仿宋" w:cs="Arial"/>
                <w:bCs/>
                <w:sz w:val="28"/>
                <w:szCs w:val="28"/>
              </w:rPr>
            </w:pPr>
            <w:r>
              <w:rPr>
                <w:rFonts w:ascii="仿宋_GB2312" w:eastAsia="仿宋_GB2312" w:hAnsi="仿宋" w:cs="Arial"/>
                <w:bCs/>
                <w:sz w:val="28"/>
                <w:szCs w:val="28"/>
              </w:rPr>
              <w:t>20</w:t>
            </w:r>
          </w:p>
        </w:tc>
      </w:tr>
      <w:tr w:rsidR="00116A92">
        <w:tc>
          <w:tcPr>
            <w:tcW w:w="1134" w:type="dxa"/>
            <w:vAlign w:val="center"/>
          </w:tcPr>
          <w:p w:rsidR="00116A92" w:rsidRDefault="00D5316E">
            <w:pPr>
              <w:adjustRightInd w:val="0"/>
              <w:snapToGrid w:val="0"/>
              <w:jc w:val="center"/>
              <w:rPr>
                <w:rFonts w:ascii="仿宋_GB2312" w:eastAsia="仿宋_GB2312" w:hAnsi="仿宋" w:cs="Arial"/>
                <w:bCs/>
                <w:sz w:val="28"/>
                <w:szCs w:val="28"/>
              </w:rPr>
            </w:pPr>
            <w:r>
              <w:rPr>
                <w:rFonts w:ascii="仿宋_GB2312" w:eastAsia="仿宋_GB2312" w:hAnsi="仿宋" w:cs="Arial"/>
                <w:bCs/>
                <w:sz w:val="28"/>
                <w:szCs w:val="28"/>
              </w:rPr>
              <w:t>6</w:t>
            </w:r>
          </w:p>
        </w:tc>
        <w:tc>
          <w:tcPr>
            <w:tcW w:w="5528" w:type="dxa"/>
            <w:vAlign w:val="center"/>
          </w:tcPr>
          <w:p w:rsidR="00116A92" w:rsidRDefault="00D5316E">
            <w:pPr>
              <w:adjustRightInd w:val="0"/>
              <w:snapToGrid w:val="0"/>
              <w:rPr>
                <w:rFonts w:ascii="仿宋_GB2312" w:eastAsia="仿宋_GB2312" w:hAnsi="仿宋" w:cs="Arial"/>
                <w:bCs/>
                <w:sz w:val="28"/>
                <w:szCs w:val="28"/>
              </w:rPr>
            </w:pPr>
            <w:r>
              <w:rPr>
                <w:rFonts w:ascii="仿宋_GB2312" w:eastAsia="仿宋_GB2312" w:hAnsi="仿宋" w:cs="Arial" w:hint="eastAsia"/>
                <w:bCs/>
                <w:sz w:val="28"/>
                <w:szCs w:val="28"/>
              </w:rPr>
              <w:t>试切件的编程与加工</w:t>
            </w:r>
          </w:p>
        </w:tc>
        <w:tc>
          <w:tcPr>
            <w:tcW w:w="1418" w:type="dxa"/>
            <w:vAlign w:val="center"/>
          </w:tcPr>
          <w:p w:rsidR="00116A92" w:rsidRDefault="00D5316E">
            <w:pPr>
              <w:adjustRightInd w:val="0"/>
              <w:snapToGrid w:val="0"/>
              <w:jc w:val="center"/>
              <w:rPr>
                <w:rFonts w:ascii="仿宋_GB2312" w:eastAsia="仿宋_GB2312" w:hAnsi="仿宋" w:cs="Arial"/>
                <w:bCs/>
                <w:sz w:val="28"/>
                <w:szCs w:val="28"/>
              </w:rPr>
            </w:pPr>
            <w:r>
              <w:rPr>
                <w:rFonts w:ascii="仿宋_GB2312" w:eastAsia="仿宋_GB2312" w:hAnsi="仿宋" w:cs="Arial"/>
                <w:bCs/>
                <w:sz w:val="28"/>
                <w:szCs w:val="28"/>
              </w:rPr>
              <w:t>10</w:t>
            </w:r>
          </w:p>
        </w:tc>
      </w:tr>
      <w:tr w:rsidR="00116A92">
        <w:tc>
          <w:tcPr>
            <w:tcW w:w="1134" w:type="dxa"/>
            <w:vAlign w:val="center"/>
          </w:tcPr>
          <w:p w:rsidR="00116A92" w:rsidRDefault="00D5316E">
            <w:pPr>
              <w:adjustRightInd w:val="0"/>
              <w:snapToGrid w:val="0"/>
              <w:jc w:val="center"/>
              <w:rPr>
                <w:rFonts w:ascii="仿宋_GB2312" w:eastAsia="仿宋_GB2312" w:hAnsi="仿宋" w:cs="Arial"/>
                <w:bCs/>
                <w:sz w:val="28"/>
                <w:szCs w:val="28"/>
              </w:rPr>
            </w:pPr>
            <w:r>
              <w:rPr>
                <w:rFonts w:ascii="仿宋_GB2312" w:eastAsia="仿宋_GB2312" w:hAnsi="仿宋" w:cs="Arial"/>
                <w:bCs/>
                <w:sz w:val="28"/>
                <w:szCs w:val="28"/>
              </w:rPr>
              <w:t>7</w:t>
            </w:r>
          </w:p>
        </w:tc>
        <w:tc>
          <w:tcPr>
            <w:tcW w:w="5528" w:type="dxa"/>
            <w:vAlign w:val="center"/>
          </w:tcPr>
          <w:p w:rsidR="00116A92" w:rsidRDefault="00D5316E">
            <w:pPr>
              <w:adjustRightInd w:val="0"/>
              <w:snapToGrid w:val="0"/>
              <w:rPr>
                <w:rFonts w:ascii="仿宋_GB2312" w:eastAsia="仿宋_GB2312" w:hAnsi="仿宋" w:cs="Arial"/>
                <w:bCs/>
                <w:sz w:val="28"/>
                <w:szCs w:val="28"/>
              </w:rPr>
            </w:pPr>
            <w:r>
              <w:rPr>
                <w:rFonts w:ascii="仿宋_GB2312" w:eastAsia="仿宋_GB2312" w:hAnsi="仿宋" w:cs="Arial" w:hint="eastAsia"/>
                <w:bCs/>
                <w:sz w:val="28"/>
                <w:szCs w:val="28"/>
              </w:rPr>
              <w:t>职业素养与安全意识</w:t>
            </w:r>
          </w:p>
        </w:tc>
        <w:tc>
          <w:tcPr>
            <w:tcW w:w="1418" w:type="dxa"/>
            <w:vAlign w:val="center"/>
          </w:tcPr>
          <w:p w:rsidR="00116A92" w:rsidRDefault="00D5316E">
            <w:pPr>
              <w:adjustRightInd w:val="0"/>
              <w:snapToGrid w:val="0"/>
              <w:jc w:val="center"/>
              <w:rPr>
                <w:rFonts w:ascii="仿宋_GB2312" w:eastAsia="仿宋_GB2312" w:hAnsi="仿宋" w:cs="Arial"/>
                <w:bCs/>
                <w:sz w:val="28"/>
                <w:szCs w:val="28"/>
              </w:rPr>
            </w:pPr>
            <w:r>
              <w:rPr>
                <w:rFonts w:ascii="仿宋_GB2312" w:eastAsia="仿宋_GB2312" w:hAnsi="仿宋" w:cs="Arial"/>
                <w:bCs/>
                <w:sz w:val="28"/>
                <w:szCs w:val="28"/>
              </w:rPr>
              <w:t>10</w:t>
            </w:r>
          </w:p>
        </w:tc>
      </w:tr>
      <w:tr w:rsidR="00116A92">
        <w:tc>
          <w:tcPr>
            <w:tcW w:w="1134" w:type="dxa"/>
            <w:vAlign w:val="center"/>
          </w:tcPr>
          <w:p w:rsidR="00116A92" w:rsidRDefault="00D5316E">
            <w:pPr>
              <w:adjustRightInd w:val="0"/>
              <w:snapToGrid w:val="0"/>
              <w:jc w:val="center"/>
              <w:rPr>
                <w:rFonts w:ascii="仿宋_GB2312" w:eastAsia="仿宋_GB2312" w:hAnsi="仿宋" w:cs="Arial"/>
                <w:bCs/>
                <w:sz w:val="28"/>
                <w:szCs w:val="28"/>
              </w:rPr>
            </w:pPr>
            <w:r>
              <w:rPr>
                <w:rFonts w:ascii="仿宋_GB2312" w:eastAsia="仿宋_GB2312" w:hAnsi="仿宋" w:cs="Arial" w:hint="eastAsia"/>
                <w:bCs/>
                <w:sz w:val="28"/>
                <w:szCs w:val="28"/>
              </w:rPr>
              <w:t>总分</w:t>
            </w:r>
          </w:p>
        </w:tc>
        <w:tc>
          <w:tcPr>
            <w:tcW w:w="5528" w:type="dxa"/>
            <w:vAlign w:val="center"/>
          </w:tcPr>
          <w:p w:rsidR="00116A92" w:rsidRDefault="00116A92">
            <w:pPr>
              <w:adjustRightInd w:val="0"/>
              <w:snapToGrid w:val="0"/>
              <w:rPr>
                <w:rFonts w:ascii="仿宋_GB2312" w:eastAsia="仿宋_GB2312" w:hAnsi="仿宋" w:cs="Arial"/>
                <w:bCs/>
                <w:sz w:val="28"/>
                <w:szCs w:val="28"/>
              </w:rPr>
            </w:pPr>
          </w:p>
        </w:tc>
        <w:tc>
          <w:tcPr>
            <w:tcW w:w="1418" w:type="dxa"/>
            <w:vAlign w:val="center"/>
          </w:tcPr>
          <w:p w:rsidR="00116A92" w:rsidRDefault="00D5316E">
            <w:pPr>
              <w:adjustRightInd w:val="0"/>
              <w:snapToGrid w:val="0"/>
              <w:jc w:val="center"/>
              <w:rPr>
                <w:rFonts w:ascii="仿宋_GB2312" w:eastAsia="仿宋_GB2312" w:hAnsi="仿宋" w:cs="Arial"/>
                <w:bCs/>
                <w:sz w:val="28"/>
                <w:szCs w:val="28"/>
              </w:rPr>
            </w:pPr>
            <w:r>
              <w:rPr>
                <w:rFonts w:ascii="仿宋_GB2312" w:eastAsia="仿宋_GB2312" w:hAnsi="仿宋" w:cs="Arial"/>
                <w:bCs/>
                <w:sz w:val="28"/>
                <w:szCs w:val="28"/>
              </w:rPr>
              <w:fldChar w:fldCharType="begin"/>
            </w:r>
            <w:r>
              <w:rPr>
                <w:rFonts w:ascii="仿宋_GB2312" w:eastAsia="仿宋_GB2312" w:hAnsi="仿宋" w:cs="Arial"/>
                <w:bCs/>
                <w:sz w:val="28"/>
                <w:szCs w:val="28"/>
              </w:rPr>
              <w:instrText xml:space="preserve"> =SUM(ABOVE) </w:instrText>
            </w:r>
            <w:r>
              <w:rPr>
                <w:rFonts w:ascii="仿宋_GB2312" w:eastAsia="仿宋_GB2312" w:hAnsi="仿宋" w:cs="Arial"/>
                <w:bCs/>
                <w:sz w:val="28"/>
                <w:szCs w:val="28"/>
              </w:rPr>
              <w:fldChar w:fldCharType="separate"/>
            </w:r>
            <w:r>
              <w:rPr>
                <w:rFonts w:ascii="仿宋_GB2312" w:eastAsia="仿宋_GB2312" w:hAnsi="仿宋" w:cs="Arial"/>
                <w:bCs/>
                <w:sz w:val="28"/>
                <w:szCs w:val="28"/>
              </w:rPr>
              <w:t>100</w:t>
            </w:r>
            <w:r>
              <w:rPr>
                <w:rFonts w:ascii="仿宋_GB2312" w:eastAsia="仿宋_GB2312" w:hAnsi="仿宋" w:cs="Arial"/>
                <w:bCs/>
                <w:sz w:val="28"/>
                <w:szCs w:val="28"/>
              </w:rPr>
              <w:fldChar w:fldCharType="end"/>
            </w:r>
          </w:p>
        </w:tc>
      </w:tr>
    </w:tbl>
    <w:p w:rsidR="00116A92" w:rsidRDefault="00D5316E">
      <w:pPr>
        <w:adjustRightInd w:val="0"/>
        <w:snapToGrid w:val="0"/>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本赛项评分标准如下：</w:t>
      </w:r>
      <w:r>
        <w:rPr>
          <w:rFonts w:ascii="仿宋_GB2312" w:eastAsia="仿宋_GB2312" w:hAnsi="仿宋_GB2312" w:cs="仿宋_GB2312" w:hint="eastAsia"/>
          <w:bCs/>
          <w:sz w:val="28"/>
          <w:szCs w:val="28"/>
        </w:rPr>
        <w:t xml:space="preserve">                                   </w:t>
      </w:r>
      <w:r>
        <w:rPr>
          <w:rFonts w:ascii="仿宋_GB2312" w:eastAsia="仿宋_GB2312" w:hAnsi="仿宋_GB2312" w:cs="仿宋_GB2312" w:hint="eastAsia"/>
          <w:sz w:val="24"/>
        </w:rPr>
        <w:t>表</w:t>
      </w:r>
      <w:r>
        <w:rPr>
          <w:rFonts w:ascii="仿宋_GB2312" w:eastAsia="仿宋_GB2312" w:hAnsi="仿宋_GB2312" w:cs="仿宋_GB2312" w:hint="eastAsia"/>
          <w:sz w:val="24"/>
        </w:rPr>
        <w:t>11-2</w:t>
      </w:r>
    </w:p>
    <w:tbl>
      <w:tblPr>
        <w:tblW w:w="8505"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1591"/>
        <w:gridCol w:w="3118"/>
        <w:gridCol w:w="2095"/>
        <w:gridCol w:w="850"/>
      </w:tblGrid>
      <w:tr w:rsidR="00116A92">
        <w:trPr>
          <w:jc w:val="center"/>
        </w:trPr>
        <w:tc>
          <w:tcPr>
            <w:tcW w:w="851" w:type="dxa"/>
            <w:vAlign w:val="center"/>
          </w:tcPr>
          <w:p w:rsidR="00116A92" w:rsidRDefault="00D5316E">
            <w:pPr>
              <w:adjustRightInd w:val="0"/>
              <w:snapToGrid w:val="0"/>
              <w:jc w:val="center"/>
              <w:rPr>
                <w:rFonts w:ascii="仿宋_GB2312" w:eastAsia="仿宋_GB2312"/>
                <w:sz w:val="28"/>
                <w:szCs w:val="28"/>
              </w:rPr>
            </w:pPr>
            <w:r>
              <w:rPr>
                <w:rFonts w:ascii="仿宋_GB2312" w:eastAsia="仿宋_GB2312" w:hint="eastAsia"/>
                <w:sz w:val="28"/>
                <w:szCs w:val="28"/>
              </w:rPr>
              <w:t>序号</w:t>
            </w:r>
          </w:p>
        </w:tc>
        <w:tc>
          <w:tcPr>
            <w:tcW w:w="1591" w:type="dxa"/>
            <w:vAlign w:val="center"/>
          </w:tcPr>
          <w:p w:rsidR="00116A92" w:rsidRDefault="00D5316E">
            <w:pPr>
              <w:adjustRightInd w:val="0"/>
              <w:snapToGrid w:val="0"/>
              <w:jc w:val="center"/>
              <w:rPr>
                <w:rFonts w:ascii="仿宋_GB2312" w:eastAsia="仿宋_GB2312"/>
                <w:sz w:val="28"/>
                <w:szCs w:val="28"/>
              </w:rPr>
            </w:pPr>
            <w:r>
              <w:rPr>
                <w:rFonts w:ascii="仿宋_GB2312" w:eastAsia="仿宋_GB2312" w:hint="eastAsia"/>
                <w:sz w:val="28"/>
                <w:szCs w:val="28"/>
              </w:rPr>
              <w:t>评分项目</w:t>
            </w:r>
          </w:p>
        </w:tc>
        <w:tc>
          <w:tcPr>
            <w:tcW w:w="3118" w:type="dxa"/>
            <w:tcBorders>
              <w:right w:val="single" w:sz="4" w:space="0" w:color="auto"/>
            </w:tcBorders>
            <w:vAlign w:val="center"/>
          </w:tcPr>
          <w:p w:rsidR="00116A92" w:rsidRDefault="00D5316E">
            <w:pPr>
              <w:adjustRightInd w:val="0"/>
              <w:snapToGrid w:val="0"/>
              <w:rPr>
                <w:rFonts w:ascii="仿宋_GB2312" w:eastAsia="仿宋_GB2312"/>
                <w:sz w:val="28"/>
                <w:szCs w:val="28"/>
              </w:rPr>
            </w:pPr>
            <w:r>
              <w:rPr>
                <w:rFonts w:ascii="仿宋_GB2312" w:eastAsia="仿宋_GB2312" w:hint="eastAsia"/>
                <w:sz w:val="28"/>
                <w:szCs w:val="28"/>
              </w:rPr>
              <w:t>知识、技能点</w:t>
            </w:r>
          </w:p>
        </w:tc>
        <w:tc>
          <w:tcPr>
            <w:tcW w:w="2095" w:type="dxa"/>
            <w:tcBorders>
              <w:left w:val="single" w:sz="4" w:space="0" w:color="auto"/>
            </w:tcBorders>
            <w:vAlign w:val="center"/>
          </w:tcPr>
          <w:p w:rsidR="00116A92" w:rsidRDefault="00D5316E">
            <w:pPr>
              <w:adjustRightInd w:val="0"/>
              <w:snapToGrid w:val="0"/>
              <w:rPr>
                <w:rFonts w:ascii="仿宋_GB2312" w:eastAsia="仿宋_GB2312"/>
                <w:sz w:val="28"/>
                <w:szCs w:val="28"/>
              </w:rPr>
            </w:pPr>
            <w:r>
              <w:rPr>
                <w:rFonts w:ascii="仿宋_GB2312" w:eastAsia="仿宋_GB2312" w:hint="eastAsia"/>
                <w:sz w:val="28"/>
                <w:szCs w:val="28"/>
              </w:rPr>
              <w:t>评定方法</w:t>
            </w:r>
          </w:p>
        </w:tc>
        <w:tc>
          <w:tcPr>
            <w:tcW w:w="850" w:type="dxa"/>
            <w:vAlign w:val="center"/>
          </w:tcPr>
          <w:p w:rsidR="00116A92" w:rsidRDefault="00D5316E">
            <w:pPr>
              <w:adjustRightInd w:val="0"/>
              <w:snapToGrid w:val="0"/>
              <w:rPr>
                <w:rFonts w:ascii="仿宋_GB2312" w:eastAsia="仿宋_GB2312"/>
                <w:sz w:val="28"/>
                <w:szCs w:val="28"/>
              </w:rPr>
            </w:pPr>
            <w:r>
              <w:rPr>
                <w:rFonts w:ascii="仿宋_GB2312" w:eastAsia="仿宋_GB2312" w:hint="eastAsia"/>
                <w:sz w:val="28"/>
                <w:szCs w:val="28"/>
              </w:rPr>
              <w:t>分值</w:t>
            </w:r>
          </w:p>
        </w:tc>
      </w:tr>
      <w:tr w:rsidR="00116A92">
        <w:trPr>
          <w:jc w:val="center"/>
        </w:trPr>
        <w:tc>
          <w:tcPr>
            <w:tcW w:w="851" w:type="dxa"/>
            <w:vAlign w:val="center"/>
          </w:tcPr>
          <w:p w:rsidR="00116A92" w:rsidRDefault="00D5316E">
            <w:pPr>
              <w:adjustRightInd w:val="0"/>
              <w:snapToGrid w:val="0"/>
              <w:jc w:val="center"/>
              <w:rPr>
                <w:rFonts w:ascii="仿宋_GB2312" w:eastAsia="仿宋_GB2312"/>
                <w:sz w:val="28"/>
                <w:szCs w:val="28"/>
              </w:rPr>
            </w:pPr>
            <w:r>
              <w:rPr>
                <w:rFonts w:ascii="仿宋_GB2312" w:eastAsia="仿宋_GB2312" w:hint="eastAsia"/>
                <w:sz w:val="28"/>
                <w:szCs w:val="28"/>
              </w:rPr>
              <w:lastRenderedPageBreak/>
              <w:t>1</w:t>
            </w:r>
          </w:p>
        </w:tc>
        <w:tc>
          <w:tcPr>
            <w:tcW w:w="1591" w:type="dxa"/>
            <w:vAlign w:val="center"/>
          </w:tcPr>
          <w:p w:rsidR="00116A92" w:rsidRDefault="00D5316E">
            <w:pPr>
              <w:adjustRightInd w:val="0"/>
              <w:snapToGrid w:val="0"/>
              <w:jc w:val="left"/>
              <w:rPr>
                <w:rFonts w:ascii="仿宋_GB2312" w:eastAsia="仿宋_GB2312" w:hAnsi="仿宋" w:cs="Arial"/>
                <w:bCs/>
                <w:sz w:val="28"/>
                <w:szCs w:val="28"/>
              </w:rPr>
            </w:pPr>
            <w:r>
              <w:rPr>
                <w:rFonts w:ascii="仿宋_GB2312" w:eastAsia="仿宋_GB2312" w:hAnsi="仿宋" w:cs="Arial" w:hint="eastAsia"/>
                <w:bCs/>
                <w:sz w:val="28"/>
                <w:szCs w:val="28"/>
              </w:rPr>
              <w:t>数控机床电气设计与安装</w:t>
            </w:r>
          </w:p>
        </w:tc>
        <w:tc>
          <w:tcPr>
            <w:tcW w:w="3118" w:type="dxa"/>
            <w:tcBorders>
              <w:right w:val="single" w:sz="4" w:space="0" w:color="auto"/>
            </w:tcBorders>
            <w:vAlign w:val="center"/>
          </w:tcPr>
          <w:p w:rsidR="00116A92" w:rsidRDefault="00D5316E">
            <w:pPr>
              <w:adjustRightInd w:val="0"/>
              <w:snapToGrid w:val="0"/>
              <w:rPr>
                <w:rFonts w:ascii="仿宋_GB2312" w:eastAsia="仿宋_GB2312"/>
                <w:sz w:val="28"/>
                <w:szCs w:val="28"/>
              </w:rPr>
            </w:pPr>
            <w:r>
              <w:rPr>
                <w:rFonts w:ascii="仿宋_GB2312" w:eastAsia="仿宋_GB2312" w:hint="eastAsia"/>
                <w:sz w:val="28"/>
                <w:szCs w:val="28"/>
              </w:rPr>
              <w:t>数控铣床机械结构，数控铣床电气系统，电器与电路安装。</w:t>
            </w:r>
          </w:p>
        </w:tc>
        <w:tc>
          <w:tcPr>
            <w:tcW w:w="2095" w:type="dxa"/>
            <w:tcBorders>
              <w:left w:val="single" w:sz="4" w:space="0" w:color="auto"/>
            </w:tcBorders>
            <w:vAlign w:val="center"/>
          </w:tcPr>
          <w:p w:rsidR="00116A92" w:rsidRDefault="00D5316E">
            <w:pPr>
              <w:adjustRightInd w:val="0"/>
              <w:snapToGrid w:val="0"/>
              <w:rPr>
                <w:rFonts w:ascii="仿宋_GB2312" w:eastAsia="仿宋_GB2312"/>
                <w:sz w:val="28"/>
                <w:szCs w:val="28"/>
              </w:rPr>
            </w:pPr>
            <w:r>
              <w:rPr>
                <w:rFonts w:ascii="仿宋_GB2312" w:eastAsia="仿宋_GB2312" w:hint="eastAsia"/>
                <w:sz w:val="28"/>
                <w:szCs w:val="28"/>
              </w:rPr>
              <w:t>根据选手完成情况按照评分细则现场给分</w:t>
            </w:r>
            <w:r>
              <w:rPr>
                <w:rFonts w:ascii="仿宋_GB2312" w:eastAsia="仿宋_GB2312" w:hint="eastAsia"/>
                <w:sz w:val="28"/>
                <w:szCs w:val="28"/>
              </w:rPr>
              <w:t>+</w:t>
            </w:r>
            <w:r>
              <w:rPr>
                <w:rFonts w:ascii="仿宋_GB2312" w:eastAsia="仿宋_GB2312" w:hint="eastAsia"/>
                <w:sz w:val="28"/>
                <w:szCs w:val="28"/>
              </w:rPr>
              <w:t>赛卷记录表分</w:t>
            </w:r>
          </w:p>
        </w:tc>
        <w:tc>
          <w:tcPr>
            <w:tcW w:w="850" w:type="dxa"/>
            <w:vAlign w:val="center"/>
          </w:tcPr>
          <w:p w:rsidR="00116A92" w:rsidRDefault="00D5316E">
            <w:pPr>
              <w:adjustRightInd w:val="0"/>
              <w:snapToGrid w:val="0"/>
              <w:rPr>
                <w:rFonts w:ascii="仿宋_GB2312" w:eastAsia="仿宋_GB2312"/>
                <w:sz w:val="28"/>
                <w:szCs w:val="28"/>
              </w:rPr>
            </w:pPr>
            <w:r>
              <w:rPr>
                <w:rFonts w:ascii="仿宋_GB2312" w:eastAsia="仿宋_GB2312" w:hint="eastAsia"/>
                <w:sz w:val="28"/>
                <w:szCs w:val="28"/>
              </w:rPr>
              <w:t>10</w:t>
            </w:r>
            <w:r>
              <w:rPr>
                <w:rFonts w:ascii="仿宋_GB2312" w:eastAsia="仿宋_GB2312" w:hint="eastAsia"/>
                <w:sz w:val="28"/>
                <w:szCs w:val="28"/>
              </w:rPr>
              <w:t>分</w:t>
            </w:r>
          </w:p>
        </w:tc>
      </w:tr>
      <w:tr w:rsidR="00116A92">
        <w:trPr>
          <w:jc w:val="center"/>
        </w:trPr>
        <w:tc>
          <w:tcPr>
            <w:tcW w:w="851" w:type="dxa"/>
            <w:vAlign w:val="center"/>
          </w:tcPr>
          <w:p w:rsidR="00116A92" w:rsidRDefault="00D5316E">
            <w:pPr>
              <w:adjustRightInd w:val="0"/>
              <w:snapToGrid w:val="0"/>
              <w:jc w:val="center"/>
              <w:rPr>
                <w:rFonts w:ascii="仿宋_GB2312" w:eastAsia="仿宋_GB2312"/>
                <w:sz w:val="28"/>
                <w:szCs w:val="28"/>
              </w:rPr>
            </w:pPr>
            <w:r>
              <w:rPr>
                <w:rFonts w:ascii="仿宋_GB2312" w:eastAsia="仿宋_GB2312" w:hint="eastAsia"/>
                <w:sz w:val="28"/>
                <w:szCs w:val="28"/>
              </w:rPr>
              <w:t>2</w:t>
            </w:r>
          </w:p>
        </w:tc>
        <w:tc>
          <w:tcPr>
            <w:tcW w:w="1591" w:type="dxa"/>
            <w:vAlign w:val="center"/>
          </w:tcPr>
          <w:p w:rsidR="00116A92" w:rsidRDefault="00D5316E">
            <w:pPr>
              <w:adjustRightInd w:val="0"/>
              <w:snapToGrid w:val="0"/>
              <w:jc w:val="left"/>
              <w:rPr>
                <w:rFonts w:ascii="仿宋_GB2312" w:eastAsia="仿宋_GB2312" w:hAnsi="仿宋" w:cs="Arial"/>
                <w:bCs/>
                <w:sz w:val="28"/>
                <w:szCs w:val="28"/>
              </w:rPr>
            </w:pPr>
            <w:r>
              <w:rPr>
                <w:rFonts w:ascii="仿宋_GB2312" w:eastAsia="仿宋_GB2312" w:hAnsi="仿宋" w:cs="Arial"/>
                <w:bCs/>
                <w:sz w:val="28"/>
                <w:szCs w:val="28"/>
              </w:rPr>
              <w:t>数控机床机械</w:t>
            </w:r>
            <w:r>
              <w:rPr>
                <w:rFonts w:ascii="仿宋_GB2312" w:eastAsia="仿宋_GB2312" w:hAnsi="仿宋" w:cs="Arial" w:hint="eastAsia"/>
                <w:bCs/>
                <w:sz w:val="28"/>
                <w:szCs w:val="28"/>
              </w:rPr>
              <w:t>部件</w:t>
            </w:r>
            <w:r>
              <w:rPr>
                <w:rFonts w:ascii="仿宋_GB2312" w:eastAsia="仿宋_GB2312" w:hAnsi="仿宋" w:cs="Arial"/>
                <w:bCs/>
                <w:sz w:val="28"/>
                <w:szCs w:val="28"/>
              </w:rPr>
              <w:t>装配与调试</w:t>
            </w:r>
          </w:p>
        </w:tc>
        <w:tc>
          <w:tcPr>
            <w:tcW w:w="3118" w:type="dxa"/>
            <w:tcBorders>
              <w:right w:val="single" w:sz="4" w:space="0" w:color="auto"/>
            </w:tcBorders>
            <w:vAlign w:val="center"/>
          </w:tcPr>
          <w:p w:rsidR="00116A92" w:rsidRDefault="00D5316E">
            <w:pPr>
              <w:adjustRightInd w:val="0"/>
              <w:snapToGrid w:val="0"/>
              <w:rPr>
                <w:rFonts w:ascii="仿宋_GB2312" w:eastAsia="仿宋_GB2312"/>
                <w:sz w:val="28"/>
                <w:szCs w:val="28"/>
              </w:rPr>
            </w:pPr>
            <w:r>
              <w:rPr>
                <w:rFonts w:ascii="仿宋_GB2312" w:eastAsia="仿宋_GB2312" w:hint="eastAsia"/>
                <w:sz w:val="28"/>
                <w:szCs w:val="28"/>
              </w:rPr>
              <w:t>数控铣床机械结构，直线导轨安装方法，滚珠丝杠安装方法</w:t>
            </w:r>
            <w:r>
              <w:rPr>
                <w:rFonts w:ascii="仿宋_GB2312" w:eastAsia="仿宋_GB2312" w:hint="eastAsia"/>
                <w:sz w:val="28"/>
                <w:szCs w:val="28"/>
              </w:rPr>
              <w:t>,</w:t>
            </w:r>
            <w:r>
              <w:rPr>
                <w:rFonts w:ascii="仿宋_GB2312" w:eastAsia="仿宋_GB2312" w:hint="eastAsia"/>
                <w:sz w:val="28"/>
                <w:szCs w:val="28"/>
              </w:rPr>
              <w:t>直线度测量及国家精度检测标准及直线度计算方法。</w:t>
            </w:r>
            <w:r>
              <w:rPr>
                <w:rFonts w:ascii="仿宋_GB2312" w:eastAsia="仿宋_GB2312" w:hint="eastAsia"/>
                <w:sz w:val="28"/>
                <w:szCs w:val="28"/>
              </w:rPr>
              <w:t>GB/T17421{1}.1-1998</w:t>
            </w:r>
          </w:p>
        </w:tc>
        <w:tc>
          <w:tcPr>
            <w:tcW w:w="2095" w:type="dxa"/>
            <w:tcBorders>
              <w:left w:val="single" w:sz="4" w:space="0" w:color="auto"/>
            </w:tcBorders>
            <w:vAlign w:val="center"/>
          </w:tcPr>
          <w:p w:rsidR="00116A92" w:rsidRDefault="00D5316E">
            <w:pPr>
              <w:adjustRightInd w:val="0"/>
              <w:snapToGrid w:val="0"/>
              <w:rPr>
                <w:rFonts w:ascii="仿宋_GB2312" w:eastAsia="仿宋_GB2312"/>
                <w:sz w:val="28"/>
                <w:szCs w:val="28"/>
              </w:rPr>
            </w:pPr>
            <w:r>
              <w:rPr>
                <w:rFonts w:ascii="仿宋_GB2312" w:eastAsia="仿宋_GB2312" w:hint="eastAsia"/>
                <w:sz w:val="28"/>
                <w:szCs w:val="28"/>
              </w:rPr>
              <w:t>根据选手完成情况按照评分细则现场给分</w:t>
            </w:r>
            <w:r>
              <w:rPr>
                <w:rFonts w:ascii="仿宋_GB2312" w:eastAsia="仿宋_GB2312" w:hint="eastAsia"/>
                <w:sz w:val="28"/>
                <w:szCs w:val="28"/>
              </w:rPr>
              <w:t>+</w:t>
            </w:r>
            <w:r>
              <w:rPr>
                <w:rFonts w:ascii="仿宋_GB2312" w:eastAsia="仿宋_GB2312" w:hint="eastAsia"/>
                <w:sz w:val="28"/>
                <w:szCs w:val="28"/>
              </w:rPr>
              <w:t>赛卷记录表分</w:t>
            </w:r>
          </w:p>
        </w:tc>
        <w:tc>
          <w:tcPr>
            <w:tcW w:w="850" w:type="dxa"/>
            <w:vAlign w:val="center"/>
          </w:tcPr>
          <w:p w:rsidR="00116A92" w:rsidRDefault="00D5316E">
            <w:pPr>
              <w:adjustRightInd w:val="0"/>
              <w:snapToGrid w:val="0"/>
              <w:rPr>
                <w:rFonts w:ascii="仿宋_GB2312" w:eastAsia="仿宋_GB2312"/>
                <w:sz w:val="28"/>
                <w:szCs w:val="28"/>
              </w:rPr>
            </w:pPr>
            <w:r>
              <w:rPr>
                <w:rFonts w:ascii="仿宋_GB2312" w:eastAsia="仿宋_GB2312" w:hint="eastAsia"/>
                <w:sz w:val="28"/>
                <w:szCs w:val="28"/>
              </w:rPr>
              <w:t>15</w:t>
            </w:r>
            <w:r>
              <w:rPr>
                <w:rFonts w:ascii="仿宋_GB2312" w:eastAsia="仿宋_GB2312" w:hint="eastAsia"/>
                <w:sz w:val="28"/>
                <w:szCs w:val="28"/>
              </w:rPr>
              <w:t>分</w:t>
            </w:r>
          </w:p>
        </w:tc>
      </w:tr>
      <w:tr w:rsidR="00116A92">
        <w:trPr>
          <w:jc w:val="center"/>
        </w:trPr>
        <w:tc>
          <w:tcPr>
            <w:tcW w:w="851" w:type="dxa"/>
            <w:vAlign w:val="center"/>
          </w:tcPr>
          <w:p w:rsidR="00116A92" w:rsidRDefault="00D5316E">
            <w:pPr>
              <w:adjustRightInd w:val="0"/>
              <w:snapToGrid w:val="0"/>
              <w:jc w:val="center"/>
              <w:rPr>
                <w:rFonts w:ascii="仿宋_GB2312" w:eastAsia="仿宋_GB2312"/>
                <w:sz w:val="28"/>
                <w:szCs w:val="28"/>
              </w:rPr>
            </w:pPr>
            <w:r>
              <w:rPr>
                <w:rFonts w:ascii="仿宋_GB2312" w:eastAsia="仿宋_GB2312" w:hint="eastAsia"/>
                <w:sz w:val="28"/>
                <w:szCs w:val="28"/>
              </w:rPr>
              <w:t>3</w:t>
            </w:r>
          </w:p>
        </w:tc>
        <w:tc>
          <w:tcPr>
            <w:tcW w:w="1591" w:type="dxa"/>
            <w:vAlign w:val="center"/>
          </w:tcPr>
          <w:p w:rsidR="00116A92" w:rsidRDefault="00D5316E">
            <w:pPr>
              <w:adjustRightInd w:val="0"/>
              <w:snapToGrid w:val="0"/>
              <w:jc w:val="left"/>
              <w:rPr>
                <w:rFonts w:ascii="仿宋_GB2312" w:eastAsia="仿宋_GB2312" w:hAnsi="仿宋" w:cs="Arial"/>
                <w:bCs/>
                <w:sz w:val="28"/>
                <w:szCs w:val="28"/>
              </w:rPr>
            </w:pPr>
            <w:r>
              <w:rPr>
                <w:rFonts w:ascii="仿宋_GB2312" w:eastAsia="仿宋_GB2312" w:hAnsi="仿宋" w:cs="Arial"/>
                <w:bCs/>
                <w:sz w:val="28"/>
                <w:szCs w:val="28"/>
              </w:rPr>
              <w:t>数控机床故障诊断与维修</w:t>
            </w:r>
          </w:p>
        </w:tc>
        <w:tc>
          <w:tcPr>
            <w:tcW w:w="3118" w:type="dxa"/>
            <w:tcBorders>
              <w:right w:val="single" w:sz="4" w:space="0" w:color="auto"/>
            </w:tcBorders>
            <w:vAlign w:val="center"/>
          </w:tcPr>
          <w:p w:rsidR="00116A92" w:rsidRDefault="00D5316E">
            <w:pPr>
              <w:adjustRightInd w:val="0"/>
              <w:snapToGrid w:val="0"/>
              <w:rPr>
                <w:rFonts w:ascii="仿宋_GB2312" w:eastAsia="仿宋_GB2312"/>
                <w:sz w:val="28"/>
                <w:szCs w:val="28"/>
              </w:rPr>
            </w:pPr>
            <w:r>
              <w:rPr>
                <w:rFonts w:ascii="仿宋_GB2312" w:eastAsia="仿宋_GB2312" w:hint="eastAsia"/>
                <w:sz w:val="28"/>
                <w:szCs w:val="28"/>
              </w:rPr>
              <w:t>数控系统功能，伺服系统功能，数控系统参数，系统与</w:t>
            </w:r>
            <w:r>
              <w:rPr>
                <w:rFonts w:ascii="仿宋_GB2312" w:eastAsia="仿宋_GB2312" w:hint="eastAsia"/>
                <w:sz w:val="28"/>
                <w:szCs w:val="28"/>
              </w:rPr>
              <w:t>P</w:t>
            </w:r>
            <w:r>
              <w:rPr>
                <w:rFonts w:ascii="仿宋_GB2312" w:eastAsia="仿宋_GB2312"/>
                <w:sz w:val="28"/>
                <w:szCs w:val="28"/>
              </w:rPr>
              <w:t>C</w:t>
            </w:r>
            <w:r>
              <w:rPr>
                <w:rFonts w:ascii="仿宋_GB2312" w:eastAsia="仿宋_GB2312" w:hint="eastAsia"/>
                <w:sz w:val="28"/>
                <w:szCs w:val="28"/>
              </w:rPr>
              <w:t>互联互通，系统故障诊断与排除。</w:t>
            </w:r>
          </w:p>
        </w:tc>
        <w:tc>
          <w:tcPr>
            <w:tcW w:w="2095" w:type="dxa"/>
            <w:tcBorders>
              <w:left w:val="single" w:sz="4" w:space="0" w:color="auto"/>
            </w:tcBorders>
            <w:vAlign w:val="center"/>
          </w:tcPr>
          <w:p w:rsidR="00116A92" w:rsidRDefault="00D5316E">
            <w:pPr>
              <w:adjustRightInd w:val="0"/>
              <w:snapToGrid w:val="0"/>
              <w:rPr>
                <w:rFonts w:ascii="仿宋_GB2312" w:eastAsia="仿宋_GB2312"/>
                <w:sz w:val="28"/>
                <w:szCs w:val="28"/>
              </w:rPr>
            </w:pPr>
            <w:r>
              <w:rPr>
                <w:rFonts w:ascii="仿宋_GB2312" w:eastAsia="仿宋_GB2312" w:hint="eastAsia"/>
                <w:sz w:val="28"/>
                <w:szCs w:val="28"/>
              </w:rPr>
              <w:t>根据选手完成情况按照评分细则现场给分</w:t>
            </w:r>
            <w:r>
              <w:rPr>
                <w:rFonts w:ascii="仿宋_GB2312" w:eastAsia="仿宋_GB2312" w:hint="eastAsia"/>
                <w:sz w:val="28"/>
                <w:szCs w:val="28"/>
              </w:rPr>
              <w:t>+</w:t>
            </w:r>
            <w:r>
              <w:rPr>
                <w:rFonts w:ascii="仿宋_GB2312" w:eastAsia="仿宋_GB2312" w:hint="eastAsia"/>
                <w:sz w:val="28"/>
                <w:szCs w:val="28"/>
              </w:rPr>
              <w:t>赛卷记录表分</w:t>
            </w:r>
          </w:p>
        </w:tc>
        <w:tc>
          <w:tcPr>
            <w:tcW w:w="850" w:type="dxa"/>
            <w:vAlign w:val="center"/>
          </w:tcPr>
          <w:p w:rsidR="00116A92" w:rsidRDefault="00D5316E">
            <w:pPr>
              <w:adjustRightInd w:val="0"/>
              <w:snapToGrid w:val="0"/>
              <w:rPr>
                <w:rFonts w:ascii="仿宋_GB2312" w:eastAsia="仿宋_GB2312"/>
                <w:sz w:val="28"/>
                <w:szCs w:val="28"/>
              </w:rPr>
            </w:pPr>
            <w:r>
              <w:rPr>
                <w:rFonts w:ascii="仿宋_GB2312" w:eastAsia="仿宋_GB2312" w:hint="eastAsia"/>
                <w:sz w:val="28"/>
                <w:szCs w:val="28"/>
              </w:rPr>
              <w:t>20</w:t>
            </w:r>
            <w:r>
              <w:rPr>
                <w:rFonts w:ascii="仿宋_GB2312" w:eastAsia="仿宋_GB2312" w:hint="eastAsia"/>
                <w:sz w:val="28"/>
                <w:szCs w:val="28"/>
              </w:rPr>
              <w:t>分</w:t>
            </w:r>
          </w:p>
        </w:tc>
      </w:tr>
      <w:tr w:rsidR="00116A92">
        <w:trPr>
          <w:jc w:val="center"/>
        </w:trPr>
        <w:tc>
          <w:tcPr>
            <w:tcW w:w="851" w:type="dxa"/>
            <w:vAlign w:val="center"/>
          </w:tcPr>
          <w:p w:rsidR="00116A92" w:rsidRDefault="00D5316E">
            <w:pPr>
              <w:adjustRightInd w:val="0"/>
              <w:snapToGrid w:val="0"/>
              <w:jc w:val="center"/>
              <w:rPr>
                <w:rFonts w:ascii="仿宋_GB2312" w:eastAsia="仿宋_GB2312"/>
                <w:sz w:val="28"/>
                <w:szCs w:val="28"/>
              </w:rPr>
            </w:pPr>
            <w:r>
              <w:rPr>
                <w:rFonts w:ascii="仿宋_GB2312" w:eastAsia="仿宋_GB2312" w:hint="eastAsia"/>
                <w:sz w:val="28"/>
                <w:szCs w:val="28"/>
              </w:rPr>
              <w:t>4</w:t>
            </w:r>
          </w:p>
        </w:tc>
        <w:tc>
          <w:tcPr>
            <w:tcW w:w="1591" w:type="dxa"/>
            <w:vAlign w:val="center"/>
          </w:tcPr>
          <w:p w:rsidR="00116A92" w:rsidRDefault="00D5316E">
            <w:pPr>
              <w:adjustRightInd w:val="0"/>
              <w:snapToGrid w:val="0"/>
              <w:jc w:val="left"/>
              <w:rPr>
                <w:rFonts w:ascii="仿宋_GB2312" w:eastAsia="仿宋_GB2312" w:hAnsi="仿宋" w:cs="Arial"/>
                <w:bCs/>
                <w:sz w:val="28"/>
                <w:szCs w:val="28"/>
              </w:rPr>
            </w:pPr>
            <w:r>
              <w:rPr>
                <w:rFonts w:ascii="仿宋_GB2312" w:eastAsia="仿宋_GB2312" w:hAnsi="仿宋" w:cs="Arial"/>
                <w:bCs/>
                <w:sz w:val="28"/>
                <w:szCs w:val="28"/>
              </w:rPr>
              <w:t>数控机床技术改造</w:t>
            </w:r>
            <w:r>
              <w:rPr>
                <w:rFonts w:ascii="仿宋_GB2312" w:eastAsia="仿宋_GB2312" w:hAnsi="仿宋" w:cs="Arial" w:hint="eastAsia"/>
                <w:bCs/>
                <w:sz w:val="28"/>
                <w:szCs w:val="28"/>
              </w:rPr>
              <w:t>与功能开发</w:t>
            </w:r>
          </w:p>
        </w:tc>
        <w:tc>
          <w:tcPr>
            <w:tcW w:w="3118" w:type="dxa"/>
            <w:tcBorders>
              <w:right w:val="single" w:sz="4" w:space="0" w:color="auto"/>
            </w:tcBorders>
            <w:vAlign w:val="center"/>
          </w:tcPr>
          <w:p w:rsidR="00116A92" w:rsidRDefault="00D5316E">
            <w:pPr>
              <w:adjustRightInd w:val="0"/>
              <w:snapToGrid w:val="0"/>
              <w:rPr>
                <w:rFonts w:ascii="仿宋_GB2312" w:eastAsia="仿宋_GB2312"/>
                <w:sz w:val="28"/>
                <w:szCs w:val="28"/>
              </w:rPr>
            </w:pPr>
            <w:r>
              <w:rPr>
                <w:rFonts w:ascii="仿宋_GB2312" w:eastAsia="仿宋_GB2312" w:hint="eastAsia"/>
                <w:sz w:val="28"/>
                <w:szCs w:val="28"/>
              </w:rPr>
              <w:t>数控系统功能开发与使用</w:t>
            </w:r>
            <w:r>
              <w:rPr>
                <w:rFonts w:ascii="仿宋_GB2312" w:eastAsia="仿宋_GB2312" w:hint="eastAsia"/>
                <w:sz w:val="28"/>
                <w:szCs w:val="28"/>
              </w:rPr>
              <w:t>,</w:t>
            </w:r>
            <w:r>
              <w:rPr>
                <w:rFonts w:ascii="仿宋_GB2312" w:eastAsia="仿宋_GB2312" w:hint="eastAsia"/>
                <w:sz w:val="28"/>
                <w:szCs w:val="28"/>
              </w:rPr>
              <w:t>机床在线测量技术。通过系统内置或在线</w:t>
            </w:r>
            <w:r>
              <w:rPr>
                <w:rFonts w:ascii="仿宋_GB2312" w:eastAsia="仿宋_GB2312" w:hint="eastAsia"/>
                <w:sz w:val="28"/>
                <w:szCs w:val="28"/>
              </w:rPr>
              <w:t>PLC</w:t>
            </w:r>
            <w:r>
              <w:rPr>
                <w:rFonts w:ascii="仿宋_GB2312" w:eastAsia="仿宋_GB2312" w:hint="eastAsia"/>
                <w:sz w:val="28"/>
                <w:szCs w:val="28"/>
              </w:rPr>
              <w:t>编程软件，实现赛项任务书的功能开发要求，并能验证新功能的实现。</w:t>
            </w:r>
          </w:p>
          <w:p w:rsidR="00116A92" w:rsidRDefault="00D5316E">
            <w:pPr>
              <w:adjustRightInd w:val="0"/>
              <w:snapToGrid w:val="0"/>
              <w:rPr>
                <w:rFonts w:ascii="仿宋_GB2312" w:eastAsia="仿宋_GB2312"/>
                <w:sz w:val="28"/>
                <w:szCs w:val="28"/>
              </w:rPr>
            </w:pPr>
            <w:r>
              <w:rPr>
                <w:rFonts w:ascii="仿宋_GB2312" w:eastAsia="仿宋_GB2312" w:hint="eastAsia"/>
                <w:sz w:val="28"/>
                <w:szCs w:val="28"/>
              </w:rPr>
              <w:t>完成在线检测接受器的安装与调试。</w:t>
            </w:r>
          </w:p>
        </w:tc>
        <w:tc>
          <w:tcPr>
            <w:tcW w:w="2095" w:type="dxa"/>
            <w:tcBorders>
              <w:left w:val="single" w:sz="4" w:space="0" w:color="auto"/>
            </w:tcBorders>
            <w:vAlign w:val="center"/>
          </w:tcPr>
          <w:p w:rsidR="00116A92" w:rsidRDefault="00D5316E">
            <w:pPr>
              <w:adjustRightInd w:val="0"/>
              <w:snapToGrid w:val="0"/>
              <w:rPr>
                <w:rFonts w:ascii="仿宋_GB2312" w:eastAsia="仿宋_GB2312"/>
                <w:sz w:val="28"/>
                <w:szCs w:val="28"/>
              </w:rPr>
            </w:pPr>
            <w:r>
              <w:rPr>
                <w:rFonts w:ascii="仿宋_GB2312" w:eastAsia="仿宋_GB2312" w:hint="eastAsia"/>
                <w:sz w:val="28"/>
                <w:szCs w:val="28"/>
              </w:rPr>
              <w:t>根据选手完成情况按照评分细则现场给分</w:t>
            </w:r>
          </w:p>
        </w:tc>
        <w:tc>
          <w:tcPr>
            <w:tcW w:w="850" w:type="dxa"/>
            <w:vAlign w:val="center"/>
          </w:tcPr>
          <w:p w:rsidR="00116A92" w:rsidRDefault="00D5316E">
            <w:pPr>
              <w:adjustRightInd w:val="0"/>
              <w:snapToGrid w:val="0"/>
              <w:rPr>
                <w:rFonts w:ascii="仿宋_GB2312" w:eastAsia="仿宋_GB2312"/>
                <w:sz w:val="28"/>
                <w:szCs w:val="28"/>
              </w:rPr>
            </w:pPr>
            <w:r>
              <w:rPr>
                <w:rFonts w:ascii="仿宋_GB2312" w:eastAsia="仿宋_GB2312" w:hint="eastAsia"/>
                <w:sz w:val="28"/>
                <w:szCs w:val="28"/>
              </w:rPr>
              <w:t>15</w:t>
            </w:r>
            <w:r>
              <w:rPr>
                <w:rFonts w:ascii="仿宋_GB2312" w:eastAsia="仿宋_GB2312" w:hint="eastAsia"/>
                <w:sz w:val="28"/>
                <w:szCs w:val="28"/>
              </w:rPr>
              <w:t>分</w:t>
            </w:r>
          </w:p>
        </w:tc>
      </w:tr>
      <w:tr w:rsidR="00116A92">
        <w:trPr>
          <w:jc w:val="center"/>
        </w:trPr>
        <w:tc>
          <w:tcPr>
            <w:tcW w:w="851" w:type="dxa"/>
            <w:vAlign w:val="center"/>
          </w:tcPr>
          <w:p w:rsidR="00116A92" w:rsidRDefault="00D5316E">
            <w:pPr>
              <w:adjustRightInd w:val="0"/>
              <w:snapToGrid w:val="0"/>
              <w:jc w:val="center"/>
              <w:rPr>
                <w:rFonts w:ascii="仿宋_GB2312" w:eastAsia="仿宋_GB2312"/>
                <w:sz w:val="28"/>
                <w:szCs w:val="28"/>
              </w:rPr>
            </w:pPr>
            <w:r>
              <w:rPr>
                <w:rFonts w:ascii="仿宋_GB2312" w:eastAsia="仿宋_GB2312" w:hint="eastAsia"/>
                <w:sz w:val="28"/>
                <w:szCs w:val="28"/>
              </w:rPr>
              <w:t>5</w:t>
            </w:r>
          </w:p>
        </w:tc>
        <w:tc>
          <w:tcPr>
            <w:tcW w:w="1591" w:type="dxa"/>
            <w:vAlign w:val="center"/>
          </w:tcPr>
          <w:p w:rsidR="00116A92" w:rsidRDefault="00D5316E">
            <w:pPr>
              <w:adjustRightInd w:val="0"/>
              <w:snapToGrid w:val="0"/>
              <w:jc w:val="left"/>
              <w:rPr>
                <w:rFonts w:ascii="仿宋_GB2312" w:eastAsia="仿宋_GB2312" w:hAnsi="仿宋" w:cs="Arial"/>
                <w:bCs/>
                <w:sz w:val="28"/>
                <w:szCs w:val="28"/>
              </w:rPr>
            </w:pPr>
            <w:r>
              <w:rPr>
                <w:rFonts w:ascii="仿宋_GB2312" w:eastAsia="仿宋_GB2312" w:hAnsi="仿宋" w:cs="Arial"/>
                <w:bCs/>
                <w:sz w:val="28"/>
                <w:szCs w:val="28"/>
              </w:rPr>
              <w:t>数控机床精度检测</w:t>
            </w:r>
          </w:p>
        </w:tc>
        <w:tc>
          <w:tcPr>
            <w:tcW w:w="3118" w:type="dxa"/>
            <w:tcBorders>
              <w:right w:val="single" w:sz="4" w:space="0" w:color="auto"/>
            </w:tcBorders>
            <w:vAlign w:val="center"/>
          </w:tcPr>
          <w:p w:rsidR="00116A92" w:rsidRDefault="00D5316E">
            <w:pPr>
              <w:adjustRightInd w:val="0"/>
              <w:snapToGrid w:val="0"/>
              <w:rPr>
                <w:rFonts w:ascii="仿宋_GB2312" w:eastAsia="仿宋_GB2312"/>
                <w:sz w:val="28"/>
                <w:szCs w:val="28"/>
              </w:rPr>
            </w:pPr>
            <w:r>
              <w:rPr>
                <w:rFonts w:ascii="仿宋_GB2312" w:eastAsia="仿宋_GB2312" w:hint="eastAsia"/>
                <w:sz w:val="28"/>
                <w:szCs w:val="28"/>
              </w:rPr>
              <w:t>机床几何精度和机床运动精度检测方法，检测标准，检测仪器的使用，依据国标</w:t>
            </w:r>
          </w:p>
          <w:p w:rsidR="00116A92" w:rsidRDefault="00D5316E">
            <w:pPr>
              <w:adjustRightInd w:val="0"/>
              <w:snapToGrid w:val="0"/>
              <w:rPr>
                <w:rFonts w:ascii="仿宋_GB2312" w:eastAsia="仿宋_GB2312"/>
                <w:sz w:val="28"/>
                <w:szCs w:val="28"/>
              </w:rPr>
            </w:pPr>
            <w:r>
              <w:rPr>
                <w:rFonts w:ascii="仿宋_GB2312" w:eastAsia="仿宋_GB2312" w:hint="eastAsia"/>
                <w:sz w:val="28"/>
                <w:szCs w:val="28"/>
              </w:rPr>
              <w:t>GB/T17421{1}.1-1998</w:t>
            </w:r>
            <w:r>
              <w:rPr>
                <w:rFonts w:ascii="仿宋_GB2312" w:eastAsia="仿宋_GB2312" w:hint="eastAsia"/>
                <w:sz w:val="28"/>
                <w:szCs w:val="28"/>
              </w:rPr>
              <w:t>关于球杆仪使用标准及</w:t>
            </w:r>
            <w:r>
              <w:rPr>
                <w:rFonts w:ascii="仿宋_GB2312" w:eastAsia="仿宋_GB2312" w:hint="eastAsia"/>
                <w:sz w:val="28"/>
                <w:szCs w:val="28"/>
              </w:rPr>
              <w:t>GB/T17421.4-2003</w:t>
            </w:r>
            <w:r>
              <w:rPr>
                <w:rFonts w:ascii="仿宋_GB2312" w:eastAsia="仿宋_GB2312" w:hint="eastAsia"/>
                <w:sz w:val="28"/>
                <w:szCs w:val="28"/>
              </w:rPr>
              <w:t>轮廓误差分析评价。</w:t>
            </w:r>
          </w:p>
        </w:tc>
        <w:tc>
          <w:tcPr>
            <w:tcW w:w="2095" w:type="dxa"/>
            <w:tcBorders>
              <w:left w:val="single" w:sz="4" w:space="0" w:color="auto"/>
            </w:tcBorders>
            <w:vAlign w:val="center"/>
          </w:tcPr>
          <w:p w:rsidR="00116A92" w:rsidRDefault="00D5316E">
            <w:pPr>
              <w:adjustRightInd w:val="0"/>
              <w:snapToGrid w:val="0"/>
              <w:rPr>
                <w:rFonts w:ascii="仿宋_GB2312" w:eastAsia="仿宋_GB2312"/>
                <w:sz w:val="28"/>
                <w:szCs w:val="28"/>
              </w:rPr>
            </w:pPr>
            <w:r>
              <w:rPr>
                <w:rFonts w:ascii="仿宋_GB2312" w:eastAsia="仿宋_GB2312" w:hint="eastAsia"/>
                <w:sz w:val="28"/>
                <w:szCs w:val="28"/>
              </w:rPr>
              <w:t>根据选手完成情况按照评分细则现场给分</w:t>
            </w:r>
          </w:p>
        </w:tc>
        <w:tc>
          <w:tcPr>
            <w:tcW w:w="850" w:type="dxa"/>
            <w:vAlign w:val="center"/>
          </w:tcPr>
          <w:p w:rsidR="00116A92" w:rsidRDefault="00D5316E">
            <w:pPr>
              <w:adjustRightInd w:val="0"/>
              <w:snapToGrid w:val="0"/>
              <w:rPr>
                <w:rFonts w:ascii="仿宋_GB2312" w:eastAsia="仿宋_GB2312"/>
                <w:sz w:val="28"/>
                <w:szCs w:val="28"/>
              </w:rPr>
            </w:pPr>
            <w:r>
              <w:rPr>
                <w:rFonts w:ascii="仿宋_GB2312" w:eastAsia="仿宋_GB2312" w:hint="eastAsia"/>
                <w:sz w:val="28"/>
                <w:szCs w:val="28"/>
              </w:rPr>
              <w:t>20</w:t>
            </w:r>
            <w:r>
              <w:rPr>
                <w:rFonts w:ascii="仿宋_GB2312" w:eastAsia="仿宋_GB2312" w:hint="eastAsia"/>
                <w:sz w:val="28"/>
                <w:szCs w:val="28"/>
              </w:rPr>
              <w:t>分</w:t>
            </w:r>
          </w:p>
        </w:tc>
      </w:tr>
      <w:tr w:rsidR="00116A92">
        <w:trPr>
          <w:jc w:val="center"/>
        </w:trPr>
        <w:tc>
          <w:tcPr>
            <w:tcW w:w="851" w:type="dxa"/>
            <w:vAlign w:val="center"/>
          </w:tcPr>
          <w:p w:rsidR="00116A92" w:rsidRDefault="00D5316E">
            <w:pPr>
              <w:adjustRightInd w:val="0"/>
              <w:snapToGrid w:val="0"/>
              <w:jc w:val="center"/>
              <w:rPr>
                <w:rFonts w:ascii="仿宋_GB2312" w:eastAsia="仿宋_GB2312"/>
                <w:sz w:val="28"/>
                <w:szCs w:val="28"/>
              </w:rPr>
            </w:pPr>
            <w:r>
              <w:rPr>
                <w:rFonts w:ascii="仿宋_GB2312" w:eastAsia="仿宋_GB2312" w:hint="eastAsia"/>
                <w:sz w:val="28"/>
                <w:szCs w:val="28"/>
              </w:rPr>
              <w:t>6</w:t>
            </w:r>
          </w:p>
        </w:tc>
        <w:tc>
          <w:tcPr>
            <w:tcW w:w="1591" w:type="dxa"/>
            <w:vAlign w:val="center"/>
          </w:tcPr>
          <w:p w:rsidR="00116A92" w:rsidRDefault="00D5316E">
            <w:pPr>
              <w:adjustRightInd w:val="0"/>
              <w:snapToGrid w:val="0"/>
              <w:jc w:val="left"/>
              <w:rPr>
                <w:rFonts w:ascii="仿宋_GB2312" w:eastAsia="仿宋_GB2312" w:hAnsi="仿宋" w:cs="Arial"/>
                <w:bCs/>
                <w:sz w:val="28"/>
                <w:szCs w:val="28"/>
              </w:rPr>
            </w:pPr>
            <w:r>
              <w:rPr>
                <w:rFonts w:ascii="仿宋_GB2312" w:eastAsia="仿宋_GB2312" w:hAnsi="仿宋" w:cs="Arial"/>
                <w:bCs/>
                <w:sz w:val="28"/>
                <w:szCs w:val="28"/>
              </w:rPr>
              <w:t>试切件的编程与加工</w:t>
            </w:r>
          </w:p>
        </w:tc>
        <w:tc>
          <w:tcPr>
            <w:tcW w:w="3118" w:type="dxa"/>
            <w:tcBorders>
              <w:right w:val="single" w:sz="4" w:space="0" w:color="auto"/>
            </w:tcBorders>
            <w:vAlign w:val="center"/>
          </w:tcPr>
          <w:p w:rsidR="00116A92" w:rsidRDefault="00D5316E">
            <w:pPr>
              <w:adjustRightInd w:val="0"/>
              <w:snapToGrid w:val="0"/>
              <w:rPr>
                <w:rFonts w:ascii="仿宋_GB2312" w:eastAsia="仿宋_GB2312"/>
                <w:sz w:val="28"/>
                <w:szCs w:val="28"/>
              </w:rPr>
            </w:pPr>
            <w:r>
              <w:rPr>
                <w:rFonts w:ascii="仿宋_GB2312" w:eastAsia="仿宋_GB2312" w:hint="eastAsia"/>
                <w:sz w:val="28"/>
                <w:szCs w:val="28"/>
              </w:rPr>
              <w:t>切削工艺合理，</w:t>
            </w:r>
            <w:r>
              <w:rPr>
                <w:rFonts w:ascii="仿宋_GB2312" w:eastAsia="仿宋_GB2312" w:hint="eastAsia"/>
                <w:sz w:val="28"/>
                <w:szCs w:val="28"/>
              </w:rPr>
              <w:t>G</w:t>
            </w:r>
            <w:r>
              <w:rPr>
                <w:rFonts w:ascii="仿宋_GB2312" w:eastAsia="仿宋_GB2312" w:hint="eastAsia"/>
                <w:sz w:val="28"/>
                <w:szCs w:val="28"/>
              </w:rPr>
              <w:t>代码程序正确，团队精神强，分工合作，操作安全无事故。</w:t>
            </w:r>
          </w:p>
        </w:tc>
        <w:tc>
          <w:tcPr>
            <w:tcW w:w="2095" w:type="dxa"/>
            <w:tcBorders>
              <w:left w:val="single" w:sz="4" w:space="0" w:color="auto"/>
            </w:tcBorders>
            <w:vAlign w:val="center"/>
          </w:tcPr>
          <w:p w:rsidR="00116A92" w:rsidRDefault="00D5316E">
            <w:pPr>
              <w:adjustRightInd w:val="0"/>
              <w:snapToGrid w:val="0"/>
              <w:rPr>
                <w:rFonts w:ascii="仿宋_GB2312" w:eastAsia="仿宋_GB2312"/>
                <w:sz w:val="28"/>
                <w:szCs w:val="28"/>
              </w:rPr>
            </w:pPr>
            <w:r>
              <w:rPr>
                <w:rFonts w:ascii="仿宋_GB2312" w:eastAsia="仿宋_GB2312" w:hint="eastAsia"/>
                <w:sz w:val="28"/>
                <w:szCs w:val="28"/>
              </w:rPr>
              <w:t>根据选手试件</w:t>
            </w:r>
            <w:r>
              <w:rPr>
                <w:rFonts w:ascii="仿宋_GB2312" w:eastAsia="仿宋_GB2312" w:hAnsi="仿宋_GB2312" w:hint="eastAsia"/>
                <w:bCs/>
                <w:sz w:val="28"/>
                <w:szCs w:val="28"/>
              </w:rPr>
              <w:t>切削</w:t>
            </w:r>
            <w:r>
              <w:rPr>
                <w:rFonts w:ascii="仿宋_GB2312" w:eastAsia="仿宋_GB2312" w:hint="eastAsia"/>
                <w:sz w:val="28"/>
                <w:szCs w:val="28"/>
              </w:rPr>
              <w:t>情况经“几何形状精度测量和光洁度测量”按照评分细则给分</w:t>
            </w:r>
          </w:p>
        </w:tc>
        <w:tc>
          <w:tcPr>
            <w:tcW w:w="850" w:type="dxa"/>
            <w:vAlign w:val="center"/>
          </w:tcPr>
          <w:p w:rsidR="00116A92" w:rsidRDefault="00D5316E">
            <w:pPr>
              <w:adjustRightInd w:val="0"/>
              <w:snapToGrid w:val="0"/>
              <w:rPr>
                <w:rFonts w:ascii="仿宋_GB2312" w:eastAsia="仿宋_GB2312"/>
                <w:sz w:val="28"/>
                <w:szCs w:val="28"/>
              </w:rPr>
            </w:pPr>
            <w:r>
              <w:rPr>
                <w:rFonts w:ascii="仿宋_GB2312" w:eastAsia="仿宋_GB2312" w:hint="eastAsia"/>
                <w:sz w:val="28"/>
                <w:szCs w:val="28"/>
              </w:rPr>
              <w:t>10</w:t>
            </w:r>
            <w:r>
              <w:rPr>
                <w:rFonts w:ascii="仿宋_GB2312" w:eastAsia="仿宋_GB2312" w:hint="eastAsia"/>
                <w:sz w:val="28"/>
                <w:szCs w:val="28"/>
              </w:rPr>
              <w:t>分</w:t>
            </w:r>
          </w:p>
        </w:tc>
      </w:tr>
      <w:tr w:rsidR="00116A92">
        <w:trPr>
          <w:jc w:val="center"/>
        </w:trPr>
        <w:tc>
          <w:tcPr>
            <w:tcW w:w="851" w:type="dxa"/>
            <w:vAlign w:val="center"/>
          </w:tcPr>
          <w:p w:rsidR="00116A92" w:rsidRDefault="00D5316E">
            <w:pPr>
              <w:adjustRightInd w:val="0"/>
              <w:snapToGrid w:val="0"/>
              <w:jc w:val="center"/>
              <w:rPr>
                <w:rFonts w:ascii="仿宋_GB2312" w:eastAsia="仿宋_GB2312"/>
                <w:sz w:val="28"/>
                <w:szCs w:val="28"/>
              </w:rPr>
            </w:pPr>
            <w:r>
              <w:rPr>
                <w:rFonts w:ascii="仿宋_GB2312" w:eastAsia="仿宋_GB2312" w:hint="eastAsia"/>
                <w:sz w:val="28"/>
                <w:szCs w:val="28"/>
              </w:rPr>
              <w:t>7</w:t>
            </w:r>
          </w:p>
        </w:tc>
        <w:tc>
          <w:tcPr>
            <w:tcW w:w="1591" w:type="dxa"/>
            <w:vAlign w:val="center"/>
          </w:tcPr>
          <w:p w:rsidR="00116A92" w:rsidRDefault="00D5316E">
            <w:pPr>
              <w:adjustRightInd w:val="0"/>
              <w:snapToGrid w:val="0"/>
              <w:jc w:val="left"/>
              <w:rPr>
                <w:rFonts w:ascii="仿宋_GB2312" w:eastAsia="仿宋_GB2312" w:hAnsi="仿宋" w:cs="Arial"/>
                <w:bCs/>
                <w:sz w:val="28"/>
                <w:szCs w:val="28"/>
              </w:rPr>
            </w:pPr>
            <w:r>
              <w:rPr>
                <w:rFonts w:ascii="仿宋_GB2312" w:eastAsia="仿宋_GB2312" w:hAnsi="仿宋" w:cs="Arial"/>
                <w:bCs/>
                <w:sz w:val="28"/>
                <w:szCs w:val="28"/>
              </w:rPr>
              <w:t>职业素养与安全意识</w:t>
            </w:r>
          </w:p>
        </w:tc>
        <w:tc>
          <w:tcPr>
            <w:tcW w:w="3118" w:type="dxa"/>
            <w:tcBorders>
              <w:right w:val="single" w:sz="4" w:space="0" w:color="auto"/>
            </w:tcBorders>
            <w:vAlign w:val="center"/>
          </w:tcPr>
          <w:p w:rsidR="00116A92" w:rsidRDefault="00D5316E">
            <w:pPr>
              <w:adjustRightInd w:val="0"/>
              <w:snapToGrid w:val="0"/>
              <w:rPr>
                <w:rFonts w:ascii="仿宋_GB2312" w:eastAsia="仿宋_GB2312"/>
                <w:sz w:val="28"/>
                <w:szCs w:val="28"/>
              </w:rPr>
            </w:pPr>
            <w:r>
              <w:rPr>
                <w:rFonts w:ascii="仿宋_GB2312" w:eastAsia="仿宋_GB2312" w:hint="eastAsia"/>
                <w:sz w:val="28"/>
                <w:szCs w:val="28"/>
              </w:rPr>
              <w:t>文明生产、安全生产、团队合作、现场</w:t>
            </w:r>
            <w:r>
              <w:rPr>
                <w:rFonts w:ascii="仿宋_GB2312" w:eastAsia="仿宋_GB2312" w:hint="eastAsia"/>
                <w:sz w:val="28"/>
                <w:szCs w:val="28"/>
              </w:rPr>
              <w:t>5</w:t>
            </w:r>
            <w:r>
              <w:rPr>
                <w:rFonts w:ascii="仿宋_GB2312" w:eastAsia="仿宋_GB2312"/>
                <w:sz w:val="28"/>
                <w:szCs w:val="28"/>
              </w:rPr>
              <w:t>S</w:t>
            </w:r>
            <w:r>
              <w:rPr>
                <w:rFonts w:ascii="仿宋_GB2312" w:eastAsia="仿宋_GB2312" w:hint="eastAsia"/>
                <w:sz w:val="28"/>
                <w:szCs w:val="28"/>
              </w:rPr>
              <w:t>管理</w:t>
            </w:r>
          </w:p>
        </w:tc>
        <w:tc>
          <w:tcPr>
            <w:tcW w:w="2095" w:type="dxa"/>
            <w:tcBorders>
              <w:left w:val="single" w:sz="4" w:space="0" w:color="auto"/>
            </w:tcBorders>
            <w:vAlign w:val="center"/>
          </w:tcPr>
          <w:p w:rsidR="00116A92" w:rsidRDefault="00D5316E">
            <w:pPr>
              <w:adjustRightInd w:val="0"/>
              <w:snapToGrid w:val="0"/>
              <w:rPr>
                <w:rFonts w:ascii="仿宋_GB2312" w:eastAsia="仿宋_GB2312"/>
                <w:sz w:val="28"/>
                <w:szCs w:val="28"/>
              </w:rPr>
            </w:pPr>
            <w:r>
              <w:rPr>
                <w:rFonts w:ascii="仿宋_GB2312" w:eastAsia="仿宋_GB2312" w:hint="eastAsia"/>
                <w:sz w:val="28"/>
                <w:szCs w:val="28"/>
              </w:rPr>
              <w:t>根据选手表现情况按照评分细则现场给分</w:t>
            </w:r>
          </w:p>
        </w:tc>
        <w:tc>
          <w:tcPr>
            <w:tcW w:w="850" w:type="dxa"/>
            <w:vAlign w:val="center"/>
          </w:tcPr>
          <w:p w:rsidR="00116A92" w:rsidRDefault="00D5316E">
            <w:pPr>
              <w:adjustRightInd w:val="0"/>
              <w:snapToGrid w:val="0"/>
              <w:rPr>
                <w:rFonts w:ascii="仿宋_GB2312" w:eastAsia="仿宋_GB2312"/>
                <w:sz w:val="28"/>
                <w:szCs w:val="28"/>
              </w:rPr>
            </w:pPr>
            <w:r>
              <w:rPr>
                <w:rFonts w:ascii="仿宋_GB2312" w:eastAsia="仿宋_GB2312" w:hint="eastAsia"/>
                <w:sz w:val="28"/>
                <w:szCs w:val="28"/>
              </w:rPr>
              <w:t>10</w:t>
            </w:r>
            <w:r>
              <w:rPr>
                <w:rFonts w:ascii="仿宋_GB2312" w:eastAsia="仿宋_GB2312" w:hint="eastAsia"/>
                <w:sz w:val="28"/>
                <w:szCs w:val="28"/>
              </w:rPr>
              <w:t>分</w:t>
            </w:r>
          </w:p>
        </w:tc>
      </w:tr>
    </w:tbl>
    <w:p w:rsidR="00116A92" w:rsidRDefault="00D5316E">
      <w:pPr>
        <w:adjustRightInd w:val="0"/>
        <w:snapToGrid w:val="0"/>
        <w:spacing w:line="560" w:lineRule="exact"/>
        <w:ind w:leftChars="566" w:left="1189"/>
        <w:rPr>
          <w:rFonts w:ascii="仿宋_GB2312" w:eastAsia="仿宋_GB2312" w:hAnsi="仿宋_GB2312" w:cs="仿宋_GB2312"/>
          <w:bCs/>
          <w:sz w:val="28"/>
          <w:szCs w:val="28"/>
        </w:rPr>
      </w:pPr>
      <w:r>
        <w:rPr>
          <w:rFonts w:ascii="仿宋_GB2312" w:eastAsia="仿宋_GB2312" w:hAnsi="仿宋_GB2312" w:cs="仿宋_GB2312" w:hint="eastAsia"/>
          <w:bCs/>
          <w:sz w:val="28"/>
          <w:szCs w:val="28"/>
        </w:rPr>
        <w:lastRenderedPageBreak/>
        <w:t>（二）评分说明</w:t>
      </w:r>
    </w:p>
    <w:p w:rsidR="00116A92" w:rsidRDefault="00D5316E">
      <w:pPr>
        <w:spacing w:line="560" w:lineRule="exact"/>
        <w:ind w:left="561"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本赛项的成绩评定是以结果评分为主、过程评分为辅。</w:t>
      </w:r>
    </w:p>
    <w:p w:rsidR="00116A92" w:rsidRDefault="00D5316E">
      <w:pPr>
        <w:spacing w:line="560" w:lineRule="exact"/>
        <w:ind w:left="119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1.</w:t>
      </w:r>
      <w:r>
        <w:rPr>
          <w:rFonts w:ascii="仿宋_GB2312" w:eastAsia="仿宋_GB2312" w:hAnsi="仿宋_GB2312" w:cs="仿宋_GB2312" w:hint="eastAsia"/>
          <w:bCs/>
          <w:sz w:val="28"/>
          <w:szCs w:val="28"/>
        </w:rPr>
        <w:t>结果</w:t>
      </w:r>
      <w:r>
        <w:rPr>
          <w:rFonts w:ascii="仿宋_GB2312" w:eastAsia="仿宋_GB2312" w:hAnsi="仿宋_GB2312" w:cs="仿宋_GB2312"/>
          <w:bCs/>
          <w:sz w:val="28"/>
          <w:szCs w:val="28"/>
        </w:rPr>
        <w:t>评分</w:t>
      </w:r>
    </w:p>
    <w:p w:rsidR="00116A92" w:rsidRDefault="00D5316E">
      <w:pPr>
        <w:adjustRightInd w:val="0"/>
        <w:snapToGrid w:val="0"/>
        <w:spacing w:line="560" w:lineRule="exact"/>
        <w:ind w:left="561" w:firstLineChars="200" w:firstLine="560"/>
        <w:jc w:val="lef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结果评分内容——数据结果（机床精度测试数据、参数修改位等）和功能结果（</w:t>
      </w:r>
      <w:r>
        <w:rPr>
          <w:rFonts w:ascii="仿宋_GB2312" w:eastAsia="仿宋_GB2312" w:hAnsi="仿宋_GB2312" w:cs="仿宋_GB2312" w:hint="eastAsia"/>
          <w:bCs/>
          <w:sz w:val="28"/>
          <w:szCs w:val="28"/>
        </w:rPr>
        <w:t>PLC</w:t>
      </w:r>
      <w:r>
        <w:rPr>
          <w:rFonts w:ascii="仿宋_GB2312" w:eastAsia="仿宋_GB2312" w:hAnsi="仿宋_GB2312" w:cs="仿宋_GB2312" w:hint="eastAsia"/>
          <w:bCs/>
          <w:sz w:val="28"/>
          <w:szCs w:val="28"/>
        </w:rPr>
        <w:t>程序完成功能，机床实现动作），依据现场操作结果和赛项记录表，参照评分标准，裁判核算各个比赛模块的分数。</w:t>
      </w:r>
    </w:p>
    <w:p w:rsidR="00116A92" w:rsidRDefault="00D5316E">
      <w:pPr>
        <w:spacing w:line="560" w:lineRule="exact"/>
        <w:ind w:left="119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2.</w:t>
      </w:r>
      <w:r>
        <w:rPr>
          <w:rFonts w:ascii="仿宋_GB2312" w:eastAsia="仿宋_GB2312" w:hAnsi="仿宋_GB2312" w:cs="仿宋_GB2312" w:hint="eastAsia"/>
          <w:bCs/>
          <w:sz w:val="28"/>
          <w:szCs w:val="28"/>
        </w:rPr>
        <w:t>过程评分</w:t>
      </w:r>
    </w:p>
    <w:p w:rsidR="00116A92" w:rsidRDefault="00D5316E">
      <w:pPr>
        <w:spacing w:line="560" w:lineRule="exact"/>
        <w:ind w:left="561"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过程评分——以主观过程判断为辅（安装工艺手法、测量仪器、量具使用及测量方法）的评判，依据现场操作结果和赛项记录表，参照评分标准，裁判核算各个比赛模块的分数。</w:t>
      </w:r>
    </w:p>
    <w:p w:rsidR="00116A92" w:rsidRDefault="00D5316E">
      <w:pPr>
        <w:adjustRightInd w:val="0"/>
        <w:snapToGrid w:val="0"/>
        <w:spacing w:line="560" w:lineRule="exact"/>
        <w:ind w:leftChars="566" w:left="1189"/>
        <w:rPr>
          <w:rFonts w:ascii="仿宋_GB2312" w:eastAsia="仿宋_GB2312" w:hAnsi="仿宋_GB2312" w:cs="仿宋_GB2312"/>
          <w:bCs/>
          <w:sz w:val="28"/>
          <w:szCs w:val="28"/>
        </w:rPr>
      </w:pPr>
      <w:r>
        <w:rPr>
          <w:rFonts w:ascii="仿宋_GB2312" w:eastAsia="仿宋_GB2312" w:hAnsi="仿宋_GB2312" w:cs="仿宋_GB2312" w:hint="eastAsia"/>
          <w:bCs/>
          <w:sz w:val="28"/>
          <w:szCs w:val="28"/>
        </w:rPr>
        <w:t>（三）扣违规分情况</w:t>
      </w:r>
    </w:p>
    <w:p w:rsidR="00116A92" w:rsidRDefault="00D5316E">
      <w:pPr>
        <w:adjustRightInd w:val="0"/>
        <w:snapToGrid w:val="0"/>
        <w:spacing w:line="560" w:lineRule="exact"/>
        <w:ind w:left="561" w:firstLineChars="200" w:firstLine="560"/>
        <w:rPr>
          <w:rFonts w:ascii="Arial Narrow" w:eastAsia="仿宋_GB2312" w:hAnsi="Arial Narrow" w:cs="Arial"/>
          <w:sz w:val="28"/>
          <w:szCs w:val="28"/>
        </w:rPr>
      </w:pPr>
      <w:r>
        <w:rPr>
          <w:rFonts w:ascii="Arial Narrow" w:eastAsia="仿宋_GB2312" w:hAnsi="Arial Narrow" w:cs="Arial" w:hint="eastAsia"/>
          <w:sz w:val="28"/>
          <w:szCs w:val="28"/>
        </w:rPr>
        <w:t>选手有下列情形，需从参赛成绩中扣分：</w:t>
      </w:r>
    </w:p>
    <w:p w:rsidR="00116A92" w:rsidRDefault="00D5316E">
      <w:pPr>
        <w:spacing w:line="560" w:lineRule="exact"/>
        <w:ind w:left="561"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1.</w:t>
      </w:r>
      <w:r>
        <w:rPr>
          <w:rFonts w:ascii="仿宋_GB2312" w:eastAsia="仿宋_GB2312" w:hAnsi="仿宋_GB2312" w:cs="仿宋_GB2312" w:hint="eastAsia"/>
          <w:bCs/>
          <w:sz w:val="28"/>
          <w:szCs w:val="28"/>
        </w:rPr>
        <w:t>在完成工作任务的过程中，因操作不当导致事故，扣</w:t>
      </w:r>
      <w:r>
        <w:rPr>
          <w:rFonts w:ascii="仿宋_GB2312" w:eastAsia="仿宋_GB2312" w:hAnsi="仿宋_GB2312" w:cs="仿宋_GB2312"/>
          <w:bCs/>
          <w:sz w:val="28"/>
          <w:szCs w:val="28"/>
        </w:rPr>
        <w:t>10</w:t>
      </w:r>
      <w:r>
        <w:rPr>
          <w:rFonts w:ascii="仿宋_GB2312" w:eastAsia="仿宋_GB2312" w:hAnsi="仿宋_GB2312" w:cs="仿宋_GB2312" w:hint="eastAsia"/>
          <w:bCs/>
          <w:sz w:val="28"/>
          <w:szCs w:val="28"/>
        </w:rPr>
        <w:t>～</w:t>
      </w:r>
      <w:r>
        <w:rPr>
          <w:rFonts w:ascii="仿宋_GB2312" w:eastAsia="仿宋_GB2312" w:hAnsi="仿宋_GB2312" w:cs="仿宋_GB2312"/>
          <w:bCs/>
          <w:sz w:val="28"/>
          <w:szCs w:val="28"/>
        </w:rPr>
        <w:t>20</w:t>
      </w:r>
      <w:r>
        <w:rPr>
          <w:rFonts w:ascii="仿宋_GB2312" w:eastAsia="仿宋_GB2312" w:hAnsi="仿宋_GB2312" w:cs="仿宋_GB2312" w:hint="eastAsia"/>
          <w:bCs/>
          <w:sz w:val="28"/>
          <w:szCs w:val="28"/>
        </w:rPr>
        <w:t>分，情况严重者取消比赛资格。</w:t>
      </w:r>
    </w:p>
    <w:p w:rsidR="00116A92" w:rsidRDefault="00D5316E">
      <w:pPr>
        <w:spacing w:line="560" w:lineRule="exact"/>
        <w:ind w:left="561"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2.</w:t>
      </w:r>
      <w:r>
        <w:rPr>
          <w:rFonts w:ascii="仿宋_GB2312" w:eastAsia="仿宋_GB2312" w:hAnsi="仿宋_GB2312" w:cs="仿宋_GB2312" w:hint="eastAsia"/>
          <w:bCs/>
          <w:sz w:val="28"/>
          <w:szCs w:val="28"/>
        </w:rPr>
        <w:t>因违规操</w:t>
      </w:r>
      <w:r>
        <w:rPr>
          <w:rFonts w:ascii="仿宋_GB2312" w:eastAsia="仿宋_GB2312" w:hAnsi="仿宋_GB2312" w:cs="仿宋_GB2312" w:hint="eastAsia"/>
          <w:bCs/>
          <w:sz w:val="28"/>
          <w:szCs w:val="28"/>
        </w:rPr>
        <w:t>作损坏赛场提供的设备，污染赛场环境等不符合职业规范的行为，视情节扣</w:t>
      </w:r>
      <w:r>
        <w:rPr>
          <w:rFonts w:ascii="仿宋_GB2312" w:eastAsia="仿宋_GB2312" w:hAnsi="仿宋_GB2312" w:cs="仿宋_GB2312"/>
          <w:bCs/>
          <w:sz w:val="28"/>
          <w:szCs w:val="28"/>
        </w:rPr>
        <w:t>5</w:t>
      </w:r>
      <w:r>
        <w:rPr>
          <w:rFonts w:ascii="仿宋_GB2312" w:eastAsia="仿宋_GB2312" w:hAnsi="仿宋_GB2312" w:cs="仿宋_GB2312" w:hint="eastAsia"/>
          <w:bCs/>
          <w:sz w:val="28"/>
          <w:szCs w:val="28"/>
        </w:rPr>
        <w:t>～</w:t>
      </w:r>
      <w:r>
        <w:rPr>
          <w:rFonts w:ascii="仿宋_GB2312" w:eastAsia="仿宋_GB2312" w:hAnsi="仿宋_GB2312" w:cs="仿宋_GB2312"/>
          <w:bCs/>
          <w:sz w:val="28"/>
          <w:szCs w:val="28"/>
        </w:rPr>
        <w:t>10</w:t>
      </w:r>
      <w:r>
        <w:rPr>
          <w:rFonts w:ascii="仿宋_GB2312" w:eastAsia="仿宋_GB2312" w:hAnsi="仿宋_GB2312" w:cs="仿宋_GB2312" w:hint="eastAsia"/>
          <w:bCs/>
          <w:sz w:val="28"/>
          <w:szCs w:val="28"/>
        </w:rPr>
        <w:t>分。</w:t>
      </w:r>
    </w:p>
    <w:p w:rsidR="00116A92" w:rsidRDefault="00D5316E">
      <w:pPr>
        <w:spacing w:line="560" w:lineRule="exact"/>
        <w:ind w:left="561"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3.</w:t>
      </w:r>
      <w:r>
        <w:rPr>
          <w:rFonts w:ascii="仿宋_GB2312" w:eastAsia="仿宋_GB2312" w:hAnsi="仿宋_GB2312" w:cs="仿宋_GB2312" w:hint="eastAsia"/>
          <w:bCs/>
          <w:sz w:val="28"/>
          <w:szCs w:val="28"/>
        </w:rPr>
        <w:t>扰乱赛场秩序，干扰裁判员工作，视情节扣</w:t>
      </w:r>
      <w:r>
        <w:rPr>
          <w:rFonts w:ascii="仿宋_GB2312" w:eastAsia="仿宋_GB2312" w:hAnsi="仿宋_GB2312" w:cs="仿宋_GB2312"/>
          <w:bCs/>
          <w:sz w:val="28"/>
          <w:szCs w:val="28"/>
        </w:rPr>
        <w:t>5</w:t>
      </w:r>
      <w:r>
        <w:rPr>
          <w:rFonts w:ascii="仿宋_GB2312" w:eastAsia="仿宋_GB2312" w:hAnsi="仿宋_GB2312" w:cs="仿宋_GB2312" w:hint="eastAsia"/>
          <w:bCs/>
          <w:sz w:val="28"/>
          <w:szCs w:val="28"/>
        </w:rPr>
        <w:t>～</w:t>
      </w:r>
      <w:r>
        <w:rPr>
          <w:rFonts w:ascii="仿宋_GB2312" w:eastAsia="仿宋_GB2312" w:hAnsi="仿宋_GB2312" w:cs="仿宋_GB2312"/>
          <w:bCs/>
          <w:sz w:val="28"/>
          <w:szCs w:val="28"/>
        </w:rPr>
        <w:t>10</w:t>
      </w:r>
      <w:r>
        <w:rPr>
          <w:rFonts w:ascii="仿宋_GB2312" w:eastAsia="仿宋_GB2312" w:hAnsi="仿宋_GB2312" w:cs="仿宋_GB2312" w:hint="eastAsia"/>
          <w:bCs/>
          <w:sz w:val="28"/>
          <w:szCs w:val="28"/>
        </w:rPr>
        <w:t>分，情况严重者取消比赛资格。</w:t>
      </w:r>
    </w:p>
    <w:p w:rsidR="00116A92" w:rsidRDefault="00D5316E">
      <w:pPr>
        <w:adjustRightInd w:val="0"/>
        <w:snapToGrid w:val="0"/>
        <w:spacing w:line="560" w:lineRule="exact"/>
        <w:ind w:leftChars="566" w:left="1189"/>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（四）名次排定及评分细则</w:t>
      </w:r>
    </w:p>
    <w:p w:rsidR="00116A92" w:rsidRDefault="00D5316E">
      <w:pPr>
        <w:adjustRightInd w:val="0"/>
        <w:snapToGrid w:val="0"/>
        <w:spacing w:line="560" w:lineRule="exact"/>
        <w:ind w:left="561" w:firstLineChars="200" w:firstLine="560"/>
        <w:rPr>
          <w:rFonts w:ascii="Arial Narrow" w:eastAsia="仿宋_GB2312" w:hAnsi="Arial Narrow" w:cs="Arial"/>
          <w:sz w:val="28"/>
          <w:szCs w:val="28"/>
        </w:rPr>
      </w:pPr>
      <w:r>
        <w:rPr>
          <w:rFonts w:ascii="Arial Narrow" w:eastAsia="仿宋_GB2312" w:hAnsi="Arial Narrow" w:cs="Arial" w:hint="eastAsia"/>
          <w:sz w:val="28"/>
          <w:szCs w:val="28"/>
        </w:rPr>
        <w:t>按比赛成绩从高分到低分排列参赛选手的名次，比赛成绩相同时，取并列成绩。</w:t>
      </w:r>
    </w:p>
    <w:p w:rsidR="00116A92" w:rsidRDefault="00D5316E">
      <w:pPr>
        <w:adjustRightInd w:val="0"/>
        <w:snapToGrid w:val="0"/>
        <w:spacing w:line="560" w:lineRule="exact"/>
        <w:ind w:left="561" w:firstLineChars="200" w:firstLine="560"/>
        <w:rPr>
          <w:rFonts w:ascii="Arial Narrow" w:eastAsia="仿宋_GB2312" w:hAnsi="Arial Narrow" w:cs="Arial"/>
          <w:sz w:val="28"/>
          <w:szCs w:val="28"/>
        </w:rPr>
      </w:pPr>
      <w:r>
        <w:rPr>
          <w:rFonts w:ascii="仿宋_GB2312" w:eastAsia="仿宋_GB2312" w:hAnsi="仿宋_GB2312" w:cs="仿宋_GB2312" w:hint="eastAsia"/>
          <w:sz w:val="28"/>
          <w:szCs w:val="28"/>
        </w:rPr>
        <w:t xml:space="preserve">1. </w:t>
      </w:r>
      <w:r>
        <w:rPr>
          <w:rFonts w:ascii="仿宋_GB2312" w:eastAsia="仿宋_GB2312" w:hAnsi="仿宋_GB2312" w:cs="仿宋_GB2312" w:hint="eastAsia"/>
          <w:sz w:val="28"/>
          <w:szCs w:val="28"/>
        </w:rPr>
        <w:t>赛</w:t>
      </w:r>
      <w:r>
        <w:rPr>
          <w:rFonts w:ascii="Arial Narrow" w:eastAsia="仿宋_GB2312" w:hAnsi="Arial Narrow" w:cs="Arial" w:hint="eastAsia"/>
          <w:sz w:val="28"/>
          <w:szCs w:val="28"/>
        </w:rPr>
        <w:t>项裁判组负责赛项成绩评定工作。</w:t>
      </w:r>
    </w:p>
    <w:p w:rsidR="00116A92" w:rsidRDefault="00D5316E">
      <w:pPr>
        <w:adjustRightInd w:val="0"/>
        <w:snapToGrid w:val="0"/>
        <w:spacing w:line="560" w:lineRule="exact"/>
        <w:ind w:left="561"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2. </w:t>
      </w:r>
      <w:r>
        <w:rPr>
          <w:rFonts w:ascii="仿宋_GB2312" w:eastAsia="仿宋_GB2312" w:hAnsi="仿宋_GB2312" w:cs="仿宋_GB2312" w:hint="eastAsia"/>
          <w:sz w:val="28"/>
          <w:szCs w:val="28"/>
        </w:rPr>
        <w:t>本次比赛评分分为现场裁判打分及比赛选手填写</w:t>
      </w:r>
      <w:bookmarkStart w:id="36" w:name="_Hlk509437960"/>
      <w:r>
        <w:rPr>
          <w:rFonts w:ascii="仿宋_GB2312" w:eastAsia="仿宋_GB2312" w:hAnsi="仿宋_GB2312" w:cs="仿宋_GB2312" w:hint="eastAsia"/>
          <w:sz w:val="28"/>
          <w:szCs w:val="28"/>
        </w:rPr>
        <w:t>赛卷记录表</w:t>
      </w:r>
      <w:bookmarkEnd w:id="36"/>
      <w:r>
        <w:rPr>
          <w:rFonts w:ascii="仿宋_GB2312" w:eastAsia="仿宋_GB2312" w:hAnsi="仿宋_GB2312" w:cs="仿宋_GB2312" w:hint="eastAsia"/>
          <w:sz w:val="28"/>
          <w:szCs w:val="28"/>
        </w:rPr>
        <w:t>得分，在各环节的比赛中，裁判详细记录比赛现场的选手答题情况，例如故障排除情况，选手电气连接的状态，机床几何精度测量的方法、方式及测量结果。</w:t>
      </w:r>
    </w:p>
    <w:p w:rsidR="00116A92" w:rsidRDefault="00D5316E">
      <w:pPr>
        <w:adjustRightInd w:val="0"/>
        <w:snapToGrid w:val="0"/>
        <w:spacing w:line="560" w:lineRule="exact"/>
        <w:ind w:left="561"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 xml:space="preserve">3. </w:t>
      </w:r>
      <w:r>
        <w:rPr>
          <w:rFonts w:ascii="仿宋_GB2312" w:eastAsia="仿宋_GB2312" w:hAnsi="仿宋_GB2312" w:cs="仿宋_GB2312" w:hint="eastAsia"/>
          <w:sz w:val="28"/>
          <w:szCs w:val="28"/>
        </w:rPr>
        <w:t>参赛选手根</w:t>
      </w:r>
      <w:r>
        <w:rPr>
          <w:rFonts w:ascii="仿宋_GB2312" w:eastAsia="仿宋_GB2312" w:hAnsi="仿宋_GB2312" w:cs="仿宋_GB2312" w:hint="eastAsia"/>
          <w:sz w:val="28"/>
          <w:szCs w:val="28"/>
        </w:rPr>
        <w:t>据赛项任务书的要求进行操作，注意操作要求，需要记录的位置要记录在赛卷记录表中，需要裁判确认的位置必须经过裁判的确认，否则不得分。</w:t>
      </w:r>
    </w:p>
    <w:p w:rsidR="00116A92" w:rsidRDefault="00D5316E">
      <w:pPr>
        <w:adjustRightInd w:val="0"/>
        <w:snapToGrid w:val="0"/>
        <w:spacing w:line="560" w:lineRule="exact"/>
        <w:ind w:left="561"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4. </w:t>
      </w:r>
      <w:r>
        <w:rPr>
          <w:rFonts w:ascii="仿宋_GB2312" w:eastAsia="仿宋_GB2312" w:hAnsi="仿宋_GB2312" w:cs="仿宋_GB2312" w:hint="eastAsia"/>
          <w:sz w:val="28"/>
          <w:szCs w:val="28"/>
        </w:rPr>
        <w:t>参赛队分阶段提交的比赛结果，即所填写的有关表格和加工好的试切件，经裁判员确认后交检测组检测，根据检测评分标准评分；现场裁判员在比赛过程中对参赛队的文明生产、装配工艺情况进行观察和评价，在参赛队结束比赛时完成评分。</w:t>
      </w:r>
    </w:p>
    <w:p w:rsidR="00116A92" w:rsidRDefault="00D5316E">
      <w:pPr>
        <w:adjustRightInd w:val="0"/>
        <w:snapToGrid w:val="0"/>
        <w:spacing w:line="560" w:lineRule="exact"/>
        <w:ind w:left="561" w:firstLineChars="200" w:firstLine="560"/>
        <w:rPr>
          <w:rFonts w:ascii="Arial Narrow" w:eastAsia="仿宋_GB2312" w:hAnsi="Arial Narrow" w:cs="Arial"/>
          <w:sz w:val="28"/>
          <w:szCs w:val="28"/>
        </w:rPr>
      </w:pPr>
      <w:r>
        <w:rPr>
          <w:rFonts w:ascii="仿宋_GB2312" w:eastAsia="仿宋_GB2312" w:hAnsi="仿宋_GB2312" w:cs="仿宋_GB2312" w:hint="eastAsia"/>
          <w:sz w:val="28"/>
          <w:szCs w:val="28"/>
        </w:rPr>
        <w:t xml:space="preserve">5. </w:t>
      </w:r>
      <w:r>
        <w:rPr>
          <w:rFonts w:ascii="仿宋_GB2312" w:eastAsia="仿宋_GB2312" w:hAnsi="仿宋_GB2312" w:cs="仿宋_GB2312" w:hint="eastAsia"/>
          <w:sz w:val="28"/>
          <w:szCs w:val="28"/>
        </w:rPr>
        <w:t>在故障排除环节，如果选手有查不出的故障可以在比赛开始</w:t>
      </w:r>
      <w:r>
        <w:rPr>
          <w:rFonts w:ascii="仿宋_GB2312" w:eastAsia="仿宋_GB2312" w:hAnsi="仿宋_GB2312" w:cs="仿宋_GB2312" w:hint="eastAsia"/>
          <w:sz w:val="28"/>
          <w:szCs w:val="28"/>
        </w:rPr>
        <w:t xml:space="preserve">60 </w:t>
      </w:r>
      <w:r>
        <w:rPr>
          <w:rFonts w:ascii="仿宋_GB2312" w:eastAsia="仿宋_GB2312" w:hAnsi="仿宋_GB2312" w:cs="仿宋_GB2312" w:hint="eastAsia"/>
          <w:sz w:val="28"/>
          <w:szCs w:val="28"/>
        </w:rPr>
        <w:t>分钟后选择放弃，放弃后由裁判通知工作人员进行故障排除，本环节选手已经查出故障的按规定给分，选手放弃</w:t>
      </w:r>
      <w:r>
        <w:rPr>
          <w:rFonts w:ascii="仿宋_GB2312" w:eastAsia="仿宋_GB2312" w:hAnsi="仿宋_GB2312" w:cs="仿宋_GB2312" w:hint="eastAsia"/>
          <w:sz w:val="28"/>
          <w:szCs w:val="28"/>
        </w:rPr>
        <w:t>后未查出的故障不给分（</w:t>
      </w:r>
      <w:r>
        <w:rPr>
          <w:rFonts w:ascii="仿宋_GB2312" w:eastAsia="仿宋_GB2312" w:hAnsi="仿宋_GB2312" w:cs="仿宋_GB2312" w:hint="eastAsia"/>
          <w:sz w:val="28"/>
          <w:szCs w:val="28"/>
          <w:u w:val="wave"/>
        </w:rPr>
        <w:t>并每一个故障倒扣</w:t>
      </w:r>
      <w:r>
        <w:rPr>
          <w:rFonts w:ascii="仿宋_GB2312" w:eastAsia="仿宋_GB2312" w:hAnsi="仿宋_GB2312" w:cs="仿宋_GB2312" w:hint="eastAsia"/>
          <w:sz w:val="28"/>
          <w:szCs w:val="28"/>
          <w:u w:val="wave"/>
        </w:rPr>
        <w:t xml:space="preserve">2 </w:t>
      </w:r>
      <w:r>
        <w:rPr>
          <w:rFonts w:ascii="仿宋_GB2312" w:eastAsia="仿宋_GB2312" w:hAnsi="仿宋_GB2312" w:cs="仿宋_GB2312" w:hint="eastAsia"/>
          <w:sz w:val="28"/>
          <w:szCs w:val="28"/>
          <w:u w:val="wave"/>
        </w:rPr>
        <w:t>分</w:t>
      </w:r>
      <w:r>
        <w:rPr>
          <w:rFonts w:ascii="仿宋_GB2312" w:eastAsia="仿宋_GB2312" w:hAnsi="仿宋_GB2312" w:cs="仿宋_GB2312" w:hint="eastAsia"/>
          <w:sz w:val="28"/>
          <w:szCs w:val="28"/>
        </w:rPr>
        <w:t>）。如果工作人员排除故障的时间超过</w:t>
      </w:r>
      <w:r>
        <w:rPr>
          <w:rFonts w:ascii="仿宋_GB2312" w:eastAsia="仿宋_GB2312" w:hAnsi="仿宋_GB2312" w:cs="仿宋_GB2312" w:hint="eastAsia"/>
          <w:sz w:val="28"/>
          <w:szCs w:val="28"/>
        </w:rPr>
        <w:t>20</w:t>
      </w:r>
      <w:r>
        <w:rPr>
          <w:rFonts w:ascii="仿宋_GB2312" w:eastAsia="仿宋_GB2312" w:hAnsi="仿宋_GB2312" w:cs="仿宋_GB2312" w:hint="eastAsia"/>
          <w:sz w:val="28"/>
          <w:szCs w:val="28"/>
        </w:rPr>
        <w:t>分钟，</w:t>
      </w:r>
      <w:r>
        <w:rPr>
          <w:rFonts w:ascii="Arial Narrow" w:eastAsia="仿宋_GB2312" w:hAnsi="Arial Narrow" w:cs="Arial" w:hint="eastAsia"/>
          <w:sz w:val="28"/>
          <w:szCs w:val="28"/>
        </w:rPr>
        <w:t>由裁判记录时间并酌情加时。</w:t>
      </w:r>
    </w:p>
    <w:p w:rsidR="00116A92" w:rsidRDefault="00D5316E">
      <w:pPr>
        <w:adjustRightInd w:val="0"/>
        <w:snapToGrid w:val="0"/>
        <w:spacing w:line="560" w:lineRule="exact"/>
        <w:ind w:left="561"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6. </w:t>
      </w:r>
      <w:r>
        <w:rPr>
          <w:rFonts w:ascii="仿宋_GB2312" w:eastAsia="仿宋_GB2312" w:hAnsi="仿宋_GB2312" w:cs="仿宋_GB2312" w:hint="eastAsia"/>
          <w:sz w:val="28"/>
          <w:szCs w:val="28"/>
        </w:rPr>
        <w:t>文明生产评价为扣分项包括工作态度、安全意识、职业规范、环境保护等方面。</w:t>
      </w:r>
    </w:p>
    <w:p w:rsidR="00116A92" w:rsidRDefault="00D5316E">
      <w:pPr>
        <w:adjustRightInd w:val="0"/>
        <w:snapToGrid w:val="0"/>
        <w:spacing w:line="560" w:lineRule="exact"/>
        <w:ind w:left="561"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7. </w:t>
      </w:r>
      <w:r>
        <w:rPr>
          <w:rFonts w:ascii="仿宋_GB2312" w:eastAsia="仿宋_GB2312" w:hAnsi="仿宋_GB2312" w:cs="仿宋_GB2312" w:hint="eastAsia"/>
          <w:sz w:val="28"/>
          <w:szCs w:val="28"/>
        </w:rPr>
        <w:t>赛项裁判组本着“公平、公正、公开、科学、规范”的原则，根据裁判的现场记录及选手的赛卷记录表，通过多方面进行综合评价，最终按总评分得分高低，确定参赛队奖项归属。</w:t>
      </w:r>
    </w:p>
    <w:p w:rsidR="00116A92" w:rsidRDefault="00D5316E">
      <w:pPr>
        <w:adjustRightInd w:val="0"/>
        <w:snapToGrid w:val="0"/>
        <w:spacing w:line="560" w:lineRule="exact"/>
        <w:ind w:left="561" w:firstLineChars="200" w:firstLine="560"/>
        <w:rPr>
          <w:rFonts w:ascii="Arial Narrow" w:eastAsia="仿宋_GB2312" w:hAnsi="Arial Narrow" w:cs="Arial"/>
          <w:sz w:val="28"/>
          <w:szCs w:val="28"/>
        </w:rPr>
      </w:pPr>
      <w:r>
        <w:rPr>
          <w:rFonts w:ascii="仿宋_GB2312" w:eastAsia="仿宋_GB2312" w:hAnsi="仿宋_GB2312" w:cs="仿宋_GB2312" w:hint="eastAsia"/>
          <w:sz w:val="28"/>
          <w:szCs w:val="28"/>
        </w:rPr>
        <w:t xml:space="preserve">8. </w:t>
      </w:r>
      <w:r>
        <w:rPr>
          <w:rFonts w:ascii="仿宋_GB2312" w:eastAsia="仿宋_GB2312" w:hAnsi="仿宋_GB2312" w:cs="仿宋_GB2312" w:hint="eastAsia"/>
          <w:sz w:val="28"/>
          <w:szCs w:val="28"/>
        </w:rPr>
        <w:t>所有比赛只计团体比赛成绩，不计参赛选手个人成绩。比赛名次按照得分高低排序。当总分相同时，再按照质量→比赛时间排序。比赛时间为连续</w:t>
      </w: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小时，</w:t>
      </w:r>
      <w:r>
        <w:rPr>
          <w:rFonts w:ascii="Arial Narrow" w:eastAsia="仿宋_GB2312" w:hAnsi="Arial Narrow" w:cs="Arial" w:hint="eastAsia"/>
          <w:sz w:val="28"/>
          <w:szCs w:val="28"/>
        </w:rPr>
        <w:t>所有工作完成后，经裁判确定，记录结束时间，当总分相同时以所用时间排序。</w:t>
      </w:r>
    </w:p>
    <w:p w:rsidR="00116A92" w:rsidRDefault="00D5316E">
      <w:pPr>
        <w:pStyle w:val="1"/>
        <w:spacing w:line="560" w:lineRule="exact"/>
        <w:ind w:firstLineChars="400" w:firstLine="1124"/>
        <w:rPr>
          <w:rFonts w:ascii="仿宋_GB2312" w:eastAsia="仿宋_GB2312" w:hAnsi="仿宋_GB2312" w:cs="仿宋_GB2312"/>
        </w:rPr>
      </w:pPr>
      <w:r>
        <w:rPr>
          <w:rFonts w:ascii="仿宋_GB2312" w:eastAsia="仿宋_GB2312" w:hAnsi="仿宋_GB2312" w:cs="仿宋_GB2312" w:hint="eastAsia"/>
        </w:rPr>
        <w:t>十二</w:t>
      </w:r>
      <w:r>
        <w:rPr>
          <w:rFonts w:ascii="仿宋_GB2312" w:eastAsia="仿宋_GB2312" w:hAnsi="仿宋_GB2312" w:cs="仿宋_GB2312" w:hint="eastAsia"/>
        </w:rPr>
        <w:t xml:space="preserve"> </w:t>
      </w:r>
      <w:r>
        <w:rPr>
          <w:rFonts w:ascii="仿宋_GB2312" w:eastAsia="仿宋_GB2312" w:hAnsi="仿宋_GB2312" w:cs="仿宋_GB2312" w:hint="eastAsia"/>
          <w:szCs w:val="28"/>
        </w:rPr>
        <w:t>奖项设定</w:t>
      </w:r>
    </w:p>
    <w:p w:rsidR="00116A92" w:rsidRDefault="00D5316E">
      <w:pPr>
        <w:spacing w:line="560" w:lineRule="exact"/>
        <w:ind w:left="561" w:firstLineChars="200" w:firstLine="560"/>
        <w:rPr>
          <w:rFonts w:ascii="仿宋_GB2312" w:eastAsia="仿宋_GB2312" w:hAnsi="仿宋_GB2312" w:cs="仿宋_GB2312"/>
          <w:bCs/>
          <w:sz w:val="28"/>
          <w:szCs w:val="28"/>
        </w:rPr>
      </w:pPr>
      <w:r>
        <w:rPr>
          <w:rFonts w:ascii="Arial Narrow" w:eastAsia="仿宋_GB2312" w:hAnsi="Arial Narrow" w:hint="eastAsia"/>
          <w:sz w:val="28"/>
          <w:szCs w:val="28"/>
        </w:rPr>
        <w:t>本赛项设团体一</w:t>
      </w:r>
      <w:r>
        <w:rPr>
          <w:rFonts w:ascii="Arial Narrow" w:eastAsia="仿宋_GB2312" w:hAnsi="Arial Narrow"/>
          <w:sz w:val="28"/>
          <w:szCs w:val="28"/>
        </w:rPr>
        <w:t>、二、三等</w:t>
      </w:r>
      <w:r>
        <w:rPr>
          <w:rFonts w:ascii="Arial Narrow" w:eastAsia="仿宋_GB2312" w:hAnsi="Arial Narrow" w:hint="eastAsia"/>
          <w:sz w:val="28"/>
          <w:szCs w:val="28"/>
        </w:rPr>
        <w:t>奖。以赛项实际参赛队</w:t>
      </w:r>
      <w:r>
        <w:rPr>
          <w:rFonts w:ascii="Arial Narrow" w:eastAsia="仿宋_GB2312" w:hAnsi="Arial Narrow"/>
          <w:sz w:val="28"/>
          <w:szCs w:val="28"/>
        </w:rPr>
        <w:t>总数为基数，</w:t>
      </w:r>
      <w:r>
        <w:rPr>
          <w:rFonts w:ascii="Arial Narrow" w:eastAsia="仿宋_GB2312" w:hAnsi="Arial Narrow" w:hint="eastAsia"/>
          <w:sz w:val="28"/>
          <w:szCs w:val="28"/>
        </w:rPr>
        <w:t>一</w:t>
      </w:r>
      <w:r>
        <w:rPr>
          <w:rFonts w:ascii="Arial Narrow" w:eastAsia="仿宋_GB2312" w:hAnsi="Arial Narrow"/>
          <w:sz w:val="28"/>
          <w:szCs w:val="28"/>
        </w:rPr>
        <w:t>、二、三等奖获奖比例分别为</w:t>
      </w:r>
      <w:r>
        <w:rPr>
          <w:rFonts w:ascii="Arial Narrow" w:eastAsia="仿宋_GB2312" w:hAnsi="Arial Narrow" w:hint="eastAsia"/>
          <w:sz w:val="28"/>
          <w:szCs w:val="28"/>
        </w:rPr>
        <w:t>10</w:t>
      </w:r>
      <w:r>
        <w:rPr>
          <w:rFonts w:ascii="Arial Narrow" w:eastAsia="仿宋_GB2312" w:hAnsi="Arial Narrow"/>
          <w:sz w:val="28"/>
          <w:szCs w:val="28"/>
        </w:rPr>
        <w:t>%</w:t>
      </w:r>
      <w:r>
        <w:rPr>
          <w:rFonts w:ascii="Arial Narrow" w:eastAsia="仿宋_GB2312" w:hAnsi="Arial Narrow"/>
          <w:sz w:val="28"/>
          <w:szCs w:val="28"/>
        </w:rPr>
        <w:t>、</w:t>
      </w:r>
      <w:r>
        <w:rPr>
          <w:rFonts w:ascii="Arial Narrow" w:eastAsia="仿宋_GB2312" w:hAnsi="Arial Narrow"/>
          <w:sz w:val="28"/>
          <w:szCs w:val="28"/>
        </w:rPr>
        <w:t>20%</w:t>
      </w:r>
      <w:r>
        <w:rPr>
          <w:rFonts w:ascii="Arial Narrow" w:eastAsia="仿宋_GB2312" w:hAnsi="Arial Narrow"/>
          <w:sz w:val="28"/>
          <w:szCs w:val="28"/>
        </w:rPr>
        <w:t>、</w:t>
      </w:r>
      <w:r>
        <w:rPr>
          <w:rFonts w:ascii="Arial Narrow" w:eastAsia="仿宋_GB2312" w:hAnsi="Arial Narrow"/>
          <w:sz w:val="28"/>
          <w:szCs w:val="28"/>
        </w:rPr>
        <w:t>30%</w:t>
      </w:r>
      <w:r>
        <w:rPr>
          <w:rFonts w:ascii="Arial Narrow" w:eastAsia="仿宋_GB2312" w:hAnsi="Arial Narrow"/>
          <w:sz w:val="28"/>
          <w:szCs w:val="28"/>
        </w:rPr>
        <w:t>（</w:t>
      </w:r>
      <w:r>
        <w:rPr>
          <w:rFonts w:ascii="Arial Narrow" w:eastAsia="仿宋_GB2312" w:hAnsi="Arial Narrow" w:hint="eastAsia"/>
          <w:sz w:val="28"/>
          <w:szCs w:val="28"/>
        </w:rPr>
        <w:t>小数点后四舍五入</w:t>
      </w:r>
      <w:r>
        <w:rPr>
          <w:rFonts w:ascii="Arial Narrow" w:eastAsia="仿宋_GB2312" w:hAnsi="Arial Narrow"/>
          <w:sz w:val="28"/>
          <w:szCs w:val="28"/>
        </w:rPr>
        <w:t>）</w:t>
      </w:r>
      <w:r>
        <w:rPr>
          <w:rFonts w:ascii="Arial Narrow" w:eastAsia="仿宋_GB2312" w:hAnsi="Arial Narrow" w:hint="eastAsia"/>
          <w:sz w:val="28"/>
          <w:szCs w:val="28"/>
        </w:rPr>
        <w:t>；获一等奖参赛队的指导教师获“优秀</w:t>
      </w:r>
      <w:r>
        <w:rPr>
          <w:rFonts w:ascii="Arial Narrow" w:eastAsia="仿宋_GB2312" w:hAnsi="Arial Narrow"/>
          <w:sz w:val="28"/>
          <w:szCs w:val="28"/>
        </w:rPr>
        <w:t>指导教师奖</w:t>
      </w:r>
      <w:r>
        <w:rPr>
          <w:rFonts w:ascii="Arial Narrow" w:eastAsia="仿宋_GB2312" w:hAnsi="Arial Narrow" w:hint="eastAsia"/>
          <w:sz w:val="28"/>
          <w:szCs w:val="28"/>
        </w:rPr>
        <w:t>”。</w:t>
      </w:r>
    </w:p>
    <w:p w:rsidR="00116A92" w:rsidRDefault="00D5316E">
      <w:pPr>
        <w:pStyle w:val="1"/>
        <w:spacing w:line="560" w:lineRule="exact"/>
        <w:ind w:firstLineChars="400" w:firstLine="1124"/>
        <w:rPr>
          <w:rFonts w:ascii="仿宋_GB2312" w:eastAsia="仿宋_GB2312" w:hAnsi="仿宋_GB2312" w:cs="仿宋_GB2312"/>
          <w:szCs w:val="28"/>
        </w:rPr>
      </w:pPr>
      <w:bookmarkStart w:id="37" w:name="_Toc477270911"/>
      <w:r>
        <w:rPr>
          <w:rFonts w:ascii="仿宋_GB2312" w:eastAsia="仿宋_GB2312" w:hAnsi="仿宋_GB2312" w:cs="仿宋_GB2312" w:hint="eastAsia"/>
          <w:szCs w:val="28"/>
        </w:rPr>
        <w:lastRenderedPageBreak/>
        <w:t>十三</w:t>
      </w:r>
      <w:r>
        <w:rPr>
          <w:rFonts w:ascii="仿宋_GB2312" w:eastAsia="仿宋_GB2312" w:hAnsi="仿宋_GB2312" w:cs="仿宋_GB2312" w:hint="eastAsia"/>
          <w:szCs w:val="28"/>
        </w:rPr>
        <w:t xml:space="preserve"> </w:t>
      </w:r>
      <w:r>
        <w:rPr>
          <w:rFonts w:ascii="仿宋_GB2312" w:eastAsia="仿宋_GB2312" w:hAnsi="仿宋_GB2312" w:cs="仿宋_GB2312" w:hint="eastAsia"/>
          <w:szCs w:val="28"/>
        </w:rPr>
        <w:t>赛项安全</w:t>
      </w:r>
      <w:bookmarkEnd w:id="37"/>
    </w:p>
    <w:p w:rsidR="00116A92" w:rsidRDefault="00D5316E">
      <w:pPr>
        <w:adjustRightInd w:val="0"/>
        <w:snapToGrid w:val="0"/>
        <w:spacing w:line="560" w:lineRule="exact"/>
        <w:ind w:left="561" w:firstLineChars="200" w:firstLine="560"/>
        <w:rPr>
          <w:rFonts w:ascii="Arial Narrow" w:eastAsia="仿宋_GB2312" w:hAnsi="Arial Narrow" w:cs="Arial"/>
          <w:sz w:val="28"/>
          <w:szCs w:val="28"/>
        </w:rPr>
      </w:pPr>
      <w:r>
        <w:rPr>
          <w:rFonts w:ascii="Arial Narrow" w:eastAsia="仿宋_GB2312" w:hAnsi="Arial Narrow" w:cs="Arial" w:hint="eastAsia"/>
          <w:sz w:val="28"/>
          <w:szCs w:val="28"/>
        </w:rPr>
        <w:t>赛事安全是技能竞赛一切工作顺利开展的先决条件，是赛事筹备和运行工作必须考虑的核心问题。赛项执委会采取切实有效措施保证大赛期间参赛选手、指导教师、裁判员、工作人员及观众的人身安全。</w:t>
      </w:r>
    </w:p>
    <w:p w:rsidR="00116A92" w:rsidRDefault="00D5316E">
      <w:pPr>
        <w:adjustRightInd w:val="0"/>
        <w:snapToGrid w:val="0"/>
        <w:spacing w:line="560" w:lineRule="exact"/>
        <w:ind w:left="561" w:firstLineChars="200" w:firstLine="560"/>
        <w:rPr>
          <w:rFonts w:ascii="Arial Narrow" w:eastAsia="仿宋_GB2312" w:hAnsi="Arial Narrow" w:cs="Arial"/>
          <w:sz w:val="28"/>
          <w:szCs w:val="28"/>
        </w:rPr>
      </w:pPr>
      <w:r>
        <w:rPr>
          <w:rFonts w:ascii="Arial Narrow" w:eastAsia="仿宋_GB2312" w:hAnsi="Arial Narrow" w:cs="Arial" w:hint="eastAsia"/>
          <w:sz w:val="28"/>
          <w:szCs w:val="28"/>
        </w:rPr>
        <w:t>（一）竞赛安全管理要求</w:t>
      </w:r>
    </w:p>
    <w:p w:rsidR="00116A92" w:rsidRDefault="00D5316E">
      <w:pPr>
        <w:adjustRightInd w:val="0"/>
        <w:snapToGrid w:val="0"/>
        <w:spacing w:line="560" w:lineRule="exact"/>
        <w:ind w:left="561"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1. </w:t>
      </w:r>
      <w:r>
        <w:rPr>
          <w:rFonts w:ascii="仿宋_GB2312" w:eastAsia="仿宋_GB2312" w:hAnsi="仿宋_GB2312" w:cs="仿宋_GB2312" w:hint="eastAsia"/>
          <w:sz w:val="28"/>
          <w:szCs w:val="28"/>
        </w:rPr>
        <w:t>赛项执委会主任为赛项第一安全责任人</w:t>
      </w:r>
      <w:r>
        <w:rPr>
          <w:rFonts w:ascii="仿宋_GB2312" w:eastAsia="仿宋_GB2312" w:hAnsi="仿宋_GB2312" w:cs="仿宋_GB2312" w:hint="eastAsia"/>
          <w:sz w:val="30"/>
          <w:szCs w:val="30"/>
        </w:rPr>
        <w:t>。</w:t>
      </w:r>
    </w:p>
    <w:p w:rsidR="00116A92" w:rsidRDefault="00D5316E">
      <w:pPr>
        <w:adjustRightInd w:val="0"/>
        <w:snapToGrid w:val="0"/>
        <w:spacing w:line="560" w:lineRule="exact"/>
        <w:ind w:left="561"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2. </w:t>
      </w:r>
      <w:r>
        <w:rPr>
          <w:rFonts w:ascii="仿宋_GB2312" w:eastAsia="仿宋_GB2312" w:hAnsi="仿宋_GB2312" w:cs="仿宋_GB2312" w:hint="eastAsia"/>
          <w:sz w:val="28"/>
          <w:szCs w:val="28"/>
        </w:rPr>
        <w:t>执委会须在赛前组织专人对比赛现场、住宿场所和交通保障进行考察，并对安全工作提出明确要求。赛场的布置，赛场内的器材、设备，应符合国家有关安全规定。如有必要，也可进行赛场仿真模拟测试，以发现可能出现的问题。承办单位赛前须按照执委会要求排除安全隐患。</w:t>
      </w:r>
    </w:p>
    <w:p w:rsidR="00116A92" w:rsidRDefault="00D5316E">
      <w:pPr>
        <w:adjustRightInd w:val="0"/>
        <w:snapToGrid w:val="0"/>
        <w:spacing w:line="560" w:lineRule="exact"/>
        <w:ind w:left="561"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3. </w:t>
      </w:r>
      <w:r>
        <w:rPr>
          <w:rFonts w:ascii="仿宋_GB2312" w:eastAsia="仿宋_GB2312" w:hAnsi="仿宋_GB2312" w:cs="仿宋_GB2312" w:hint="eastAsia"/>
          <w:sz w:val="28"/>
          <w:szCs w:val="28"/>
        </w:rPr>
        <w:t>赛场周围要设立警戒线，要求所有参赛人员必须凭执委会印发的有效证件进入场地，防止无关人员进入发生意外事件。比赛现场内应参照相关职业岗位的要求为选手提供必要的劳动保护。在具有危险性的操作环节，裁判员要严防选手出现错误操作</w:t>
      </w:r>
      <w:r>
        <w:rPr>
          <w:rFonts w:ascii="仿宋_GB2312" w:eastAsia="仿宋_GB2312" w:hAnsi="仿宋_GB2312" w:cs="仿宋_GB2312" w:hint="eastAsia"/>
          <w:sz w:val="28"/>
          <w:szCs w:val="28"/>
        </w:rPr>
        <w:t>。</w:t>
      </w:r>
    </w:p>
    <w:p w:rsidR="00116A92" w:rsidRDefault="00D5316E">
      <w:pPr>
        <w:adjustRightInd w:val="0"/>
        <w:snapToGrid w:val="0"/>
        <w:spacing w:line="560" w:lineRule="exact"/>
        <w:ind w:left="561"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4. </w:t>
      </w:r>
      <w:r>
        <w:rPr>
          <w:rFonts w:ascii="仿宋_GB2312" w:eastAsia="仿宋_GB2312" w:hAnsi="仿宋_GB2312" w:cs="仿宋_GB2312" w:hint="eastAsia"/>
          <w:sz w:val="28"/>
          <w:szCs w:val="28"/>
        </w:rPr>
        <w:t>承办单位应提供保证应急预案实施的条件。对于比赛内容涉及高空作业、可能有坠物、大用电量、易发生火灾等情况的赛项，必须明确制度和预案，并配备急救人员与设施。</w:t>
      </w:r>
    </w:p>
    <w:p w:rsidR="00116A92" w:rsidRDefault="00D5316E">
      <w:pPr>
        <w:adjustRightInd w:val="0"/>
        <w:snapToGrid w:val="0"/>
        <w:spacing w:line="560" w:lineRule="exact"/>
        <w:ind w:left="561"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5. </w:t>
      </w:r>
      <w:r>
        <w:rPr>
          <w:rFonts w:ascii="仿宋_GB2312" w:eastAsia="仿宋_GB2312" w:hAnsi="仿宋_GB2312" w:cs="仿宋_GB2312" w:hint="eastAsia"/>
          <w:sz w:val="28"/>
          <w:szCs w:val="28"/>
        </w:rPr>
        <w:t>严格控制与参赛无关的易燃易爆以及各类危险品进入比赛场地，不许随便携带书包进入赛场。</w:t>
      </w:r>
    </w:p>
    <w:p w:rsidR="00116A92" w:rsidRDefault="00D5316E">
      <w:pPr>
        <w:adjustRightInd w:val="0"/>
        <w:snapToGrid w:val="0"/>
        <w:spacing w:line="560" w:lineRule="exact"/>
        <w:ind w:left="561" w:firstLineChars="200" w:firstLine="560"/>
        <w:rPr>
          <w:rFonts w:ascii="Arial Narrow" w:eastAsia="仿宋_GB2312" w:hAnsi="Arial Narrow" w:cs="Arial"/>
          <w:sz w:val="28"/>
          <w:szCs w:val="28"/>
        </w:rPr>
      </w:pPr>
      <w:r>
        <w:rPr>
          <w:rFonts w:ascii="仿宋_GB2312" w:eastAsia="仿宋_GB2312" w:hAnsi="仿宋_GB2312" w:cs="仿宋_GB2312" w:hint="eastAsia"/>
          <w:sz w:val="28"/>
          <w:szCs w:val="28"/>
        </w:rPr>
        <w:t xml:space="preserve">6. </w:t>
      </w:r>
      <w:r>
        <w:rPr>
          <w:rFonts w:ascii="仿宋_GB2312" w:eastAsia="仿宋_GB2312" w:hAnsi="仿宋_GB2312" w:cs="仿宋_GB2312" w:hint="eastAsia"/>
          <w:sz w:val="28"/>
          <w:szCs w:val="28"/>
        </w:rPr>
        <w:t>执委</w:t>
      </w:r>
      <w:r>
        <w:rPr>
          <w:rFonts w:ascii="Arial Narrow" w:eastAsia="仿宋_GB2312" w:hAnsi="Arial Narrow" w:cs="Arial" w:hint="eastAsia"/>
          <w:sz w:val="28"/>
          <w:szCs w:val="28"/>
        </w:rPr>
        <w:t>会须会同承办单位制定开放赛场和体验区的人员疏导方案。赛场环境中存在人员密集、车流人流交错的区域，除了设置齐全的指示标志外，须增加引导人员，并开辟备用通道。</w:t>
      </w:r>
    </w:p>
    <w:p w:rsidR="00116A92" w:rsidRDefault="00D5316E">
      <w:pPr>
        <w:adjustRightInd w:val="0"/>
        <w:snapToGrid w:val="0"/>
        <w:spacing w:line="560" w:lineRule="exact"/>
        <w:ind w:left="561"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7. </w:t>
      </w:r>
      <w:r>
        <w:rPr>
          <w:rFonts w:ascii="仿宋_GB2312" w:eastAsia="仿宋_GB2312" w:hAnsi="仿宋_GB2312" w:cs="仿宋_GB2312" w:hint="eastAsia"/>
          <w:sz w:val="28"/>
          <w:szCs w:val="28"/>
        </w:rPr>
        <w:t>大赛期间，承办单位须在赛场管理的关键岗位，增加力量，建立安全管理日志。</w:t>
      </w:r>
    </w:p>
    <w:p w:rsidR="00116A92" w:rsidRDefault="00D5316E">
      <w:pPr>
        <w:adjustRightInd w:val="0"/>
        <w:snapToGrid w:val="0"/>
        <w:spacing w:line="560" w:lineRule="exact"/>
        <w:ind w:left="561" w:firstLineChars="200" w:firstLine="560"/>
        <w:rPr>
          <w:rFonts w:ascii="Arial Narrow" w:eastAsia="仿宋_GB2312" w:hAnsi="Arial Narrow" w:cs="Arial"/>
          <w:sz w:val="28"/>
          <w:szCs w:val="28"/>
        </w:rPr>
      </w:pPr>
      <w:r>
        <w:rPr>
          <w:rFonts w:ascii="仿宋_GB2312" w:eastAsia="仿宋_GB2312" w:hAnsi="仿宋_GB2312" w:cs="仿宋_GB2312" w:hint="eastAsia"/>
          <w:sz w:val="28"/>
          <w:szCs w:val="28"/>
        </w:rPr>
        <w:t xml:space="preserve">8. </w:t>
      </w:r>
      <w:r>
        <w:rPr>
          <w:rFonts w:ascii="仿宋_GB2312" w:eastAsia="仿宋_GB2312" w:hAnsi="仿宋_GB2312" w:cs="仿宋_GB2312" w:hint="eastAsia"/>
          <w:sz w:val="28"/>
          <w:szCs w:val="28"/>
        </w:rPr>
        <w:t>参赛选手</w:t>
      </w:r>
      <w:r>
        <w:rPr>
          <w:rFonts w:ascii="仿宋_GB2312" w:eastAsia="仿宋_GB2312" w:hAnsi="仿宋_GB2312" w:cs="仿宋_GB2312" w:hint="eastAsia"/>
          <w:sz w:val="28"/>
          <w:szCs w:val="28"/>
        </w:rPr>
        <w:t>、赛项裁判、工作人员严禁携带通讯、摄录设备和未经许可的记录</w:t>
      </w:r>
      <w:r>
        <w:rPr>
          <w:rFonts w:ascii="Arial Narrow" w:eastAsia="仿宋_GB2312" w:hAnsi="Arial Narrow" w:cs="Arial" w:hint="eastAsia"/>
          <w:sz w:val="28"/>
          <w:szCs w:val="28"/>
        </w:rPr>
        <w:t>用具进入比赛区域；如确有需要，由赛项承办单位统一配置，统</w:t>
      </w:r>
      <w:r>
        <w:rPr>
          <w:rFonts w:ascii="Arial Narrow" w:eastAsia="仿宋_GB2312" w:hAnsi="Arial Narrow" w:cs="Arial" w:hint="eastAsia"/>
          <w:sz w:val="28"/>
          <w:szCs w:val="28"/>
        </w:rPr>
        <w:lastRenderedPageBreak/>
        <w:t>一管理。赛项可根据需要配置安检设备，对进入赛场重要区域的人员进行安检，由于雷尼绍球杆仪需要蓝牙通讯，对于电磁波干扰影响正常比赛，因此本赛项暂不能使用信号干扰器。</w:t>
      </w:r>
    </w:p>
    <w:p w:rsidR="00116A92" w:rsidRDefault="00D5316E">
      <w:pPr>
        <w:adjustRightInd w:val="0"/>
        <w:snapToGrid w:val="0"/>
        <w:spacing w:line="560" w:lineRule="exact"/>
        <w:ind w:left="561" w:firstLineChars="200" w:firstLine="560"/>
        <w:rPr>
          <w:rFonts w:ascii="Arial Narrow" w:eastAsia="仿宋_GB2312" w:hAnsi="Arial Narrow" w:cs="Arial"/>
          <w:sz w:val="28"/>
          <w:szCs w:val="28"/>
        </w:rPr>
      </w:pPr>
      <w:r>
        <w:rPr>
          <w:rFonts w:ascii="Arial Narrow" w:eastAsia="仿宋_GB2312" w:hAnsi="Arial Narrow" w:cs="Arial" w:hint="eastAsia"/>
          <w:sz w:val="28"/>
          <w:szCs w:val="28"/>
        </w:rPr>
        <w:t>（二）生活条件</w:t>
      </w:r>
    </w:p>
    <w:p w:rsidR="00116A92" w:rsidRDefault="00D5316E">
      <w:pPr>
        <w:adjustRightInd w:val="0"/>
        <w:snapToGrid w:val="0"/>
        <w:spacing w:line="560" w:lineRule="exact"/>
        <w:ind w:left="561"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1. </w:t>
      </w:r>
      <w:r>
        <w:rPr>
          <w:rFonts w:ascii="仿宋_GB2312" w:eastAsia="仿宋_GB2312" w:hAnsi="仿宋_GB2312" w:cs="仿宋_GB2312" w:hint="eastAsia"/>
          <w:sz w:val="28"/>
          <w:szCs w:val="28"/>
        </w:rPr>
        <w:t>比赛期间，原则上由执委会统一安排参赛选手和指导教师食宿。承办单位须尊重少数民族的信仰及文化，根据国家相关的民族政策，安排好少数民族选手和教师的饮食起居。</w:t>
      </w:r>
    </w:p>
    <w:p w:rsidR="00116A92" w:rsidRDefault="00D5316E">
      <w:pPr>
        <w:adjustRightInd w:val="0"/>
        <w:snapToGrid w:val="0"/>
        <w:spacing w:line="560" w:lineRule="exact"/>
        <w:ind w:left="561"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2. </w:t>
      </w:r>
      <w:r>
        <w:rPr>
          <w:rFonts w:ascii="仿宋_GB2312" w:eastAsia="仿宋_GB2312" w:hAnsi="仿宋_GB2312" w:cs="仿宋_GB2312" w:hint="eastAsia"/>
          <w:sz w:val="28"/>
          <w:szCs w:val="28"/>
        </w:rPr>
        <w:t>比赛期间安排的住宿地应具有宾馆</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住宿经营许可资质。以学</w:t>
      </w:r>
      <w:r>
        <w:rPr>
          <w:rFonts w:ascii="仿宋_GB2312" w:eastAsia="仿宋_GB2312" w:hAnsi="仿宋_GB2312" w:cs="仿宋_GB2312" w:hint="eastAsia"/>
          <w:sz w:val="28"/>
          <w:szCs w:val="28"/>
        </w:rPr>
        <w:t>校宿舍作为住宿地的，大赛期间的住宿、卫生、饮食安全等由执委会和提供宿舍的学校共同负责。</w:t>
      </w:r>
    </w:p>
    <w:p w:rsidR="00116A92" w:rsidRDefault="00D5316E">
      <w:pPr>
        <w:adjustRightInd w:val="0"/>
        <w:snapToGrid w:val="0"/>
        <w:spacing w:line="560" w:lineRule="exact"/>
        <w:ind w:left="561"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3. </w:t>
      </w:r>
      <w:r>
        <w:rPr>
          <w:rFonts w:ascii="仿宋_GB2312" w:eastAsia="仿宋_GB2312" w:hAnsi="仿宋_GB2312" w:cs="仿宋_GB2312" w:hint="eastAsia"/>
          <w:sz w:val="28"/>
          <w:szCs w:val="28"/>
        </w:rPr>
        <w:t>大赛期间有组织的参观和观摩活动的交通安全由执委会负责。执委会和承办单位须保证比赛期间选手、指导教师和裁判员、工作人员的交通安全。</w:t>
      </w:r>
    </w:p>
    <w:p w:rsidR="00116A92" w:rsidRDefault="00D5316E">
      <w:pPr>
        <w:adjustRightInd w:val="0"/>
        <w:snapToGrid w:val="0"/>
        <w:spacing w:line="560" w:lineRule="exact"/>
        <w:ind w:left="561" w:firstLineChars="200" w:firstLine="560"/>
        <w:rPr>
          <w:rFonts w:ascii="Arial Narrow" w:eastAsia="仿宋_GB2312" w:hAnsi="Arial Narrow" w:cs="Arial"/>
          <w:sz w:val="28"/>
          <w:szCs w:val="28"/>
        </w:rPr>
      </w:pPr>
      <w:r>
        <w:rPr>
          <w:rFonts w:ascii="仿宋_GB2312" w:eastAsia="仿宋_GB2312" w:hAnsi="仿宋_GB2312" w:cs="仿宋_GB2312" w:hint="eastAsia"/>
          <w:sz w:val="28"/>
          <w:szCs w:val="28"/>
        </w:rPr>
        <w:t xml:space="preserve">4. </w:t>
      </w:r>
      <w:r>
        <w:rPr>
          <w:rFonts w:ascii="仿宋_GB2312" w:eastAsia="仿宋_GB2312" w:hAnsi="仿宋_GB2312" w:cs="仿宋_GB2312" w:hint="eastAsia"/>
          <w:sz w:val="28"/>
          <w:szCs w:val="28"/>
        </w:rPr>
        <w:t>各赛</w:t>
      </w:r>
      <w:r>
        <w:rPr>
          <w:rFonts w:ascii="Arial Narrow" w:eastAsia="仿宋_GB2312" w:hAnsi="Arial Narrow" w:cs="Arial" w:hint="eastAsia"/>
          <w:sz w:val="28"/>
          <w:szCs w:val="28"/>
        </w:rPr>
        <w:t>项的安全管理，除了可以采取必要的安全隔离措施外，应严格遵守国家相关法律法规，保护个人隐私和人身自由。</w:t>
      </w:r>
    </w:p>
    <w:p w:rsidR="00116A92" w:rsidRDefault="00D5316E">
      <w:pPr>
        <w:adjustRightInd w:val="0"/>
        <w:snapToGrid w:val="0"/>
        <w:spacing w:line="560" w:lineRule="exact"/>
        <w:ind w:firstLineChars="400" w:firstLine="1120"/>
        <w:rPr>
          <w:rFonts w:ascii="Arial Narrow" w:eastAsia="仿宋_GB2312" w:hAnsi="Arial Narrow" w:cs="Arial"/>
          <w:sz w:val="28"/>
          <w:szCs w:val="28"/>
        </w:rPr>
      </w:pPr>
      <w:r>
        <w:rPr>
          <w:rFonts w:ascii="Arial Narrow" w:eastAsia="仿宋_GB2312" w:hAnsi="Arial Narrow" w:cs="Arial" w:hint="eastAsia"/>
          <w:sz w:val="28"/>
          <w:szCs w:val="28"/>
        </w:rPr>
        <w:t>（三）参赛队责任</w:t>
      </w:r>
    </w:p>
    <w:p w:rsidR="00116A92" w:rsidRDefault="00D5316E">
      <w:pPr>
        <w:adjustRightInd w:val="0"/>
        <w:snapToGrid w:val="0"/>
        <w:spacing w:line="560" w:lineRule="exact"/>
        <w:ind w:left="561"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1. </w:t>
      </w:r>
      <w:bookmarkStart w:id="38" w:name="_Hlk509431880"/>
      <w:r>
        <w:rPr>
          <w:rFonts w:ascii="仿宋_GB2312" w:eastAsia="仿宋_GB2312" w:hAnsi="仿宋_GB2312" w:cs="仿宋_GB2312" w:hint="eastAsia"/>
          <w:sz w:val="28"/>
          <w:szCs w:val="28"/>
        </w:rPr>
        <w:t>各学校组织代表队</w:t>
      </w:r>
      <w:bookmarkEnd w:id="38"/>
      <w:r>
        <w:rPr>
          <w:rFonts w:ascii="仿宋_GB2312" w:eastAsia="仿宋_GB2312" w:hAnsi="仿宋_GB2312" w:cs="仿宋_GB2312" w:hint="eastAsia"/>
          <w:sz w:val="28"/>
          <w:szCs w:val="28"/>
        </w:rPr>
        <w:t>时，须安排为参赛选手购买大赛期间的人身意外伤害保险。</w:t>
      </w:r>
    </w:p>
    <w:p w:rsidR="00116A92" w:rsidRDefault="00D5316E">
      <w:pPr>
        <w:adjustRightInd w:val="0"/>
        <w:snapToGrid w:val="0"/>
        <w:spacing w:line="560" w:lineRule="exact"/>
        <w:ind w:left="561" w:firstLineChars="200" w:firstLine="560"/>
        <w:rPr>
          <w:rFonts w:ascii="Arial Narrow" w:eastAsia="仿宋_GB2312" w:hAnsi="Arial Narrow" w:cs="Arial"/>
          <w:sz w:val="28"/>
          <w:szCs w:val="28"/>
        </w:rPr>
      </w:pPr>
      <w:r>
        <w:rPr>
          <w:rFonts w:ascii="仿宋_GB2312" w:eastAsia="仿宋_GB2312" w:hAnsi="仿宋_GB2312" w:cs="仿宋_GB2312" w:hint="eastAsia"/>
          <w:sz w:val="28"/>
          <w:szCs w:val="28"/>
        </w:rPr>
        <w:t xml:space="preserve">2. </w:t>
      </w:r>
      <w:r>
        <w:rPr>
          <w:rFonts w:ascii="仿宋_GB2312" w:eastAsia="仿宋_GB2312" w:hAnsi="仿宋_GB2312" w:cs="仿宋_GB2312" w:hint="eastAsia"/>
          <w:sz w:val="28"/>
          <w:szCs w:val="28"/>
        </w:rPr>
        <w:t>各学校组织代表队后，须制定相关安全管理制度，落实安全责任制，确定安全</w:t>
      </w:r>
      <w:r>
        <w:rPr>
          <w:rFonts w:ascii="Arial Narrow" w:eastAsia="仿宋_GB2312" w:hAnsi="Arial Narrow" w:cs="Arial" w:hint="eastAsia"/>
          <w:sz w:val="28"/>
          <w:szCs w:val="28"/>
        </w:rPr>
        <w:t>责任人，</w:t>
      </w:r>
      <w:r>
        <w:rPr>
          <w:rFonts w:ascii="Arial Narrow" w:eastAsia="仿宋_GB2312" w:hAnsi="Arial Narrow" w:cs="Arial" w:hint="eastAsia"/>
          <w:sz w:val="28"/>
          <w:szCs w:val="28"/>
        </w:rPr>
        <w:t>签订安全承诺书，与赛项责任单位一起共同确保参赛期间参赛人员的人身财产安全、</w:t>
      </w:r>
    </w:p>
    <w:p w:rsidR="00116A92" w:rsidRDefault="00D5316E">
      <w:pPr>
        <w:adjustRightInd w:val="0"/>
        <w:snapToGrid w:val="0"/>
        <w:spacing w:line="560" w:lineRule="exact"/>
        <w:ind w:left="561" w:firstLineChars="200" w:firstLine="560"/>
        <w:rPr>
          <w:rFonts w:ascii="Arial Narrow" w:eastAsia="仿宋_GB2312" w:hAnsi="Arial Narrow" w:cs="Arial"/>
          <w:sz w:val="28"/>
          <w:szCs w:val="28"/>
        </w:rPr>
      </w:pPr>
      <w:r>
        <w:rPr>
          <w:rFonts w:ascii="Arial Narrow" w:eastAsia="仿宋_GB2312" w:hAnsi="Arial Narrow" w:cs="Arial"/>
          <w:sz w:val="28"/>
          <w:szCs w:val="28"/>
        </w:rPr>
        <w:t xml:space="preserve">3. </w:t>
      </w:r>
      <w:r>
        <w:rPr>
          <w:rFonts w:ascii="Arial Narrow" w:eastAsia="仿宋_GB2312" w:hAnsi="Arial Narrow" w:cs="Arial" w:hint="eastAsia"/>
          <w:sz w:val="28"/>
          <w:szCs w:val="28"/>
        </w:rPr>
        <w:t>各参赛单位须加强对参赛人员的安全管理及教育，并与赛场安全管理对接。</w:t>
      </w:r>
    </w:p>
    <w:p w:rsidR="00116A92" w:rsidRDefault="00D5316E">
      <w:pPr>
        <w:adjustRightInd w:val="0"/>
        <w:snapToGrid w:val="0"/>
        <w:spacing w:line="560" w:lineRule="exact"/>
        <w:ind w:left="561" w:firstLineChars="200" w:firstLine="560"/>
        <w:rPr>
          <w:rFonts w:ascii="Arial Narrow" w:eastAsia="仿宋_GB2312" w:hAnsi="Arial Narrow" w:cs="Arial"/>
          <w:sz w:val="28"/>
          <w:szCs w:val="28"/>
        </w:rPr>
      </w:pPr>
      <w:r>
        <w:rPr>
          <w:rFonts w:ascii="Arial Narrow" w:eastAsia="仿宋_GB2312" w:hAnsi="Arial Narrow" w:cs="Arial" w:hint="eastAsia"/>
          <w:sz w:val="28"/>
          <w:szCs w:val="28"/>
        </w:rPr>
        <w:t>（四）应急处理</w:t>
      </w:r>
    </w:p>
    <w:p w:rsidR="00116A92" w:rsidRDefault="00D5316E">
      <w:pPr>
        <w:adjustRightInd w:val="0"/>
        <w:snapToGrid w:val="0"/>
        <w:spacing w:line="560" w:lineRule="exact"/>
        <w:ind w:left="561"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1. </w:t>
      </w:r>
      <w:r>
        <w:rPr>
          <w:rFonts w:ascii="仿宋_GB2312" w:eastAsia="仿宋_GB2312" w:hAnsi="仿宋_GB2312" w:cs="仿宋_GB2312" w:hint="eastAsia"/>
          <w:sz w:val="28"/>
          <w:szCs w:val="28"/>
        </w:rPr>
        <w:t>比赛期间发生意外事故，发现者应第一时间报告执委会，同时采取措施避免事态扩大。执委会应立即启动预案予以解决并报告组委会。赛项</w:t>
      </w:r>
      <w:r>
        <w:rPr>
          <w:rFonts w:ascii="仿宋_GB2312" w:eastAsia="仿宋_GB2312" w:hAnsi="仿宋_GB2312" w:cs="仿宋_GB2312" w:hint="eastAsia"/>
          <w:sz w:val="28"/>
          <w:szCs w:val="28"/>
        </w:rPr>
        <w:lastRenderedPageBreak/>
        <w:t>出现重大安全问题可以停赛，是否停赛由执委会决定。事后，执委会应向组委会报告详细情况。</w:t>
      </w:r>
    </w:p>
    <w:p w:rsidR="00116A92" w:rsidRDefault="00D5316E">
      <w:pPr>
        <w:adjustRightInd w:val="0"/>
        <w:snapToGrid w:val="0"/>
        <w:spacing w:line="560" w:lineRule="exact"/>
        <w:ind w:left="561" w:firstLineChars="200" w:firstLine="560"/>
        <w:rPr>
          <w:rFonts w:ascii="Arial Narrow" w:eastAsia="仿宋_GB2312" w:hAnsi="Arial Narrow" w:cs="Arial"/>
          <w:sz w:val="28"/>
          <w:szCs w:val="28"/>
        </w:rPr>
      </w:pPr>
      <w:r>
        <w:rPr>
          <w:rFonts w:ascii="仿宋_GB2312" w:eastAsia="仿宋_GB2312" w:hAnsi="仿宋_GB2312" w:cs="仿宋_GB2312" w:hint="eastAsia"/>
          <w:sz w:val="28"/>
          <w:szCs w:val="28"/>
        </w:rPr>
        <w:t xml:space="preserve">2. </w:t>
      </w:r>
      <w:r>
        <w:rPr>
          <w:rFonts w:ascii="仿宋_GB2312" w:eastAsia="仿宋_GB2312" w:hAnsi="仿宋_GB2312" w:cs="仿宋_GB2312" w:hint="eastAsia"/>
          <w:sz w:val="28"/>
          <w:szCs w:val="28"/>
        </w:rPr>
        <w:t>出</w:t>
      </w:r>
      <w:r>
        <w:rPr>
          <w:rFonts w:ascii="Arial Narrow" w:eastAsia="仿宋_GB2312" w:hAnsi="Arial Narrow" w:cs="Arial" w:hint="eastAsia"/>
          <w:sz w:val="28"/>
          <w:szCs w:val="28"/>
        </w:rPr>
        <w:t>现安全事故，首先追究赛项相关责任人的责任。赛事工作人员违规的，按照相应的制度追究责任。情节严重并造成重大安全事故的，报相关部门按相关政策法规追究相应责任。</w:t>
      </w:r>
    </w:p>
    <w:p w:rsidR="00116A92" w:rsidRDefault="00D5316E">
      <w:pPr>
        <w:adjustRightInd w:val="0"/>
        <w:snapToGrid w:val="0"/>
        <w:spacing w:line="560" w:lineRule="exact"/>
        <w:ind w:left="561" w:firstLineChars="200" w:firstLine="560"/>
        <w:rPr>
          <w:rFonts w:ascii="Arial Narrow" w:eastAsia="仿宋_GB2312" w:hAnsi="Arial Narrow" w:cs="Arial"/>
          <w:sz w:val="28"/>
          <w:szCs w:val="28"/>
        </w:rPr>
      </w:pPr>
      <w:r>
        <w:rPr>
          <w:rFonts w:ascii="Arial Narrow" w:eastAsia="仿宋_GB2312" w:hAnsi="Arial Narrow" w:cs="Arial" w:hint="eastAsia"/>
          <w:sz w:val="28"/>
          <w:szCs w:val="28"/>
        </w:rPr>
        <w:t>（五）处罚措施</w:t>
      </w:r>
    </w:p>
    <w:p w:rsidR="00116A92" w:rsidRDefault="00D5316E">
      <w:pPr>
        <w:adjustRightInd w:val="0"/>
        <w:snapToGrid w:val="0"/>
        <w:spacing w:line="560" w:lineRule="exact"/>
        <w:ind w:left="561"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1. </w:t>
      </w:r>
      <w:r>
        <w:rPr>
          <w:rFonts w:ascii="仿宋_GB2312" w:eastAsia="仿宋_GB2312" w:hAnsi="仿宋_GB2312" w:cs="仿宋_GB2312" w:hint="eastAsia"/>
          <w:sz w:val="28"/>
          <w:szCs w:val="28"/>
        </w:rPr>
        <w:t>因参赛队伍原因造成重大安全事故的，取消其获奖资格。</w:t>
      </w:r>
    </w:p>
    <w:p w:rsidR="00116A92" w:rsidRDefault="00D5316E">
      <w:pPr>
        <w:adjustRightInd w:val="0"/>
        <w:snapToGrid w:val="0"/>
        <w:spacing w:line="560" w:lineRule="exact"/>
        <w:ind w:left="561"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2. </w:t>
      </w:r>
      <w:r>
        <w:rPr>
          <w:rFonts w:ascii="仿宋_GB2312" w:eastAsia="仿宋_GB2312" w:hAnsi="仿宋_GB2312" w:cs="仿宋_GB2312" w:hint="eastAsia"/>
          <w:sz w:val="28"/>
          <w:szCs w:val="28"/>
        </w:rPr>
        <w:t>参赛队伍有发生重大安全事故隐患，经赛场工作人员提示、警告无效的，可取消其继续比赛的资格。</w:t>
      </w:r>
    </w:p>
    <w:p w:rsidR="00116A92" w:rsidRDefault="00D5316E">
      <w:pPr>
        <w:adjustRightInd w:val="0"/>
        <w:snapToGrid w:val="0"/>
        <w:spacing w:line="560" w:lineRule="exact"/>
        <w:ind w:left="561" w:firstLineChars="200" w:firstLine="560"/>
        <w:rPr>
          <w:rFonts w:ascii="Arial Narrow" w:eastAsia="仿宋_GB2312" w:hAnsi="Arial Narrow" w:cs="Arial"/>
          <w:sz w:val="28"/>
          <w:szCs w:val="28"/>
        </w:rPr>
      </w:pPr>
      <w:r>
        <w:rPr>
          <w:rFonts w:ascii="仿宋_GB2312" w:eastAsia="仿宋_GB2312" w:hAnsi="仿宋_GB2312" w:cs="仿宋_GB2312" w:hint="eastAsia"/>
          <w:sz w:val="28"/>
          <w:szCs w:val="28"/>
        </w:rPr>
        <w:t xml:space="preserve">3. </w:t>
      </w:r>
      <w:r>
        <w:rPr>
          <w:rFonts w:ascii="仿宋_GB2312" w:eastAsia="仿宋_GB2312" w:hAnsi="仿宋_GB2312" w:cs="仿宋_GB2312" w:hint="eastAsia"/>
          <w:sz w:val="28"/>
          <w:szCs w:val="28"/>
        </w:rPr>
        <w:t>赛</w:t>
      </w:r>
      <w:r>
        <w:rPr>
          <w:rFonts w:ascii="Arial Narrow" w:eastAsia="仿宋_GB2312" w:hAnsi="Arial Narrow" w:cs="Arial" w:hint="eastAsia"/>
          <w:sz w:val="28"/>
          <w:szCs w:val="28"/>
        </w:rPr>
        <w:t>事工作人员违规的，按照相应的制度追究责任。情节恶劣并造成重大安全事故的，由司法机关追究相应法律责任。</w:t>
      </w:r>
    </w:p>
    <w:p w:rsidR="00116A92" w:rsidRDefault="00D5316E">
      <w:pPr>
        <w:adjustRightInd w:val="0"/>
        <w:snapToGrid w:val="0"/>
        <w:spacing w:line="560" w:lineRule="exact"/>
        <w:ind w:left="561" w:firstLineChars="200" w:firstLine="560"/>
        <w:rPr>
          <w:rFonts w:ascii="Arial Narrow" w:eastAsia="仿宋_GB2312" w:hAnsi="Arial Narrow" w:cs="Arial"/>
          <w:sz w:val="28"/>
          <w:szCs w:val="28"/>
        </w:rPr>
      </w:pPr>
      <w:bookmarkStart w:id="39" w:name="_Toc477270912"/>
      <w:r>
        <w:rPr>
          <w:rFonts w:ascii="Arial Narrow" w:eastAsia="仿宋_GB2312" w:hAnsi="Arial Narrow" w:cs="Arial" w:hint="eastAsia"/>
          <w:sz w:val="28"/>
          <w:szCs w:val="28"/>
        </w:rPr>
        <w:t>（六）安全操作规程</w:t>
      </w:r>
      <w:bookmarkEnd w:id="39"/>
    </w:p>
    <w:p w:rsidR="00116A92" w:rsidRDefault="00D5316E">
      <w:pPr>
        <w:spacing w:line="560" w:lineRule="exact"/>
        <w:ind w:left="561"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1. </w:t>
      </w:r>
      <w:r>
        <w:rPr>
          <w:rFonts w:ascii="仿宋_GB2312" w:eastAsia="仿宋_GB2312" w:hAnsi="仿宋_GB2312" w:cs="仿宋_GB2312" w:hint="eastAsia"/>
          <w:sz w:val="28"/>
          <w:szCs w:val="28"/>
        </w:rPr>
        <w:t>选手在排除电气故障时须遵守电工安全操作相关规定，注意操作安全。</w:t>
      </w:r>
    </w:p>
    <w:p w:rsidR="00116A92" w:rsidRDefault="00D5316E">
      <w:pPr>
        <w:spacing w:line="560" w:lineRule="exact"/>
        <w:ind w:left="561"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2. </w:t>
      </w:r>
      <w:r>
        <w:rPr>
          <w:rFonts w:ascii="仿宋_GB2312" w:eastAsia="仿宋_GB2312" w:hAnsi="仿宋_GB2312" w:cs="仿宋_GB2312" w:hint="eastAsia"/>
          <w:sz w:val="28"/>
          <w:szCs w:val="28"/>
        </w:rPr>
        <w:t>参赛选手必须按照规定穿戴防护装备，见表</w:t>
      </w:r>
      <w:r>
        <w:rPr>
          <w:rFonts w:ascii="仿宋_GB2312" w:eastAsia="仿宋_GB2312" w:hAnsi="仿宋_GB2312" w:cs="仿宋_GB2312" w:hint="eastAsia"/>
          <w:sz w:val="28"/>
          <w:szCs w:val="28"/>
        </w:rPr>
        <w:t>-13-1</w:t>
      </w:r>
      <w:r>
        <w:rPr>
          <w:rFonts w:ascii="仿宋_GB2312" w:eastAsia="仿宋_GB2312" w:hAnsi="仿宋_GB2312" w:cs="仿宋_GB2312" w:hint="eastAsia"/>
          <w:sz w:val="28"/>
          <w:szCs w:val="28"/>
        </w:rPr>
        <w:t>。</w:t>
      </w:r>
    </w:p>
    <w:p w:rsidR="00116A92" w:rsidRDefault="00D5316E">
      <w:pPr>
        <w:autoSpaceDN w:val="0"/>
        <w:adjustRightInd w:val="0"/>
        <w:snapToGrid w:val="0"/>
        <w:spacing w:line="560" w:lineRule="exact"/>
        <w:ind w:firstLineChars="1400" w:firstLine="392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选手必备的防护装备</w:t>
      </w:r>
      <w:r>
        <w:rPr>
          <w:rFonts w:ascii="仿宋_GB2312" w:eastAsia="仿宋_GB2312" w:hAnsi="仿宋_GB2312" w:cs="仿宋_GB2312" w:hint="eastAsia"/>
          <w:sz w:val="28"/>
          <w:szCs w:val="28"/>
        </w:rPr>
        <w:t xml:space="preserve">       </w:t>
      </w: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4"/>
        </w:rPr>
        <w:t>表</w:t>
      </w:r>
      <w:r>
        <w:rPr>
          <w:rFonts w:ascii="仿宋_GB2312" w:eastAsia="仿宋_GB2312" w:hAnsi="仿宋_GB2312" w:cs="仿宋_GB2312" w:hint="eastAsia"/>
          <w:sz w:val="24"/>
        </w:rPr>
        <w:t>13-1</w:t>
      </w:r>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2835"/>
        <w:gridCol w:w="3594"/>
      </w:tblGrid>
      <w:tr w:rsidR="00116A92">
        <w:trPr>
          <w:jc w:val="center"/>
        </w:trPr>
        <w:tc>
          <w:tcPr>
            <w:tcW w:w="2093" w:type="dxa"/>
            <w:shd w:val="clear" w:color="auto" w:fill="auto"/>
            <w:vAlign w:val="center"/>
          </w:tcPr>
          <w:p w:rsidR="00116A92" w:rsidRDefault="00D5316E">
            <w:pPr>
              <w:pStyle w:val="Default"/>
              <w:jc w:val="center"/>
              <w:rPr>
                <w:rFonts w:ascii="仿宋_GB2312" w:eastAsia="仿宋_GB2312" w:hAnsi="仿宋" w:cs="Times New Roman"/>
                <w:color w:val="auto"/>
                <w:kern w:val="2"/>
                <w:sz w:val="28"/>
                <w:szCs w:val="28"/>
              </w:rPr>
            </w:pPr>
            <w:r>
              <w:rPr>
                <w:rFonts w:ascii="仿宋_GB2312" w:eastAsia="仿宋_GB2312" w:hAnsi="仿宋" w:cs="Times New Roman" w:hint="eastAsia"/>
                <w:color w:val="auto"/>
                <w:kern w:val="2"/>
                <w:sz w:val="28"/>
                <w:szCs w:val="28"/>
              </w:rPr>
              <w:t>防护项目</w:t>
            </w:r>
          </w:p>
        </w:tc>
        <w:tc>
          <w:tcPr>
            <w:tcW w:w="2835" w:type="dxa"/>
            <w:shd w:val="clear" w:color="auto" w:fill="auto"/>
          </w:tcPr>
          <w:p w:rsidR="00116A92" w:rsidRDefault="00D5316E">
            <w:pPr>
              <w:pStyle w:val="Default"/>
              <w:rPr>
                <w:rFonts w:ascii="仿宋_GB2312" w:eastAsia="仿宋_GB2312" w:hAnsi="仿宋" w:cs="Times New Roman"/>
                <w:color w:val="auto"/>
                <w:kern w:val="2"/>
                <w:sz w:val="28"/>
                <w:szCs w:val="28"/>
              </w:rPr>
            </w:pPr>
            <w:r>
              <w:rPr>
                <w:rFonts w:ascii="仿宋_GB2312" w:eastAsia="仿宋_GB2312" w:hAnsi="仿宋" w:cs="Times New Roman" w:hint="eastAsia"/>
                <w:color w:val="auto"/>
                <w:kern w:val="2"/>
                <w:sz w:val="28"/>
                <w:szCs w:val="28"/>
              </w:rPr>
              <w:t>图示</w:t>
            </w:r>
            <w:r>
              <w:rPr>
                <w:rFonts w:ascii="仿宋_GB2312" w:eastAsia="仿宋_GB2312" w:hAnsi="仿宋" w:cs="Times New Roman"/>
                <w:color w:val="auto"/>
                <w:kern w:val="2"/>
                <w:sz w:val="28"/>
                <w:szCs w:val="28"/>
              </w:rPr>
              <w:t xml:space="preserve"> </w:t>
            </w:r>
          </w:p>
        </w:tc>
        <w:tc>
          <w:tcPr>
            <w:tcW w:w="3594" w:type="dxa"/>
            <w:shd w:val="clear" w:color="auto" w:fill="auto"/>
          </w:tcPr>
          <w:p w:rsidR="00116A92" w:rsidRDefault="00D5316E">
            <w:pPr>
              <w:pStyle w:val="Default"/>
              <w:rPr>
                <w:rFonts w:ascii="仿宋_GB2312" w:eastAsia="仿宋_GB2312" w:hAnsi="仿宋" w:cs="Times New Roman"/>
                <w:color w:val="auto"/>
                <w:kern w:val="2"/>
                <w:sz w:val="28"/>
                <w:szCs w:val="28"/>
              </w:rPr>
            </w:pPr>
            <w:r>
              <w:rPr>
                <w:rFonts w:ascii="仿宋_GB2312" w:eastAsia="仿宋_GB2312" w:hAnsi="仿宋" w:cs="Times New Roman" w:hint="eastAsia"/>
                <w:color w:val="auto"/>
                <w:kern w:val="2"/>
                <w:sz w:val="28"/>
                <w:szCs w:val="28"/>
              </w:rPr>
              <w:t>说明</w:t>
            </w:r>
            <w:r>
              <w:rPr>
                <w:rFonts w:ascii="仿宋_GB2312" w:eastAsia="仿宋_GB2312" w:hAnsi="仿宋" w:cs="Times New Roman"/>
                <w:color w:val="auto"/>
                <w:kern w:val="2"/>
                <w:sz w:val="28"/>
                <w:szCs w:val="28"/>
              </w:rPr>
              <w:t xml:space="preserve"> </w:t>
            </w:r>
          </w:p>
        </w:tc>
      </w:tr>
      <w:tr w:rsidR="00116A92">
        <w:trPr>
          <w:jc w:val="center"/>
        </w:trPr>
        <w:tc>
          <w:tcPr>
            <w:tcW w:w="2093" w:type="dxa"/>
            <w:shd w:val="clear" w:color="auto" w:fill="auto"/>
            <w:vAlign w:val="center"/>
          </w:tcPr>
          <w:p w:rsidR="00116A92" w:rsidRDefault="00D5316E">
            <w:pPr>
              <w:pStyle w:val="Default"/>
              <w:jc w:val="center"/>
              <w:rPr>
                <w:rFonts w:ascii="仿宋_GB2312" w:eastAsia="仿宋_GB2312" w:hAnsi="仿宋" w:cs="Times New Roman"/>
                <w:color w:val="auto"/>
                <w:kern w:val="2"/>
                <w:sz w:val="28"/>
                <w:szCs w:val="28"/>
              </w:rPr>
            </w:pPr>
            <w:r>
              <w:rPr>
                <w:rFonts w:ascii="仿宋_GB2312" w:eastAsia="仿宋_GB2312" w:hAnsi="仿宋" w:cs="Times New Roman" w:hint="eastAsia"/>
                <w:color w:val="auto"/>
                <w:kern w:val="2"/>
                <w:sz w:val="28"/>
                <w:szCs w:val="28"/>
              </w:rPr>
              <w:t>眼睛的防护</w:t>
            </w:r>
          </w:p>
        </w:tc>
        <w:tc>
          <w:tcPr>
            <w:tcW w:w="2835" w:type="dxa"/>
            <w:shd w:val="clear" w:color="auto" w:fill="auto"/>
          </w:tcPr>
          <w:p w:rsidR="00116A92" w:rsidRDefault="00D5316E">
            <w:pPr>
              <w:autoSpaceDN w:val="0"/>
              <w:adjustRightInd w:val="0"/>
              <w:snapToGrid w:val="0"/>
              <w:spacing w:line="360" w:lineRule="auto"/>
              <w:jc w:val="left"/>
              <w:rPr>
                <w:rFonts w:ascii="仿宋_GB2312" w:eastAsia="仿宋_GB2312" w:hAnsi="仿宋"/>
                <w:kern w:val="0"/>
                <w:sz w:val="28"/>
                <w:szCs w:val="28"/>
              </w:rPr>
            </w:pPr>
            <w:r>
              <w:rPr>
                <w:rFonts w:ascii="仿宋_GB2312" w:eastAsia="仿宋_GB2312" w:hAnsi="仿宋"/>
                <w:noProof/>
                <w:kern w:val="0"/>
                <w:sz w:val="28"/>
                <w:szCs w:val="28"/>
              </w:rPr>
              <w:drawing>
                <wp:inline distT="0" distB="0" distL="0" distR="0">
                  <wp:extent cx="1287780" cy="754380"/>
                  <wp:effectExtent l="19050" t="0" r="762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5" cstate="print"/>
                          <a:srcRect/>
                          <a:stretch>
                            <a:fillRect/>
                          </a:stretch>
                        </pic:blipFill>
                        <pic:spPr>
                          <a:xfrm>
                            <a:off x="0" y="0"/>
                            <a:ext cx="1287780" cy="754380"/>
                          </a:xfrm>
                          <a:prstGeom prst="rect">
                            <a:avLst/>
                          </a:prstGeom>
                          <a:noFill/>
                          <a:ln w="9525">
                            <a:noFill/>
                            <a:miter lim="800000"/>
                            <a:headEnd/>
                            <a:tailEnd/>
                          </a:ln>
                        </pic:spPr>
                      </pic:pic>
                    </a:graphicData>
                  </a:graphic>
                </wp:inline>
              </w:drawing>
            </w:r>
          </w:p>
        </w:tc>
        <w:tc>
          <w:tcPr>
            <w:tcW w:w="3594" w:type="dxa"/>
            <w:shd w:val="clear" w:color="auto" w:fill="auto"/>
          </w:tcPr>
          <w:p w:rsidR="00116A92" w:rsidRDefault="00D5316E">
            <w:pPr>
              <w:pStyle w:val="Default"/>
              <w:rPr>
                <w:rFonts w:ascii="仿宋_GB2312" w:eastAsia="仿宋_GB2312" w:hAnsi="仿宋" w:cs="Times New Roman"/>
                <w:color w:val="auto"/>
                <w:kern w:val="2"/>
                <w:sz w:val="28"/>
                <w:szCs w:val="28"/>
              </w:rPr>
            </w:pPr>
            <w:r>
              <w:rPr>
                <w:rFonts w:ascii="仿宋_GB2312" w:eastAsia="仿宋_GB2312" w:hAnsi="仿宋" w:cs="Times New Roman"/>
                <w:color w:val="auto"/>
                <w:kern w:val="2"/>
                <w:sz w:val="28"/>
                <w:szCs w:val="28"/>
              </w:rPr>
              <w:t>1.</w:t>
            </w:r>
            <w:r>
              <w:rPr>
                <w:rFonts w:ascii="仿宋_GB2312" w:eastAsia="仿宋_GB2312" w:hAnsi="仿宋" w:cs="Times New Roman" w:hint="eastAsia"/>
                <w:color w:val="auto"/>
                <w:kern w:val="2"/>
                <w:sz w:val="28"/>
                <w:szCs w:val="28"/>
              </w:rPr>
              <w:t>防溅入</w:t>
            </w:r>
          </w:p>
          <w:p w:rsidR="00116A92" w:rsidRDefault="00D5316E">
            <w:pPr>
              <w:pStyle w:val="Default"/>
              <w:rPr>
                <w:rFonts w:ascii="仿宋_GB2312" w:eastAsia="仿宋_GB2312" w:hAnsi="仿宋" w:cs="Times New Roman"/>
                <w:color w:val="auto"/>
                <w:kern w:val="2"/>
                <w:sz w:val="28"/>
                <w:szCs w:val="28"/>
              </w:rPr>
            </w:pPr>
            <w:r>
              <w:rPr>
                <w:rFonts w:ascii="仿宋_GB2312" w:eastAsia="仿宋_GB2312" w:hAnsi="仿宋" w:cs="Times New Roman"/>
                <w:color w:val="auto"/>
                <w:kern w:val="2"/>
                <w:sz w:val="28"/>
                <w:szCs w:val="28"/>
              </w:rPr>
              <w:t>2.</w:t>
            </w:r>
            <w:r>
              <w:rPr>
                <w:rFonts w:ascii="仿宋_GB2312" w:eastAsia="仿宋_GB2312" w:hAnsi="仿宋" w:cs="Times New Roman" w:hint="eastAsia"/>
                <w:color w:val="auto"/>
                <w:kern w:val="2"/>
                <w:sz w:val="28"/>
                <w:szCs w:val="28"/>
              </w:rPr>
              <w:t>带近视镜也必须佩戴</w:t>
            </w:r>
            <w:r>
              <w:rPr>
                <w:rFonts w:ascii="仿宋_GB2312" w:eastAsia="仿宋_GB2312" w:hAnsi="仿宋" w:cs="Times New Roman"/>
                <w:color w:val="auto"/>
                <w:kern w:val="2"/>
                <w:sz w:val="28"/>
                <w:szCs w:val="28"/>
              </w:rPr>
              <w:t xml:space="preserve"> </w:t>
            </w:r>
          </w:p>
        </w:tc>
      </w:tr>
      <w:tr w:rsidR="00116A92">
        <w:trPr>
          <w:jc w:val="center"/>
        </w:trPr>
        <w:tc>
          <w:tcPr>
            <w:tcW w:w="2093" w:type="dxa"/>
            <w:shd w:val="clear" w:color="auto" w:fill="auto"/>
            <w:vAlign w:val="center"/>
          </w:tcPr>
          <w:p w:rsidR="00116A92" w:rsidRDefault="00D5316E">
            <w:pPr>
              <w:pStyle w:val="Default"/>
              <w:jc w:val="center"/>
              <w:rPr>
                <w:rFonts w:ascii="仿宋_GB2312" w:eastAsia="仿宋_GB2312" w:hAnsi="仿宋" w:cs="Times New Roman"/>
                <w:color w:val="auto"/>
                <w:kern w:val="2"/>
                <w:sz w:val="28"/>
                <w:szCs w:val="28"/>
              </w:rPr>
            </w:pPr>
            <w:r>
              <w:rPr>
                <w:rFonts w:ascii="仿宋_GB2312" w:eastAsia="仿宋_GB2312" w:hAnsi="仿宋" w:cs="Times New Roman" w:hint="eastAsia"/>
                <w:color w:val="auto"/>
                <w:kern w:val="2"/>
                <w:sz w:val="28"/>
                <w:szCs w:val="28"/>
              </w:rPr>
              <w:t>足部的防护</w:t>
            </w:r>
          </w:p>
        </w:tc>
        <w:tc>
          <w:tcPr>
            <w:tcW w:w="2835" w:type="dxa"/>
            <w:shd w:val="clear" w:color="auto" w:fill="auto"/>
          </w:tcPr>
          <w:p w:rsidR="00116A92" w:rsidRDefault="00D5316E">
            <w:pPr>
              <w:autoSpaceDN w:val="0"/>
              <w:adjustRightInd w:val="0"/>
              <w:snapToGrid w:val="0"/>
              <w:spacing w:line="360" w:lineRule="auto"/>
              <w:jc w:val="left"/>
              <w:rPr>
                <w:rFonts w:ascii="仿宋_GB2312" w:eastAsia="仿宋_GB2312" w:hAnsi="仿宋"/>
                <w:kern w:val="0"/>
                <w:sz w:val="28"/>
                <w:szCs w:val="28"/>
              </w:rPr>
            </w:pPr>
            <w:r>
              <w:rPr>
                <w:rFonts w:ascii="仿宋_GB2312" w:eastAsia="仿宋_GB2312" w:hAnsi="仿宋"/>
                <w:noProof/>
                <w:kern w:val="0"/>
                <w:sz w:val="28"/>
                <w:szCs w:val="28"/>
              </w:rPr>
              <w:drawing>
                <wp:inline distT="0" distB="0" distL="0" distR="0">
                  <wp:extent cx="944880" cy="701040"/>
                  <wp:effectExtent l="19050" t="0" r="762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16" cstate="print"/>
                          <a:srcRect/>
                          <a:stretch>
                            <a:fillRect/>
                          </a:stretch>
                        </pic:blipFill>
                        <pic:spPr>
                          <a:xfrm>
                            <a:off x="0" y="0"/>
                            <a:ext cx="944880" cy="701040"/>
                          </a:xfrm>
                          <a:prstGeom prst="rect">
                            <a:avLst/>
                          </a:prstGeom>
                          <a:noFill/>
                          <a:ln w="9525">
                            <a:noFill/>
                            <a:miter lim="800000"/>
                            <a:headEnd/>
                            <a:tailEnd/>
                          </a:ln>
                        </pic:spPr>
                      </pic:pic>
                    </a:graphicData>
                  </a:graphic>
                </wp:inline>
              </w:drawing>
            </w:r>
          </w:p>
        </w:tc>
        <w:tc>
          <w:tcPr>
            <w:tcW w:w="3594" w:type="dxa"/>
            <w:shd w:val="clear" w:color="auto" w:fill="auto"/>
          </w:tcPr>
          <w:p w:rsidR="00116A92" w:rsidRDefault="00D5316E">
            <w:pPr>
              <w:pStyle w:val="Default"/>
              <w:rPr>
                <w:rFonts w:ascii="仿宋_GB2312" w:eastAsia="仿宋_GB2312" w:hAnsi="仿宋" w:cs="Times New Roman"/>
                <w:color w:val="auto"/>
                <w:kern w:val="2"/>
                <w:sz w:val="28"/>
                <w:szCs w:val="28"/>
              </w:rPr>
            </w:pPr>
            <w:r>
              <w:rPr>
                <w:rFonts w:ascii="仿宋_GB2312" w:eastAsia="仿宋_GB2312" w:hAnsi="仿宋" w:cs="Times New Roman" w:hint="eastAsia"/>
                <w:color w:val="auto"/>
                <w:kern w:val="2"/>
                <w:sz w:val="28"/>
                <w:szCs w:val="28"/>
              </w:rPr>
              <w:t>防滑、防砸、防穿刺</w:t>
            </w:r>
            <w:r>
              <w:rPr>
                <w:rFonts w:ascii="仿宋_GB2312" w:eastAsia="仿宋_GB2312" w:hAnsi="仿宋" w:cs="Times New Roman"/>
                <w:color w:val="auto"/>
                <w:kern w:val="2"/>
                <w:sz w:val="28"/>
                <w:szCs w:val="28"/>
              </w:rPr>
              <w:t xml:space="preserve"> </w:t>
            </w:r>
          </w:p>
        </w:tc>
      </w:tr>
      <w:tr w:rsidR="00116A92">
        <w:trPr>
          <w:jc w:val="center"/>
        </w:trPr>
        <w:tc>
          <w:tcPr>
            <w:tcW w:w="2093" w:type="dxa"/>
            <w:shd w:val="clear" w:color="auto" w:fill="auto"/>
            <w:vAlign w:val="center"/>
          </w:tcPr>
          <w:p w:rsidR="00116A92" w:rsidRDefault="00D5316E">
            <w:pPr>
              <w:pStyle w:val="Default"/>
              <w:jc w:val="center"/>
              <w:rPr>
                <w:rFonts w:ascii="仿宋_GB2312" w:eastAsia="仿宋_GB2312" w:hAnsi="仿宋" w:cs="Times New Roman"/>
                <w:color w:val="auto"/>
                <w:kern w:val="2"/>
                <w:sz w:val="28"/>
                <w:szCs w:val="28"/>
              </w:rPr>
            </w:pPr>
            <w:r>
              <w:rPr>
                <w:rFonts w:ascii="仿宋_GB2312" w:eastAsia="仿宋_GB2312" w:hAnsi="仿宋" w:cs="Times New Roman" w:hint="eastAsia"/>
                <w:color w:val="auto"/>
                <w:kern w:val="2"/>
                <w:sz w:val="28"/>
                <w:szCs w:val="28"/>
              </w:rPr>
              <w:t>工作服</w:t>
            </w:r>
          </w:p>
        </w:tc>
        <w:tc>
          <w:tcPr>
            <w:tcW w:w="2835" w:type="dxa"/>
            <w:shd w:val="clear" w:color="auto" w:fill="auto"/>
          </w:tcPr>
          <w:p w:rsidR="00116A92" w:rsidRDefault="00D5316E">
            <w:pPr>
              <w:autoSpaceDN w:val="0"/>
              <w:adjustRightInd w:val="0"/>
              <w:snapToGrid w:val="0"/>
              <w:spacing w:line="360" w:lineRule="auto"/>
              <w:jc w:val="left"/>
              <w:rPr>
                <w:rFonts w:ascii="仿宋_GB2312" w:eastAsia="仿宋_GB2312" w:hAnsi="仿宋"/>
                <w:kern w:val="0"/>
                <w:sz w:val="28"/>
                <w:szCs w:val="28"/>
              </w:rPr>
            </w:pPr>
            <w:r>
              <w:rPr>
                <w:rFonts w:ascii="仿宋_GB2312" w:eastAsia="仿宋_GB2312" w:hAnsi="仿宋"/>
                <w:noProof/>
                <w:kern w:val="0"/>
                <w:sz w:val="28"/>
                <w:szCs w:val="28"/>
              </w:rPr>
              <w:drawing>
                <wp:inline distT="0" distB="0" distL="0" distR="0">
                  <wp:extent cx="1059180" cy="1165860"/>
                  <wp:effectExtent l="19050" t="0" r="762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17" cstate="print"/>
                          <a:srcRect/>
                          <a:stretch>
                            <a:fillRect/>
                          </a:stretch>
                        </pic:blipFill>
                        <pic:spPr>
                          <a:xfrm>
                            <a:off x="0" y="0"/>
                            <a:ext cx="1059180" cy="1165860"/>
                          </a:xfrm>
                          <a:prstGeom prst="rect">
                            <a:avLst/>
                          </a:prstGeom>
                          <a:noFill/>
                          <a:ln w="9525">
                            <a:noFill/>
                            <a:miter lim="800000"/>
                            <a:headEnd/>
                            <a:tailEnd/>
                          </a:ln>
                        </pic:spPr>
                      </pic:pic>
                    </a:graphicData>
                  </a:graphic>
                </wp:inline>
              </w:drawing>
            </w:r>
          </w:p>
        </w:tc>
        <w:tc>
          <w:tcPr>
            <w:tcW w:w="3594" w:type="dxa"/>
            <w:shd w:val="clear" w:color="auto" w:fill="auto"/>
          </w:tcPr>
          <w:p w:rsidR="00116A92" w:rsidRDefault="00116A92">
            <w:pPr>
              <w:autoSpaceDN w:val="0"/>
              <w:adjustRightInd w:val="0"/>
              <w:snapToGrid w:val="0"/>
              <w:spacing w:line="360" w:lineRule="auto"/>
              <w:jc w:val="left"/>
              <w:rPr>
                <w:rFonts w:ascii="仿宋_GB2312" w:eastAsia="仿宋_GB2312" w:hAnsi="仿宋"/>
                <w:kern w:val="0"/>
                <w:sz w:val="28"/>
                <w:szCs w:val="28"/>
              </w:rPr>
            </w:pPr>
          </w:p>
        </w:tc>
      </w:tr>
    </w:tbl>
    <w:p w:rsidR="00116A92" w:rsidRDefault="00D5316E">
      <w:pPr>
        <w:spacing w:line="560" w:lineRule="exact"/>
        <w:ind w:left="561" w:firstLineChars="200" w:firstLine="560"/>
        <w:rPr>
          <w:rFonts w:ascii="Arial Narrow" w:eastAsia="仿宋_GB2312" w:hAnsi="Arial Narrow"/>
          <w:sz w:val="28"/>
          <w:szCs w:val="28"/>
        </w:rPr>
      </w:pPr>
      <w:r>
        <w:rPr>
          <w:rFonts w:ascii="仿宋_GB2312" w:eastAsia="仿宋_GB2312" w:hAnsi="仿宋_GB2312" w:cs="仿宋_GB2312" w:hint="eastAsia"/>
          <w:sz w:val="28"/>
          <w:szCs w:val="28"/>
        </w:rPr>
        <w:t xml:space="preserve">3. </w:t>
      </w:r>
      <w:r>
        <w:rPr>
          <w:rFonts w:ascii="仿宋_GB2312" w:eastAsia="仿宋_GB2312" w:hAnsi="仿宋_GB2312" w:cs="仿宋_GB2312" w:hint="eastAsia"/>
          <w:sz w:val="28"/>
          <w:szCs w:val="28"/>
        </w:rPr>
        <w:t>裁判</w:t>
      </w:r>
      <w:r>
        <w:rPr>
          <w:rFonts w:ascii="Arial Narrow" w:eastAsia="仿宋_GB2312" w:hAnsi="Arial Narrow" w:hint="eastAsia"/>
          <w:sz w:val="28"/>
          <w:szCs w:val="28"/>
        </w:rPr>
        <w:t>员对违反安全与健康条例、违反操作规程的选手和现象将提出</w:t>
      </w:r>
      <w:r>
        <w:rPr>
          <w:rFonts w:ascii="Arial Narrow" w:eastAsia="仿宋_GB2312" w:hAnsi="Arial Narrow" w:hint="eastAsia"/>
          <w:sz w:val="28"/>
          <w:szCs w:val="28"/>
        </w:rPr>
        <w:lastRenderedPageBreak/>
        <w:t>警告并进行纠正。不听警告，不进行纠正的参赛选手会受到不允许进入竞赛现场、罚去安全分、停止加工、取消竞赛资格等不同程度的惩罚。选手防护装备</w:t>
      </w:r>
      <w:r>
        <w:rPr>
          <w:rFonts w:ascii="仿宋_GB2312" w:eastAsia="仿宋_GB2312" w:hAnsi="仿宋_GB2312" w:cs="仿宋_GB2312" w:hint="eastAsia"/>
          <w:sz w:val="28"/>
          <w:szCs w:val="28"/>
        </w:rPr>
        <w:t>佩带要求见表</w:t>
      </w:r>
      <w:r>
        <w:rPr>
          <w:rFonts w:ascii="仿宋_GB2312" w:eastAsia="仿宋_GB2312" w:hAnsi="仿宋_GB2312" w:cs="仿宋_GB2312" w:hint="eastAsia"/>
          <w:sz w:val="28"/>
          <w:szCs w:val="28"/>
        </w:rPr>
        <w:t>-13-2</w:t>
      </w:r>
      <w:r>
        <w:rPr>
          <w:rFonts w:ascii="仿宋_GB2312" w:eastAsia="仿宋_GB2312" w:hAnsi="仿宋_GB2312" w:cs="仿宋_GB2312" w:hint="eastAsia"/>
          <w:sz w:val="28"/>
          <w:szCs w:val="28"/>
        </w:rPr>
        <w:t>。</w:t>
      </w:r>
    </w:p>
    <w:p w:rsidR="00116A92" w:rsidRDefault="00D5316E">
      <w:pPr>
        <w:autoSpaceDN w:val="0"/>
        <w:adjustRightInd w:val="0"/>
        <w:snapToGrid w:val="0"/>
        <w:spacing w:line="560" w:lineRule="exact"/>
        <w:ind w:firstLineChars="200" w:firstLine="560"/>
        <w:jc w:val="center"/>
        <w:rPr>
          <w:rFonts w:ascii="仿宋_GB2312" w:eastAsia="仿宋_GB2312" w:hAnsi="仿宋"/>
          <w:sz w:val="28"/>
          <w:szCs w:val="28"/>
        </w:rPr>
      </w:pPr>
      <w:r>
        <w:rPr>
          <w:rFonts w:ascii="仿宋_GB2312" w:eastAsia="仿宋_GB2312" w:hAnsi="仿宋" w:hint="eastAsia"/>
          <w:sz w:val="28"/>
          <w:szCs w:val="28"/>
        </w:rPr>
        <w:t xml:space="preserve">                  </w:t>
      </w:r>
      <w:r>
        <w:rPr>
          <w:rFonts w:ascii="仿宋_GB2312" w:eastAsia="仿宋_GB2312" w:hAnsi="仿宋" w:hint="eastAsia"/>
          <w:sz w:val="28"/>
          <w:szCs w:val="28"/>
        </w:rPr>
        <w:t>选手防护装备佩带要求</w:t>
      </w:r>
      <w:r>
        <w:rPr>
          <w:rFonts w:ascii="仿宋_GB2312" w:eastAsia="仿宋_GB2312" w:hAnsi="仿宋" w:hint="eastAsia"/>
          <w:sz w:val="28"/>
          <w:szCs w:val="28"/>
        </w:rPr>
        <w:t xml:space="preserve">               </w:t>
      </w:r>
      <w:r>
        <w:rPr>
          <w:rFonts w:ascii="仿宋_GB2312" w:eastAsia="仿宋_GB2312" w:hAnsi="仿宋_GB2312" w:cs="仿宋_GB2312" w:hint="eastAsia"/>
          <w:sz w:val="24"/>
        </w:rPr>
        <w:t>表</w:t>
      </w:r>
      <w:r>
        <w:rPr>
          <w:rFonts w:ascii="仿宋_GB2312" w:eastAsia="仿宋_GB2312" w:hAnsi="仿宋_GB2312" w:cs="仿宋_GB2312" w:hint="eastAsia"/>
          <w:sz w:val="24"/>
        </w:rPr>
        <w:t>13-2</w:t>
      </w:r>
    </w:p>
    <w:tbl>
      <w:tblPr>
        <w:tblW w:w="8939" w:type="dxa"/>
        <w:jc w:val="center"/>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8"/>
        <w:gridCol w:w="6571"/>
      </w:tblGrid>
      <w:tr w:rsidR="00116A92">
        <w:trPr>
          <w:jc w:val="center"/>
        </w:trPr>
        <w:tc>
          <w:tcPr>
            <w:tcW w:w="2368" w:type="dxa"/>
            <w:shd w:val="clear" w:color="auto" w:fill="auto"/>
            <w:vAlign w:val="center"/>
          </w:tcPr>
          <w:p w:rsidR="00116A92" w:rsidRDefault="00D5316E">
            <w:pPr>
              <w:pStyle w:val="Default"/>
              <w:jc w:val="center"/>
              <w:rPr>
                <w:rFonts w:ascii="仿宋_GB2312" w:eastAsia="仿宋_GB2312" w:hAnsi="仿宋" w:cs="Times New Roman"/>
                <w:color w:val="auto"/>
                <w:kern w:val="2"/>
                <w:sz w:val="28"/>
                <w:szCs w:val="28"/>
              </w:rPr>
            </w:pPr>
            <w:r>
              <w:rPr>
                <w:rFonts w:ascii="仿宋_GB2312" w:eastAsia="仿宋_GB2312" w:hAnsi="仿宋" w:cs="Times New Roman" w:hint="eastAsia"/>
                <w:color w:val="auto"/>
                <w:kern w:val="2"/>
                <w:sz w:val="28"/>
                <w:szCs w:val="28"/>
              </w:rPr>
              <w:t>时段</w:t>
            </w:r>
          </w:p>
        </w:tc>
        <w:tc>
          <w:tcPr>
            <w:tcW w:w="6571" w:type="dxa"/>
            <w:shd w:val="clear" w:color="auto" w:fill="auto"/>
          </w:tcPr>
          <w:p w:rsidR="00116A92" w:rsidRDefault="00D5316E">
            <w:pPr>
              <w:pStyle w:val="Default"/>
              <w:rPr>
                <w:rFonts w:ascii="仿宋_GB2312" w:eastAsia="仿宋_GB2312" w:hAnsi="仿宋" w:cs="Times New Roman"/>
                <w:color w:val="auto"/>
                <w:kern w:val="2"/>
                <w:sz w:val="28"/>
                <w:szCs w:val="28"/>
              </w:rPr>
            </w:pPr>
            <w:r>
              <w:rPr>
                <w:rFonts w:ascii="仿宋_GB2312" w:eastAsia="仿宋_GB2312" w:hAnsi="仿宋" w:cs="Times New Roman" w:hint="eastAsia"/>
                <w:color w:val="auto"/>
                <w:kern w:val="2"/>
                <w:sz w:val="28"/>
                <w:szCs w:val="28"/>
              </w:rPr>
              <w:t>要求</w:t>
            </w:r>
            <w:r>
              <w:rPr>
                <w:rFonts w:ascii="仿宋_GB2312" w:eastAsia="仿宋_GB2312" w:hAnsi="仿宋" w:cs="Times New Roman"/>
                <w:color w:val="auto"/>
                <w:kern w:val="2"/>
                <w:sz w:val="28"/>
                <w:szCs w:val="28"/>
              </w:rPr>
              <w:t xml:space="preserve"> </w:t>
            </w:r>
          </w:p>
        </w:tc>
      </w:tr>
      <w:tr w:rsidR="00116A92">
        <w:trPr>
          <w:jc w:val="center"/>
        </w:trPr>
        <w:tc>
          <w:tcPr>
            <w:tcW w:w="2368" w:type="dxa"/>
            <w:shd w:val="clear" w:color="auto" w:fill="auto"/>
            <w:vAlign w:val="center"/>
          </w:tcPr>
          <w:p w:rsidR="00116A92" w:rsidRDefault="00D5316E">
            <w:pPr>
              <w:pStyle w:val="Default"/>
              <w:jc w:val="center"/>
              <w:rPr>
                <w:rFonts w:ascii="仿宋_GB2312" w:eastAsia="仿宋_GB2312" w:hAnsi="仿宋" w:cs="Times New Roman"/>
                <w:color w:val="auto"/>
                <w:kern w:val="2"/>
                <w:sz w:val="28"/>
                <w:szCs w:val="28"/>
              </w:rPr>
            </w:pPr>
            <w:r>
              <w:rPr>
                <w:rFonts w:ascii="仿宋_GB2312" w:eastAsia="仿宋_GB2312" w:hAnsi="仿宋" w:cs="Times New Roman" w:hint="eastAsia"/>
                <w:color w:val="auto"/>
                <w:kern w:val="2"/>
                <w:sz w:val="28"/>
                <w:szCs w:val="28"/>
              </w:rPr>
              <w:t>机床操作时</w:t>
            </w:r>
          </w:p>
          <w:p w:rsidR="00116A92" w:rsidRDefault="00D5316E">
            <w:pPr>
              <w:pStyle w:val="Default"/>
              <w:jc w:val="center"/>
              <w:rPr>
                <w:rFonts w:ascii="仿宋_GB2312" w:eastAsia="仿宋_GB2312" w:hAnsi="仿宋" w:cs="Times New Roman"/>
                <w:color w:val="auto"/>
                <w:kern w:val="2"/>
                <w:sz w:val="28"/>
                <w:szCs w:val="28"/>
              </w:rPr>
            </w:pPr>
            <w:r>
              <w:rPr>
                <w:rFonts w:ascii="仿宋_GB2312" w:eastAsia="仿宋_GB2312" w:hAnsi="仿宋" w:cs="Times New Roman" w:hint="eastAsia"/>
                <w:color w:val="auto"/>
                <w:kern w:val="2"/>
                <w:sz w:val="28"/>
                <w:szCs w:val="28"/>
              </w:rPr>
              <w:t>女士需带安全帽</w:t>
            </w:r>
          </w:p>
        </w:tc>
        <w:tc>
          <w:tcPr>
            <w:tcW w:w="6571" w:type="dxa"/>
            <w:shd w:val="clear" w:color="auto" w:fill="auto"/>
          </w:tcPr>
          <w:p w:rsidR="00116A92" w:rsidRDefault="00D5316E">
            <w:pPr>
              <w:autoSpaceDN w:val="0"/>
              <w:adjustRightInd w:val="0"/>
              <w:snapToGrid w:val="0"/>
              <w:spacing w:line="360" w:lineRule="auto"/>
              <w:jc w:val="left"/>
              <w:rPr>
                <w:rFonts w:ascii="仿宋_GB2312" w:eastAsia="仿宋_GB2312" w:hAnsi="仿宋"/>
                <w:kern w:val="0"/>
                <w:sz w:val="28"/>
                <w:szCs w:val="28"/>
              </w:rPr>
            </w:pPr>
            <w:r>
              <w:rPr>
                <w:rFonts w:ascii="仿宋_GB2312" w:eastAsia="仿宋_GB2312" w:hAnsi="仿宋"/>
                <w:noProof/>
                <w:kern w:val="0"/>
                <w:sz w:val="28"/>
                <w:szCs w:val="28"/>
              </w:rPr>
              <w:drawing>
                <wp:inline distT="0" distB="0" distL="0" distR="0">
                  <wp:extent cx="701040" cy="899160"/>
                  <wp:effectExtent l="19050" t="0" r="381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18" cstate="print"/>
                          <a:srcRect/>
                          <a:stretch>
                            <a:fillRect/>
                          </a:stretch>
                        </pic:blipFill>
                        <pic:spPr>
                          <a:xfrm>
                            <a:off x="0" y="0"/>
                            <a:ext cx="701040" cy="899160"/>
                          </a:xfrm>
                          <a:prstGeom prst="rect">
                            <a:avLst/>
                          </a:prstGeom>
                          <a:noFill/>
                          <a:ln w="9525">
                            <a:noFill/>
                            <a:miter lim="800000"/>
                            <a:headEnd/>
                            <a:tailEnd/>
                          </a:ln>
                        </pic:spPr>
                      </pic:pic>
                    </a:graphicData>
                  </a:graphic>
                </wp:inline>
              </w:drawing>
            </w:r>
            <w:r>
              <w:rPr>
                <w:rFonts w:ascii="仿宋_GB2312" w:eastAsia="仿宋_GB2312" w:hAnsi="仿宋" w:hint="eastAsia"/>
                <w:kern w:val="0"/>
                <w:sz w:val="28"/>
                <w:szCs w:val="28"/>
              </w:rPr>
              <w:t xml:space="preserve"> </w:t>
            </w:r>
            <w:r>
              <w:rPr>
                <w:rFonts w:ascii="仿宋_GB2312" w:eastAsia="仿宋_GB2312" w:hAnsi="仿宋"/>
                <w:noProof/>
                <w:kern w:val="0"/>
                <w:sz w:val="28"/>
                <w:szCs w:val="28"/>
              </w:rPr>
              <w:drawing>
                <wp:inline distT="0" distB="0" distL="0" distR="0">
                  <wp:extent cx="731520" cy="922020"/>
                  <wp:effectExtent l="19050" t="0" r="0"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19" cstate="print"/>
                          <a:srcRect/>
                          <a:stretch>
                            <a:fillRect/>
                          </a:stretch>
                        </pic:blipFill>
                        <pic:spPr>
                          <a:xfrm>
                            <a:off x="0" y="0"/>
                            <a:ext cx="731520" cy="922020"/>
                          </a:xfrm>
                          <a:prstGeom prst="rect">
                            <a:avLst/>
                          </a:prstGeom>
                          <a:noFill/>
                          <a:ln w="9525">
                            <a:noFill/>
                            <a:miter lim="800000"/>
                            <a:headEnd/>
                            <a:tailEnd/>
                          </a:ln>
                        </pic:spPr>
                      </pic:pic>
                    </a:graphicData>
                  </a:graphic>
                </wp:inline>
              </w:drawing>
            </w:r>
            <w:r>
              <w:rPr>
                <w:rFonts w:ascii="仿宋_GB2312" w:eastAsia="仿宋_GB2312" w:hAnsi="仿宋" w:hint="eastAsia"/>
                <w:kern w:val="0"/>
                <w:sz w:val="28"/>
                <w:szCs w:val="28"/>
              </w:rPr>
              <w:t xml:space="preserve"> </w:t>
            </w:r>
            <w:r>
              <w:rPr>
                <w:rFonts w:ascii="仿宋_GB2312" w:eastAsia="仿宋_GB2312" w:hAnsi="仿宋"/>
                <w:noProof/>
                <w:kern w:val="0"/>
                <w:sz w:val="28"/>
                <w:szCs w:val="28"/>
              </w:rPr>
              <w:drawing>
                <wp:inline distT="0" distB="0" distL="0" distR="0">
                  <wp:extent cx="693420" cy="899160"/>
                  <wp:effectExtent l="19050" t="0" r="0" b="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0" cstate="print"/>
                          <a:srcRect/>
                          <a:stretch>
                            <a:fillRect/>
                          </a:stretch>
                        </pic:blipFill>
                        <pic:spPr>
                          <a:xfrm>
                            <a:off x="0" y="0"/>
                            <a:ext cx="693420" cy="899160"/>
                          </a:xfrm>
                          <a:prstGeom prst="rect">
                            <a:avLst/>
                          </a:prstGeom>
                          <a:noFill/>
                          <a:ln w="9525">
                            <a:noFill/>
                            <a:miter lim="800000"/>
                            <a:headEnd/>
                            <a:tailEnd/>
                          </a:ln>
                        </pic:spPr>
                      </pic:pic>
                    </a:graphicData>
                  </a:graphic>
                </wp:inline>
              </w:drawing>
            </w:r>
            <w:r>
              <w:rPr>
                <w:rFonts w:ascii="仿宋_GB2312" w:eastAsia="仿宋_GB2312" w:hAnsi="仿宋" w:hint="eastAsia"/>
                <w:kern w:val="0"/>
                <w:sz w:val="28"/>
                <w:szCs w:val="28"/>
              </w:rPr>
              <w:t xml:space="preserve"> </w:t>
            </w:r>
            <w:r>
              <w:rPr>
                <w:rFonts w:ascii="仿宋_GB2312" w:eastAsia="仿宋_GB2312" w:hAnsi="仿宋"/>
                <w:noProof/>
                <w:kern w:val="0"/>
                <w:sz w:val="28"/>
                <w:szCs w:val="28"/>
              </w:rPr>
              <w:drawing>
                <wp:inline distT="0" distB="0" distL="0" distR="0">
                  <wp:extent cx="723900" cy="937260"/>
                  <wp:effectExtent l="19050" t="0" r="0" b="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21" cstate="print"/>
                          <a:srcRect/>
                          <a:stretch>
                            <a:fillRect/>
                          </a:stretch>
                        </pic:blipFill>
                        <pic:spPr>
                          <a:xfrm>
                            <a:off x="0" y="0"/>
                            <a:ext cx="723900" cy="937260"/>
                          </a:xfrm>
                          <a:prstGeom prst="rect">
                            <a:avLst/>
                          </a:prstGeom>
                          <a:noFill/>
                          <a:ln w="9525">
                            <a:noFill/>
                            <a:miter lim="800000"/>
                            <a:headEnd/>
                            <a:tailEnd/>
                          </a:ln>
                        </pic:spPr>
                      </pic:pic>
                    </a:graphicData>
                  </a:graphic>
                </wp:inline>
              </w:drawing>
            </w:r>
            <w:r>
              <w:rPr>
                <w:rFonts w:ascii="仿宋_GB2312" w:eastAsia="仿宋_GB2312" w:hAnsi="仿宋" w:hint="eastAsia"/>
                <w:kern w:val="0"/>
                <w:sz w:val="28"/>
                <w:szCs w:val="28"/>
              </w:rPr>
              <w:t xml:space="preserve"> </w:t>
            </w:r>
            <w:r>
              <w:rPr>
                <w:rFonts w:ascii="仿宋_GB2312" w:eastAsia="仿宋_GB2312" w:hAnsi="仿宋"/>
                <w:noProof/>
                <w:kern w:val="0"/>
                <w:sz w:val="28"/>
                <w:szCs w:val="28"/>
              </w:rPr>
              <w:drawing>
                <wp:inline distT="0" distB="0" distL="0" distR="0">
                  <wp:extent cx="701040" cy="914400"/>
                  <wp:effectExtent l="19050" t="0" r="381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22" cstate="print"/>
                          <a:srcRect/>
                          <a:stretch>
                            <a:fillRect/>
                          </a:stretch>
                        </pic:blipFill>
                        <pic:spPr>
                          <a:xfrm>
                            <a:off x="0" y="0"/>
                            <a:ext cx="701040" cy="914400"/>
                          </a:xfrm>
                          <a:prstGeom prst="rect">
                            <a:avLst/>
                          </a:prstGeom>
                          <a:noFill/>
                          <a:ln w="9525">
                            <a:noFill/>
                            <a:miter lim="800000"/>
                            <a:headEnd/>
                            <a:tailEnd/>
                          </a:ln>
                        </pic:spPr>
                      </pic:pic>
                    </a:graphicData>
                  </a:graphic>
                </wp:inline>
              </w:drawing>
            </w:r>
          </w:p>
        </w:tc>
      </w:tr>
      <w:tr w:rsidR="00116A92">
        <w:trPr>
          <w:jc w:val="center"/>
        </w:trPr>
        <w:tc>
          <w:tcPr>
            <w:tcW w:w="2368" w:type="dxa"/>
            <w:shd w:val="clear" w:color="auto" w:fill="auto"/>
            <w:vAlign w:val="center"/>
          </w:tcPr>
          <w:p w:rsidR="00116A92" w:rsidRDefault="00D5316E">
            <w:pPr>
              <w:pStyle w:val="Default"/>
              <w:jc w:val="center"/>
              <w:rPr>
                <w:rFonts w:ascii="仿宋_GB2312" w:eastAsia="仿宋_GB2312" w:hAnsi="仿宋" w:cs="Times New Roman"/>
                <w:color w:val="auto"/>
                <w:kern w:val="2"/>
                <w:sz w:val="28"/>
                <w:szCs w:val="28"/>
              </w:rPr>
            </w:pPr>
            <w:r>
              <w:rPr>
                <w:rFonts w:ascii="仿宋_GB2312" w:eastAsia="仿宋_GB2312" w:hAnsi="仿宋" w:cs="Times New Roman" w:hint="eastAsia"/>
                <w:color w:val="auto"/>
                <w:kern w:val="2"/>
                <w:sz w:val="28"/>
                <w:szCs w:val="28"/>
              </w:rPr>
              <w:t>拿取毛坯、手工去毛刺时</w:t>
            </w:r>
          </w:p>
        </w:tc>
        <w:tc>
          <w:tcPr>
            <w:tcW w:w="6571" w:type="dxa"/>
            <w:shd w:val="clear" w:color="auto" w:fill="auto"/>
          </w:tcPr>
          <w:p w:rsidR="00116A92" w:rsidRDefault="00D5316E">
            <w:pPr>
              <w:autoSpaceDN w:val="0"/>
              <w:adjustRightInd w:val="0"/>
              <w:snapToGrid w:val="0"/>
              <w:spacing w:line="360" w:lineRule="auto"/>
              <w:jc w:val="left"/>
              <w:rPr>
                <w:rFonts w:ascii="仿宋_GB2312" w:eastAsia="仿宋_GB2312" w:hAnsi="仿宋"/>
                <w:kern w:val="0"/>
                <w:sz w:val="28"/>
                <w:szCs w:val="28"/>
              </w:rPr>
            </w:pPr>
            <w:r>
              <w:rPr>
                <w:rFonts w:ascii="仿宋_GB2312" w:eastAsia="仿宋_GB2312" w:hAnsi="仿宋"/>
                <w:noProof/>
                <w:kern w:val="0"/>
                <w:sz w:val="28"/>
                <w:szCs w:val="28"/>
              </w:rPr>
              <w:drawing>
                <wp:inline distT="0" distB="0" distL="0" distR="0">
                  <wp:extent cx="624840" cy="838200"/>
                  <wp:effectExtent l="19050" t="0" r="381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23" cstate="print"/>
                          <a:srcRect/>
                          <a:stretch>
                            <a:fillRect/>
                          </a:stretch>
                        </pic:blipFill>
                        <pic:spPr>
                          <a:xfrm>
                            <a:off x="0" y="0"/>
                            <a:ext cx="624840" cy="838200"/>
                          </a:xfrm>
                          <a:prstGeom prst="rect">
                            <a:avLst/>
                          </a:prstGeom>
                          <a:noFill/>
                          <a:ln w="9525">
                            <a:noFill/>
                            <a:miter lim="800000"/>
                            <a:headEnd/>
                            <a:tailEnd/>
                          </a:ln>
                        </pic:spPr>
                      </pic:pic>
                    </a:graphicData>
                  </a:graphic>
                </wp:inline>
              </w:drawing>
            </w:r>
            <w:r>
              <w:rPr>
                <w:rFonts w:ascii="仿宋_GB2312" w:eastAsia="仿宋_GB2312" w:hAnsi="仿宋" w:hint="eastAsia"/>
                <w:kern w:val="0"/>
                <w:sz w:val="28"/>
                <w:szCs w:val="28"/>
              </w:rPr>
              <w:t xml:space="preserve"> </w:t>
            </w:r>
            <w:r>
              <w:rPr>
                <w:rFonts w:ascii="仿宋_GB2312" w:eastAsia="仿宋_GB2312" w:hAnsi="仿宋"/>
                <w:noProof/>
                <w:kern w:val="0"/>
                <w:sz w:val="28"/>
                <w:szCs w:val="28"/>
              </w:rPr>
              <w:drawing>
                <wp:inline distT="0" distB="0" distL="0" distR="0">
                  <wp:extent cx="662940" cy="838200"/>
                  <wp:effectExtent l="19050" t="0" r="381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19" cstate="print"/>
                          <a:srcRect/>
                          <a:stretch>
                            <a:fillRect/>
                          </a:stretch>
                        </pic:blipFill>
                        <pic:spPr>
                          <a:xfrm>
                            <a:off x="0" y="0"/>
                            <a:ext cx="662940" cy="838200"/>
                          </a:xfrm>
                          <a:prstGeom prst="rect">
                            <a:avLst/>
                          </a:prstGeom>
                          <a:noFill/>
                          <a:ln w="9525">
                            <a:noFill/>
                            <a:miter lim="800000"/>
                            <a:headEnd/>
                            <a:tailEnd/>
                          </a:ln>
                        </pic:spPr>
                      </pic:pic>
                    </a:graphicData>
                  </a:graphic>
                </wp:inline>
              </w:drawing>
            </w:r>
            <w:r>
              <w:rPr>
                <w:rFonts w:ascii="仿宋_GB2312" w:eastAsia="仿宋_GB2312" w:hAnsi="仿宋" w:hint="eastAsia"/>
                <w:kern w:val="0"/>
                <w:sz w:val="28"/>
                <w:szCs w:val="28"/>
              </w:rPr>
              <w:t xml:space="preserve"> </w:t>
            </w:r>
            <w:r>
              <w:rPr>
                <w:rFonts w:ascii="仿宋_GB2312" w:eastAsia="仿宋_GB2312" w:hAnsi="仿宋"/>
                <w:noProof/>
                <w:kern w:val="0"/>
                <w:sz w:val="28"/>
                <w:szCs w:val="28"/>
              </w:rPr>
              <w:drawing>
                <wp:inline distT="0" distB="0" distL="0" distR="0">
                  <wp:extent cx="670560" cy="876300"/>
                  <wp:effectExtent l="19050" t="0" r="0" b="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20" cstate="print"/>
                          <a:srcRect/>
                          <a:stretch>
                            <a:fillRect/>
                          </a:stretch>
                        </pic:blipFill>
                        <pic:spPr>
                          <a:xfrm>
                            <a:off x="0" y="0"/>
                            <a:ext cx="670560" cy="876300"/>
                          </a:xfrm>
                          <a:prstGeom prst="rect">
                            <a:avLst/>
                          </a:prstGeom>
                          <a:noFill/>
                          <a:ln w="9525">
                            <a:noFill/>
                            <a:miter lim="800000"/>
                            <a:headEnd/>
                            <a:tailEnd/>
                          </a:ln>
                        </pic:spPr>
                      </pic:pic>
                    </a:graphicData>
                  </a:graphic>
                </wp:inline>
              </w:drawing>
            </w:r>
            <w:r>
              <w:rPr>
                <w:rFonts w:ascii="仿宋_GB2312" w:eastAsia="仿宋_GB2312" w:hAnsi="仿宋" w:hint="eastAsia"/>
                <w:kern w:val="0"/>
                <w:sz w:val="28"/>
                <w:szCs w:val="28"/>
              </w:rPr>
              <w:t xml:space="preserve"> </w:t>
            </w:r>
            <w:r>
              <w:rPr>
                <w:rFonts w:ascii="仿宋_GB2312" w:eastAsia="仿宋_GB2312" w:hAnsi="仿宋"/>
                <w:noProof/>
                <w:kern w:val="0"/>
                <w:sz w:val="28"/>
                <w:szCs w:val="28"/>
              </w:rPr>
              <w:drawing>
                <wp:inline distT="0" distB="0" distL="0" distR="0">
                  <wp:extent cx="609600" cy="800100"/>
                  <wp:effectExtent l="19050" t="0" r="0" b="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21" cstate="print"/>
                          <a:srcRect/>
                          <a:stretch>
                            <a:fillRect/>
                          </a:stretch>
                        </pic:blipFill>
                        <pic:spPr>
                          <a:xfrm>
                            <a:off x="0" y="0"/>
                            <a:ext cx="609600" cy="800100"/>
                          </a:xfrm>
                          <a:prstGeom prst="rect">
                            <a:avLst/>
                          </a:prstGeom>
                          <a:noFill/>
                          <a:ln w="9525">
                            <a:noFill/>
                            <a:miter lim="800000"/>
                            <a:headEnd/>
                            <a:tailEnd/>
                          </a:ln>
                        </pic:spPr>
                      </pic:pic>
                    </a:graphicData>
                  </a:graphic>
                </wp:inline>
              </w:drawing>
            </w:r>
            <w:r>
              <w:rPr>
                <w:rFonts w:ascii="仿宋_GB2312" w:eastAsia="仿宋_GB2312" w:hAnsi="仿宋" w:hint="eastAsia"/>
                <w:kern w:val="0"/>
                <w:sz w:val="28"/>
                <w:szCs w:val="28"/>
              </w:rPr>
              <w:t xml:space="preserve"> </w:t>
            </w:r>
            <w:r>
              <w:rPr>
                <w:rFonts w:ascii="仿宋_GB2312" w:eastAsia="仿宋_GB2312" w:hAnsi="仿宋"/>
                <w:noProof/>
                <w:kern w:val="0"/>
                <w:sz w:val="28"/>
                <w:szCs w:val="28"/>
              </w:rPr>
              <w:drawing>
                <wp:inline distT="0" distB="0" distL="0" distR="0">
                  <wp:extent cx="647700" cy="845820"/>
                  <wp:effectExtent l="19050" t="0" r="0" b="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22" cstate="print"/>
                          <a:srcRect/>
                          <a:stretch>
                            <a:fillRect/>
                          </a:stretch>
                        </pic:blipFill>
                        <pic:spPr>
                          <a:xfrm>
                            <a:off x="0" y="0"/>
                            <a:ext cx="647700" cy="845820"/>
                          </a:xfrm>
                          <a:prstGeom prst="rect">
                            <a:avLst/>
                          </a:prstGeom>
                          <a:noFill/>
                          <a:ln w="9525">
                            <a:noFill/>
                            <a:miter lim="800000"/>
                            <a:headEnd/>
                            <a:tailEnd/>
                          </a:ln>
                        </pic:spPr>
                      </pic:pic>
                    </a:graphicData>
                  </a:graphic>
                </wp:inline>
              </w:drawing>
            </w:r>
          </w:p>
        </w:tc>
      </w:tr>
      <w:tr w:rsidR="00116A92">
        <w:trPr>
          <w:jc w:val="center"/>
        </w:trPr>
        <w:tc>
          <w:tcPr>
            <w:tcW w:w="2368" w:type="dxa"/>
            <w:shd w:val="clear" w:color="auto" w:fill="auto"/>
            <w:vAlign w:val="center"/>
          </w:tcPr>
          <w:p w:rsidR="00116A92" w:rsidRDefault="00D5316E">
            <w:pPr>
              <w:pStyle w:val="Default"/>
              <w:jc w:val="center"/>
              <w:rPr>
                <w:rFonts w:ascii="仿宋_GB2312" w:eastAsia="仿宋_GB2312" w:hAnsi="仿宋" w:cs="Times New Roman"/>
                <w:color w:val="auto"/>
                <w:kern w:val="2"/>
                <w:sz w:val="28"/>
                <w:szCs w:val="28"/>
              </w:rPr>
            </w:pPr>
            <w:r>
              <w:rPr>
                <w:rFonts w:ascii="仿宋_GB2312" w:eastAsia="仿宋_GB2312" w:hAnsi="仿宋" w:cs="Times New Roman" w:hint="eastAsia"/>
                <w:color w:val="auto"/>
                <w:kern w:val="2"/>
                <w:sz w:val="28"/>
                <w:szCs w:val="28"/>
              </w:rPr>
              <w:t>其他操作时</w:t>
            </w:r>
          </w:p>
        </w:tc>
        <w:tc>
          <w:tcPr>
            <w:tcW w:w="6571" w:type="dxa"/>
            <w:shd w:val="clear" w:color="auto" w:fill="auto"/>
          </w:tcPr>
          <w:p w:rsidR="00116A92" w:rsidRDefault="00D5316E">
            <w:pPr>
              <w:autoSpaceDN w:val="0"/>
              <w:adjustRightInd w:val="0"/>
              <w:snapToGrid w:val="0"/>
              <w:spacing w:line="360" w:lineRule="auto"/>
              <w:jc w:val="left"/>
              <w:rPr>
                <w:rFonts w:ascii="仿宋_GB2312" w:eastAsia="仿宋_GB2312" w:hAnsi="仿宋"/>
                <w:kern w:val="0"/>
                <w:sz w:val="28"/>
                <w:szCs w:val="28"/>
              </w:rPr>
            </w:pPr>
            <w:r>
              <w:rPr>
                <w:rFonts w:ascii="仿宋_GB2312" w:eastAsia="仿宋_GB2312" w:hAnsi="仿宋"/>
                <w:noProof/>
                <w:kern w:val="0"/>
                <w:sz w:val="28"/>
                <w:szCs w:val="28"/>
              </w:rPr>
              <w:drawing>
                <wp:inline distT="0" distB="0" distL="0" distR="0">
                  <wp:extent cx="822960" cy="1074420"/>
                  <wp:effectExtent l="19050" t="0" r="0"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21" cstate="print"/>
                          <a:srcRect/>
                          <a:stretch>
                            <a:fillRect/>
                          </a:stretch>
                        </pic:blipFill>
                        <pic:spPr>
                          <a:xfrm>
                            <a:off x="0" y="0"/>
                            <a:ext cx="822960" cy="1074420"/>
                          </a:xfrm>
                          <a:prstGeom prst="rect">
                            <a:avLst/>
                          </a:prstGeom>
                          <a:noFill/>
                          <a:ln w="9525">
                            <a:noFill/>
                            <a:miter lim="800000"/>
                            <a:headEnd/>
                            <a:tailEnd/>
                          </a:ln>
                        </pic:spPr>
                      </pic:pic>
                    </a:graphicData>
                  </a:graphic>
                </wp:inline>
              </w:drawing>
            </w:r>
            <w:r>
              <w:rPr>
                <w:rFonts w:ascii="仿宋_GB2312" w:eastAsia="仿宋_GB2312" w:hAnsi="仿宋" w:hint="eastAsia"/>
                <w:kern w:val="0"/>
                <w:sz w:val="28"/>
                <w:szCs w:val="28"/>
              </w:rPr>
              <w:t xml:space="preserve"> </w:t>
            </w:r>
            <w:r>
              <w:rPr>
                <w:rFonts w:ascii="仿宋_GB2312" w:eastAsia="仿宋_GB2312" w:hAnsi="仿宋"/>
                <w:noProof/>
                <w:kern w:val="0"/>
                <w:sz w:val="28"/>
                <w:szCs w:val="28"/>
              </w:rPr>
              <w:drawing>
                <wp:inline distT="0" distB="0" distL="0" distR="0">
                  <wp:extent cx="777240" cy="1013460"/>
                  <wp:effectExtent l="19050" t="0" r="3810" b="0"/>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22" cstate="print"/>
                          <a:srcRect/>
                          <a:stretch>
                            <a:fillRect/>
                          </a:stretch>
                        </pic:blipFill>
                        <pic:spPr>
                          <a:xfrm>
                            <a:off x="0" y="0"/>
                            <a:ext cx="777240" cy="1013460"/>
                          </a:xfrm>
                          <a:prstGeom prst="rect">
                            <a:avLst/>
                          </a:prstGeom>
                          <a:noFill/>
                          <a:ln w="9525">
                            <a:noFill/>
                            <a:miter lim="800000"/>
                            <a:headEnd/>
                            <a:tailEnd/>
                          </a:ln>
                        </pic:spPr>
                      </pic:pic>
                    </a:graphicData>
                  </a:graphic>
                </wp:inline>
              </w:drawing>
            </w:r>
          </w:p>
        </w:tc>
      </w:tr>
    </w:tbl>
    <w:p w:rsidR="00116A92" w:rsidRDefault="00D5316E">
      <w:pPr>
        <w:spacing w:line="560" w:lineRule="exact"/>
        <w:ind w:left="561" w:firstLineChars="200" w:firstLine="560"/>
        <w:rPr>
          <w:rFonts w:ascii="Arial Narrow" w:eastAsia="仿宋_GB2312" w:hAnsi="Arial Narrow"/>
          <w:sz w:val="28"/>
          <w:szCs w:val="28"/>
        </w:rPr>
      </w:pPr>
      <w:r>
        <w:rPr>
          <w:rFonts w:ascii="仿宋_GB2312" w:eastAsia="仿宋_GB2312" w:hAnsi="仿宋_GB2312" w:cs="仿宋_GB2312" w:hint="eastAsia"/>
          <w:sz w:val="28"/>
          <w:szCs w:val="28"/>
        </w:rPr>
        <w:t xml:space="preserve">4. </w:t>
      </w:r>
      <w:r>
        <w:rPr>
          <w:rFonts w:ascii="仿宋_GB2312" w:eastAsia="仿宋_GB2312" w:hAnsi="仿宋_GB2312" w:cs="仿宋_GB2312" w:hint="eastAsia"/>
          <w:sz w:val="28"/>
          <w:szCs w:val="28"/>
        </w:rPr>
        <w:t>有</w:t>
      </w:r>
      <w:r>
        <w:rPr>
          <w:rFonts w:ascii="Arial Narrow" w:eastAsia="仿宋_GB2312" w:hAnsi="Arial Narrow"/>
          <w:sz w:val="28"/>
          <w:szCs w:val="28"/>
        </w:rPr>
        <w:t>毒有害物品的管理和限制</w:t>
      </w:r>
    </w:p>
    <w:p w:rsidR="00116A92" w:rsidRDefault="00D5316E">
      <w:pPr>
        <w:autoSpaceDN w:val="0"/>
        <w:adjustRightInd w:val="0"/>
        <w:snapToGrid w:val="0"/>
        <w:spacing w:line="560" w:lineRule="exact"/>
        <w:ind w:firstLineChars="200" w:firstLine="560"/>
        <w:jc w:val="left"/>
        <w:rPr>
          <w:rFonts w:ascii="仿宋_GB2312" w:eastAsia="仿宋_GB2312" w:hAnsi="仿宋"/>
          <w:sz w:val="28"/>
          <w:szCs w:val="28"/>
        </w:rPr>
      </w:pPr>
      <w:r>
        <w:rPr>
          <w:rFonts w:ascii="仿宋_GB2312" w:eastAsia="仿宋_GB2312" w:hAnsi="仿宋"/>
          <w:sz w:val="28"/>
          <w:szCs w:val="28"/>
        </w:rPr>
        <w:t>选手禁止携带易燃易爆物品，见表</w:t>
      </w:r>
      <w:r>
        <w:rPr>
          <w:rFonts w:ascii="仿宋_GB2312" w:eastAsia="仿宋_GB2312" w:hAnsi="仿宋"/>
          <w:sz w:val="28"/>
          <w:szCs w:val="28"/>
        </w:rPr>
        <w:t>-13</w:t>
      </w:r>
      <w:r>
        <w:rPr>
          <w:rFonts w:ascii="仿宋_GB2312" w:eastAsia="仿宋_GB2312" w:hAnsi="仿宋" w:hint="eastAsia"/>
          <w:sz w:val="28"/>
          <w:szCs w:val="28"/>
        </w:rPr>
        <w:t>-3</w:t>
      </w:r>
      <w:r>
        <w:rPr>
          <w:rFonts w:ascii="仿宋_GB2312" w:eastAsia="仿宋_GB2312" w:hAnsi="仿宋"/>
          <w:sz w:val="28"/>
          <w:szCs w:val="28"/>
        </w:rPr>
        <w:t>所示</w:t>
      </w:r>
      <w:r>
        <w:rPr>
          <w:rFonts w:ascii="仿宋_GB2312" w:eastAsia="仿宋_GB2312" w:hAnsi="仿宋" w:hint="eastAsia"/>
          <w:sz w:val="28"/>
          <w:szCs w:val="28"/>
        </w:rPr>
        <w:t>。</w:t>
      </w:r>
    </w:p>
    <w:p w:rsidR="00116A92" w:rsidRDefault="00D5316E">
      <w:pPr>
        <w:autoSpaceDN w:val="0"/>
        <w:adjustRightInd w:val="0"/>
        <w:snapToGrid w:val="0"/>
        <w:spacing w:line="560" w:lineRule="exact"/>
        <w:ind w:firstLineChars="200" w:firstLine="560"/>
        <w:jc w:val="center"/>
        <w:rPr>
          <w:rFonts w:ascii="仿宋_GB2312" w:eastAsia="仿宋_GB2312" w:hAnsi="仿宋"/>
          <w:sz w:val="28"/>
          <w:szCs w:val="28"/>
        </w:rPr>
      </w:pPr>
      <w:r>
        <w:rPr>
          <w:rFonts w:ascii="仿宋_GB2312" w:eastAsia="仿宋_GB2312" w:hAnsi="仿宋" w:hint="eastAsia"/>
          <w:sz w:val="28"/>
          <w:szCs w:val="28"/>
        </w:rPr>
        <w:t xml:space="preserve">                    </w:t>
      </w:r>
      <w:r>
        <w:rPr>
          <w:rFonts w:ascii="仿宋_GB2312" w:eastAsia="仿宋_GB2312" w:hAnsi="仿宋" w:hint="eastAsia"/>
          <w:sz w:val="28"/>
          <w:szCs w:val="28"/>
        </w:rPr>
        <w:t>选手禁带的物品</w:t>
      </w:r>
      <w:r>
        <w:rPr>
          <w:rFonts w:ascii="仿宋_GB2312" w:eastAsia="仿宋_GB2312" w:hAnsi="仿宋" w:hint="eastAsia"/>
          <w:sz w:val="28"/>
          <w:szCs w:val="28"/>
        </w:rPr>
        <w:t xml:space="preserve">                </w:t>
      </w:r>
      <w:r>
        <w:rPr>
          <w:rFonts w:ascii="仿宋_GB2312" w:eastAsia="仿宋_GB2312" w:hAnsi="仿宋_GB2312" w:cs="仿宋_GB2312" w:hint="eastAsia"/>
          <w:sz w:val="24"/>
        </w:rPr>
        <w:t>表</w:t>
      </w:r>
      <w:r>
        <w:rPr>
          <w:rFonts w:ascii="仿宋_GB2312" w:eastAsia="仿宋_GB2312" w:hAnsi="仿宋_GB2312" w:cs="仿宋_GB2312" w:hint="eastAsia"/>
          <w:sz w:val="24"/>
        </w:rPr>
        <w:t>13-3</w:t>
      </w:r>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0"/>
        <w:gridCol w:w="2841"/>
        <w:gridCol w:w="2841"/>
      </w:tblGrid>
      <w:tr w:rsidR="00116A92">
        <w:trPr>
          <w:jc w:val="center"/>
        </w:trPr>
        <w:tc>
          <w:tcPr>
            <w:tcW w:w="2840" w:type="dxa"/>
            <w:shd w:val="clear" w:color="auto" w:fill="auto"/>
            <w:vAlign w:val="center"/>
          </w:tcPr>
          <w:p w:rsidR="00116A92" w:rsidRDefault="00D5316E">
            <w:pPr>
              <w:pStyle w:val="Default"/>
              <w:jc w:val="center"/>
              <w:rPr>
                <w:rFonts w:ascii="仿宋_GB2312" w:eastAsia="仿宋_GB2312" w:hAnsi="仿宋" w:cs="Times New Roman"/>
                <w:color w:val="auto"/>
                <w:kern w:val="2"/>
                <w:sz w:val="28"/>
                <w:szCs w:val="28"/>
              </w:rPr>
            </w:pPr>
            <w:r>
              <w:rPr>
                <w:rFonts w:ascii="仿宋_GB2312" w:eastAsia="仿宋_GB2312" w:hAnsi="仿宋" w:cs="Times New Roman" w:hint="eastAsia"/>
                <w:color w:val="auto"/>
                <w:kern w:val="2"/>
                <w:sz w:val="28"/>
                <w:szCs w:val="28"/>
              </w:rPr>
              <w:t>有害物品</w:t>
            </w:r>
          </w:p>
        </w:tc>
        <w:tc>
          <w:tcPr>
            <w:tcW w:w="2841" w:type="dxa"/>
            <w:shd w:val="clear" w:color="auto" w:fill="auto"/>
            <w:vAlign w:val="center"/>
          </w:tcPr>
          <w:p w:rsidR="00116A92" w:rsidRDefault="00D5316E">
            <w:pPr>
              <w:pStyle w:val="Default"/>
              <w:jc w:val="center"/>
              <w:rPr>
                <w:rFonts w:ascii="仿宋_GB2312" w:eastAsia="仿宋_GB2312" w:hAnsi="仿宋" w:cs="Times New Roman"/>
                <w:color w:val="auto"/>
                <w:kern w:val="2"/>
                <w:sz w:val="28"/>
                <w:szCs w:val="28"/>
              </w:rPr>
            </w:pPr>
            <w:r>
              <w:rPr>
                <w:rFonts w:ascii="仿宋_GB2312" w:eastAsia="仿宋_GB2312" w:hAnsi="仿宋" w:cs="Times New Roman" w:hint="eastAsia"/>
                <w:color w:val="auto"/>
                <w:kern w:val="2"/>
                <w:sz w:val="28"/>
                <w:szCs w:val="28"/>
              </w:rPr>
              <w:t>图示</w:t>
            </w:r>
          </w:p>
        </w:tc>
        <w:tc>
          <w:tcPr>
            <w:tcW w:w="2841" w:type="dxa"/>
            <w:shd w:val="clear" w:color="auto" w:fill="auto"/>
            <w:vAlign w:val="center"/>
          </w:tcPr>
          <w:p w:rsidR="00116A92" w:rsidRDefault="00D5316E">
            <w:pPr>
              <w:pStyle w:val="Default"/>
              <w:jc w:val="center"/>
              <w:rPr>
                <w:rFonts w:ascii="仿宋_GB2312" w:eastAsia="仿宋_GB2312" w:hAnsi="仿宋" w:cs="Times New Roman"/>
                <w:color w:val="auto"/>
                <w:kern w:val="2"/>
                <w:sz w:val="28"/>
                <w:szCs w:val="28"/>
              </w:rPr>
            </w:pPr>
            <w:r>
              <w:rPr>
                <w:rFonts w:ascii="仿宋_GB2312" w:eastAsia="仿宋_GB2312" w:hAnsi="仿宋" w:cs="Times New Roman" w:hint="eastAsia"/>
                <w:color w:val="auto"/>
                <w:kern w:val="2"/>
                <w:sz w:val="28"/>
                <w:szCs w:val="28"/>
              </w:rPr>
              <w:t>说明</w:t>
            </w:r>
          </w:p>
        </w:tc>
      </w:tr>
      <w:tr w:rsidR="00116A92">
        <w:trPr>
          <w:jc w:val="center"/>
        </w:trPr>
        <w:tc>
          <w:tcPr>
            <w:tcW w:w="2840" w:type="dxa"/>
            <w:shd w:val="clear" w:color="auto" w:fill="auto"/>
            <w:vAlign w:val="center"/>
          </w:tcPr>
          <w:p w:rsidR="00116A92" w:rsidRDefault="00D5316E">
            <w:pPr>
              <w:pStyle w:val="Default"/>
              <w:jc w:val="center"/>
              <w:rPr>
                <w:rFonts w:ascii="仿宋_GB2312" w:eastAsia="仿宋_GB2312" w:hAnsi="仿宋" w:cs="Times New Roman"/>
                <w:color w:val="auto"/>
                <w:kern w:val="2"/>
                <w:sz w:val="28"/>
                <w:szCs w:val="28"/>
              </w:rPr>
            </w:pPr>
            <w:r>
              <w:rPr>
                <w:rFonts w:ascii="仿宋_GB2312" w:eastAsia="仿宋_GB2312" w:hAnsi="仿宋" w:cs="Times New Roman" w:hint="eastAsia"/>
                <w:color w:val="auto"/>
                <w:kern w:val="2"/>
                <w:sz w:val="28"/>
                <w:szCs w:val="28"/>
              </w:rPr>
              <w:t>防锈清洗剂</w:t>
            </w:r>
          </w:p>
        </w:tc>
        <w:tc>
          <w:tcPr>
            <w:tcW w:w="2841" w:type="dxa"/>
            <w:shd w:val="clear" w:color="auto" w:fill="auto"/>
            <w:vAlign w:val="center"/>
          </w:tcPr>
          <w:p w:rsidR="00116A92" w:rsidRDefault="00D5316E">
            <w:pPr>
              <w:pStyle w:val="Default"/>
              <w:jc w:val="center"/>
              <w:rPr>
                <w:color w:val="auto"/>
                <w:sz w:val="23"/>
                <w:szCs w:val="23"/>
              </w:rPr>
            </w:pPr>
            <w:r>
              <w:rPr>
                <w:noProof/>
                <w:color w:val="auto"/>
                <w:sz w:val="23"/>
                <w:szCs w:val="23"/>
              </w:rPr>
              <w:drawing>
                <wp:inline distT="0" distB="0" distL="0" distR="0">
                  <wp:extent cx="678180" cy="662940"/>
                  <wp:effectExtent l="19050" t="0" r="7620" b="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24" cstate="print"/>
                          <a:srcRect/>
                          <a:stretch>
                            <a:fillRect/>
                          </a:stretch>
                        </pic:blipFill>
                        <pic:spPr>
                          <a:xfrm>
                            <a:off x="0" y="0"/>
                            <a:ext cx="678180" cy="662940"/>
                          </a:xfrm>
                          <a:prstGeom prst="rect">
                            <a:avLst/>
                          </a:prstGeom>
                          <a:noFill/>
                          <a:ln w="9525">
                            <a:noFill/>
                            <a:miter lim="800000"/>
                            <a:headEnd/>
                            <a:tailEnd/>
                          </a:ln>
                        </pic:spPr>
                      </pic:pic>
                    </a:graphicData>
                  </a:graphic>
                </wp:inline>
              </w:drawing>
            </w:r>
          </w:p>
        </w:tc>
        <w:tc>
          <w:tcPr>
            <w:tcW w:w="2841" w:type="dxa"/>
            <w:shd w:val="clear" w:color="auto" w:fill="auto"/>
            <w:vAlign w:val="center"/>
          </w:tcPr>
          <w:p w:rsidR="00116A92" w:rsidRDefault="00D5316E">
            <w:pPr>
              <w:pStyle w:val="Default"/>
              <w:jc w:val="center"/>
              <w:rPr>
                <w:rFonts w:ascii="仿宋_GB2312" w:eastAsia="仿宋_GB2312" w:hAnsi="仿宋" w:cs="Times New Roman"/>
                <w:color w:val="auto"/>
                <w:kern w:val="2"/>
                <w:sz w:val="28"/>
                <w:szCs w:val="28"/>
              </w:rPr>
            </w:pPr>
            <w:r>
              <w:rPr>
                <w:rFonts w:ascii="仿宋_GB2312" w:eastAsia="仿宋_GB2312" w:hAnsi="仿宋" w:cs="Times New Roman" w:hint="eastAsia"/>
                <w:color w:val="auto"/>
                <w:kern w:val="2"/>
                <w:sz w:val="28"/>
                <w:szCs w:val="28"/>
              </w:rPr>
              <w:t>禁止携带</w:t>
            </w:r>
          </w:p>
        </w:tc>
      </w:tr>
      <w:tr w:rsidR="00116A92">
        <w:trPr>
          <w:jc w:val="center"/>
        </w:trPr>
        <w:tc>
          <w:tcPr>
            <w:tcW w:w="2840" w:type="dxa"/>
            <w:shd w:val="clear" w:color="auto" w:fill="auto"/>
            <w:vAlign w:val="center"/>
          </w:tcPr>
          <w:p w:rsidR="00116A92" w:rsidRDefault="00D5316E">
            <w:pPr>
              <w:pStyle w:val="Default"/>
              <w:jc w:val="center"/>
              <w:rPr>
                <w:rFonts w:ascii="仿宋_GB2312" w:eastAsia="仿宋_GB2312" w:hAnsi="仿宋" w:cs="Times New Roman"/>
                <w:color w:val="auto"/>
                <w:kern w:val="2"/>
                <w:sz w:val="28"/>
                <w:szCs w:val="28"/>
              </w:rPr>
            </w:pPr>
            <w:r>
              <w:rPr>
                <w:rFonts w:ascii="仿宋_GB2312" w:eastAsia="仿宋_GB2312" w:hAnsi="仿宋" w:cs="Times New Roman" w:hint="eastAsia"/>
                <w:color w:val="auto"/>
                <w:kern w:val="2"/>
                <w:sz w:val="28"/>
                <w:szCs w:val="28"/>
              </w:rPr>
              <w:t>酒精、汽油</w:t>
            </w:r>
          </w:p>
        </w:tc>
        <w:tc>
          <w:tcPr>
            <w:tcW w:w="2841" w:type="dxa"/>
            <w:shd w:val="clear" w:color="auto" w:fill="auto"/>
            <w:vAlign w:val="center"/>
          </w:tcPr>
          <w:p w:rsidR="00116A92" w:rsidRDefault="00D5316E">
            <w:pPr>
              <w:autoSpaceDN w:val="0"/>
              <w:adjustRightInd w:val="0"/>
              <w:snapToGrid w:val="0"/>
              <w:spacing w:line="360" w:lineRule="auto"/>
              <w:jc w:val="center"/>
              <w:rPr>
                <w:rFonts w:ascii="仿宋_GB2312" w:eastAsia="仿宋_GB2312" w:hAnsi="仿宋"/>
                <w:kern w:val="0"/>
                <w:sz w:val="28"/>
                <w:szCs w:val="28"/>
              </w:rPr>
            </w:pPr>
            <w:r>
              <w:rPr>
                <w:rFonts w:ascii="仿宋_GB2312" w:eastAsia="仿宋_GB2312" w:hAnsi="仿宋"/>
                <w:noProof/>
                <w:kern w:val="0"/>
                <w:sz w:val="28"/>
                <w:szCs w:val="28"/>
              </w:rPr>
              <w:drawing>
                <wp:inline distT="0" distB="0" distL="0" distR="0">
                  <wp:extent cx="708660" cy="708660"/>
                  <wp:effectExtent l="1905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25" cstate="print"/>
                          <a:srcRect/>
                          <a:stretch>
                            <a:fillRect/>
                          </a:stretch>
                        </pic:blipFill>
                        <pic:spPr>
                          <a:xfrm>
                            <a:off x="0" y="0"/>
                            <a:ext cx="708660" cy="708660"/>
                          </a:xfrm>
                          <a:prstGeom prst="rect">
                            <a:avLst/>
                          </a:prstGeom>
                          <a:noFill/>
                          <a:ln w="9525">
                            <a:noFill/>
                            <a:miter lim="800000"/>
                            <a:headEnd/>
                            <a:tailEnd/>
                          </a:ln>
                        </pic:spPr>
                      </pic:pic>
                    </a:graphicData>
                  </a:graphic>
                </wp:inline>
              </w:drawing>
            </w:r>
            <w:r>
              <w:rPr>
                <w:rFonts w:ascii="仿宋_GB2312" w:eastAsia="仿宋_GB2312" w:hAnsi="仿宋" w:hint="eastAsia"/>
                <w:kern w:val="0"/>
                <w:sz w:val="28"/>
                <w:szCs w:val="28"/>
              </w:rPr>
              <w:t xml:space="preserve"> </w:t>
            </w:r>
            <w:r>
              <w:rPr>
                <w:rFonts w:ascii="仿宋_GB2312" w:eastAsia="仿宋_GB2312" w:hAnsi="仿宋"/>
                <w:noProof/>
                <w:kern w:val="0"/>
                <w:sz w:val="28"/>
                <w:szCs w:val="28"/>
              </w:rPr>
              <w:drawing>
                <wp:inline distT="0" distB="0" distL="0" distR="0">
                  <wp:extent cx="792480" cy="685800"/>
                  <wp:effectExtent l="19050" t="0" r="7620" b="0"/>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26" cstate="print"/>
                          <a:srcRect/>
                          <a:stretch>
                            <a:fillRect/>
                          </a:stretch>
                        </pic:blipFill>
                        <pic:spPr>
                          <a:xfrm>
                            <a:off x="0" y="0"/>
                            <a:ext cx="792480" cy="685800"/>
                          </a:xfrm>
                          <a:prstGeom prst="rect">
                            <a:avLst/>
                          </a:prstGeom>
                          <a:noFill/>
                          <a:ln w="9525">
                            <a:noFill/>
                            <a:miter lim="800000"/>
                            <a:headEnd/>
                            <a:tailEnd/>
                          </a:ln>
                        </pic:spPr>
                      </pic:pic>
                    </a:graphicData>
                  </a:graphic>
                </wp:inline>
              </w:drawing>
            </w:r>
          </w:p>
        </w:tc>
        <w:tc>
          <w:tcPr>
            <w:tcW w:w="2841" w:type="dxa"/>
            <w:shd w:val="clear" w:color="auto" w:fill="auto"/>
            <w:vAlign w:val="center"/>
          </w:tcPr>
          <w:p w:rsidR="00116A92" w:rsidRDefault="00D5316E">
            <w:pPr>
              <w:pStyle w:val="Default"/>
              <w:jc w:val="center"/>
              <w:rPr>
                <w:rFonts w:ascii="仿宋_GB2312" w:eastAsia="仿宋_GB2312" w:hAnsi="仿宋" w:cs="Times New Roman"/>
                <w:color w:val="auto"/>
                <w:kern w:val="2"/>
                <w:sz w:val="28"/>
                <w:szCs w:val="28"/>
              </w:rPr>
            </w:pPr>
            <w:r>
              <w:rPr>
                <w:rFonts w:ascii="仿宋_GB2312" w:eastAsia="仿宋_GB2312" w:hAnsi="仿宋" w:cs="Times New Roman" w:hint="eastAsia"/>
                <w:color w:val="auto"/>
                <w:kern w:val="2"/>
                <w:sz w:val="28"/>
                <w:szCs w:val="28"/>
              </w:rPr>
              <w:t>严禁携带</w:t>
            </w:r>
          </w:p>
        </w:tc>
      </w:tr>
      <w:tr w:rsidR="00116A92">
        <w:trPr>
          <w:jc w:val="center"/>
        </w:trPr>
        <w:tc>
          <w:tcPr>
            <w:tcW w:w="2840" w:type="dxa"/>
            <w:shd w:val="clear" w:color="auto" w:fill="auto"/>
            <w:vAlign w:val="center"/>
          </w:tcPr>
          <w:p w:rsidR="00116A92" w:rsidRDefault="00D5316E">
            <w:pPr>
              <w:pStyle w:val="Default"/>
              <w:jc w:val="center"/>
              <w:rPr>
                <w:rFonts w:ascii="仿宋_GB2312" w:eastAsia="仿宋_GB2312" w:hAnsi="仿宋" w:cs="Times New Roman"/>
                <w:color w:val="auto"/>
                <w:kern w:val="2"/>
                <w:sz w:val="28"/>
                <w:szCs w:val="28"/>
              </w:rPr>
            </w:pPr>
            <w:r>
              <w:rPr>
                <w:rFonts w:ascii="仿宋_GB2312" w:eastAsia="仿宋_GB2312" w:hAnsi="仿宋" w:cs="Times New Roman" w:hint="eastAsia"/>
                <w:color w:val="auto"/>
                <w:kern w:val="2"/>
                <w:sz w:val="28"/>
                <w:szCs w:val="28"/>
              </w:rPr>
              <w:t>有毒有害物</w:t>
            </w:r>
          </w:p>
        </w:tc>
        <w:tc>
          <w:tcPr>
            <w:tcW w:w="2841" w:type="dxa"/>
            <w:shd w:val="clear" w:color="auto" w:fill="auto"/>
            <w:vAlign w:val="center"/>
          </w:tcPr>
          <w:p w:rsidR="00116A92" w:rsidRDefault="00D5316E">
            <w:pPr>
              <w:autoSpaceDN w:val="0"/>
              <w:adjustRightInd w:val="0"/>
              <w:snapToGrid w:val="0"/>
              <w:spacing w:line="360" w:lineRule="auto"/>
              <w:jc w:val="center"/>
              <w:rPr>
                <w:rFonts w:ascii="仿宋_GB2312" w:eastAsia="仿宋_GB2312" w:hAnsi="仿宋"/>
                <w:kern w:val="0"/>
                <w:sz w:val="28"/>
                <w:szCs w:val="28"/>
              </w:rPr>
            </w:pPr>
            <w:r>
              <w:rPr>
                <w:rFonts w:ascii="仿宋_GB2312" w:eastAsia="仿宋_GB2312" w:hAnsi="仿宋"/>
                <w:noProof/>
                <w:kern w:val="0"/>
                <w:sz w:val="28"/>
                <w:szCs w:val="28"/>
              </w:rPr>
              <w:drawing>
                <wp:inline distT="0" distB="0" distL="0" distR="0">
                  <wp:extent cx="1211580" cy="609600"/>
                  <wp:effectExtent l="19050" t="0" r="7620" b="0"/>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27" cstate="print"/>
                          <a:srcRect/>
                          <a:stretch>
                            <a:fillRect/>
                          </a:stretch>
                        </pic:blipFill>
                        <pic:spPr>
                          <a:xfrm>
                            <a:off x="0" y="0"/>
                            <a:ext cx="1211580" cy="609600"/>
                          </a:xfrm>
                          <a:prstGeom prst="rect">
                            <a:avLst/>
                          </a:prstGeom>
                          <a:noFill/>
                          <a:ln w="9525">
                            <a:noFill/>
                            <a:miter lim="800000"/>
                            <a:headEnd/>
                            <a:tailEnd/>
                          </a:ln>
                        </pic:spPr>
                      </pic:pic>
                    </a:graphicData>
                  </a:graphic>
                </wp:inline>
              </w:drawing>
            </w:r>
          </w:p>
        </w:tc>
        <w:tc>
          <w:tcPr>
            <w:tcW w:w="2841" w:type="dxa"/>
            <w:shd w:val="clear" w:color="auto" w:fill="auto"/>
            <w:vAlign w:val="center"/>
          </w:tcPr>
          <w:p w:rsidR="00116A92" w:rsidRDefault="00D5316E">
            <w:pPr>
              <w:pStyle w:val="Default"/>
              <w:jc w:val="center"/>
              <w:rPr>
                <w:rFonts w:ascii="仿宋_GB2312" w:eastAsia="仿宋_GB2312" w:hAnsi="仿宋" w:cs="Times New Roman"/>
                <w:color w:val="auto"/>
                <w:kern w:val="2"/>
                <w:sz w:val="28"/>
                <w:szCs w:val="28"/>
              </w:rPr>
            </w:pPr>
            <w:r>
              <w:rPr>
                <w:rFonts w:ascii="仿宋_GB2312" w:eastAsia="仿宋_GB2312" w:hAnsi="仿宋" w:cs="Times New Roman" w:hint="eastAsia"/>
                <w:color w:val="auto"/>
                <w:kern w:val="2"/>
                <w:sz w:val="28"/>
                <w:szCs w:val="28"/>
              </w:rPr>
              <w:t>严禁携带</w:t>
            </w:r>
          </w:p>
        </w:tc>
      </w:tr>
    </w:tbl>
    <w:p w:rsidR="00116A92" w:rsidRDefault="00D5316E">
      <w:pPr>
        <w:spacing w:line="560" w:lineRule="exact"/>
        <w:ind w:left="561"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5. </w:t>
      </w:r>
      <w:r>
        <w:rPr>
          <w:rFonts w:ascii="仿宋_GB2312" w:eastAsia="仿宋_GB2312" w:hAnsi="仿宋_GB2312" w:cs="仿宋_GB2312" w:hint="eastAsia"/>
          <w:sz w:val="28"/>
          <w:szCs w:val="28"/>
        </w:rPr>
        <w:t>操作者必须全面掌握本赛项所用机床操作使用说明书的内容</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熟悉本赛项所用机床的一般性能和结构，禁止超性能使用。</w:t>
      </w:r>
    </w:p>
    <w:p w:rsidR="00116A92" w:rsidRDefault="00D5316E">
      <w:pPr>
        <w:spacing w:line="560" w:lineRule="exact"/>
        <w:ind w:left="561"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 xml:space="preserve">6. </w:t>
      </w:r>
      <w:r>
        <w:rPr>
          <w:rFonts w:ascii="仿宋_GB2312" w:eastAsia="仿宋_GB2312" w:hAnsi="仿宋_GB2312" w:cs="仿宋_GB2312" w:hint="eastAsia"/>
          <w:sz w:val="28"/>
          <w:szCs w:val="28"/>
        </w:rPr>
        <w:t>正确使用各测量工具和仪器，特别是高精密测量仪器，防止碰摔事故的发生。</w:t>
      </w:r>
    </w:p>
    <w:p w:rsidR="00116A92" w:rsidRDefault="00D5316E">
      <w:pPr>
        <w:spacing w:line="560" w:lineRule="exact"/>
        <w:ind w:left="561"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7. </w:t>
      </w:r>
      <w:r>
        <w:rPr>
          <w:rFonts w:ascii="仿宋_GB2312" w:eastAsia="仿宋_GB2312" w:hAnsi="仿宋_GB2312" w:cs="仿宋_GB2312" w:hint="eastAsia"/>
          <w:sz w:val="28"/>
          <w:szCs w:val="28"/>
        </w:rPr>
        <w:t>组件或部件装好经检查合格后，必须加妥善防护措施，以防止水汽、污物及其他脏东西进入内部。</w:t>
      </w:r>
    </w:p>
    <w:p w:rsidR="00116A92" w:rsidRDefault="00D5316E">
      <w:pPr>
        <w:spacing w:line="560" w:lineRule="exact"/>
        <w:ind w:left="561"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8. </w:t>
      </w:r>
      <w:r>
        <w:rPr>
          <w:rFonts w:ascii="仿宋_GB2312" w:eastAsia="仿宋_GB2312" w:hAnsi="仿宋_GB2312" w:cs="仿宋_GB2312" w:hint="eastAsia"/>
          <w:sz w:val="28"/>
          <w:szCs w:val="28"/>
        </w:rPr>
        <w:t>各管路系统（如气压管路等），应按机床外形排列整齐，固定可靠，不允许有扭曲及损害外形美观的现象。</w:t>
      </w:r>
    </w:p>
    <w:p w:rsidR="00116A92" w:rsidRDefault="00D5316E">
      <w:pPr>
        <w:spacing w:line="560" w:lineRule="exact"/>
        <w:ind w:left="561"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9. </w:t>
      </w:r>
      <w:r>
        <w:rPr>
          <w:rFonts w:ascii="仿宋_GB2312" w:eastAsia="仿宋_GB2312" w:hAnsi="仿宋_GB2312" w:cs="仿宋_GB2312" w:hint="eastAsia"/>
          <w:sz w:val="28"/>
          <w:szCs w:val="28"/>
        </w:rPr>
        <w:t>必须熟悉了解机床的安全保护措施和安全操作规程，随时监控显示装置，发现报警信号时，停止加工并判断报警内容及排除故障。</w:t>
      </w:r>
    </w:p>
    <w:p w:rsidR="00116A92" w:rsidRDefault="00D5316E">
      <w:pPr>
        <w:spacing w:line="560" w:lineRule="exact"/>
        <w:ind w:left="561" w:firstLineChars="200" w:firstLine="560"/>
        <w:rPr>
          <w:rFonts w:ascii="Arial Narrow" w:eastAsia="仿宋_GB2312" w:hAnsi="Arial Narrow"/>
          <w:sz w:val="28"/>
          <w:szCs w:val="28"/>
        </w:rPr>
      </w:pPr>
      <w:r>
        <w:rPr>
          <w:rFonts w:ascii="仿宋_GB2312" w:eastAsia="仿宋_GB2312" w:hAnsi="仿宋_GB2312" w:cs="仿宋_GB2312" w:hint="eastAsia"/>
          <w:sz w:val="28"/>
          <w:szCs w:val="28"/>
        </w:rPr>
        <w:t xml:space="preserve">10. </w:t>
      </w:r>
      <w:r>
        <w:rPr>
          <w:rFonts w:ascii="Arial Narrow" w:eastAsia="仿宋_GB2312" w:hAnsi="Arial Narrow" w:hint="eastAsia"/>
          <w:sz w:val="28"/>
          <w:szCs w:val="28"/>
        </w:rPr>
        <w:t>使用的工具应排列放置整齐，比赛过程中严格按照要求使用。</w:t>
      </w:r>
    </w:p>
    <w:p w:rsidR="00116A92" w:rsidRDefault="00D5316E">
      <w:pPr>
        <w:adjustRightInd w:val="0"/>
        <w:snapToGrid w:val="0"/>
        <w:spacing w:line="560" w:lineRule="exact"/>
        <w:ind w:left="561" w:firstLineChars="200" w:firstLine="560"/>
        <w:rPr>
          <w:rFonts w:ascii="Arial Narrow" w:eastAsia="仿宋_GB2312" w:hAnsi="Arial Narrow" w:cs="Arial"/>
          <w:sz w:val="28"/>
          <w:szCs w:val="28"/>
        </w:rPr>
      </w:pPr>
      <w:bookmarkStart w:id="40" w:name="_Toc477270913"/>
      <w:r>
        <w:rPr>
          <w:rFonts w:ascii="Arial Narrow" w:eastAsia="仿宋_GB2312" w:hAnsi="Arial Narrow" w:cs="Arial" w:hint="eastAsia"/>
          <w:sz w:val="28"/>
          <w:szCs w:val="28"/>
        </w:rPr>
        <w:t>（七）安全保卫</w:t>
      </w:r>
      <w:bookmarkEnd w:id="40"/>
    </w:p>
    <w:p w:rsidR="00116A92" w:rsidRDefault="00D5316E">
      <w:pPr>
        <w:spacing w:line="560" w:lineRule="exact"/>
        <w:ind w:left="561"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1. </w:t>
      </w:r>
      <w:r>
        <w:rPr>
          <w:rFonts w:ascii="仿宋_GB2312" w:eastAsia="仿宋_GB2312" w:hAnsi="仿宋_GB2312" w:cs="仿宋_GB2312" w:hint="eastAsia"/>
          <w:sz w:val="28"/>
          <w:szCs w:val="28"/>
        </w:rPr>
        <w:t>为了确保本次大赛的顺利进行，承办学院建立大赛期间相应的安全保障制度，同时由安全保卫、校园环境及卫生医疗保障组执行：</w:t>
      </w:r>
      <w:r>
        <w:rPr>
          <w:rFonts w:ascii="仿宋_GB2312" w:eastAsia="仿宋_GB2312" w:hAnsi="仿宋_GB2312" w:cs="仿宋_GB2312" w:hint="eastAsia"/>
          <w:sz w:val="28"/>
          <w:szCs w:val="28"/>
        </w:rPr>
        <w:t xml:space="preserve"> </w:t>
      </w:r>
    </w:p>
    <w:p w:rsidR="00116A92" w:rsidRDefault="00D5316E">
      <w:pPr>
        <w:spacing w:line="560" w:lineRule="exact"/>
        <w:ind w:left="561"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2. </w:t>
      </w:r>
      <w:r>
        <w:rPr>
          <w:rFonts w:ascii="仿宋_GB2312" w:eastAsia="仿宋_GB2312" w:hAnsi="仿宋_GB2312" w:cs="仿宋_GB2312" w:hint="eastAsia"/>
          <w:sz w:val="28"/>
          <w:szCs w:val="28"/>
        </w:rPr>
        <w:t>参赛车辆一律凭大赛组委会核发的证件出入校门，并按指定路线行驶，按指定地点停放。</w:t>
      </w:r>
    </w:p>
    <w:p w:rsidR="00116A92" w:rsidRDefault="00D5316E">
      <w:pPr>
        <w:spacing w:line="560" w:lineRule="exact"/>
        <w:ind w:left="561" w:firstLineChars="200" w:firstLine="560"/>
        <w:rPr>
          <w:rFonts w:ascii="Arial Narrow" w:eastAsia="仿宋_GB2312" w:hAnsi="Arial Narrow"/>
          <w:sz w:val="28"/>
          <w:szCs w:val="28"/>
        </w:rPr>
      </w:pPr>
      <w:r>
        <w:rPr>
          <w:rFonts w:ascii="仿宋_GB2312" w:eastAsia="仿宋_GB2312" w:hAnsi="仿宋_GB2312" w:cs="仿宋_GB2312" w:hint="eastAsia"/>
          <w:sz w:val="28"/>
          <w:szCs w:val="28"/>
        </w:rPr>
        <w:t xml:space="preserve">3. </w:t>
      </w:r>
      <w:r>
        <w:rPr>
          <w:rFonts w:ascii="Arial Narrow" w:eastAsia="仿宋_GB2312" w:hAnsi="Arial Narrow" w:hint="eastAsia"/>
          <w:sz w:val="28"/>
          <w:szCs w:val="28"/>
        </w:rPr>
        <w:t>在比赛开始前，选手要认真阅读场地内张贴的《入场须知》和应急疏散图；参赛各队须在领队的带领下，佩戴统一的入场证，方可出入。</w:t>
      </w:r>
    </w:p>
    <w:p w:rsidR="00116A92" w:rsidRDefault="00D5316E">
      <w:pPr>
        <w:spacing w:line="560" w:lineRule="exact"/>
        <w:ind w:left="561"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4. </w:t>
      </w:r>
      <w:r>
        <w:rPr>
          <w:rFonts w:ascii="仿宋_GB2312" w:eastAsia="仿宋_GB2312" w:hAnsi="仿宋_GB2312" w:cs="仿宋_GB2312" w:hint="eastAsia"/>
          <w:sz w:val="28"/>
          <w:szCs w:val="28"/>
        </w:rPr>
        <w:t>各类人员须严格遵守赛场规则，严禁携带与参赛无关的物品入场，严禁携带易燃易爆等危险品入内。</w:t>
      </w:r>
    </w:p>
    <w:p w:rsidR="00116A92" w:rsidRDefault="00D5316E">
      <w:pPr>
        <w:spacing w:line="560" w:lineRule="exact"/>
        <w:ind w:left="561"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5. </w:t>
      </w:r>
      <w:r>
        <w:rPr>
          <w:rFonts w:ascii="仿宋_GB2312" w:eastAsia="仿宋_GB2312" w:hAnsi="仿宋_GB2312" w:cs="仿宋_GB2312" w:hint="eastAsia"/>
          <w:sz w:val="28"/>
          <w:szCs w:val="28"/>
        </w:rPr>
        <w:t>场内不得大声喧哗，说笑打逗，参赛人员要服从工作人员管理。</w:t>
      </w:r>
    </w:p>
    <w:p w:rsidR="00116A92" w:rsidRDefault="00D5316E">
      <w:pPr>
        <w:spacing w:line="560" w:lineRule="exact"/>
        <w:ind w:left="561"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6. </w:t>
      </w:r>
      <w:r>
        <w:rPr>
          <w:rFonts w:ascii="仿宋_GB2312" w:eastAsia="仿宋_GB2312" w:hAnsi="仿宋_GB2312" w:cs="仿宋_GB2312" w:hint="eastAsia"/>
          <w:sz w:val="28"/>
          <w:szCs w:val="28"/>
        </w:rPr>
        <w:t>比赛场内</w:t>
      </w:r>
      <w:r>
        <w:rPr>
          <w:rFonts w:ascii="仿宋_GB2312" w:eastAsia="仿宋_GB2312" w:hAnsi="仿宋_GB2312" w:cs="仿宋_GB2312" w:hint="eastAsia"/>
          <w:sz w:val="28"/>
          <w:szCs w:val="28"/>
        </w:rPr>
        <w:t>严禁吸烟。</w:t>
      </w:r>
    </w:p>
    <w:p w:rsidR="00116A92" w:rsidRDefault="00D5316E">
      <w:pPr>
        <w:spacing w:line="560" w:lineRule="exact"/>
        <w:ind w:left="561"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7. </w:t>
      </w:r>
      <w:r>
        <w:rPr>
          <w:rFonts w:ascii="仿宋_GB2312" w:eastAsia="仿宋_GB2312" w:hAnsi="仿宋_GB2312" w:cs="仿宋_GB2312" w:hint="eastAsia"/>
          <w:sz w:val="28"/>
          <w:szCs w:val="28"/>
        </w:rPr>
        <w:t>安保人员发现不安全隐患及时通报赛场负责人员。</w:t>
      </w:r>
    </w:p>
    <w:p w:rsidR="00116A92" w:rsidRDefault="00D5316E">
      <w:pPr>
        <w:spacing w:line="560" w:lineRule="exact"/>
        <w:ind w:left="561" w:firstLineChars="200" w:firstLine="560"/>
        <w:rPr>
          <w:rFonts w:ascii="Arial Narrow" w:eastAsia="仿宋_GB2312" w:hAnsi="Arial Narrow"/>
          <w:sz w:val="28"/>
          <w:szCs w:val="28"/>
        </w:rPr>
      </w:pPr>
      <w:r>
        <w:rPr>
          <w:rFonts w:ascii="仿宋_GB2312" w:eastAsia="仿宋_GB2312" w:hAnsi="仿宋_GB2312" w:cs="仿宋_GB2312" w:hint="eastAsia"/>
          <w:sz w:val="28"/>
          <w:szCs w:val="28"/>
        </w:rPr>
        <w:t xml:space="preserve">8. </w:t>
      </w:r>
      <w:r>
        <w:rPr>
          <w:rFonts w:ascii="仿宋_GB2312" w:eastAsia="仿宋_GB2312" w:hAnsi="仿宋_GB2312" w:cs="仿宋_GB2312" w:hint="eastAsia"/>
          <w:sz w:val="28"/>
          <w:szCs w:val="28"/>
        </w:rPr>
        <w:t>参</w:t>
      </w:r>
      <w:r>
        <w:rPr>
          <w:rFonts w:ascii="Arial Narrow" w:eastAsia="仿宋_GB2312" w:hAnsi="Arial Narrow" w:hint="eastAsia"/>
          <w:sz w:val="28"/>
          <w:szCs w:val="28"/>
        </w:rPr>
        <w:t>赛人员退场后，需按原路线返回。如果出现安全问题，在安保人员指挥下，迅速按紧急疏散路线撤离现场。</w:t>
      </w:r>
    </w:p>
    <w:p w:rsidR="00116A92" w:rsidRDefault="00D5316E">
      <w:pPr>
        <w:pStyle w:val="1"/>
        <w:spacing w:line="560" w:lineRule="exact"/>
        <w:ind w:firstLineChars="200" w:firstLine="562"/>
        <w:rPr>
          <w:rFonts w:ascii="仿宋_GB2312" w:eastAsia="仿宋_GB2312" w:hAnsi="仿宋_GB2312" w:cs="仿宋_GB2312"/>
        </w:rPr>
      </w:pPr>
      <w:bookmarkStart w:id="41" w:name="_Toc477270914"/>
      <w:r>
        <w:rPr>
          <w:rFonts w:ascii="仿宋_GB2312" w:eastAsia="仿宋_GB2312" w:hAnsi="仿宋_GB2312" w:cs="仿宋_GB2312" w:hint="eastAsia"/>
        </w:rPr>
        <w:t>十四、竞赛须知</w:t>
      </w:r>
      <w:bookmarkEnd w:id="41"/>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所有参赛人员应该树立正确的参赛观，严格遵守《全国职业院校技能大赛制度》，熟悉赛项规程的相关要求，具体要求如下：</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lastRenderedPageBreak/>
        <w:t>（一）参赛领队须知</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1.</w:t>
      </w:r>
      <w:r>
        <w:rPr>
          <w:rFonts w:ascii="仿宋_GB2312" w:eastAsia="仿宋_GB2312" w:hAnsi="仿宋_GB2312" w:cs="仿宋_GB2312" w:hint="eastAsia"/>
          <w:bCs/>
          <w:sz w:val="28"/>
          <w:szCs w:val="28"/>
        </w:rPr>
        <w:t>领队应按时参加赛前领队会议，不得无故缺席。</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2.</w:t>
      </w:r>
      <w:r>
        <w:rPr>
          <w:rFonts w:ascii="仿宋_GB2312" w:eastAsia="仿宋_GB2312" w:hAnsi="仿宋_GB2312" w:cs="仿宋_GB2312" w:hint="eastAsia"/>
          <w:bCs/>
          <w:sz w:val="28"/>
          <w:szCs w:val="28"/>
        </w:rPr>
        <w:t>领队负责组织本省参赛队参加各项赛事活动。</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3.</w:t>
      </w:r>
      <w:r>
        <w:rPr>
          <w:rFonts w:ascii="仿宋_GB2312" w:eastAsia="仿宋_GB2312" w:hAnsi="仿宋_GB2312" w:cs="仿宋_GB2312" w:hint="eastAsia"/>
          <w:bCs/>
          <w:sz w:val="28"/>
          <w:szCs w:val="28"/>
        </w:rPr>
        <w:t>领队应积极做好本省参赛队的服务工作，协调各参赛队与赛项组织机构、承办院校的对接。</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4.</w:t>
      </w:r>
      <w:r>
        <w:rPr>
          <w:rFonts w:ascii="仿宋_GB2312" w:eastAsia="仿宋_GB2312" w:hAnsi="仿宋_GB2312" w:cs="仿宋_GB2312"/>
          <w:bCs/>
          <w:sz w:val="28"/>
          <w:szCs w:val="28"/>
        </w:rPr>
        <w:t>各参赛队领队</w:t>
      </w:r>
      <w:r>
        <w:rPr>
          <w:rFonts w:ascii="仿宋_GB2312" w:eastAsia="仿宋_GB2312" w:hAnsi="仿宋_GB2312" w:cs="仿宋_GB2312"/>
          <w:bCs/>
          <w:sz w:val="28"/>
          <w:szCs w:val="28"/>
        </w:rPr>
        <w:t>和指导教师要坚决执行比赛的各项规定，加强对参赛人员的管理，做好赛前准备工作，督促选手带好证件和允许自带的工具。</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5.</w:t>
      </w:r>
      <w:r>
        <w:rPr>
          <w:rFonts w:ascii="仿宋_GB2312" w:eastAsia="仿宋_GB2312" w:hAnsi="仿宋_GB2312" w:cs="仿宋_GB2312"/>
          <w:bCs/>
          <w:sz w:val="28"/>
          <w:szCs w:val="28"/>
        </w:rPr>
        <w:t>领队要组织参赛人员务必于赛前</w:t>
      </w:r>
      <w:r>
        <w:rPr>
          <w:rFonts w:ascii="仿宋_GB2312" w:eastAsia="仿宋_GB2312" w:hAnsi="仿宋_GB2312" w:cs="仿宋_GB2312"/>
          <w:bCs/>
          <w:sz w:val="28"/>
          <w:szCs w:val="28"/>
        </w:rPr>
        <w:t>30</w:t>
      </w:r>
      <w:r>
        <w:rPr>
          <w:rFonts w:ascii="仿宋_GB2312" w:eastAsia="仿宋_GB2312" w:hAnsi="仿宋_GB2312" w:cs="仿宋_GB2312"/>
          <w:bCs/>
          <w:sz w:val="28"/>
          <w:szCs w:val="28"/>
        </w:rPr>
        <w:t>分钟到赛场等候，迟到</w:t>
      </w:r>
      <w:r>
        <w:rPr>
          <w:rFonts w:ascii="仿宋_GB2312" w:eastAsia="仿宋_GB2312" w:hAnsi="仿宋_GB2312" w:cs="仿宋_GB2312"/>
          <w:bCs/>
          <w:sz w:val="28"/>
          <w:szCs w:val="28"/>
        </w:rPr>
        <w:t>15</w:t>
      </w:r>
      <w:r>
        <w:rPr>
          <w:rFonts w:ascii="仿宋_GB2312" w:eastAsia="仿宋_GB2312" w:hAnsi="仿宋_GB2312" w:cs="仿宋_GB2312"/>
          <w:bCs/>
          <w:sz w:val="28"/>
          <w:szCs w:val="28"/>
        </w:rPr>
        <w:t>分钟以上按弃权处理。</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6.</w:t>
      </w:r>
      <w:r>
        <w:rPr>
          <w:rFonts w:ascii="仿宋_GB2312" w:eastAsia="仿宋_GB2312" w:hAnsi="仿宋_GB2312" w:cs="仿宋_GB2312" w:hint="eastAsia"/>
          <w:bCs/>
          <w:sz w:val="28"/>
          <w:szCs w:val="28"/>
        </w:rPr>
        <w:t>参赛队认为存在不符合竞赛规定的设备、工具、软件，有失公正的评判、奖励，以及工作人员的违规行为等情况时，须由领队在该赛项竞赛结束后</w:t>
      </w:r>
      <w:r>
        <w:rPr>
          <w:rFonts w:ascii="仿宋_GB2312" w:eastAsia="仿宋_GB2312" w:hAnsi="仿宋_GB2312" w:cs="仿宋_GB2312"/>
          <w:bCs/>
          <w:sz w:val="28"/>
          <w:szCs w:val="28"/>
        </w:rPr>
        <w:t xml:space="preserve"> 2 </w:t>
      </w:r>
      <w:r>
        <w:rPr>
          <w:rFonts w:ascii="仿宋_GB2312" w:eastAsia="仿宋_GB2312" w:hAnsi="仿宋_GB2312" w:cs="仿宋_GB2312" w:hint="eastAsia"/>
          <w:bCs/>
          <w:sz w:val="28"/>
          <w:szCs w:val="28"/>
        </w:rPr>
        <w:t>小时内，向赛项仲裁组提交书面申诉材料。各参赛队领队应带头服从和执行申诉的最终仲裁结果，并要求指导教师、选手服从和执行。</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（二）指导教师须知</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1.</w:t>
      </w:r>
      <w:r>
        <w:rPr>
          <w:rFonts w:ascii="仿宋_GB2312" w:eastAsia="仿宋_GB2312" w:hAnsi="仿宋_GB2312" w:cs="仿宋_GB2312" w:hint="eastAsia"/>
          <w:bCs/>
          <w:sz w:val="28"/>
          <w:szCs w:val="28"/>
        </w:rPr>
        <w:t>指导教师应该根据专业教学计划和赛项规程合理制定训练方案，认真指导选手训练，培养选手的综合职业能力和良好的职业素养，克服功利化思想，避免为赛而学、以赛代学。</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2.</w:t>
      </w:r>
      <w:r>
        <w:rPr>
          <w:rFonts w:ascii="仿宋_GB2312" w:eastAsia="仿宋_GB2312" w:hAnsi="仿宋_GB2312" w:cs="仿宋_GB2312" w:hint="eastAsia"/>
          <w:bCs/>
          <w:sz w:val="28"/>
          <w:szCs w:val="28"/>
        </w:rPr>
        <w:t>指导教师应该根据赛项规程要求做好参赛选手保险办理工作，并积极做好选手的安全教育。</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3.</w:t>
      </w:r>
      <w:r>
        <w:rPr>
          <w:rFonts w:ascii="仿宋_GB2312" w:eastAsia="仿宋_GB2312" w:hAnsi="仿宋_GB2312" w:cs="仿宋_GB2312" w:hint="eastAsia"/>
          <w:bCs/>
          <w:sz w:val="28"/>
          <w:szCs w:val="28"/>
        </w:rPr>
        <w:t>指导教师参加赛项观摩等活动，不得违反赛项规定进入赛场，干扰比赛正常进行。</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（三）参赛选手须知</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1</w:t>
      </w:r>
      <w:r>
        <w:rPr>
          <w:rFonts w:ascii="仿宋_GB2312" w:eastAsia="仿宋_GB2312" w:hAnsi="仿宋_GB2312" w:cs="仿宋_GB2312"/>
          <w:bCs/>
          <w:sz w:val="28"/>
          <w:szCs w:val="28"/>
        </w:rPr>
        <w:t>．</w:t>
      </w:r>
      <w:r>
        <w:rPr>
          <w:rFonts w:ascii="仿宋_GB2312" w:eastAsia="仿宋_GB2312" w:hAnsi="仿宋_GB2312" w:cs="仿宋_GB2312" w:hint="eastAsia"/>
          <w:bCs/>
          <w:sz w:val="28"/>
          <w:szCs w:val="28"/>
        </w:rPr>
        <w:t>参赛选手按照大赛赛程安排，凭赛项组委会颁发的参赛证和有效身份证件参加比赛及相关活动。参赛选手不符合报名规定条件，或冒名顶替、或弄虚作假，经赛项组委会核准后，一律取消该选手参赛资格。</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2.</w:t>
      </w:r>
      <w:r>
        <w:rPr>
          <w:rFonts w:ascii="仿宋_GB2312" w:eastAsia="仿宋_GB2312" w:hAnsi="仿宋_GB2312" w:cs="仿宋_GB2312" w:hint="eastAsia"/>
          <w:bCs/>
          <w:sz w:val="28"/>
          <w:szCs w:val="28"/>
        </w:rPr>
        <w:t>参赛选手须严格遵守竞赛规程规定的安全操作流程，防止发生安全事故。</w:t>
      </w:r>
      <w:r>
        <w:rPr>
          <w:rFonts w:ascii="仿宋_GB2312" w:eastAsia="仿宋_GB2312" w:hAnsi="仿宋_GB2312" w:cs="仿宋_GB2312" w:hint="eastAsia"/>
          <w:bCs/>
          <w:sz w:val="28"/>
          <w:szCs w:val="28"/>
        </w:rPr>
        <w:lastRenderedPageBreak/>
        <w:t>参赛队统一着装，须符合安全生产及竞赛要求，选手安全帽、工作服、胸牌、工具箱，以及携带物品不得有参赛院校信息，学院身份证、学生证不得在赛场公开放置。</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3.</w:t>
      </w:r>
      <w:r>
        <w:rPr>
          <w:rFonts w:ascii="仿宋_GB2312" w:eastAsia="仿宋_GB2312" w:hAnsi="仿宋_GB2312" w:cs="仿宋_GB2312" w:hint="eastAsia"/>
          <w:bCs/>
          <w:sz w:val="28"/>
          <w:szCs w:val="28"/>
        </w:rPr>
        <w:t>参赛选手应自觉遵守赛场纪律，服从裁判、听从指挥、文明比赛；须严格按照规定时间进入候考区和比赛场地，持证进入赛场</w:t>
      </w:r>
      <w:r>
        <w:rPr>
          <w:rFonts w:ascii="仿宋_GB2312" w:eastAsia="仿宋_GB2312" w:hAnsi="仿宋_GB2312" w:cs="仿宋_GB2312" w:hint="eastAsia"/>
          <w:bCs/>
          <w:sz w:val="28"/>
          <w:szCs w:val="28"/>
        </w:rPr>
        <w:t>，禁止将通讯工具、存储设备、自编电子或文字资料带入赛场。如参赛选手因对裁判不服从而停止比赛，则以弃权处理。</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4.</w:t>
      </w:r>
      <w:r>
        <w:rPr>
          <w:rFonts w:ascii="仿宋_GB2312" w:eastAsia="仿宋_GB2312" w:hAnsi="仿宋_GB2312" w:cs="仿宋_GB2312" w:hint="eastAsia"/>
          <w:bCs/>
          <w:sz w:val="28"/>
          <w:szCs w:val="28"/>
        </w:rPr>
        <w:t>在每一个比赛环节，参赛队都应该严格按照比赛要求，根据实际测量数据和设置参数，如实填写赛卷记录表。严禁故意编造虚假数据。</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5.</w:t>
      </w:r>
      <w:r>
        <w:rPr>
          <w:rFonts w:ascii="仿宋_GB2312" w:eastAsia="仿宋_GB2312" w:hAnsi="仿宋_GB2312" w:cs="仿宋_GB2312" w:hint="eastAsia"/>
          <w:bCs/>
          <w:sz w:val="28"/>
          <w:szCs w:val="28"/>
        </w:rPr>
        <w:t>参赛选手应该爱护赛场使用的设备、仪器等，不得人为损坏比赛所使用的仪器设备。</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6.</w:t>
      </w:r>
      <w:r>
        <w:rPr>
          <w:rFonts w:ascii="仿宋_GB2312" w:eastAsia="仿宋_GB2312" w:hAnsi="仿宋_GB2312" w:cs="仿宋_GB2312" w:hint="eastAsia"/>
          <w:bCs/>
          <w:sz w:val="28"/>
          <w:szCs w:val="28"/>
        </w:rPr>
        <w:t>选手未能按规定正确使用仪器设备，由在场裁判员及时予以纠正，并按规定扣除比赛成绩。</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7.</w:t>
      </w:r>
      <w:r>
        <w:rPr>
          <w:rFonts w:ascii="仿宋_GB2312" w:eastAsia="仿宋_GB2312" w:hAnsi="仿宋_GB2312" w:cs="仿宋_GB2312" w:hint="eastAsia"/>
          <w:bCs/>
          <w:sz w:val="28"/>
          <w:szCs w:val="28"/>
        </w:rPr>
        <w:t>参赛选手不得因申诉或对处理意见不服而停止比赛，否则以弃权处理。</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8.</w:t>
      </w:r>
      <w:r>
        <w:rPr>
          <w:rFonts w:ascii="仿宋_GB2312" w:eastAsia="仿宋_GB2312" w:hAnsi="仿宋_GB2312" w:cs="仿宋_GB2312" w:hint="eastAsia"/>
          <w:bCs/>
          <w:sz w:val="28"/>
          <w:szCs w:val="28"/>
        </w:rPr>
        <w:t>参赛选手在比赛过程中未经赛项组委会的批准，</w:t>
      </w:r>
      <w:r>
        <w:rPr>
          <w:rFonts w:ascii="仿宋_GB2312" w:eastAsia="仿宋_GB2312" w:hAnsi="仿宋_GB2312" w:cs="仿宋_GB2312" w:hint="eastAsia"/>
          <w:bCs/>
          <w:sz w:val="28"/>
          <w:szCs w:val="28"/>
        </w:rPr>
        <w:t>谢绝其他单位和个人进行与比赛内容相关的采访。</w:t>
      </w:r>
    </w:p>
    <w:p w:rsidR="00116A92" w:rsidRDefault="00D5316E">
      <w:pPr>
        <w:spacing w:line="560" w:lineRule="exact"/>
        <w:ind w:leftChars="200" w:left="42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（四）工作人员须知</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 xml:space="preserve">1. </w:t>
      </w:r>
      <w:r>
        <w:rPr>
          <w:rFonts w:ascii="仿宋_GB2312" w:eastAsia="仿宋_GB2312" w:hAnsi="仿宋_GB2312" w:cs="仿宋_GB2312" w:hint="eastAsia"/>
          <w:bCs/>
          <w:sz w:val="28"/>
          <w:szCs w:val="28"/>
        </w:rPr>
        <w:t>服从赛项组委会的领导，遵守职业道德、坚持原则、按章办事，切实做到严格认真，公正准确，文明执裁。</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 xml:space="preserve">2. </w:t>
      </w:r>
      <w:r>
        <w:rPr>
          <w:rFonts w:ascii="仿宋_GB2312" w:eastAsia="仿宋_GB2312" w:hAnsi="仿宋_GB2312" w:cs="仿宋_GB2312" w:hint="eastAsia"/>
          <w:bCs/>
          <w:sz w:val="28"/>
          <w:szCs w:val="28"/>
        </w:rPr>
        <w:t>以高度负责的精神、严肃认真的态度和严谨细致的作风做好工作。熟悉比赛规则，认真执行比赛规则，严格按照工作程序和有关规定办事。</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 xml:space="preserve">3. </w:t>
      </w:r>
      <w:r>
        <w:rPr>
          <w:rFonts w:ascii="仿宋_GB2312" w:eastAsia="仿宋_GB2312" w:hAnsi="仿宋_GB2312" w:cs="仿宋_GB2312" w:hint="eastAsia"/>
          <w:bCs/>
          <w:sz w:val="28"/>
          <w:szCs w:val="28"/>
        </w:rPr>
        <w:t>佩戴裁判员胸卡，着裁判员工装，仪表整洁，语言举止文明礼貌，接受仲裁工作组成员和参赛人员的监督。</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 xml:space="preserve">4. </w:t>
      </w:r>
      <w:r>
        <w:rPr>
          <w:rFonts w:ascii="仿宋_GB2312" w:eastAsia="仿宋_GB2312" w:hAnsi="仿宋_GB2312" w:cs="仿宋_GB2312" w:hint="eastAsia"/>
          <w:bCs/>
          <w:sz w:val="28"/>
          <w:szCs w:val="28"/>
        </w:rPr>
        <w:t>须参加赛项组委会的赛前执裁培训。</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 xml:space="preserve">5. </w:t>
      </w:r>
      <w:r>
        <w:rPr>
          <w:rFonts w:ascii="仿宋_GB2312" w:eastAsia="仿宋_GB2312" w:hAnsi="仿宋_GB2312" w:cs="仿宋_GB2312" w:hint="eastAsia"/>
          <w:bCs/>
          <w:sz w:val="28"/>
          <w:szCs w:val="28"/>
        </w:rPr>
        <w:t>竞赛期间，保守竞赛秘密，不得向各参赛队领队、指导教师及选手泄露、暗</w:t>
      </w:r>
      <w:r>
        <w:rPr>
          <w:rFonts w:ascii="仿宋_GB2312" w:eastAsia="仿宋_GB2312" w:hAnsi="仿宋_GB2312" w:cs="仿宋_GB2312" w:hint="eastAsia"/>
          <w:bCs/>
          <w:sz w:val="28"/>
          <w:szCs w:val="28"/>
        </w:rPr>
        <w:t>示大赛秘密。</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lastRenderedPageBreak/>
        <w:t xml:space="preserve">6. </w:t>
      </w:r>
      <w:r>
        <w:rPr>
          <w:rFonts w:ascii="仿宋_GB2312" w:eastAsia="仿宋_GB2312" w:hAnsi="仿宋_GB2312" w:cs="仿宋_GB2312" w:hint="eastAsia"/>
          <w:bCs/>
          <w:sz w:val="28"/>
          <w:szCs w:val="28"/>
        </w:rPr>
        <w:t>严格遵守比赛时间，不得擅自提前或延长。</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 xml:space="preserve">7. </w:t>
      </w:r>
      <w:r>
        <w:rPr>
          <w:rFonts w:ascii="仿宋_GB2312" w:eastAsia="仿宋_GB2312" w:hAnsi="仿宋_GB2312" w:cs="仿宋_GB2312" w:hint="eastAsia"/>
          <w:bCs/>
          <w:sz w:val="28"/>
          <w:szCs w:val="28"/>
        </w:rPr>
        <w:t>严格执行竞赛纪律，除应向参赛选手交代的竞赛须知外，不得向参赛选手暗示解答与竞赛有关的问题，更不得向选手进行指导或提供方便。</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 xml:space="preserve">8. </w:t>
      </w:r>
      <w:r>
        <w:rPr>
          <w:rFonts w:ascii="仿宋_GB2312" w:eastAsia="仿宋_GB2312" w:hAnsi="仿宋_GB2312" w:cs="仿宋_GB2312" w:hint="eastAsia"/>
          <w:bCs/>
          <w:sz w:val="28"/>
          <w:szCs w:val="28"/>
        </w:rPr>
        <w:t>实行回避制度，不得与参赛选手及相关人员接触或联系。</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 xml:space="preserve">9. </w:t>
      </w:r>
      <w:r>
        <w:rPr>
          <w:rFonts w:ascii="仿宋_GB2312" w:eastAsia="仿宋_GB2312" w:hAnsi="仿宋_GB2312" w:cs="仿宋_GB2312" w:hint="eastAsia"/>
          <w:bCs/>
          <w:sz w:val="28"/>
          <w:szCs w:val="28"/>
        </w:rPr>
        <w:t>坚守岗位，不迟到，不早退。</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 xml:space="preserve">10. </w:t>
      </w:r>
      <w:r>
        <w:rPr>
          <w:rFonts w:ascii="仿宋_GB2312" w:eastAsia="仿宋_GB2312" w:hAnsi="仿宋_GB2312" w:cs="仿宋_GB2312" w:hint="eastAsia"/>
          <w:bCs/>
          <w:sz w:val="28"/>
          <w:szCs w:val="28"/>
        </w:rPr>
        <w:t>监督选手遵守竞赛规则和安全操作规程的情况，不得无故干扰选手比赛，正确处理竞赛中出现的问题。</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 xml:space="preserve">11. </w:t>
      </w:r>
      <w:r>
        <w:rPr>
          <w:rFonts w:ascii="仿宋_GB2312" w:eastAsia="仿宋_GB2312" w:hAnsi="仿宋_GB2312" w:cs="仿宋_GB2312" w:hint="eastAsia"/>
          <w:bCs/>
          <w:sz w:val="28"/>
          <w:szCs w:val="28"/>
        </w:rPr>
        <w:t>遵循公平、公正原则，维护赛场纪律，如实填写赛场记录。</w:t>
      </w:r>
    </w:p>
    <w:p w:rsidR="00116A92" w:rsidRDefault="00D5316E">
      <w:pPr>
        <w:spacing w:line="560" w:lineRule="exact"/>
        <w:ind w:leftChars="200" w:left="42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（五）参赛相关管理规定</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1.</w:t>
      </w:r>
      <w:r>
        <w:rPr>
          <w:rFonts w:ascii="仿宋_GB2312" w:eastAsia="仿宋_GB2312" w:hAnsi="仿宋_GB2312" w:cs="仿宋_GB2312" w:hint="eastAsia"/>
          <w:bCs/>
          <w:sz w:val="28"/>
          <w:szCs w:val="28"/>
        </w:rPr>
        <w:t>参赛队应该参加赛项承办单位组织的闭赛式等</w:t>
      </w:r>
      <w:r>
        <w:rPr>
          <w:rFonts w:ascii="仿宋_GB2312" w:eastAsia="仿宋_GB2312" w:hAnsi="仿宋_GB2312" w:cs="仿宋_GB2312" w:hint="eastAsia"/>
          <w:bCs/>
          <w:sz w:val="28"/>
          <w:szCs w:val="28"/>
        </w:rPr>
        <w:t>各项赛事活动。</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2.</w:t>
      </w:r>
      <w:r>
        <w:rPr>
          <w:rFonts w:ascii="仿宋_GB2312" w:eastAsia="仿宋_GB2312" w:hAnsi="仿宋_GB2312" w:cs="仿宋_GB2312" w:hint="eastAsia"/>
          <w:bCs/>
          <w:sz w:val="28"/>
          <w:szCs w:val="28"/>
        </w:rPr>
        <w:t>在赛事期间，领队及参赛队其他成员不得私自接触裁判，凡发现有弄虚作假者，取消其参赛资格，成绩无效。</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3.</w:t>
      </w:r>
      <w:r>
        <w:rPr>
          <w:rFonts w:ascii="仿宋_GB2312" w:eastAsia="仿宋_GB2312" w:hAnsi="仿宋_GB2312" w:cs="仿宋_GB2312" w:hint="eastAsia"/>
          <w:bCs/>
          <w:sz w:val="28"/>
          <w:szCs w:val="28"/>
        </w:rPr>
        <w:t>所有参赛人员须按照赛项规程要求按照完成赛项评价工作。</w:t>
      </w:r>
    </w:p>
    <w:p w:rsidR="00116A92" w:rsidRDefault="00D5316E">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4.</w:t>
      </w:r>
      <w:r>
        <w:rPr>
          <w:rFonts w:ascii="仿宋_GB2312" w:eastAsia="仿宋_GB2312" w:hAnsi="仿宋_GB2312" w:cs="仿宋_GB2312" w:hint="eastAsia"/>
          <w:bCs/>
          <w:sz w:val="28"/>
          <w:szCs w:val="28"/>
        </w:rPr>
        <w:t>对于有碍比赛公正和比赛正常进行的参赛队，视其情节轻重，按照《全国职业院校技能大赛奖惩办法》给予警告、取消比赛成绩、通报批评等处理。其中，对于比赛过程及有关活动造成重大影响的，以适当方式通告参赛院校或其所属地区的教育行政主管部门依据有关规定给予行政或纪律处分，同时停止该院校参加全国职业院校技能大赛</w:t>
      </w:r>
      <w:r>
        <w:rPr>
          <w:rFonts w:ascii="仿宋_GB2312" w:eastAsia="仿宋_GB2312" w:hAnsi="仿宋_GB2312" w:cs="仿宋_GB2312"/>
          <w:bCs/>
          <w:sz w:val="28"/>
          <w:szCs w:val="28"/>
        </w:rPr>
        <w:t>1</w:t>
      </w:r>
      <w:r>
        <w:rPr>
          <w:rFonts w:ascii="仿宋_GB2312" w:eastAsia="仿宋_GB2312" w:hAnsi="仿宋_GB2312" w:cs="仿宋_GB2312"/>
          <w:bCs/>
          <w:sz w:val="28"/>
          <w:szCs w:val="28"/>
        </w:rPr>
        <w:t>年。涉及刑事犯罪的移交司法机关处理。</w:t>
      </w:r>
    </w:p>
    <w:p w:rsidR="00116A92" w:rsidRDefault="00D5316E">
      <w:pPr>
        <w:pStyle w:val="1"/>
        <w:spacing w:line="560" w:lineRule="exact"/>
        <w:ind w:firstLineChars="200" w:firstLine="562"/>
        <w:rPr>
          <w:rFonts w:ascii="仿宋_GB2312" w:eastAsia="仿宋_GB2312" w:hAnsi="仿宋_GB2312" w:cs="仿宋_GB2312"/>
        </w:rPr>
      </w:pPr>
      <w:bookmarkStart w:id="42" w:name="_Toc477270919"/>
      <w:r>
        <w:rPr>
          <w:rFonts w:ascii="仿宋_GB2312" w:eastAsia="仿宋_GB2312" w:hAnsi="仿宋_GB2312" w:cs="仿宋_GB2312" w:hint="eastAsia"/>
        </w:rPr>
        <w:t>十五、申诉与仲裁</w:t>
      </w:r>
      <w:bookmarkEnd w:id="42"/>
    </w:p>
    <w:p w:rsidR="00116A92" w:rsidRDefault="00D5316E">
      <w:pPr>
        <w:spacing w:line="560" w:lineRule="exact"/>
        <w:ind w:firstLineChars="200" w:firstLine="560"/>
        <w:rPr>
          <w:rFonts w:ascii="Arial Narrow" w:eastAsia="仿宋_GB2312" w:hAnsi="Arial Narrow"/>
          <w:sz w:val="28"/>
          <w:szCs w:val="28"/>
        </w:rPr>
      </w:pPr>
      <w:bookmarkStart w:id="43" w:name="_Toc477270920"/>
      <w:r>
        <w:rPr>
          <w:rFonts w:ascii="Arial Narrow" w:eastAsia="仿宋_GB2312" w:hAnsi="Arial Narrow" w:hint="eastAsia"/>
          <w:sz w:val="28"/>
          <w:szCs w:val="28"/>
        </w:rPr>
        <w:t>（一）申诉</w:t>
      </w:r>
      <w:bookmarkEnd w:id="43"/>
    </w:p>
    <w:p w:rsidR="00116A92" w:rsidRDefault="00D5316E">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1. </w:t>
      </w:r>
      <w:r>
        <w:rPr>
          <w:rFonts w:ascii="仿宋_GB2312" w:eastAsia="仿宋_GB2312" w:hAnsi="仿宋_GB2312" w:cs="仿宋_GB2312" w:hint="eastAsia"/>
          <w:sz w:val="28"/>
          <w:szCs w:val="28"/>
        </w:rPr>
        <w:t>本赛项在比赛过程中若出现有失公正或有关人员违规等现象，参赛队领队可在比赛结束后</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小时之内向仲裁组提出书面申诉，超过时效将不予受理。</w:t>
      </w:r>
    </w:p>
    <w:p w:rsidR="00116A92" w:rsidRDefault="00D5316E">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2. </w:t>
      </w:r>
      <w:r>
        <w:rPr>
          <w:rFonts w:ascii="仿宋_GB2312" w:eastAsia="仿宋_GB2312" w:hAnsi="仿宋_GB2312" w:cs="仿宋_GB2312" w:hint="eastAsia"/>
          <w:sz w:val="28"/>
          <w:szCs w:val="28"/>
        </w:rPr>
        <w:t>申诉时，应按照规定的程序由参赛队领队向赛项仲裁组递交书面申诉报告。报告应对申诉事件的现象、发生的时间、涉及到的人员、申诉依据与理由等进行充分、实事求是的叙述。事实依据不充分、仅凭主观臆断的申诉将不予受理。申诉报告须有申诉的参赛选手、领队签名。非书面申诉不予受理。</w:t>
      </w:r>
    </w:p>
    <w:p w:rsidR="00116A92" w:rsidRDefault="00D5316E">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 xml:space="preserve">3. </w:t>
      </w:r>
      <w:r>
        <w:rPr>
          <w:rFonts w:ascii="仿宋_GB2312" w:eastAsia="仿宋_GB2312" w:hAnsi="仿宋_GB2312" w:cs="仿宋_GB2312" w:hint="eastAsia"/>
          <w:sz w:val="28"/>
          <w:szCs w:val="28"/>
        </w:rPr>
        <w:t>赛项仲裁工作组在接到申诉报告后的</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小时内组织复议，并及时将复议结果以书面形式告知申诉方。申诉方对复议结果仍有异议，可由省（市）领队向赛区仲裁委员会提出申诉。赛区仲裁委员会的仲裁结果为最终结果。</w:t>
      </w:r>
    </w:p>
    <w:p w:rsidR="00116A92" w:rsidRDefault="00D5316E">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4. </w:t>
      </w:r>
      <w:r>
        <w:rPr>
          <w:rFonts w:ascii="仿宋_GB2312" w:eastAsia="仿宋_GB2312" w:hAnsi="仿宋_GB2312" w:cs="仿宋_GB2312" w:hint="eastAsia"/>
          <w:sz w:val="28"/>
          <w:szCs w:val="28"/>
        </w:rPr>
        <w:t>仲裁结果由申诉人签收，不能代收，如在约定时间和地点申诉人离开，视为自行放弃申诉。</w:t>
      </w:r>
    </w:p>
    <w:p w:rsidR="00116A92" w:rsidRDefault="00D5316E">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5. </w:t>
      </w:r>
      <w:r>
        <w:rPr>
          <w:rFonts w:ascii="仿宋_GB2312" w:eastAsia="仿宋_GB2312" w:hAnsi="仿宋_GB2312" w:cs="仿宋_GB2312" w:hint="eastAsia"/>
          <w:sz w:val="28"/>
          <w:szCs w:val="28"/>
        </w:rPr>
        <w:t>申诉方可随时提出放弃申诉。</w:t>
      </w:r>
    </w:p>
    <w:p w:rsidR="00116A92" w:rsidRDefault="00D5316E">
      <w:pPr>
        <w:spacing w:line="560" w:lineRule="exact"/>
        <w:ind w:firstLineChars="200" w:firstLine="560"/>
        <w:rPr>
          <w:rFonts w:ascii="Arial Narrow" w:eastAsia="仿宋_GB2312" w:hAnsi="Arial Narrow"/>
          <w:sz w:val="28"/>
          <w:szCs w:val="28"/>
        </w:rPr>
      </w:pPr>
      <w:r>
        <w:rPr>
          <w:rFonts w:ascii="仿宋_GB2312" w:eastAsia="仿宋_GB2312" w:hAnsi="仿宋_GB2312" w:cs="仿宋_GB2312" w:hint="eastAsia"/>
          <w:sz w:val="28"/>
          <w:szCs w:val="28"/>
        </w:rPr>
        <w:t xml:space="preserve">6. </w:t>
      </w:r>
      <w:r>
        <w:rPr>
          <w:rFonts w:ascii="仿宋_GB2312" w:eastAsia="仿宋_GB2312" w:hAnsi="仿宋_GB2312" w:cs="仿宋_GB2312" w:hint="eastAsia"/>
          <w:sz w:val="28"/>
          <w:szCs w:val="28"/>
        </w:rPr>
        <w:t>申诉方</w:t>
      </w:r>
      <w:r>
        <w:rPr>
          <w:rFonts w:ascii="Arial Narrow" w:eastAsia="仿宋_GB2312" w:hAnsi="Arial Narrow" w:hint="eastAsia"/>
          <w:sz w:val="28"/>
          <w:szCs w:val="28"/>
        </w:rPr>
        <w:t>不得以任何理由采取过激行为扰乱赛场秩序。</w:t>
      </w:r>
    </w:p>
    <w:p w:rsidR="00116A92" w:rsidRDefault="00D5316E">
      <w:pPr>
        <w:spacing w:line="560" w:lineRule="exact"/>
        <w:ind w:leftChars="200" w:left="420"/>
        <w:rPr>
          <w:rFonts w:ascii="Arial Narrow" w:eastAsia="仿宋_GB2312" w:hAnsi="Arial Narrow"/>
          <w:sz w:val="28"/>
          <w:szCs w:val="28"/>
        </w:rPr>
      </w:pPr>
      <w:bookmarkStart w:id="44" w:name="_Toc477270921"/>
      <w:r>
        <w:rPr>
          <w:rFonts w:ascii="Arial Narrow" w:eastAsia="仿宋_GB2312" w:hAnsi="Arial Narrow" w:hint="eastAsia"/>
          <w:sz w:val="28"/>
          <w:szCs w:val="28"/>
        </w:rPr>
        <w:t>（二）仲裁</w:t>
      </w:r>
      <w:bookmarkEnd w:id="44"/>
    </w:p>
    <w:p w:rsidR="00116A92" w:rsidRDefault="00D5316E">
      <w:pPr>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2018</w:t>
      </w:r>
      <w:r>
        <w:rPr>
          <w:rFonts w:ascii="仿宋_GB2312" w:eastAsia="仿宋_GB2312" w:hAnsi="仿宋_GB2312" w:cs="仿宋_GB2312" w:hint="eastAsia"/>
          <w:sz w:val="28"/>
          <w:szCs w:val="28"/>
        </w:rPr>
        <w:t>年全国职业院校技能大赛”采取两级仲裁机制。赛项设仲裁工作组，赛区设仲裁委员会。</w:t>
      </w:r>
    </w:p>
    <w:p w:rsidR="00116A92" w:rsidRDefault="00D5316E">
      <w:pPr>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仲裁工作组负责受理大赛中出现的申诉复议并</w:t>
      </w:r>
      <w:r>
        <w:rPr>
          <w:rFonts w:ascii="仿宋_GB2312" w:eastAsia="仿宋_GB2312" w:hAnsi="仿宋_GB2312" w:cs="仿宋_GB2312" w:hint="eastAsia"/>
          <w:sz w:val="28"/>
          <w:szCs w:val="28"/>
        </w:rPr>
        <w:t>进行仲裁，以保证竞赛的顺利进行和竞赛结果公平、公正。</w:t>
      </w:r>
    </w:p>
    <w:p w:rsidR="00116A92" w:rsidRDefault="00D5316E">
      <w:pPr>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赛区仲裁委员会的仲裁结果为最终结果。参赛队不得因对仲裁处理意见不服而停止竞赛或滋事，否则按弃权处理。</w:t>
      </w:r>
    </w:p>
    <w:p w:rsidR="00116A92" w:rsidRDefault="00D5316E">
      <w:pPr>
        <w:pStyle w:val="1"/>
        <w:spacing w:line="560" w:lineRule="exact"/>
        <w:ind w:firstLineChars="200" w:firstLine="562"/>
        <w:rPr>
          <w:rFonts w:ascii="仿宋_GB2312" w:eastAsia="仿宋_GB2312" w:hAnsi="仿宋_GB2312" w:cs="仿宋_GB2312"/>
        </w:rPr>
      </w:pPr>
      <w:bookmarkStart w:id="45" w:name="_Toc477270922"/>
      <w:r>
        <w:rPr>
          <w:rFonts w:ascii="仿宋_GB2312" w:eastAsia="仿宋_GB2312" w:hAnsi="仿宋_GB2312" w:cs="仿宋_GB2312" w:hint="eastAsia"/>
        </w:rPr>
        <w:t>十六、竞赛观摩</w:t>
      </w:r>
      <w:bookmarkEnd w:id="45"/>
    </w:p>
    <w:p w:rsidR="00116A92" w:rsidRDefault="00D5316E">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1. </w:t>
      </w:r>
      <w:r>
        <w:rPr>
          <w:rFonts w:ascii="仿宋_GB2312" w:eastAsia="仿宋_GB2312" w:hAnsi="仿宋_GB2312" w:cs="仿宋_GB2312" w:hint="eastAsia"/>
          <w:sz w:val="28"/>
          <w:szCs w:val="28"/>
        </w:rPr>
        <w:t>为了便于媒体、企业代表、院校师生以及家长等社会各界人士了解大赛，本赛场设置观摩区、休息区供代表们使用。</w:t>
      </w:r>
    </w:p>
    <w:p w:rsidR="00116A92" w:rsidRDefault="00D5316E">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2. </w:t>
      </w:r>
      <w:r>
        <w:rPr>
          <w:rFonts w:ascii="仿宋_GB2312" w:eastAsia="仿宋_GB2312" w:hAnsi="仿宋_GB2312" w:cs="仿宋_GB2312" w:hint="eastAsia"/>
          <w:sz w:val="28"/>
          <w:szCs w:val="28"/>
        </w:rPr>
        <w:t>在一切畅通的情况下，竞赛开始</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小时后至结束</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小时前，通过大赛观摩和体验，有限制地向社会公众开放。观摩人员应听从赛场工作人员指挥，不得跨越境界线。</w:t>
      </w:r>
    </w:p>
    <w:p w:rsidR="00116A92" w:rsidRDefault="00D5316E">
      <w:pPr>
        <w:spacing w:line="560" w:lineRule="exact"/>
        <w:ind w:firstLineChars="200" w:firstLine="560"/>
        <w:rPr>
          <w:rFonts w:ascii="仿宋_GB2312" w:eastAsia="仿宋_GB2312" w:hAnsi="仿宋_GB2312" w:cs="仿宋_GB2312"/>
          <w:sz w:val="28"/>
          <w:szCs w:val="28"/>
        </w:rPr>
      </w:pPr>
      <w:bookmarkStart w:id="46" w:name="_Hlk509424174"/>
      <w:r>
        <w:rPr>
          <w:rFonts w:ascii="仿宋_GB2312" w:eastAsia="仿宋_GB2312" w:hAnsi="仿宋_GB2312" w:cs="仿宋_GB2312" w:hint="eastAsia"/>
          <w:sz w:val="28"/>
          <w:szCs w:val="28"/>
        </w:rPr>
        <w:t xml:space="preserve">3. </w:t>
      </w:r>
      <w:r>
        <w:rPr>
          <w:rFonts w:ascii="仿宋_GB2312" w:eastAsia="仿宋_GB2312" w:hAnsi="仿宋_GB2312" w:cs="仿宋_GB2312" w:hint="eastAsia"/>
          <w:sz w:val="28"/>
          <w:szCs w:val="28"/>
        </w:rPr>
        <w:t>参加观摩人员</w:t>
      </w:r>
      <w:bookmarkEnd w:id="46"/>
      <w:r>
        <w:rPr>
          <w:rFonts w:ascii="仿宋_GB2312" w:eastAsia="仿宋_GB2312" w:hAnsi="仿宋_GB2312" w:cs="仿宋_GB2312" w:hint="eastAsia"/>
          <w:sz w:val="28"/>
          <w:szCs w:val="28"/>
        </w:rPr>
        <w:t>可在规定时间、地点集合，以小组为单位，在赛场引导员引导下按指定路线有序进入赛场观摩。观摩时不得大声喧哗，并严禁与选手进行交谈，不得在工位前长时间停留，以免影响选手比赛，不准向场内裁判员及工作人员提问，拍照时禁止用闪光灯，凡违反规定者，立即取消其参观资格。</w:t>
      </w:r>
    </w:p>
    <w:p w:rsidR="00116A92" w:rsidRDefault="00D5316E">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4. </w:t>
      </w:r>
      <w:r>
        <w:rPr>
          <w:rFonts w:ascii="仿宋_GB2312" w:eastAsia="仿宋_GB2312" w:hAnsi="仿宋_GB2312" w:cs="仿宋_GB2312" w:hint="eastAsia"/>
          <w:sz w:val="28"/>
          <w:szCs w:val="28"/>
        </w:rPr>
        <w:t>参加体验人员可在规定时间，到体验区参加与数控技术有关的纪念品制作、装配。</w:t>
      </w:r>
    </w:p>
    <w:p w:rsidR="00116A92" w:rsidRDefault="00D5316E">
      <w:pPr>
        <w:spacing w:line="560" w:lineRule="exact"/>
        <w:ind w:firstLineChars="200" w:firstLine="560"/>
        <w:rPr>
          <w:rFonts w:ascii="Arial Narrow" w:eastAsia="仿宋_GB2312" w:hAnsi="Arial Narrow"/>
          <w:sz w:val="28"/>
          <w:szCs w:val="28"/>
        </w:rPr>
      </w:pPr>
      <w:r>
        <w:rPr>
          <w:rFonts w:ascii="仿宋_GB2312" w:eastAsia="仿宋_GB2312" w:hAnsi="仿宋_GB2312" w:cs="仿宋_GB2312" w:hint="eastAsia"/>
          <w:sz w:val="28"/>
          <w:szCs w:val="28"/>
        </w:rPr>
        <w:lastRenderedPageBreak/>
        <w:t xml:space="preserve">5. </w:t>
      </w:r>
      <w:r>
        <w:rPr>
          <w:rFonts w:ascii="仿宋_GB2312" w:eastAsia="仿宋_GB2312" w:hAnsi="仿宋_GB2312" w:cs="仿宋_GB2312" w:hint="eastAsia"/>
          <w:sz w:val="28"/>
          <w:szCs w:val="28"/>
        </w:rPr>
        <w:t>参加观摩人员应遵守赛场制定的安全守则和须知，对于不遵守赛场纪律影响赛项正常</w:t>
      </w:r>
      <w:r>
        <w:rPr>
          <w:rFonts w:ascii="Arial Narrow" w:eastAsia="仿宋_GB2312" w:hAnsi="Arial Narrow" w:hint="eastAsia"/>
          <w:sz w:val="28"/>
          <w:szCs w:val="28"/>
        </w:rPr>
        <w:t>进行的观摩人员，赛场工作人员有义务劝离违规观摩人员出场。</w:t>
      </w:r>
    </w:p>
    <w:p w:rsidR="00116A92" w:rsidRDefault="00D5316E">
      <w:pPr>
        <w:pStyle w:val="1"/>
        <w:spacing w:line="560" w:lineRule="exact"/>
        <w:ind w:firstLineChars="200" w:firstLine="562"/>
        <w:rPr>
          <w:rFonts w:ascii="仿宋_GB2312" w:eastAsia="仿宋_GB2312" w:hAnsi="仿宋_GB2312" w:cs="仿宋_GB2312"/>
        </w:rPr>
      </w:pPr>
      <w:bookmarkStart w:id="47" w:name="_Toc477270923"/>
      <w:r>
        <w:rPr>
          <w:rFonts w:ascii="仿宋_GB2312" w:eastAsia="仿宋_GB2312" w:hAnsi="仿宋_GB2312" w:cs="仿宋_GB2312" w:hint="eastAsia"/>
        </w:rPr>
        <w:t>十七、竞赛直播</w:t>
      </w:r>
      <w:bookmarkEnd w:id="47"/>
    </w:p>
    <w:p w:rsidR="00116A92" w:rsidRDefault="00D5316E">
      <w:pPr>
        <w:spacing w:line="560" w:lineRule="exact"/>
        <w:ind w:firstLineChars="200" w:firstLine="560"/>
        <w:rPr>
          <w:rFonts w:ascii="Arial Narrow" w:eastAsia="仿宋_GB2312" w:hAnsi="Arial Narrow"/>
          <w:sz w:val="28"/>
          <w:szCs w:val="28"/>
        </w:rPr>
      </w:pPr>
      <w:r>
        <w:rPr>
          <w:rFonts w:ascii="Arial Narrow" w:eastAsia="仿宋_GB2312" w:hAnsi="Arial Narrow" w:hint="eastAsia"/>
          <w:sz w:val="28"/>
          <w:szCs w:val="28"/>
        </w:rPr>
        <w:t>（一）在赛项组委会的领</w:t>
      </w:r>
      <w:r>
        <w:rPr>
          <w:rFonts w:ascii="Arial Narrow" w:eastAsia="仿宋_GB2312" w:hAnsi="Arial Narrow" w:hint="eastAsia"/>
          <w:sz w:val="28"/>
          <w:szCs w:val="28"/>
        </w:rPr>
        <w:t>导下，成立专业工作小组。</w:t>
      </w:r>
    </w:p>
    <w:p w:rsidR="00116A92" w:rsidRDefault="00D5316E">
      <w:pPr>
        <w:spacing w:line="560" w:lineRule="exact"/>
        <w:ind w:firstLineChars="200" w:firstLine="560"/>
        <w:rPr>
          <w:rFonts w:ascii="Arial Narrow" w:eastAsia="仿宋_GB2312" w:hAnsi="Arial Narrow"/>
          <w:sz w:val="28"/>
          <w:szCs w:val="28"/>
        </w:rPr>
      </w:pPr>
      <w:r>
        <w:rPr>
          <w:rFonts w:ascii="Arial Narrow" w:eastAsia="仿宋_GB2312" w:hAnsi="Arial Narrow" w:hint="eastAsia"/>
          <w:sz w:val="28"/>
          <w:szCs w:val="28"/>
        </w:rPr>
        <w:t>（二）利用现代网络传媒技术对赛场的全部比赛过程直播，包括赛项的比赛过程、开闭幕式，对现场优秀选手、优秀指导教师采访，展示作品等环节。通过采访企业人士和裁判员点评视频资料，突出赛项的技能重点与优势特色。</w:t>
      </w:r>
    </w:p>
    <w:p w:rsidR="00116A92" w:rsidRDefault="00D5316E">
      <w:pPr>
        <w:spacing w:line="560" w:lineRule="exact"/>
        <w:ind w:firstLineChars="200" w:firstLine="560"/>
        <w:rPr>
          <w:rFonts w:ascii="Arial Narrow" w:eastAsia="仿宋_GB2312" w:hAnsi="Arial Narrow"/>
          <w:szCs w:val="28"/>
        </w:rPr>
      </w:pPr>
      <w:r>
        <w:rPr>
          <w:rFonts w:ascii="Arial Narrow" w:eastAsia="仿宋_GB2312" w:hAnsi="Arial Narrow" w:hint="eastAsia"/>
          <w:sz w:val="28"/>
          <w:szCs w:val="28"/>
        </w:rPr>
        <w:t>（三）利用多媒体技术及设备录制视频资料，记录竞赛全过程，为宣传、仲裁、资源转化提供全面的信息资料，赛后制作课程流媒体资源。</w:t>
      </w:r>
    </w:p>
    <w:p w:rsidR="00116A92" w:rsidRDefault="00D5316E">
      <w:pPr>
        <w:spacing w:line="560" w:lineRule="exact"/>
        <w:ind w:firstLineChars="200" w:firstLine="562"/>
        <w:rPr>
          <w:rFonts w:ascii="Arial Narrow" w:eastAsia="仿宋_GB2312" w:hAnsi="Arial Narrow"/>
          <w:szCs w:val="28"/>
        </w:rPr>
      </w:pPr>
      <w:r>
        <w:rPr>
          <w:rFonts w:ascii="Arial Narrow" w:eastAsia="仿宋_GB2312" w:hAnsi="Arial Narrow" w:hint="eastAsia"/>
          <w:b/>
          <w:bCs/>
          <w:sz w:val="28"/>
          <w:szCs w:val="28"/>
        </w:rPr>
        <w:t>十八、资源转化</w:t>
      </w:r>
    </w:p>
    <w:p w:rsidR="00116A92" w:rsidRDefault="00D5316E">
      <w:pPr>
        <w:spacing w:line="560" w:lineRule="exact"/>
        <w:ind w:leftChars="200" w:left="420"/>
        <w:rPr>
          <w:rFonts w:ascii="Arial Narrow" w:eastAsia="仿宋_GB2312" w:hAnsi="Arial Narrow"/>
          <w:sz w:val="28"/>
          <w:szCs w:val="28"/>
        </w:rPr>
      </w:pPr>
      <w:r>
        <w:rPr>
          <w:rFonts w:ascii="Arial Narrow" w:eastAsia="仿宋_GB2312" w:hAnsi="Arial Narrow" w:hint="eastAsia"/>
          <w:sz w:val="28"/>
          <w:szCs w:val="28"/>
        </w:rPr>
        <w:t>（一）实施主体</w:t>
      </w:r>
    </w:p>
    <w:p w:rsidR="00116A92" w:rsidRDefault="00D5316E">
      <w:pPr>
        <w:spacing w:line="560" w:lineRule="exact"/>
        <w:ind w:firstLineChars="200" w:firstLine="560"/>
        <w:rPr>
          <w:rFonts w:ascii="Arial Narrow" w:eastAsia="仿宋_GB2312" w:hAnsi="Arial Narrow"/>
          <w:sz w:val="28"/>
          <w:szCs w:val="28"/>
        </w:rPr>
      </w:pPr>
      <w:r>
        <w:rPr>
          <w:rFonts w:ascii="仿宋_GB2312" w:eastAsia="仿宋_GB2312" w:hAnsi="仿宋" w:cs="宋体" w:hint="eastAsia"/>
          <w:bCs/>
          <w:kern w:val="0"/>
          <w:sz w:val="28"/>
          <w:szCs w:val="28"/>
        </w:rPr>
        <w:t>赛项资源转化工作由赛项执委会与赛项承办校负责，根据赛项技能考核特点开展并推进资源转化工作。</w:t>
      </w:r>
    </w:p>
    <w:p w:rsidR="00116A92" w:rsidRDefault="00D5316E">
      <w:pPr>
        <w:spacing w:line="560" w:lineRule="exact"/>
        <w:ind w:leftChars="200" w:left="420"/>
        <w:rPr>
          <w:rFonts w:ascii="Arial Narrow" w:eastAsia="仿宋_GB2312" w:hAnsi="Arial Narrow"/>
          <w:sz w:val="28"/>
          <w:szCs w:val="28"/>
        </w:rPr>
      </w:pPr>
      <w:r>
        <w:rPr>
          <w:rFonts w:ascii="Arial Narrow" w:eastAsia="仿宋_GB2312" w:hAnsi="Arial Narrow" w:hint="eastAsia"/>
          <w:sz w:val="28"/>
          <w:szCs w:val="28"/>
        </w:rPr>
        <w:t>（二）基本要求</w:t>
      </w:r>
    </w:p>
    <w:p w:rsidR="00116A92" w:rsidRDefault="00D5316E">
      <w:pPr>
        <w:spacing w:line="560" w:lineRule="exact"/>
        <w:ind w:firstLineChars="200" w:firstLine="560"/>
        <w:rPr>
          <w:rFonts w:ascii="仿宋_GB2312" w:eastAsia="仿宋_GB2312" w:hAnsi="仿宋" w:cs="宋体"/>
          <w:bCs/>
          <w:kern w:val="0"/>
          <w:sz w:val="28"/>
          <w:szCs w:val="28"/>
        </w:rPr>
      </w:pPr>
      <w:r>
        <w:rPr>
          <w:rFonts w:ascii="仿宋_GB2312" w:eastAsia="仿宋_GB2312" w:hAnsi="仿宋" w:cs="宋体" w:hint="eastAsia"/>
          <w:bCs/>
          <w:kern w:val="0"/>
          <w:sz w:val="28"/>
          <w:szCs w:val="28"/>
        </w:rPr>
        <w:t>赛项资源转化成果应符合行业标准，契合课程标准，突出技能特色，展现竞赛优势，形成满足职业教育教学需求、体现先进教学模式、反映职业教育先进水平的共享性资源成果。</w:t>
      </w:r>
    </w:p>
    <w:p w:rsidR="00116A92" w:rsidRDefault="00D5316E">
      <w:pPr>
        <w:spacing w:line="560" w:lineRule="exact"/>
        <w:ind w:leftChars="200" w:left="420"/>
        <w:rPr>
          <w:rFonts w:ascii="Arial Narrow" w:eastAsia="仿宋_GB2312" w:hAnsi="Arial Narrow"/>
          <w:sz w:val="28"/>
          <w:szCs w:val="28"/>
        </w:rPr>
      </w:pPr>
      <w:r>
        <w:rPr>
          <w:rFonts w:ascii="Arial Narrow" w:eastAsia="仿宋_GB2312" w:hAnsi="Arial Narrow" w:hint="eastAsia"/>
          <w:sz w:val="28"/>
          <w:szCs w:val="28"/>
        </w:rPr>
        <w:t>（三）成果与形式</w:t>
      </w:r>
    </w:p>
    <w:p w:rsidR="00116A92" w:rsidRDefault="00D5316E">
      <w:pPr>
        <w:spacing w:line="560" w:lineRule="exact"/>
        <w:ind w:firstLineChars="200" w:firstLine="560"/>
        <w:rPr>
          <w:rFonts w:ascii="仿宋_GB2312" w:eastAsia="仿宋_GB2312" w:hAnsi="仿宋" w:cs="宋体"/>
          <w:bCs/>
          <w:kern w:val="0"/>
          <w:sz w:val="28"/>
          <w:szCs w:val="28"/>
        </w:rPr>
      </w:pPr>
      <w:r>
        <w:rPr>
          <w:rFonts w:ascii="仿宋_GB2312" w:eastAsia="仿宋_GB2312" w:hAnsi="仿宋" w:cs="宋体" w:hint="eastAsia"/>
          <w:bCs/>
          <w:kern w:val="0"/>
          <w:sz w:val="28"/>
          <w:szCs w:val="28"/>
        </w:rPr>
        <w:t>资源转化成果应包含基本资源和拓展资源，充分展现本赛项的比赛过程、技能要素、赛项特色和专家建议等。</w:t>
      </w:r>
    </w:p>
    <w:p w:rsidR="00116A92" w:rsidRDefault="00D5316E">
      <w:pPr>
        <w:spacing w:line="560" w:lineRule="exact"/>
        <w:ind w:firstLineChars="200" w:firstLine="560"/>
        <w:rPr>
          <w:rFonts w:ascii="Arial Narrow" w:eastAsia="仿宋_GB2312" w:hAnsi="Arial Narrow"/>
          <w:sz w:val="28"/>
          <w:szCs w:val="28"/>
        </w:rPr>
      </w:pPr>
      <w:r>
        <w:rPr>
          <w:rFonts w:ascii="仿宋_GB2312" w:eastAsia="仿宋_GB2312" w:hAnsi="仿宋_GB2312" w:cs="仿宋_GB2312" w:hint="eastAsia"/>
          <w:sz w:val="28"/>
          <w:szCs w:val="28"/>
        </w:rPr>
        <w:t xml:space="preserve">1. </w:t>
      </w:r>
      <w:r>
        <w:rPr>
          <w:rFonts w:ascii="仿宋_GB2312" w:eastAsia="仿宋_GB2312" w:hAnsi="仿宋_GB2312" w:cs="仿宋_GB2312" w:hint="eastAsia"/>
          <w:sz w:val="28"/>
          <w:szCs w:val="28"/>
        </w:rPr>
        <w:t>基</w:t>
      </w:r>
      <w:r>
        <w:rPr>
          <w:rFonts w:ascii="Arial Narrow" w:eastAsia="仿宋_GB2312" w:hAnsi="Arial Narrow" w:hint="eastAsia"/>
          <w:sz w:val="28"/>
          <w:szCs w:val="28"/>
        </w:rPr>
        <w:t>本资源</w:t>
      </w:r>
    </w:p>
    <w:p w:rsidR="00116A92" w:rsidRDefault="00D5316E">
      <w:pPr>
        <w:spacing w:line="560" w:lineRule="exact"/>
        <w:ind w:firstLineChars="200" w:firstLine="560"/>
        <w:rPr>
          <w:rFonts w:ascii="仿宋_GB2312" w:eastAsia="仿宋_GB2312" w:hAnsi="仿宋" w:cs="宋体"/>
          <w:bCs/>
          <w:kern w:val="0"/>
          <w:sz w:val="28"/>
          <w:szCs w:val="28"/>
        </w:rPr>
      </w:pPr>
      <w:r>
        <w:rPr>
          <w:rFonts w:ascii="仿宋_GB2312" w:eastAsia="仿宋_GB2312" w:hAnsi="仿宋" w:cs="宋体" w:hint="eastAsia"/>
          <w:bCs/>
          <w:kern w:val="0"/>
          <w:sz w:val="28"/>
          <w:szCs w:val="28"/>
        </w:rPr>
        <w:t>基本资源按照风采展示、技能概要、教学资源三大模块设置：</w:t>
      </w:r>
    </w:p>
    <w:p w:rsidR="00116A92" w:rsidRDefault="00D5316E">
      <w:pPr>
        <w:spacing w:line="560" w:lineRule="exact"/>
        <w:ind w:leftChars="200" w:left="1120" w:hangingChars="250" w:hanging="700"/>
        <w:rPr>
          <w:rFonts w:ascii="仿宋_GB2312" w:eastAsia="仿宋_GB2312" w:hAnsi="仿宋" w:cs="宋体"/>
          <w:bCs/>
          <w:kern w:val="0"/>
          <w:sz w:val="28"/>
          <w:szCs w:val="28"/>
        </w:rPr>
      </w:pPr>
      <w:r>
        <w:rPr>
          <w:rFonts w:ascii="仿宋_GB2312" w:eastAsia="仿宋_GB2312" w:hAnsi="仿宋" w:cs="宋体" w:hint="eastAsia"/>
          <w:bCs/>
          <w:kern w:val="0"/>
          <w:sz w:val="28"/>
          <w:szCs w:val="28"/>
        </w:rPr>
        <w:t>（</w:t>
      </w:r>
      <w:r>
        <w:rPr>
          <w:rFonts w:ascii="仿宋_GB2312" w:eastAsia="仿宋_GB2312" w:hAnsi="仿宋" w:cs="宋体"/>
          <w:bCs/>
          <w:kern w:val="0"/>
          <w:sz w:val="28"/>
          <w:szCs w:val="28"/>
        </w:rPr>
        <w:t>1</w:t>
      </w:r>
      <w:r>
        <w:rPr>
          <w:rFonts w:ascii="仿宋_GB2312" w:eastAsia="仿宋_GB2312" w:hAnsi="仿宋" w:cs="宋体"/>
          <w:bCs/>
          <w:kern w:val="0"/>
          <w:sz w:val="28"/>
          <w:szCs w:val="28"/>
        </w:rPr>
        <w:t>）风采展示</w:t>
      </w:r>
      <w:r>
        <w:rPr>
          <w:rFonts w:ascii="仿宋_GB2312" w:eastAsia="仿宋_GB2312" w:hAnsi="仿宋" w:cs="宋体" w:hint="eastAsia"/>
          <w:bCs/>
          <w:kern w:val="0"/>
          <w:sz w:val="28"/>
          <w:szCs w:val="28"/>
        </w:rPr>
        <w:t>；赛后即时制作时长</w:t>
      </w:r>
      <w:r>
        <w:rPr>
          <w:rFonts w:ascii="仿宋_GB2312" w:eastAsia="仿宋_GB2312" w:hAnsi="仿宋" w:cs="宋体"/>
          <w:bCs/>
          <w:kern w:val="0"/>
          <w:sz w:val="28"/>
          <w:szCs w:val="28"/>
        </w:rPr>
        <w:t>15</w:t>
      </w:r>
      <w:r>
        <w:rPr>
          <w:rFonts w:ascii="仿宋_GB2312" w:eastAsia="仿宋_GB2312" w:hAnsi="仿宋" w:cs="宋体"/>
          <w:bCs/>
          <w:kern w:val="0"/>
          <w:sz w:val="28"/>
          <w:szCs w:val="28"/>
        </w:rPr>
        <w:t>分钟左右的赛项宣传片，以及时长</w:t>
      </w:r>
      <w:r>
        <w:rPr>
          <w:rFonts w:ascii="仿宋_GB2312" w:eastAsia="仿宋_GB2312" w:hAnsi="仿宋" w:cs="宋体"/>
          <w:bCs/>
          <w:kern w:val="0"/>
          <w:sz w:val="28"/>
          <w:szCs w:val="28"/>
        </w:rPr>
        <w:t>10</w:t>
      </w:r>
      <w:r>
        <w:rPr>
          <w:rFonts w:ascii="仿宋_GB2312" w:eastAsia="仿宋_GB2312" w:hAnsi="仿宋" w:cs="宋体"/>
          <w:bCs/>
          <w:kern w:val="0"/>
          <w:sz w:val="28"/>
          <w:szCs w:val="28"/>
        </w:rPr>
        <w:t>分钟左右的获奖代表队（选手）的风采展示片。供专业媒体进行宣传播放。</w:t>
      </w:r>
    </w:p>
    <w:p w:rsidR="00116A92" w:rsidRDefault="00D5316E">
      <w:pPr>
        <w:spacing w:line="560" w:lineRule="exact"/>
        <w:ind w:leftChars="200" w:left="1120" w:hangingChars="250" w:hanging="700"/>
        <w:rPr>
          <w:rFonts w:ascii="仿宋_GB2312" w:eastAsia="仿宋_GB2312" w:hAnsi="仿宋" w:cs="宋体"/>
          <w:bCs/>
          <w:kern w:val="0"/>
          <w:sz w:val="28"/>
          <w:szCs w:val="28"/>
        </w:rPr>
      </w:pPr>
      <w:r>
        <w:rPr>
          <w:rFonts w:ascii="仿宋_GB2312" w:eastAsia="仿宋_GB2312" w:hAnsi="仿宋" w:cs="宋体" w:hint="eastAsia"/>
          <w:bCs/>
          <w:kern w:val="0"/>
          <w:sz w:val="28"/>
          <w:szCs w:val="28"/>
        </w:rPr>
        <w:t>（</w:t>
      </w:r>
      <w:r>
        <w:rPr>
          <w:rFonts w:ascii="仿宋_GB2312" w:eastAsia="仿宋_GB2312" w:hAnsi="仿宋" w:cs="宋体"/>
          <w:bCs/>
          <w:kern w:val="0"/>
          <w:sz w:val="28"/>
          <w:szCs w:val="28"/>
        </w:rPr>
        <w:t>2</w:t>
      </w:r>
      <w:r>
        <w:rPr>
          <w:rFonts w:ascii="仿宋_GB2312" w:eastAsia="仿宋_GB2312" w:hAnsi="仿宋" w:cs="宋体"/>
          <w:bCs/>
          <w:kern w:val="0"/>
          <w:sz w:val="28"/>
          <w:szCs w:val="28"/>
        </w:rPr>
        <w:t>）技能概要</w:t>
      </w:r>
      <w:r>
        <w:rPr>
          <w:rFonts w:ascii="仿宋_GB2312" w:eastAsia="仿宋_GB2312" w:hAnsi="仿宋" w:cs="宋体" w:hint="eastAsia"/>
          <w:bCs/>
          <w:kern w:val="0"/>
          <w:sz w:val="28"/>
          <w:szCs w:val="28"/>
        </w:rPr>
        <w:t>；包括技能介绍</w:t>
      </w:r>
      <w:r>
        <w:rPr>
          <w:rFonts w:ascii="仿宋_GB2312" w:eastAsia="仿宋_GB2312" w:hAnsi="仿宋" w:cs="宋体" w:hint="eastAsia"/>
          <w:bCs/>
          <w:kern w:val="0"/>
          <w:sz w:val="28"/>
          <w:szCs w:val="28"/>
        </w:rPr>
        <w:t>、训练大纲、技能要点、评价指标等。</w:t>
      </w:r>
    </w:p>
    <w:p w:rsidR="00116A92" w:rsidRDefault="00D5316E">
      <w:pPr>
        <w:spacing w:line="560" w:lineRule="exact"/>
        <w:ind w:leftChars="200" w:left="1120" w:hangingChars="250" w:hanging="700"/>
        <w:rPr>
          <w:rFonts w:ascii="仿宋_GB2312" w:eastAsia="仿宋_GB2312" w:hAnsi="仿宋" w:cs="宋体"/>
          <w:bCs/>
          <w:kern w:val="0"/>
          <w:sz w:val="28"/>
          <w:szCs w:val="28"/>
        </w:rPr>
      </w:pPr>
      <w:r>
        <w:rPr>
          <w:rFonts w:ascii="仿宋_GB2312" w:eastAsia="仿宋_GB2312" w:hAnsi="仿宋" w:cs="宋体" w:hint="eastAsia"/>
          <w:bCs/>
          <w:kern w:val="0"/>
          <w:sz w:val="28"/>
          <w:szCs w:val="28"/>
        </w:rPr>
        <w:lastRenderedPageBreak/>
        <w:t>（</w:t>
      </w:r>
      <w:r>
        <w:rPr>
          <w:rFonts w:ascii="仿宋_GB2312" w:eastAsia="仿宋_GB2312" w:hAnsi="仿宋" w:cs="宋体"/>
          <w:bCs/>
          <w:kern w:val="0"/>
          <w:sz w:val="28"/>
          <w:szCs w:val="28"/>
        </w:rPr>
        <w:t>3</w:t>
      </w:r>
      <w:r>
        <w:rPr>
          <w:rFonts w:ascii="仿宋_GB2312" w:eastAsia="仿宋_GB2312" w:hAnsi="仿宋" w:cs="宋体"/>
          <w:bCs/>
          <w:kern w:val="0"/>
          <w:sz w:val="28"/>
          <w:szCs w:val="28"/>
        </w:rPr>
        <w:t>）教学资源</w:t>
      </w:r>
      <w:r>
        <w:rPr>
          <w:rFonts w:ascii="仿宋_GB2312" w:eastAsia="仿宋_GB2312" w:hAnsi="仿宋" w:cs="宋体" w:hint="eastAsia"/>
          <w:bCs/>
          <w:kern w:val="0"/>
          <w:sz w:val="28"/>
          <w:szCs w:val="28"/>
        </w:rPr>
        <w:t>；包括教学方案、训练指导、作业</w:t>
      </w:r>
      <w:r>
        <w:rPr>
          <w:rFonts w:ascii="仿宋_GB2312" w:eastAsia="仿宋_GB2312" w:hAnsi="仿宋" w:cs="宋体"/>
          <w:bCs/>
          <w:kern w:val="0"/>
          <w:sz w:val="28"/>
          <w:szCs w:val="28"/>
        </w:rPr>
        <w:t>/</w:t>
      </w:r>
      <w:r>
        <w:rPr>
          <w:rFonts w:ascii="仿宋_GB2312" w:eastAsia="仿宋_GB2312" w:hAnsi="仿宋" w:cs="宋体"/>
          <w:bCs/>
          <w:kern w:val="0"/>
          <w:sz w:val="28"/>
          <w:szCs w:val="28"/>
        </w:rPr>
        <w:t>任务、实训</w:t>
      </w:r>
      <w:r>
        <w:rPr>
          <w:rFonts w:ascii="仿宋_GB2312" w:eastAsia="仿宋_GB2312" w:hAnsi="仿宋" w:cs="宋体"/>
          <w:bCs/>
          <w:kern w:val="0"/>
          <w:sz w:val="28"/>
          <w:szCs w:val="28"/>
        </w:rPr>
        <w:t>/</w:t>
      </w:r>
      <w:r>
        <w:rPr>
          <w:rFonts w:ascii="仿宋_GB2312" w:eastAsia="仿宋_GB2312" w:hAnsi="仿宋" w:cs="宋体"/>
          <w:bCs/>
          <w:kern w:val="0"/>
          <w:sz w:val="28"/>
          <w:szCs w:val="28"/>
        </w:rPr>
        <w:t>实习资源等。教学资源模块可单独列出，也可融入各教学单元。教学单元按任务模块或技能模块组织设置，包括演示文稿、图片、操作流程演示视频、动画及相关微课程、微资源等。</w:t>
      </w:r>
    </w:p>
    <w:p w:rsidR="00116A92" w:rsidRDefault="00D5316E">
      <w:pPr>
        <w:spacing w:line="560" w:lineRule="exact"/>
        <w:ind w:firstLineChars="200" w:firstLine="560"/>
        <w:rPr>
          <w:rFonts w:ascii="Arial Narrow" w:eastAsia="仿宋_GB2312" w:hAnsi="Arial Narrow"/>
          <w:sz w:val="28"/>
          <w:szCs w:val="28"/>
        </w:rPr>
      </w:pPr>
      <w:r>
        <w:rPr>
          <w:rFonts w:ascii="仿宋_GB2312" w:eastAsia="仿宋_GB2312" w:hAnsi="仿宋_GB2312" w:cs="仿宋_GB2312" w:hint="eastAsia"/>
          <w:sz w:val="28"/>
          <w:szCs w:val="28"/>
        </w:rPr>
        <w:t xml:space="preserve">2. </w:t>
      </w:r>
      <w:r>
        <w:rPr>
          <w:rFonts w:ascii="Arial Narrow" w:eastAsia="仿宋_GB2312" w:hAnsi="Arial Narrow" w:hint="eastAsia"/>
          <w:sz w:val="28"/>
          <w:szCs w:val="28"/>
        </w:rPr>
        <w:t>拓展资源</w:t>
      </w:r>
    </w:p>
    <w:p w:rsidR="00116A92" w:rsidRDefault="00D5316E">
      <w:pPr>
        <w:spacing w:line="560" w:lineRule="exact"/>
        <w:ind w:firstLineChars="200" w:firstLine="560"/>
        <w:rPr>
          <w:rFonts w:ascii="Arial Narrow" w:eastAsia="仿宋_GB2312" w:hAnsi="Arial Narrow"/>
          <w:sz w:val="28"/>
          <w:szCs w:val="28"/>
        </w:rPr>
      </w:pPr>
      <w:r>
        <w:rPr>
          <w:rFonts w:ascii="Arial Narrow" w:eastAsia="仿宋_GB2312" w:hAnsi="Arial Narrow" w:hint="eastAsia"/>
          <w:sz w:val="28"/>
          <w:szCs w:val="28"/>
        </w:rPr>
        <w:t>拓展资源是指反映技能特色、可应用于各教学与训练环节、支持技能教学和学习过程的较为成熟的多样性辅助资源。例如：评点视频、访谈视频、试题库、案例库、素材资源库等。</w:t>
      </w:r>
    </w:p>
    <w:p w:rsidR="00116A92" w:rsidRDefault="00D5316E">
      <w:pPr>
        <w:spacing w:line="560" w:lineRule="exact"/>
        <w:ind w:leftChars="200" w:left="420"/>
        <w:rPr>
          <w:rFonts w:ascii="Arial Narrow" w:eastAsia="仿宋_GB2312" w:hAnsi="Arial Narrow"/>
          <w:sz w:val="28"/>
          <w:szCs w:val="28"/>
        </w:rPr>
      </w:pPr>
      <w:r>
        <w:rPr>
          <w:rFonts w:ascii="Arial Narrow" w:eastAsia="仿宋_GB2312" w:hAnsi="Arial Narrow" w:hint="eastAsia"/>
          <w:sz w:val="28"/>
          <w:szCs w:val="28"/>
        </w:rPr>
        <w:t>（四）技术标准</w:t>
      </w:r>
    </w:p>
    <w:p w:rsidR="00116A92" w:rsidRDefault="00D5316E">
      <w:pPr>
        <w:spacing w:line="560" w:lineRule="exact"/>
        <w:ind w:firstLineChars="200" w:firstLine="560"/>
        <w:rPr>
          <w:rFonts w:ascii="Arial Narrow" w:eastAsia="仿宋_GB2312" w:hAnsi="Arial Narrow"/>
          <w:sz w:val="28"/>
          <w:szCs w:val="28"/>
        </w:rPr>
      </w:pPr>
      <w:r>
        <w:rPr>
          <w:rFonts w:ascii="Arial Narrow" w:eastAsia="仿宋_GB2312" w:hAnsi="Arial Narrow" w:hint="eastAsia"/>
          <w:sz w:val="28"/>
          <w:szCs w:val="28"/>
        </w:rPr>
        <w:t>本赛项所有转化资源成果均符合</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201</w:t>
      </w:r>
      <w:r>
        <w:rPr>
          <w:rFonts w:ascii="仿宋_GB2312" w:eastAsia="仿宋_GB2312" w:hAnsi="仿宋_GB2312" w:cs="仿宋_GB2312" w:hint="eastAsia"/>
          <w:sz w:val="28"/>
          <w:szCs w:val="28"/>
        </w:rPr>
        <w:t>8</w:t>
      </w:r>
      <w:r>
        <w:rPr>
          <w:rFonts w:ascii="仿宋_GB2312" w:eastAsia="仿宋_GB2312" w:hAnsi="仿宋_GB2312" w:cs="仿宋_GB2312" w:hint="eastAsia"/>
          <w:sz w:val="28"/>
          <w:szCs w:val="28"/>
        </w:rPr>
        <w:t>年</w:t>
      </w:r>
      <w:r>
        <w:rPr>
          <w:rFonts w:ascii="Arial Narrow" w:eastAsia="仿宋_GB2312" w:hAnsi="Arial Narrow" w:hint="eastAsia"/>
          <w:sz w:val="28"/>
          <w:szCs w:val="28"/>
        </w:rPr>
        <w:t>全国职业院校技能大赛赛项</w:t>
      </w:r>
      <w:r>
        <w:rPr>
          <w:rFonts w:ascii="Arial Narrow" w:eastAsia="仿宋_GB2312" w:hAnsi="Arial Narrow" w:hint="eastAsia"/>
          <w:sz w:val="28"/>
          <w:szCs w:val="28"/>
        </w:rPr>
        <w:t>资源转化工作办法》中规定的各项技术标准。</w:t>
      </w:r>
    </w:p>
    <w:p w:rsidR="00116A92" w:rsidRDefault="00D5316E">
      <w:pPr>
        <w:spacing w:line="560" w:lineRule="exact"/>
        <w:ind w:leftChars="200" w:left="420"/>
        <w:rPr>
          <w:rFonts w:ascii="Arial Narrow" w:eastAsia="仿宋_GB2312" w:hAnsi="Arial Narrow"/>
          <w:sz w:val="28"/>
          <w:szCs w:val="28"/>
        </w:rPr>
      </w:pPr>
      <w:r>
        <w:rPr>
          <w:rFonts w:ascii="Arial Narrow" w:eastAsia="仿宋_GB2312" w:hAnsi="Arial Narrow" w:hint="eastAsia"/>
          <w:sz w:val="28"/>
          <w:szCs w:val="28"/>
        </w:rPr>
        <w:t>（五）赛项资源转化时间节点</w:t>
      </w:r>
    </w:p>
    <w:p w:rsidR="00116A92" w:rsidRDefault="00D5316E">
      <w:pPr>
        <w:spacing w:line="560" w:lineRule="exact"/>
        <w:ind w:firstLineChars="200" w:firstLine="560"/>
        <w:rPr>
          <w:rFonts w:ascii="Arial Narrow" w:eastAsia="仿宋_GB2312" w:hAnsi="Arial Narrow"/>
          <w:sz w:val="28"/>
          <w:szCs w:val="28"/>
        </w:rPr>
      </w:pPr>
      <w:r>
        <w:rPr>
          <w:rFonts w:ascii="Arial Narrow" w:eastAsia="仿宋_GB2312" w:hAnsi="Arial Narrow" w:hint="eastAsia"/>
          <w:sz w:val="28"/>
          <w:szCs w:val="28"/>
        </w:rPr>
        <w:t>赛项资源转化方案于赛后</w:t>
      </w:r>
      <w:r>
        <w:rPr>
          <w:rFonts w:ascii="Arial Narrow" w:eastAsia="仿宋_GB2312" w:hAnsi="Arial Narrow"/>
          <w:sz w:val="28"/>
          <w:szCs w:val="28"/>
        </w:rPr>
        <w:t>5</w:t>
      </w:r>
      <w:r>
        <w:rPr>
          <w:rFonts w:ascii="Arial Narrow" w:eastAsia="仿宋_GB2312" w:hAnsi="Arial Narrow" w:hint="eastAsia"/>
          <w:sz w:val="28"/>
          <w:szCs w:val="28"/>
        </w:rPr>
        <w:t>日内向大赛执委会办公室提交，赛后</w:t>
      </w:r>
      <w:r>
        <w:rPr>
          <w:rFonts w:ascii="Arial Narrow" w:eastAsia="仿宋_GB2312" w:hAnsi="Arial Narrow"/>
          <w:sz w:val="28"/>
          <w:szCs w:val="28"/>
        </w:rPr>
        <w:t>2</w:t>
      </w:r>
      <w:r>
        <w:rPr>
          <w:rFonts w:ascii="Arial Narrow" w:eastAsia="仿宋_GB2312" w:hAnsi="Arial Narrow" w:hint="eastAsia"/>
          <w:sz w:val="28"/>
          <w:szCs w:val="28"/>
        </w:rPr>
        <w:t>周向大赛执委会办公室提交风采展示视频资料，赛后三个月完成资源转化基本工作，赛后六个月完成资源转化网上上传。</w:t>
      </w:r>
    </w:p>
    <w:p w:rsidR="00116A92" w:rsidRDefault="00D5316E">
      <w:pPr>
        <w:spacing w:line="560" w:lineRule="exact"/>
        <w:ind w:leftChars="200" w:left="420"/>
        <w:rPr>
          <w:rFonts w:ascii="Arial Narrow" w:eastAsia="仿宋_GB2312" w:hAnsi="Arial Narrow"/>
          <w:sz w:val="28"/>
          <w:szCs w:val="28"/>
        </w:rPr>
      </w:pPr>
      <w:r>
        <w:rPr>
          <w:rFonts w:ascii="Arial Narrow" w:eastAsia="仿宋_GB2312" w:hAnsi="Arial Narrow" w:hint="eastAsia"/>
          <w:sz w:val="28"/>
          <w:szCs w:val="28"/>
        </w:rPr>
        <w:t>（六）提交方式</w:t>
      </w:r>
    </w:p>
    <w:p w:rsidR="00116A92" w:rsidRDefault="00D5316E">
      <w:pPr>
        <w:spacing w:line="560" w:lineRule="exact"/>
        <w:ind w:firstLineChars="200" w:firstLine="560"/>
        <w:rPr>
          <w:rFonts w:ascii="Arial Narrow" w:eastAsia="仿宋_GB2312" w:hAnsi="Arial Narrow"/>
          <w:sz w:val="28"/>
          <w:szCs w:val="28"/>
        </w:rPr>
      </w:pPr>
      <w:r>
        <w:rPr>
          <w:rFonts w:ascii="Arial Narrow" w:eastAsia="仿宋_GB2312" w:hAnsi="Arial Narrow" w:hint="eastAsia"/>
          <w:sz w:val="28"/>
          <w:szCs w:val="28"/>
        </w:rPr>
        <w:t>制作完成的资源上传至大赛指定的网络信息管理平台：</w:t>
      </w:r>
      <w:r>
        <w:rPr>
          <w:rFonts w:ascii="Arial Narrow" w:eastAsia="仿宋_GB2312" w:hAnsi="Arial Narrow"/>
          <w:sz w:val="28"/>
          <w:szCs w:val="28"/>
        </w:rPr>
        <w:t>www.chinaskills-jsw.org</w:t>
      </w:r>
      <w:r>
        <w:rPr>
          <w:rFonts w:ascii="Arial Narrow" w:eastAsia="仿宋_GB2312" w:hAnsi="Arial Narrow" w:hint="eastAsia"/>
          <w:sz w:val="28"/>
          <w:szCs w:val="28"/>
        </w:rPr>
        <w:t>。</w:t>
      </w:r>
    </w:p>
    <w:p w:rsidR="00116A92" w:rsidRDefault="00D5316E">
      <w:pPr>
        <w:spacing w:line="560" w:lineRule="exact"/>
        <w:ind w:leftChars="200" w:left="420"/>
        <w:rPr>
          <w:rFonts w:ascii="Arial Narrow" w:eastAsia="仿宋_GB2312" w:hAnsi="Arial Narrow"/>
          <w:sz w:val="28"/>
          <w:szCs w:val="28"/>
        </w:rPr>
      </w:pPr>
      <w:r>
        <w:rPr>
          <w:rFonts w:ascii="Arial Narrow" w:eastAsia="仿宋_GB2312" w:hAnsi="Arial Narrow" w:hint="eastAsia"/>
          <w:sz w:val="28"/>
          <w:szCs w:val="28"/>
        </w:rPr>
        <w:t>（七）使用与管理</w:t>
      </w:r>
    </w:p>
    <w:p w:rsidR="00116A92" w:rsidRDefault="00D5316E">
      <w:pPr>
        <w:spacing w:line="560" w:lineRule="exact"/>
        <w:ind w:firstLineChars="200" w:firstLine="560"/>
        <w:rPr>
          <w:rFonts w:ascii="Arial Narrow" w:eastAsia="仿宋_GB2312" w:hAnsi="Arial Narrow"/>
          <w:sz w:val="28"/>
          <w:szCs w:val="28"/>
        </w:rPr>
      </w:pPr>
      <w:r>
        <w:rPr>
          <w:rFonts w:ascii="Arial Narrow" w:eastAsia="仿宋_GB2312" w:hAnsi="Arial Narrow" w:hint="eastAsia"/>
          <w:sz w:val="28"/>
          <w:szCs w:val="28"/>
        </w:rPr>
        <w:t>赛项资源转化成果由大赛执委会统一推广实施，会同赛项申报单位、赛项有关专家、赛项承办单位，编辑出版有关赛项试题库、岗位典型操作流程等精品资源。</w:t>
      </w:r>
    </w:p>
    <w:p w:rsidR="00116A92" w:rsidRDefault="00116A92">
      <w:pPr>
        <w:spacing w:line="560" w:lineRule="exact"/>
        <w:ind w:left="561" w:firstLineChars="200" w:firstLine="560"/>
        <w:rPr>
          <w:rFonts w:ascii="Arial Narrow" w:eastAsia="仿宋_GB2312" w:hAnsi="Arial Narrow"/>
          <w:sz w:val="28"/>
          <w:szCs w:val="28"/>
        </w:rPr>
      </w:pPr>
    </w:p>
    <w:p w:rsidR="00116A92" w:rsidRDefault="00D5316E">
      <w:pPr>
        <w:spacing w:line="560" w:lineRule="exact"/>
        <w:ind w:firstLine="562"/>
        <w:jc w:val="center"/>
        <w:rPr>
          <w:rFonts w:ascii="Arial Narrow" w:eastAsia="仿宋_GB2312" w:hAnsi="Arial Narrow"/>
          <w:b/>
          <w:sz w:val="28"/>
          <w:szCs w:val="28"/>
        </w:rPr>
      </w:pPr>
      <w:r>
        <w:rPr>
          <w:rFonts w:ascii="Arial Narrow" w:eastAsia="仿宋_GB2312" w:hAnsi="Arial Narrow" w:hint="eastAsia"/>
          <w:b/>
          <w:sz w:val="28"/>
          <w:szCs w:val="28"/>
        </w:rPr>
        <w:t>大赛资源成果转化方案</w:t>
      </w:r>
    </w:p>
    <w:p w:rsidR="00116A92" w:rsidRDefault="00D5316E">
      <w:pPr>
        <w:spacing w:line="560" w:lineRule="exact"/>
        <w:ind w:left="561" w:firstLineChars="200" w:firstLine="560"/>
        <w:rPr>
          <w:rFonts w:ascii="Arial Narrow" w:eastAsia="仿宋_GB2312" w:hAnsi="Arial Narrow"/>
          <w:sz w:val="28"/>
          <w:szCs w:val="28"/>
        </w:rPr>
      </w:pPr>
      <w:r>
        <w:rPr>
          <w:rFonts w:ascii="Arial Narrow" w:eastAsia="仿宋_GB2312" w:hAnsi="Arial Narrow" w:hint="eastAsia"/>
          <w:sz w:val="28"/>
          <w:szCs w:val="28"/>
        </w:rPr>
        <w:t>赛项名称：数控机床装调与技术改造</w:t>
      </w:r>
    </w:p>
    <w:p w:rsidR="00116A92" w:rsidRDefault="00D5316E">
      <w:pPr>
        <w:spacing w:line="560" w:lineRule="exact"/>
        <w:ind w:left="561" w:firstLineChars="200" w:firstLine="560"/>
        <w:rPr>
          <w:rFonts w:ascii="Arial Narrow" w:eastAsia="仿宋_GB2312" w:hAnsi="Arial Narrow"/>
          <w:sz w:val="28"/>
          <w:szCs w:val="28"/>
        </w:rPr>
      </w:pPr>
      <w:r>
        <w:rPr>
          <w:rFonts w:ascii="Arial Narrow" w:eastAsia="仿宋_GB2312" w:hAnsi="Arial Narrow" w:hint="eastAsia"/>
          <w:sz w:val="28"/>
          <w:szCs w:val="28"/>
        </w:rPr>
        <w:t>服务专业：数控机床装调与维修</w:t>
      </w:r>
    </w:p>
    <w:p w:rsidR="00116A92" w:rsidRDefault="00D5316E" w:rsidP="005A48AC">
      <w:pPr>
        <w:spacing w:line="560" w:lineRule="exact"/>
        <w:ind w:left="561" w:firstLineChars="200" w:firstLine="560"/>
        <w:rPr>
          <w:rFonts w:ascii="Arial Narrow" w:eastAsia="仿宋_GB2312" w:hAnsi="Arial Narrow"/>
          <w:sz w:val="28"/>
          <w:szCs w:val="28"/>
        </w:rPr>
      </w:pPr>
      <w:r>
        <w:rPr>
          <w:rFonts w:ascii="Arial Narrow" w:eastAsia="仿宋_GB2312" w:hAnsi="Arial Narrow" w:hint="eastAsia"/>
          <w:sz w:val="28"/>
          <w:szCs w:val="28"/>
        </w:rPr>
        <w:t>承办单位：天津中德职业技术学院</w:t>
      </w:r>
      <w:bookmarkStart w:id="48" w:name="_GoBack"/>
      <w:bookmarkEnd w:id="48"/>
    </w:p>
    <w:tbl>
      <w:tblPr>
        <w:tblW w:w="9120" w:type="dxa"/>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789"/>
        <w:gridCol w:w="2051"/>
        <w:gridCol w:w="1278"/>
        <w:gridCol w:w="1278"/>
        <w:gridCol w:w="1287"/>
        <w:gridCol w:w="1761"/>
      </w:tblGrid>
      <w:tr w:rsidR="00116A92">
        <w:trPr>
          <w:trHeight w:val="455"/>
        </w:trPr>
        <w:tc>
          <w:tcPr>
            <w:tcW w:w="3516" w:type="dxa"/>
            <w:gridSpan w:val="3"/>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hint="eastAsia"/>
                <w:sz w:val="24"/>
              </w:rPr>
              <w:lastRenderedPageBreak/>
              <w:t>资源名称</w:t>
            </w:r>
          </w:p>
        </w:tc>
        <w:tc>
          <w:tcPr>
            <w:tcW w:w="1278" w:type="dxa"/>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hint="eastAsia"/>
                <w:sz w:val="24"/>
              </w:rPr>
              <w:t>表现形式</w:t>
            </w:r>
          </w:p>
        </w:tc>
        <w:tc>
          <w:tcPr>
            <w:tcW w:w="1278" w:type="dxa"/>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hint="eastAsia"/>
                <w:sz w:val="24"/>
              </w:rPr>
              <w:t>资源数量</w:t>
            </w:r>
          </w:p>
        </w:tc>
        <w:tc>
          <w:tcPr>
            <w:tcW w:w="1287" w:type="dxa"/>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hint="eastAsia"/>
                <w:sz w:val="24"/>
              </w:rPr>
              <w:t>资源要求</w:t>
            </w:r>
          </w:p>
        </w:tc>
        <w:tc>
          <w:tcPr>
            <w:tcW w:w="1761" w:type="dxa"/>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hint="eastAsia"/>
                <w:sz w:val="24"/>
              </w:rPr>
              <w:t>完成时间</w:t>
            </w:r>
          </w:p>
        </w:tc>
      </w:tr>
      <w:tr w:rsidR="00116A92">
        <w:trPr>
          <w:trHeight w:val="405"/>
        </w:trPr>
        <w:tc>
          <w:tcPr>
            <w:tcW w:w="676" w:type="dxa"/>
            <w:vMerge w:val="restart"/>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hint="eastAsia"/>
                <w:sz w:val="24"/>
              </w:rPr>
              <w:t>基</w:t>
            </w:r>
          </w:p>
          <w:p w:rsidR="00116A92" w:rsidRDefault="00D5316E">
            <w:pPr>
              <w:jc w:val="center"/>
              <w:rPr>
                <w:rFonts w:ascii="仿宋_GB2312" w:eastAsia="仿宋_GB2312" w:hAnsi="Arial Narrow"/>
                <w:sz w:val="24"/>
              </w:rPr>
            </w:pPr>
            <w:r>
              <w:rPr>
                <w:rFonts w:ascii="仿宋_GB2312" w:eastAsia="仿宋_GB2312" w:hAnsi="Arial Narrow" w:hint="eastAsia"/>
                <w:sz w:val="24"/>
              </w:rPr>
              <w:t>本</w:t>
            </w:r>
          </w:p>
          <w:p w:rsidR="00116A92" w:rsidRDefault="00D5316E">
            <w:pPr>
              <w:jc w:val="center"/>
              <w:rPr>
                <w:rFonts w:ascii="仿宋_GB2312" w:eastAsia="仿宋_GB2312" w:hAnsi="Arial Narrow"/>
                <w:sz w:val="24"/>
              </w:rPr>
            </w:pPr>
            <w:r>
              <w:rPr>
                <w:rFonts w:ascii="仿宋_GB2312" w:eastAsia="仿宋_GB2312" w:hAnsi="Arial Narrow" w:hint="eastAsia"/>
                <w:sz w:val="24"/>
              </w:rPr>
              <w:t>资</w:t>
            </w:r>
          </w:p>
          <w:p w:rsidR="00116A92" w:rsidRDefault="00D5316E">
            <w:pPr>
              <w:jc w:val="center"/>
              <w:rPr>
                <w:rFonts w:ascii="仿宋_GB2312" w:eastAsia="仿宋_GB2312" w:hAnsi="Arial Narrow"/>
                <w:sz w:val="24"/>
              </w:rPr>
            </w:pPr>
            <w:r>
              <w:rPr>
                <w:rFonts w:ascii="仿宋_GB2312" w:eastAsia="仿宋_GB2312" w:hAnsi="Arial Narrow" w:hint="eastAsia"/>
                <w:sz w:val="24"/>
              </w:rPr>
              <w:t>源</w:t>
            </w:r>
          </w:p>
        </w:tc>
        <w:tc>
          <w:tcPr>
            <w:tcW w:w="789" w:type="dxa"/>
            <w:vMerge w:val="restart"/>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hint="eastAsia"/>
                <w:sz w:val="24"/>
              </w:rPr>
              <w:t>风采展示</w:t>
            </w:r>
          </w:p>
        </w:tc>
        <w:tc>
          <w:tcPr>
            <w:tcW w:w="2051" w:type="dxa"/>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hint="eastAsia"/>
                <w:sz w:val="24"/>
              </w:rPr>
              <w:t>赛项宣传片</w:t>
            </w:r>
          </w:p>
        </w:tc>
        <w:tc>
          <w:tcPr>
            <w:tcW w:w="1278" w:type="dxa"/>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hint="eastAsia"/>
                <w:sz w:val="24"/>
              </w:rPr>
              <w:t>视频</w:t>
            </w:r>
          </w:p>
        </w:tc>
        <w:tc>
          <w:tcPr>
            <w:tcW w:w="1278" w:type="dxa"/>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sz w:val="24"/>
              </w:rPr>
              <w:t>1</w:t>
            </w:r>
          </w:p>
        </w:tc>
        <w:tc>
          <w:tcPr>
            <w:tcW w:w="1287" w:type="dxa"/>
            <w:shd w:val="clear" w:color="auto" w:fill="auto"/>
            <w:vAlign w:val="center"/>
          </w:tcPr>
          <w:p w:rsidR="00116A92" w:rsidRDefault="00D5316E">
            <w:pPr>
              <w:snapToGrid w:val="0"/>
              <w:jc w:val="center"/>
              <w:rPr>
                <w:rFonts w:ascii="仿宋_GB2312" w:eastAsia="仿宋_GB2312" w:hAnsi="Arial Narrow"/>
                <w:sz w:val="24"/>
              </w:rPr>
            </w:pPr>
            <w:r>
              <w:rPr>
                <w:rFonts w:ascii="仿宋_GB2312" w:eastAsia="仿宋_GB2312" w:hAnsi="Arial Narrow" w:hint="eastAsia"/>
                <w:sz w:val="24"/>
              </w:rPr>
              <w:t>15</w:t>
            </w:r>
            <w:r>
              <w:rPr>
                <w:rFonts w:ascii="仿宋_GB2312" w:eastAsia="仿宋_GB2312" w:hAnsi="Arial Narrow" w:hint="eastAsia"/>
                <w:sz w:val="24"/>
              </w:rPr>
              <w:t>分钟</w:t>
            </w:r>
          </w:p>
          <w:p w:rsidR="00116A92" w:rsidRDefault="00D5316E">
            <w:pPr>
              <w:snapToGrid w:val="0"/>
              <w:jc w:val="center"/>
              <w:rPr>
                <w:rFonts w:ascii="仿宋_GB2312" w:eastAsia="仿宋_GB2312" w:hAnsi="Arial Narrow"/>
                <w:sz w:val="24"/>
              </w:rPr>
            </w:pPr>
            <w:r>
              <w:rPr>
                <w:rFonts w:ascii="仿宋_GB2312" w:eastAsia="仿宋_GB2312" w:hAnsi="Arial Narrow" w:hint="eastAsia"/>
                <w:sz w:val="24"/>
              </w:rPr>
              <w:t>以上</w:t>
            </w:r>
          </w:p>
        </w:tc>
        <w:tc>
          <w:tcPr>
            <w:tcW w:w="1761" w:type="dxa"/>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hint="eastAsia"/>
                <w:sz w:val="24"/>
              </w:rPr>
              <w:t>赛后</w:t>
            </w:r>
            <w:r>
              <w:rPr>
                <w:rFonts w:ascii="仿宋_GB2312" w:eastAsia="仿宋_GB2312" w:hAnsi="Arial Narrow"/>
                <w:sz w:val="24"/>
              </w:rPr>
              <w:t>2</w:t>
            </w:r>
            <w:r>
              <w:rPr>
                <w:rFonts w:ascii="仿宋_GB2312" w:eastAsia="仿宋_GB2312" w:hAnsi="Arial Narrow" w:hint="eastAsia"/>
                <w:sz w:val="24"/>
              </w:rPr>
              <w:t>周</w:t>
            </w:r>
          </w:p>
        </w:tc>
      </w:tr>
      <w:tr w:rsidR="00116A92">
        <w:trPr>
          <w:trHeight w:val="201"/>
        </w:trPr>
        <w:tc>
          <w:tcPr>
            <w:tcW w:w="676" w:type="dxa"/>
            <w:vMerge/>
            <w:shd w:val="clear" w:color="auto" w:fill="auto"/>
            <w:vAlign w:val="center"/>
          </w:tcPr>
          <w:p w:rsidR="00116A92" w:rsidRDefault="00116A92">
            <w:pPr>
              <w:jc w:val="center"/>
              <w:rPr>
                <w:rFonts w:ascii="仿宋_GB2312" w:eastAsia="仿宋_GB2312" w:hAnsi="Arial Narrow"/>
                <w:sz w:val="24"/>
              </w:rPr>
            </w:pPr>
          </w:p>
        </w:tc>
        <w:tc>
          <w:tcPr>
            <w:tcW w:w="789" w:type="dxa"/>
            <w:vMerge/>
            <w:shd w:val="clear" w:color="auto" w:fill="auto"/>
            <w:vAlign w:val="center"/>
          </w:tcPr>
          <w:p w:rsidR="00116A92" w:rsidRDefault="00116A92">
            <w:pPr>
              <w:jc w:val="center"/>
              <w:rPr>
                <w:rFonts w:ascii="仿宋_GB2312" w:eastAsia="仿宋_GB2312" w:hAnsi="Arial Narrow"/>
                <w:sz w:val="24"/>
              </w:rPr>
            </w:pPr>
          </w:p>
        </w:tc>
        <w:tc>
          <w:tcPr>
            <w:tcW w:w="2051" w:type="dxa"/>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hint="eastAsia"/>
                <w:sz w:val="24"/>
              </w:rPr>
              <w:t>风采展示片</w:t>
            </w:r>
          </w:p>
        </w:tc>
        <w:tc>
          <w:tcPr>
            <w:tcW w:w="1278" w:type="dxa"/>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hint="eastAsia"/>
                <w:sz w:val="24"/>
              </w:rPr>
              <w:t>视频</w:t>
            </w:r>
          </w:p>
        </w:tc>
        <w:tc>
          <w:tcPr>
            <w:tcW w:w="1278" w:type="dxa"/>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sz w:val="24"/>
              </w:rPr>
              <w:t>1</w:t>
            </w:r>
          </w:p>
        </w:tc>
        <w:tc>
          <w:tcPr>
            <w:tcW w:w="1287" w:type="dxa"/>
            <w:shd w:val="clear" w:color="auto" w:fill="auto"/>
            <w:vAlign w:val="center"/>
          </w:tcPr>
          <w:p w:rsidR="00116A92" w:rsidRDefault="00D5316E">
            <w:pPr>
              <w:snapToGrid w:val="0"/>
              <w:jc w:val="center"/>
              <w:rPr>
                <w:rFonts w:ascii="仿宋_GB2312" w:eastAsia="仿宋_GB2312" w:hAnsi="Arial Narrow"/>
                <w:sz w:val="24"/>
              </w:rPr>
            </w:pPr>
            <w:r>
              <w:rPr>
                <w:rFonts w:ascii="仿宋_GB2312" w:eastAsia="仿宋_GB2312" w:hAnsi="Arial Narrow" w:hint="eastAsia"/>
                <w:sz w:val="24"/>
              </w:rPr>
              <w:t>10</w:t>
            </w:r>
            <w:r>
              <w:rPr>
                <w:rFonts w:ascii="仿宋_GB2312" w:eastAsia="仿宋_GB2312" w:hAnsi="Arial Narrow" w:hint="eastAsia"/>
                <w:sz w:val="24"/>
              </w:rPr>
              <w:t>分钟</w:t>
            </w:r>
          </w:p>
          <w:p w:rsidR="00116A92" w:rsidRDefault="00D5316E">
            <w:pPr>
              <w:snapToGrid w:val="0"/>
              <w:jc w:val="center"/>
              <w:rPr>
                <w:rFonts w:ascii="仿宋_GB2312" w:eastAsia="仿宋_GB2312" w:hAnsi="Arial Narrow"/>
                <w:sz w:val="24"/>
              </w:rPr>
            </w:pPr>
            <w:r>
              <w:rPr>
                <w:rFonts w:ascii="仿宋_GB2312" w:eastAsia="仿宋_GB2312" w:hAnsi="Arial Narrow" w:hint="eastAsia"/>
                <w:sz w:val="24"/>
              </w:rPr>
              <w:t>以上</w:t>
            </w:r>
          </w:p>
        </w:tc>
        <w:tc>
          <w:tcPr>
            <w:tcW w:w="1761" w:type="dxa"/>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hint="eastAsia"/>
                <w:sz w:val="24"/>
              </w:rPr>
              <w:t>赛后</w:t>
            </w:r>
            <w:r>
              <w:rPr>
                <w:rFonts w:ascii="仿宋_GB2312" w:eastAsia="仿宋_GB2312" w:hAnsi="Arial Narrow"/>
                <w:sz w:val="24"/>
              </w:rPr>
              <w:t>2</w:t>
            </w:r>
            <w:r>
              <w:rPr>
                <w:rFonts w:ascii="仿宋_GB2312" w:eastAsia="仿宋_GB2312" w:hAnsi="Arial Narrow" w:hint="eastAsia"/>
                <w:sz w:val="24"/>
              </w:rPr>
              <w:t>周</w:t>
            </w:r>
          </w:p>
        </w:tc>
      </w:tr>
      <w:tr w:rsidR="00116A92">
        <w:trPr>
          <w:trHeight w:val="437"/>
        </w:trPr>
        <w:tc>
          <w:tcPr>
            <w:tcW w:w="676" w:type="dxa"/>
            <w:vMerge/>
            <w:shd w:val="clear" w:color="auto" w:fill="auto"/>
            <w:vAlign w:val="center"/>
          </w:tcPr>
          <w:p w:rsidR="00116A92" w:rsidRDefault="00116A92">
            <w:pPr>
              <w:jc w:val="center"/>
              <w:rPr>
                <w:rFonts w:ascii="仿宋_GB2312" w:eastAsia="仿宋_GB2312" w:hAnsi="Arial Narrow"/>
                <w:sz w:val="24"/>
              </w:rPr>
            </w:pPr>
          </w:p>
        </w:tc>
        <w:tc>
          <w:tcPr>
            <w:tcW w:w="789" w:type="dxa"/>
            <w:vMerge w:val="restart"/>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hint="eastAsia"/>
                <w:sz w:val="24"/>
              </w:rPr>
              <w:t>技能概要</w:t>
            </w:r>
          </w:p>
        </w:tc>
        <w:tc>
          <w:tcPr>
            <w:tcW w:w="2051" w:type="dxa"/>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hint="eastAsia"/>
                <w:sz w:val="24"/>
              </w:rPr>
              <w:t>技能介绍</w:t>
            </w:r>
          </w:p>
          <w:p w:rsidR="00116A92" w:rsidRDefault="00D5316E">
            <w:pPr>
              <w:jc w:val="center"/>
              <w:rPr>
                <w:rFonts w:ascii="仿宋_GB2312" w:eastAsia="仿宋_GB2312" w:hAnsi="Arial Narrow"/>
                <w:sz w:val="24"/>
              </w:rPr>
            </w:pPr>
            <w:r>
              <w:rPr>
                <w:rFonts w:ascii="仿宋_GB2312" w:eastAsia="仿宋_GB2312" w:hAnsi="Arial Narrow" w:hint="eastAsia"/>
                <w:sz w:val="24"/>
              </w:rPr>
              <w:t>技能要点</w:t>
            </w:r>
          </w:p>
          <w:p w:rsidR="00116A92" w:rsidRDefault="00D5316E">
            <w:pPr>
              <w:jc w:val="center"/>
              <w:rPr>
                <w:rFonts w:ascii="仿宋_GB2312" w:eastAsia="仿宋_GB2312" w:hAnsi="Arial Narrow"/>
                <w:sz w:val="24"/>
              </w:rPr>
            </w:pPr>
            <w:r>
              <w:rPr>
                <w:rFonts w:ascii="仿宋_GB2312" w:eastAsia="仿宋_GB2312" w:hAnsi="Arial Narrow" w:hint="eastAsia"/>
                <w:sz w:val="24"/>
              </w:rPr>
              <w:t>评价指标</w:t>
            </w:r>
          </w:p>
        </w:tc>
        <w:tc>
          <w:tcPr>
            <w:tcW w:w="1278" w:type="dxa"/>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sz w:val="24"/>
              </w:rPr>
              <w:t>Word</w:t>
            </w:r>
            <w:r>
              <w:rPr>
                <w:rFonts w:ascii="仿宋_GB2312" w:eastAsia="仿宋_GB2312" w:hAnsi="Arial Narrow" w:hint="eastAsia"/>
                <w:sz w:val="24"/>
              </w:rPr>
              <w:t>文档</w:t>
            </w:r>
          </w:p>
        </w:tc>
        <w:tc>
          <w:tcPr>
            <w:tcW w:w="1278" w:type="dxa"/>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sz w:val="24"/>
              </w:rPr>
              <w:t>1</w:t>
            </w:r>
          </w:p>
        </w:tc>
        <w:tc>
          <w:tcPr>
            <w:tcW w:w="1287" w:type="dxa"/>
            <w:shd w:val="clear" w:color="auto" w:fill="auto"/>
            <w:vAlign w:val="center"/>
          </w:tcPr>
          <w:p w:rsidR="00116A92" w:rsidRDefault="00116A92">
            <w:pPr>
              <w:jc w:val="center"/>
              <w:rPr>
                <w:rFonts w:ascii="仿宋_GB2312" w:eastAsia="仿宋_GB2312" w:hAnsi="Arial Narrow"/>
                <w:sz w:val="24"/>
              </w:rPr>
            </w:pPr>
          </w:p>
        </w:tc>
        <w:tc>
          <w:tcPr>
            <w:tcW w:w="1761" w:type="dxa"/>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hint="eastAsia"/>
                <w:sz w:val="24"/>
              </w:rPr>
              <w:t>赛后</w:t>
            </w:r>
            <w:r>
              <w:rPr>
                <w:rFonts w:ascii="仿宋_GB2312" w:eastAsia="仿宋_GB2312" w:hAnsi="Arial Narrow" w:hint="eastAsia"/>
                <w:sz w:val="24"/>
              </w:rPr>
              <w:t>3</w:t>
            </w:r>
            <w:r>
              <w:rPr>
                <w:rFonts w:ascii="仿宋_GB2312" w:eastAsia="仿宋_GB2312" w:hAnsi="Arial Narrow" w:hint="eastAsia"/>
                <w:sz w:val="24"/>
              </w:rPr>
              <w:t>个月</w:t>
            </w:r>
          </w:p>
        </w:tc>
      </w:tr>
      <w:tr w:rsidR="00116A92">
        <w:trPr>
          <w:trHeight w:val="236"/>
        </w:trPr>
        <w:tc>
          <w:tcPr>
            <w:tcW w:w="676" w:type="dxa"/>
            <w:vMerge/>
            <w:shd w:val="clear" w:color="auto" w:fill="auto"/>
            <w:vAlign w:val="center"/>
          </w:tcPr>
          <w:p w:rsidR="00116A92" w:rsidRDefault="00116A92">
            <w:pPr>
              <w:jc w:val="center"/>
              <w:rPr>
                <w:rFonts w:ascii="仿宋_GB2312" w:eastAsia="仿宋_GB2312" w:hAnsi="Arial Narrow"/>
                <w:sz w:val="24"/>
              </w:rPr>
            </w:pPr>
          </w:p>
        </w:tc>
        <w:tc>
          <w:tcPr>
            <w:tcW w:w="789" w:type="dxa"/>
            <w:vMerge/>
            <w:shd w:val="clear" w:color="auto" w:fill="auto"/>
            <w:vAlign w:val="center"/>
          </w:tcPr>
          <w:p w:rsidR="00116A92" w:rsidRDefault="00116A92">
            <w:pPr>
              <w:jc w:val="center"/>
              <w:rPr>
                <w:rFonts w:ascii="仿宋_GB2312" w:eastAsia="仿宋_GB2312" w:hAnsi="Arial Narrow"/>
                <w:sz w:val="24"/>
              </w:rPr>
            </w:pPr>
          </w:p>
        </w:tc>
        <w:tc>
          <w:tcPr>
            <w:tcW w:w="2051" w:type="dxa"/>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hint="eastAsia"/>
                <w:sz w:val="24"/>
              </w:rPr>
              <w:t>……</w:t>
            </w:r>
          </w:p>
        </w:tc>
        <w:tc>
          <w:tcPr>
            <w:tcW w:w="1278" w:type="dxa"/>
            <w:shd w:val="clear" w:color="auto" w:fill="auto"/>
            <w:vAlign w:val="center"/>
          </w:tcPr>
          <w:p w:rsidR="00116A92" w:rsidRDefault="00116A92">
            <w:pPr>
              <w:jc w:val="center"/>
              <w:rPr>
                <w:rFonts w:ascii="仿宋_GB2312" w:eastAsia="仿宋_GB2312" w:hAnsi="Arial Narrow"/>
                <w:sz w:val="24"/>
              </w:rPr>
            </w:pPr>
          </w:p>
        </w:tc>
        <w:tc>
          <w:tcPr>
            <w:tcW w:w="1278" w:type="dxa"/>
            <w:shd w:val="clear" w:color="auto" w:fill="auto"/>
            <w:vAlign w:val="center"/>
          </w:tcPr>
          <w:p w:rsidR="00116A92" w:rsidRDefault="00116A92">
            <w:pPr>
              <w:jc w:val="center"/>
              <w:rPr>
                <w:rFonts w:ascii="仿宋_GB2312" w:eastAsia="仿宋_GB2312" w:hAnsi="Arial Narrow"/>
                <w:sz w:val="24"/>
              </w:rPr>
            </w:pPr>
          </w:p>
        </w:tc>
        <w:tc>
          <w:tcPr>
            <w:tcW w:w="1287" w:type="dxa"/>
            <w:shd w:val="clear" w:color="auto" w:fill="auto"/>
            <w:vAlign w:val="center"/>
          </w:tcPr>
          <w:p w:rsidR="00116A92" w:rsidRDefault="00116A92">
            <w:pPr>
              <w:jc w:val="center"/>
              <w:rPr>
                <w:rFonts w:ascii="仿宋_GB2312" w:eastAsia="仿宋_GB2312" w:hAnsi="Arial Narrow"/>
                <w:sz w:val="24"/>
              </w:rPr>
            </w:pPr>
          </w:p>
        </w:tc>
        <w:tc>
          <w:tcPr>
            <w:tcW w:w="1761" w:type="dxa"/>
            <w:shd w:val="clear" w:color="auto" w:fill="auto"/>
            <w:vAlign w:val="center"/>
          </w:tcPr>
          <w:p w:rsidR="00116A92" w:rsidRDefault="00116A92">
            <w:pPr>
              <w:jc w:val="center"/>
              <w:rPr>
                <w:rFonts w:ascii="仿宋_GB2312" w:eastAsia="仿宋_GB2312" w:hAnsi="Arial Narrow"/>
                <w:sz w:val="24"/>
              </w:rPr>
            </w:pPr>
          </w:p>
        </w:tc>
      </w:tr>
      <w:tr w:rsidR="00116A92">
        <w:trPr>
          <w:trHeight w:val="236"/>
        </w:trPr>
        <w:tc>
          <w:tcPr>
            <w:tcW w:w="676" w:type="dxa"/>
            <w:vMerge/>
            <w:shd w:val="clear" w:color="auto" w:fill="auto"/>
            <w:vAlign w:val="center"/>
          </w:tcPr>
          <w:p w:rsidR="00116A92" w:rsidRDefault="00116A92">
            <w:pPr>
              <w:jc w:val="center"/>
              <w:rPr>
                <w:rFonts w:ascii="仿宋_GB2312" w:eastAsia="仿宋_GB2312" w:hAnsi="Arial Narrow"/>
                <w:sz w:val="24"/>
              </w:rPr>
            </w:pPr>
          </w:p>
        </w:tc>
        <w:tc>
          <w:tcPr>
            <w:tcW w:w="789" w:type="dxa"/>
            <w:vMerge w:val="restart"/>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hint="eastAsia"/>
                <w:sz w:val="24"/>
              </w:rPr>
              <w:t>教学资源</w:t>
            </w:r>
          </w:p>
        </w:tc>
        <w:tc>
          <w:tcPr>
            <w:tcW w:w="2051" w:type="dxa"/>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hint="eastAsia"/>
                <w:sz w:val="24"/>
              </w:rPr>
              <w:t>专业教材</w:t>
            </w:r>
          </w:p>
        </w:tc>
        <w:tc>
          <w:tcPr>
            <w:tcW w:w="1278" w:type="dxa"/>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sz w:val="24"/>
              </w:rPr>
              <w:t>Word</w:t>
            </w:r>
            <w:r>
              <w:rPr>
                <w:rFonts w:ascii="仿宋_GB2312" w:eastAsia="仿宋_GB2312" w:hAnsi="Arial Narrow" w:hint="eastAsia"/>
                <w:sz w:val="24"/>
              </w:rPr>
              <w:t>文档</w:t>
            </w:r>
          </w:p>
        </w:tc>
        <w:tc>
          <w:tcPr>
            <w:tcW w:w="1278" w:type="dxa"/>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sz w:val="24"/>
              </w:rPr>
              <w:t>1</w:t>
            </w:r>
          </w:p>
        </w:tc>
        <w:tc>
          <w:tcPr>
            <w:tcW w:w="1287" w:type="dxa"/>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hint="eastAsia"/>
                <w:sz w:val="24"/>
              </w:rPr>
              <w:t>电子教材</w:t>
            </w:r>
          </w:p>
        </w:tc>
        <w:tc>
          <w:tcPr>
            <w:tcW w:w="1761" w:type="dxa"/>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hint="eastAsia"/>
                <w:sz w:val="24"/>
              </w:rPr>
              <w:t>赛后</w:t>
            </w:r>
            <w:r>
              <w:rPr>
                <w:rFonts w:ascii="仿宋_GB2312" w:eastAsia="仿宋_GB2312" w:hAnsi="Arial Narrow" w:hint="eastAsia"/>
                <w:sz w:val="24"/>
              </w:rPr>
              <w:t>3</w:t>
            </w:r>
            <w:r>
              <w:rPr>
                <w:rFonts w:ascii="仿宋_GB2312" w:eastAsia="仿宋_GB2312" w:hAnsi="Arial Narrow" w:hint="eastAsia"/>
                <w:sz w:val="24"/>
              </w:rPr>
              <w:t>个月</w:t>
            </w:r>
          </w:p>
        </w:tc>
      </w:tr>
      <w:tr w:rsidR="00116A92">
        <w:trPr>
          <w:trHeight w:val="236"/>
        </w:trPr>
        <w:tc>
          <w:tcPr>
            <w:tcW w:w="676" w:type="dxa"/>
            <w:vMerge/>
            <w:shd w:val="clear" w:color="auto" w:fill="auto"/>
            <w:vAlign w:val="center"/>
          </w:tcPr>
          <w:p w:rsidR="00116A92" w:rsidRDefault="00116A92">
            <w:pPr>
              <w:jc w:val="center"/>
              <w:rPr>
                <w:rFonts w:ascii="仿宋_GB2312" w:eastAsia="仿宋_GB2312" w:hAnsi="Arial Narrow"/>
                <w:sz w:val="24"/>
              </w:rPr>
            </w:pPr>
          </w:p>
        </w:tc>
        <w:tc>
          <w:tcPr>
            <w:tcW w:w="789" w:type="dxa"/>
            <w:vMerge/>
            <w:shd w:val="clear" w:color="auto" w:fill="auto"/>
            <w:vAlign w:val="center"/>
          </w:tcPr>
          <w:p w:rsidR="00116A92" w:rsidRDefault="00116A92">
            <w:pPr>
              <w:jc w:val="center"/>
              <w:rPr>
                <w:rFonts w:ascii="仿宋_GB2312" w:eastAsia="仿宋_GB2312" w:hAnsi="Arial Narrow"/>
                <w:sz w:val="24"/>
              </w:rPr>
            </w:pPr>
          </w:p>
        </w:tc>
        <w:tc>
          <w:tcPr>
            <w:tcW w:w="2051" w:type="dxa"/>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hint="eastAsia"/>
                <w:sz w:val="24"/>
              </w:rPr>
              <w:t>技能训练指导书</w:t>
            </w:r>
          </w:p>
        </w:tc>
        <w:tc>
          <w:tcPr>
            <w:tcW w:w="1278" w:type="dxa"/>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sz w:val="24"/>
              </w:rPr>
              <w:t>Word</w:t>
            </w:r>
            <w:r>
              <w:rPr>
                <w:rFonts w:ascii="仿宋_GB2312" w:eastAsia="仿宋_GB2312" w:hAnsi="Arial Narrow" w:hint="eastAsia"/>
                <w:sz w:val="24"/>
              </w:rPr>
              <w:t>文档</w:t>
            </w:r>
          </w:p>
        </w:tc>
        <w:tc>
          <w:tcPr>
            <w:tcW w:w="1278" w:type="dxa"/>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sz w:val="24"/>
              </w:rPr>
              <w:t>1</w:t>
            </w:r>
          </w:p>
        </w:tc>
        <w:tc>
          <w:tcPr>
            <w:tcW w:w="1287" w:type="dxa"/>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hint="eastAsia"/>
                <w:sz w:val="24"/>
              </w:rPr>
              <w:t>电子教材</w:t>
            </w:r>
          </w:p>
        </w:tc>
        <w:tc>
          <w:tcPr>
            <w:tcW w:w="1761" w:type="dxa"/>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hint="eastAsia"/>
                <w:sz w:val="24"/>
              </w:rPr>
              <w:t>赛后</w:t>
            </w:r>
            <w:r>
              <w:rPr>
                <w:rFonts w:ascii="仿宋_GB2312" w:eastAsia="仿宋_GB2312" w:hAnsi="Arial Narrow" w:hint="eastAsia"/>
                <w:sz w:val="24"/>
              </w:rPr>
              <w:t>3</w:t>
            </w:r>
            <w:r>
              <w:rPr>
                <w:rFonts w:ascii="仿宋_GB2312" w:eastAsia="仿宋_GB2312" w:hAnsi="Arial Narrow" w:hint="eastAsia"/>
                <w:sz w:val="24"/>
              </w:rPr>
              <w:t>个月</w:t>
            </w:r>
          </w:p>
        </w:tc>
      </w:tr>
      <w:tr w:rsidR="00116A92">
        <w:trPr>
          <w:trHeight w:val="236"/>
        </w:trPr>
        <w:tc>
          <w:tcPr>
            <w:tcW w:w="676" w:type="dxa"/>
            <w:vMerge/>
            <w:shd w:val="clear" w:color="auto" w:fill="auto"/>
            <w:vAlign w:val="center"/>
          </w:tcPr>
          <w:p w:rsidR="00116A92" w:rsidRDefault="00116A92">
            <w:pPr>
              <w:jc w:val="center"/>
              <w:rPr>
                <w:rFonts w:ascii="仿宋_GB2312" w:eastAsia="仿宋_GB2312" w:hAnsi="Arial Narrow"/>
                <w:sz w:val="24"/>
              </w:rPr>
            </w:pPr>
          </w:p>
        </w:tc>
        <w:tc>
          <w:tcPr>
            <w:tcW w:w="789" w:type="dxa"/>
            <w:vMerge/>
            <w:shd w:val="clear" w:color="auto" w:fill="auto"/>
            <w:vAlign w:val="center"/>
          </w:tcPr>
          <w:p w:rsidR="00116A92" w:rsidRDefault="00116A92">
            <w:pPr>
              <w:jc w:val="center"/>
              <w:rPr>
                <w:rFonts w:ascii="仿宋_GB2312" w:eastAsia="仿宋_GB2312" w:hAnsi="Arial Narrow"/>
                <w:sz w:val="24"/>
              </w:rPr>
            </w:pPr>
          </w:p>
        </w:tc>
        <w:tc>
          <w:tcPr>
            <w:tcW w:w="2051" w:type="dxa"/>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hint="eastAsia"/>
                <w:sz w:val="24"/>
              </w:rPr>
              <w:t>大赛作品集</w:t>
            </w:r>
          </w:p>
        </w:tc>
        <w:tc>
          <w:tcPr>
            <w:tcW w:w="1278" w:type="dxa"/>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sz w:val="24"/>
              </w:rPr>
              <w:t>Word</w:t>
            </w:r>
            <w:r>
              <w:rPr>
                <w:rFonts w:ascii="仿宋_GB2312" w:eastAsia="仿宋_GB2312" w:hAnsi="Arial Narrow" w:hint="eastAsia"/>
                <w:sz w:val="24"/>
              </w:rPr>
              <w:t>文档</w:t>
            </w:r>
          </w:p>
        </w:tc>
        <w:tc>
          <w:tcPr>
            <w:tcW w:w="1278" w:type="dxa"/>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sz w:val="24"/>
              </w:rPr>
              <w:t>1</w:t>
            </w:r>
          </w:p>
        </w:tc>
        <w:tc>
          <w:tcPr>
            <w:tcW w:w="1287" w:type="dxa"/>
            <w:shd w:val="clear" w:color="auto" w:fill="auto"/>
            <w:vAlign w:val="center"/>
          </w:tcPr>
          <w:p w:rsidR="00116A92" w:rsidRDefault="00116A92">
            <w:pPr>
              <w:jc w:val="center"/>
              <w:rPr>
                <w:rFonts w:ascii="仿宋_GB2312" w:eastAsia="仿宋_GB2312" w:hAnsi="Arial Narrow"/>
                <w:sz w:val="24"/>
              </w:rPr>
            </w:pPr>
          </w:p>
        </w:tc>
        <w:tc>
          <w:tcPr>
            <w:tcW w:w="1761" w:type="dxa"/>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hint="eastAsia"/>
                <w:sz w:val="24"/>
              </w:rPr>
              <w:t>赛后</w:t>
            </w:r>
            <w:r>
              <w:rPr>
                <w:rFonts w:ascii="仿宋_GB2312" w:eastAsia="仿宋_GB2312" w:hAnsi="Arial Narrow" w:hint="eastAsia"/>
                <w:sz w:val="24"/>
              </w:rPr>
              <w:t>3</w:t>
            </w:r>
            <w:r>
              <w:rPr>
                <w:rFonts w:ascii="仿宋_GB2312" w:eastAsia="仿宋_GB2312" w:hAnsi="Arial Narrow" w:hint="eastAsia"/>
                <w:sz w:val="24"/>
              </w:rPr>
              <w:t>个月</w:t>
            </w:r>
          </w:p>
        </w:tc>
      </w:tr>
      <w:tr w:rsidR="00116A92">
        <w:trPr>
          <w:trHeight w:val="236"/>
        </w:trPr>
        <w:tc>
          <w:tcPr>
            <w:tcW w:w="676" w:type="dxa"/>
            <w:vMerge/>
            <w:shd w:val="clear" w:color="auto" w:fill="auto"/>
            <w:vAlign w:val="center"/>
          </w:tcPr>
          <w:p w:rsidR="00116A92" w:rsidRDefault="00116A92">
            <w:pPr>
              <w:jc w:val="center"/>
              <w:rPr>
                <w:rFonts w:ascii="仿宋_GB2312" w:eastAsia="仿宋_GB2312" w:hAnsi="Arial Narrow"/>
                <w:sz w:val="24"/>
              </w:rPr>
            </w:pPr>
          </w:p>
        </w:tc>
        <w:tc>
          <w:tcPr>
            <w:tcW w:w="789" w:type="dxa"/>
            <w:vMerge/>
            <w:shd w:val="clear" w:color="auto" w:fill="auto"/>
            <w:vAlign w:val="center"/>
          </w:tcPr>
          <w:p w:rsidR="00116A92" w:rsidRDefault="00116A92">
            <w:pPr>
              <w:jc w:val="center"/>
              <w:rPr>
                <w:rFonts w:ascii="仿宋_GB2312" w:eastAsia="仿宋_GB2312" w:hAnsi="Arial Narrow"/>
                <w:sz w:val="24"/>
              </w:rPr>
            </w:pPr>
          </w:p>
        </w:tc>
        <w:tc>
          <w:tcPr>
            <w:tcW w:w="2051" w:type="dxa"/>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hint="eastAsia"/>
                <w:sz w:val="24"/>
              </w:rPr>
              <w:t>技能操作规程</w:t>
            </w:r>
          </w:p>
        </w:tc>
        <w:tc>
          <w:tcPr>
            <w:tcW w:w="1278" w:type="dxa"/>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sz w:val="24"/>
              </w:rPr>
              <w:t>Word</w:t>
            </w:r>
            <w:r>
              <w:rPr>
                <w:rFonts w:ascii="仿宋_GB2312" w:eastAsia="仿宋_GB2312" w:hAnsi="Arial Narrow" w:hint="eastAsia"/>
                <w:sz w:val="24"/>
              </w:rPr>
              <w:t>文档</w:t>
            </w:r>
          </w:p>
        </w:tc>
        <w:tc>
          <w:tcPr>
            <w:tcW w:w="1278" w:type="dxa"/>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sz w:val="24"/>
              </w:rPr>
              <w:t>1</w:t>
            </w:r>
          </w:p>
        </w:tc>
        <w:tc>
          <w:tcPr>
            <w:tcW w:w="1287" w:type="dxa"/>
            <w:shd w:val="clear" w:color="auto" w:fill="auto"/>
            <w:vAlign w:val="center"/>
          </w:tcPr>
          <w:p w:rsidR="00116A92" w:rsidRDefault="00116A92">
            <w:pPr>
              <w:jc w:val="center"/>
              <w:rPr>
                <w:rFonts w:ascii="仿宋_GB2312" w:eastAsia="仿宋_GB2312" w:hAnsi="Arial Narrow"/>
                <w:sz w:val="24"/>
              </w:rPr>
            </w:pPr>
          </w:p>
        </w:tc>
        <w:tc>
          <w:tcPr>
            <w:tcW w:w="1761" w:type="dxa"/>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hint="eastAsia"/>
                <w:sz w:val="24"/>
              </w:rPr>
              <w:t>赛后</w:t>
            </w:r>
            <w:r>
              <w:rPr>
                <w:rFonts w:ascii="仿宋_GB2312" w:eastAsia="仿宋_GB2312" w:hAnsi="Arial Narrow" w:hint="eastAsia"/>
                <w:sz w:val="24"/>
              </w:rPr>
              <w:t>3</w:t>
            </w:r>
            <w:r>
              <w:rPr>
                <w:rFonts w:ascii="仿宋_GB2312" w:eastAsia="仿宋_GB2312" w:hAnsi="Arial Narrow" w:hint="eastAsia"/>
                <w:sz w:val="24"/>
              </w:rPr>
              <w:t>个月</w:t>
            </w:r>
          </w:p>
        </w:tc>
      </w:tr>
      <w:tr w:rsidR="00116A92">
        <w:trPr>
          <w:trHeight w:val="236"/>
        </w:trPr>
        <w:tc>
          <w:tcPr>
            <w:tcW w:w="676" w:type="dxa"/>
            <w:vMerge/>
            <w:shd w:val="clear" w:color="auto" w:fill="auto"/>
            <w:vAlign w:val="center"/>
          </w:tcPr>
          <w:p w:rsidR="00116A92" w:rsidRDefault="00116A92">
            <w:pPr>
              <w:jc w:val="center"/>
              <w:rPr>
                <w:rFonts w:ascii="仿宋_GB2312" w:eastAsia="仿宋_GB2312" w:hAnsi="Arial Narrow"/>
                <w:sz w:val="24"/>
              </w:rPr>
            </w:pPr>
          </w:p>
        </w:tc>
        <w:tc>
          <w:tcPr>
            <w:tcW w:w="789" w:type="dxa"/>
            <w:vMerge/>
            <w:shd w:val="clear" w:color="auto" w:fill="auto"/>
            <w:vAlign w:val="center"/>
          </w:tcPr>
          <w:p w:rsidR="00116A92" w:rsidRDefault="00116A92">
            <w:pPr>
              <w:jc w:val="center"/>
              <w:rPr>
                <w:rFonts w:ascii="仿宋_GB2312" w:eastAsia="仿宋_GB2312" w:hAnsi="Arial Narrow"/>
                <w:sz w:val="24"/>
              </w:rPr>
            </w:pPr>
          </w:p>
        </w:tc>
        <w:tc>
          <w:tcPr>
            <w:tcW w:w="2051" w:type="dxa"/>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hint="eastAsia"/>
                <w:sz w:val="24"/>
              </w:rPr>
              <w:t>……</w:t>
            </w:r>
          </w:p>
        </w:tc>
        <w:tc>
          <w:tcPr>
            <w:tcW w:w="1278" w:type="dxa"/>
            <w:shd w:val="clear" w:color="auto" w:fill="auto"/>
            <w:vAlign w:val="center"/>
          </w:tcPr>
          <w:p w:rsidR="00116A92" w:rsidRDefault="00116A92">
            <w:pPr>
              <w:jc w:val="center"/>
              <w:rPr>
                <w:rFonts w:ascii="仿宋_GB2312" w:eastAsia="仿宋_GB2312" w:hAnsi="Arial Narrow"/>
                <w:sz w:val="24"/>
              </w:rPr>
            </w:pPr>
          </w:p>
        </w:tc>
        <w:tc>
          <w:tcPr>
            <w:tcW w:w="1278" w:type="dxa"/>
            <w:shd w:val="clear" w:color="auto" w:fill="auto"/>
            <w:vAlign w:val="center"/>
          </w:tcPr>
          <w:p w:rsidR="00116A92" w:rsidRDefault="00116A92">
            <w:pPr>
              <w:jc w:val="center"/>
              <w:rPr>
                <w:rFonts w:ascii="仿宋_GB2312" w:eastAsia="仿宋_GB2312" w:hAnsi="Arial Narrow"/>
                <w:sz w:val="24"/>
              </w:rPr>
            </w:pPr>
          </w:p>
        </w:tc>
        <w:tc>
          <w:tcPr>
            <w:tcW w:w="1287" w:type="dxa"/>
            <w:shd w:val="clear" w:color="auto" w:fill="auto"/>
            <w:vAlign w:val="center"/>
          </w:tcPr>
          <w:p w:rsidR="00116A92" w:rsidRDefault="00116A92">
            <w:pPr>
              <w:jc w:val="center"/>
              <w:rPr>
                <w:rFonts w:ascii="仿宋_GB2312" w:eastAsia="仿宋_GB2312" w:hAnsi="Arial Narrow"/>
                <w:sz w:val="24"/>
              </w:rPr>
            </w:pPr>
          </w:p>
        </w:tc>
        <w:tc>
          <w:tcPr>
            <w:tcW w:w="1761" w:type="dxa"/>
            <w:shd w:val="clear" w:color="auto" w:fill="auto"/>
            <w:vAlign w:val="center"/>
          </w:tcPr>
          <w:p w:rsidR="00116A92" w:rsidRDefault="00116A92">
            <w:pPr>
              <w:jc w:val="center"/>
              <w:rPr>
                <w:rFonts w:ascii="仿宋_GB2312" w:eastAsia="仿宋_GB2312" w:hAnsi="Arial Narrow"/>
                <w:sz w:val="24"/>
              </w:rPr>
            </w:pPr>
          </w:p>
        </w:tc>
      </w:tr>
      <w:tr w:rsidR="00116A92">
        <w:trPr>
          <w:trHeight w:val="506"/>
        </w:trPr>
        <w:tc>
          <w:tcPr>
            <w:tcW w:w="676" w:type="dxa"/>
            <w:vMerge w:val="restart"/>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hint="eastAsia"/>
                <w:sz w:val="24"/>
              </w:rPr>
              <w:t>拓</w:t>
            </w:r>
          </w:p>
          <w:p w:rsidR="00116A92" w:rsidRDefault="00D5316E">
            <w:pPr>
              <w:jc w:val="center"/>
              <w:rPr>
                <w:rFonts w:ascii="仿宋_GB2312" w:eastAsia="仿宋_GB2312" w:hAnsi="Arial Narrow"/>
                <w:sz w:val="24"/>
              </w:rPr>
            </w:pPr>
            <w:r>
              <w:rPr>
                <w:rFonts w:ascii="仿宋_GB2312" w:eastAsia="仿宋_GB2312" w:hAnsi="Arial Narrow" w:hint="eastAsia"/>
                <w:sz w:val="24"/>
              </w:rPr>
              <w:t>展</w:t>
            </w:r>
          </w:p>
          <w:p w:rsidR="00116A92" w:rsidRDefault="00D5316E">
            <w:pPr>
              <w:jc w:val="center"/>
              <w:rPr>
                <w:rFonts w:ascii="仿宋_GB2312" w:eastAsia="仿宋_GB2312" w:hAnsi="Arial Narrow"/>
                <w:sz w:val="24"/>
              </w:rPr>
            </w:pPr>
            <w:r>
              <w:rPr>
                <w:rFonts w:ascii="仿宋_GB2312" w:eastAsia="仿宋_GB2312" w:hAnsi="Arial Narrow" w:hint="eastAsia"/>
                <w:sz w:val="24"/>
              </w:rPr>
              <w:t>资</w:t>
            </w:r>
          </w:p>
          <w:p w:rsidR="00116A92" w:rsidRDefault="00D5316E">
            <w:pPr>
              <w:jc w:val="center"/>
              <w:rPr>
                <w:rFonts w:ascii="仿宋_GB2312" w:eastAsia="仿宋_GB2312" w:hAnsi="Arial Narrow"/>
                <w:sz w:val="24"/>
              </w:rPr>
            </w:pPr>
            <w:r>
              <w:rPr>
                <w:rFonts w:ascii="仿宋_GB2312" w:eastAsia="仿宋_GB2312" w:hAnsi="Arial Narrow" w:hint="eastAsia"/>
                <w:sz w:val="24"/>
              </w:rPr>
              <w:t>源</w:t>
            </w:r>
          </w:p>
        </w:tc>
        <w:tc>
          <w:tcPr>
            <w:tcW w:w="2840" w:type="dxa"/>
            <w:gridSpan w:val="2"/>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hint="eastAsia"/>
                <w:sz w:val="24"/>
              </w:rPr>
              <w:t>案例库</w:t>
            </w:r>
          </w:p>
        </w:tc>
        <w:tc>
          <w:tcPr>
            <w:tcW w:w="1278" w:type="dxa"/>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hint="eastAsia"/>
                <w:sz w:val="24"/>
              </w:rPr>
              <w:t>WORD</w:t>
            </w:r>
            <w:r>
              <w:rPr>
                <w:rFonts w:ascii="仿宋_GB2312" w:eastAsia="仿宋_GB2312" w:hAnsi="Arial Narrow" w:hint="eastAsia"/>
                <w:sz w:val="24"/>
              </w:rPr>
              <w:t>文档</w:t>
            </w:r>
          </w:p>
          <w:p w:rsidR="00116A92" w:rsidRDefault="00D5316E">
            <w:pPr>
              <w:jc w:val="center"/>
              <w:rPr>
                <w:rFonts w:ascii="仿宋_GB2312" w:eastAsia="仿宋_GB2312" w:hAnsi="Arial Narrow"/>
                <w:sz w:val="24"/>
              </w:rPr>
            </w:pPr>
            <w:r>
              <w:rPr>
                <w:rFonts w:ascii="仿宋_GB2312" w:eastAsia="仿宋_GB2312" w:hAnsi="Arial Narrow" w:hint="eastAsia"/>
                <w:sz w:val="24"/>
              </w:rPr>
              <w:t>及</w:t>
            </w:r>
            <w:r>
              <w:rPr>
                <w:rFonts w:ascii="仿宋_GB2312" w:eastAsia="仿宋_GB2312" w:hAnsi="Arial Narrow" w:hint="eastAsia"/>
                <w:sz w:val="24"/>
              </w:rPr>
              <w:t>P</w:t>
            </w:r>
            <w:r>
              <w:rPr>
                <w:rFonts w:ascii="仿宋_GB2312" w:eastAsia="仿宋_GB2312" w:hAnsi="Arial Narrow"/>
                <w:sz w:val="24"/>
              </w:rPr>
              <w:t>PT</w:t>
            </w:r>
          </w:p>
        </w:tc>
        <w:tc>
          <w:tcPr>
            <w:tcW w:w="1278" w:type="dxa"/>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sz w:val="24"/>
              </w:rPr>
              <w:t>6</w:t>
            </w:r>
          </w:p>
        </w:tc>
        <w:tc>
          <w:tcPr>
            <w:tcW w:w="1287" w:type="dxa"/>
            <w:shd w:val="clear" w:color="auto" w:fill="auto"/>
            <w:vAlign w:val="center"/>
          </w:tcPr>
          <w:p w:rsidR="00116A92" w:rsidRDefault="00116A92">
            <w:pPr>
              <w:jc w:val="center"/>
              <w:rPr>
                <w:rFonts w:ascii="仿宋_GB2312" w:eastAsia="仿宋_GB2312" w:hAnsi="Arial Narrow"/>
                <w:sz w:val="24"/>
              </w:rPr>
            </w:pPr>
          </w:p>
        </w:tc>
        <w:tc>
          <w:tcPr>
            <w:tcW w:w="1761" w:type="dxa"/>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hint="eastAsia"/>
                <w:sz w:val="24"/>
              </w:rPr>
              <w:t>赛后</w:t>
            </w:r>
            <w:r>
              <w:rPr>
                <w:rFonts w:ascii="仿宋_GB2312" w:eastAsia="仿宋_GB2312" w:hAnsi="Arial Narrow" w:hint="eastAsia"/>
                <w:sz w:val="24"/>
              </w:rPr>
              <w:t>3</w:t>
            </w:r>
            <w:r>
              <w:rPr>
                <w:rFonts w:ascii="仿宋_GB2312" w:eastAsia="仿宋_GB2312" w:hAnsi="Arial Narrow" w:hint="eastAsia"/>
                <w:sz w:val="24"/>
              </w:rPr>
              <w:t>个月</w:t>
            </w:r>
          </w:p>
        </w:tc>
      </w:tr>
      <w:tr w:rsidR="00116A92">
        <w:trPr>
          <w:trHeight w:val="236"/>
        </w:trPr>
        <w:tc>
          <w:tcPr>
            <w:tcW w:w="676" w:type="dxa"/>
            <w:vMerge/>
            <w:shd w:val="clear" w:color="auto" w:fill="auto"/>
            <w:vAlign w:val="center"/>
          </w:tcPr>
          <w:p w:rsidR="00116A92" w:rsidRDefault="00116A92">
            <w:pPr>
              <w:jc w:val="center"/>
              <w:rPr>
                <w:rFonts w:ascii="仿宋_GB2312" w:eastAsia="仿宋_GB2312" w:hAnsi="Arial Narrow"/>
                <w:sz w:val="24"/>
              </w:rPr>
            </w:pPr>
          </w:p>
        </w:tc>
        <w:tc>
          <w:tcPr>
            <w:tcW w:w="2840" w:type="dxa"/>
            <w:gridSpan w:val="2"/>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hint="eastAsia"/>
                <w:sz w:val="24"/>
              </w:rPr>
              <w:t>素材资源库</w:t>
            </w:r>
          </w:p>
        </w:tc>
        <w:tc>
          <w:tcPr>
            <w:tcW w:w="1278" w:type="dxa"/>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hint="eastAsia"/>
                <w:sz w:val="24"/>
              </w:rPr>
              <w:t>WORD</w:t>
            </w:r>
            <w:r>
              <w:rPr>
                <w:rFonts w:ascii="仿宋_GB2312" w:eastAsia="仿宋_GB2312" w:hAnsi="Arial Narrow" w:hint="eastAsia"/>
                <w:sz w:val="24"/>
              </w:rPr>
              <w:t>文档</w:t>
            </w:r>
          </w:p>
          <w:p w:rsidR="00116A92" w:rsidRDefault="00D5316E">
            <w:pPr>
              <w:jc w:val="center"/>
              <w:rPr>
                <w:rFonts w:ascii="仿宋_GB2312" w:eastAsia="仿宋_GB2312" w:hAnsi="Arial Narrow"/>
                <w:sz w:val="24"/>
              </w:rPr>
            </w:pPr>
            <w:r>
              <w:rPr>
                <w:rFonts w:ascii="仿宋_GB2312" w:eastAsia="仿宋_GB2312" w:hAnsi="Arial Narrow" w:hint="eastAsia"/>
                <w:sz w:val="24"/>
              </w:rPr>
              <w:t>及</w:t>
            </w:r>
            <w:r>
              <w:rPr>
                <w:rFonts w:ascii="仿宋_GB2312" w:eastAsia="仿宋_GB2312" w:hAnsi="Arial Narrow" w:hint="eastAsia"/>
                <w:sz w:val="24"/>
              </w:rPr>
              <w:t>PPT</w:t>
            </w:r>
          </w:p>
        </w:tc>
        <w:tc>
          <w:tcPr>
            <w:tcW w:w="1278" w:type="dxa"/>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sz w:val="24"/>
              </w:rPr>
              <w:t>4</w:t>
            </w:r>
          </w:p>
        </w:tc>
        <w:tc>
          <w:tcPr>
            <w:tcW w:w="1287" w:type="dxa"/>
            <w:shd w:val="clear" w:color="auto" w:fill="auto"/>
            <w:vAlign w:val="center"/>
          </w:tcPr>
          <w:p w:rsidR="00116A92" w:rsidRDefault="00116A92">
            <w:pPr>
              <w:jc w:val="center"/>
              <w:rPr>
                <w:rFonts w:ascii="仿宋_GB2312" w:eastAsia="仿宋_GB2312" w:hAnsi="Arial Narrow"/>
                <w:sz w:val="24"/>
              </w:rPr>
            </w:pPr>
          </w:p>
        </w:tc>
        <w:tc>
          <w:tcPr>
            <w:tcW w:w="1761" w:type="dxa"/>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hint="eastAsia"/>
                <w:sz w:val="24"/>
              </w:rPr>
              <w:t>赛后</w:t>
            </w:r>
            <w:r>
              <w:rPr>
                <w:rFonts w:ascii="仿宋_GB2312" w:eastAsia="仿宋_GB2312" w:hAnsi="Arial Narrow" w:hint="eastAsia"/>
                <w:sz w:val="24"/>
              </w:rPr>
              <w:t>3</w:t>
            </w:r>
            <w:r>
              <w:rPr>
                <w:rFonts w:ascii="仿宋_GB2312" w:eastAsia="仿宋_GB2312" w:hAnsi="Arial Narrow" w:hint="eastAsia"/>
                <w:sz w:val="24"/>
              </w:rPr>
              <w:t>个月</w:t>
            </w:r>
          </w:p>
        </w:tc>
      </w:tr>
      <w:tr w:rsidR="00116A92">
        <w:trPr>
          <w:trHeight w:val="236"/>
        </w:trPr>
        <w:tc>
          <w:tcPr>
            <w:tcW w:w="676" w:type="dxa"/>
            <w:vMerge/>
            <w:shd w:val="clear" w:color="auto" w:fill="auto"/>
            <w:vAlign w:val="center"/>
          </w:tcPr>
          <w:p w:rsidR="00116A92" w:rsidRDefault="00116A92">
            <w:pPr>
              <w:jc w:val="center"/>
              <w:rPr>
                <w:rFonts w:ascii="仿宋_GB2312" w:eastAsia="仿宋_GB2312" w:hAnsi="Arial Narrow"/>
                <w:sz w:val="24"/>
              </w:rPr>
            </w:pPr>
          </w:p>
        </w:tc>
        <w:tc>
          <w:tcPr>
            <w:tcW w:w="2840" w:type="dxa"/>
            <w:gridSpan w:val="2"/>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hint="eastAsia"/>
                <w:sz w:val="24"/>
              </w:rPr>
              <w:t>试题库</w:t>
            </w:r>
          </w:p>
        </w:tc>
        <w:tc>
          <w:tcPr>
            <w:tcW w:w="1278" w:type="dxa"/>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hint="eastAsia"/>
                <w:sz w:val="24"/>
              </w:rPr>
              <w:t>WORD</w:t>
            </w:r>
            <w:r>
              <w:rPr>
                <w:rFonts w:ascii="仿宋_GB2312" w:eastAsia="仿宋_GB2312" w:hAnsi="Arial Narrow" w:hint="eastAsia"/>
                <w:sz w:val="24"/>
              </w:rPr>
              <w:t>文档</w:t>
            </w:r>
          </w:p>
        </w:tc>
        <w:tc>
          <w:tcPr>
            <w:tcW w:w="1278" w:type="dxa"/>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sz w:val="24"/>
              </w:rPr>
              <w:t>1</w:t>
            </w:r>
          </w:p>
        </w:tc>
        <w:tc>
          <w:tcPr>
            <w:tcW w:w="1287" w:type="dxa"/>
            <w:shd w:val="clear" w:color="auto" w:fill="auto"/>
            <w:vAlign w:val="center"/>
          </w:tcPr>
          <w:p w:rsidR="00116A92" w:rsidRDefault="00116A92">
            <w:pPr>
              <w:jc w:val="center"/>
              <w:rPr>
                <w:rFonts w:ascii="仿宋_GB2312" w:eastAsia="仿宋_GB2312" w:hAnsi="Arial Narrow"/>
                <w:sz w:val="24"/>
              </w:rPr>
            </w:pPr>
          </w:p>
        </w:tc>
        <w:tc>
          <w:tcPr>
            <w:tcW w:w="1761" w:type="dxa"/>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hint="eastAsia"/>
                <w:sz w:val="24"/>
              </w:rPr>
              <w:t>赛后</w:t>
            </w:r>
            <w:r>
              <w:rPr>
                <w:rFonts w:ascii="仿宋_GB2312" w:eastAsia="仿宋_GB2312" w:hAnsi="Arial Narrow" w:hint="eastAsia"/>
                <w:sz w:val="24"/>
              </w:rPr>
              <w:t>3</w:t>
            </w:r>
            <w:r>
              <w:rPr>
                <w:rFonts w:ascii="仿宋_GB2312" w:eastAsia="仿宋_GB2312" w:hAnsi="Arial Narrow" w:hint="eastAsia"/>
                <w:sz w:val="24"/>
              </w:rPr>
              <w:t>个月</w:t>
            </w:r>
          </w:p>
        </w:tc>
      </w:tr>
      <w:tr w:rsidR="00116A92">
        <w:trPr>
          <w:trHeight w:val="236"/>
        </w:trPr>
        <w:tc>
          <w:tcPr>
            <w:tcW w:w="676" w:type="dxa"/>
            <w:vMerge/>
            <w:shd w:val="clear" w:color="auto" w:fill="auto"/>
            <w:vAlign w:val="center"/>
          </w:tcPr>
          <w:p w:rsidR="00116A92" w:rsidRDefault="00116A92">
            <w:pPr>
              <w:jc w:val="center"/>
              <w:rPr>
                <w:rFonts w:ascii="仿宋_GB2312" w:eastAsia="仿宋_GB2312" w:hAnsi="Arial Narrow"/>
                <w:sz w:val="24"/>
              </w:rPr>
            </w:pPr>
          </w:p>
        </w:tc>
        <w:tc>
          <w:tcPr>
            <w:tcW w:w="2840" w:type="dxa"/>
            <w:gridSpan w:val="2"/>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hint="eastAsia"/>
                <w:sz w:val="24"/>
              </w:rPr>
              <w:t>衍生成果</w:t>
            </w:r>
          </w:p>
        </w:tc>
        <w:tc>
          <w:tcPr>
            <w:tcW w:w="1278" w:type="dxa"/>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hint="eastAsia"/>
                <w:sz w:val="24"/>
              </w:rPr>
              <w:t>WORD</w:t>
            </w:r>
            <w:r>
              <w:rPr>
                <w:rFonts w:ascii="仿宋_GB2312" w:eastAsia="仿宋_GB2312" w:hAnsi="Arial Narrow" w:hint="eastAsia"/>
                <w:sz w:val="24"/>
              </w:rPr>
              <w:t>文档</w:t>
            </w:r>
          </w:p>
        </w:tc>
        <w:tc>
          <w:tcPr>
            <w:tcW w:w="1278" w:type="dxa"/>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sz w:val="24"/>
              </w:rPr>
              <w:t>11</w:t>
            </w:r>
          </w:p>
        </w:tc>
        <w:tc>
          <w:tcPr>
            <w:tcW w:w="1287" w:type="dxa"/>
            <w:shd w:val="clear" w:color="auto" w:fill="auto"/>
            <w:vAlign w:val="center"/>
          </w:tcPr>
          <w:p w:rsidR="00116A92" w:rsidRDefault="00116A92">
            <w:pPr>
              <w:jc w:val="center"/>
              <w:rPr>
                <w:rFonts w:ascii="仿宋_GB2312" w:eastAsia="仿宋_GB2312" w:hAnsi="Arial Narrow"/>
                <w:sz w:val="24"/>
              </w:rPr>
            </w:pPr>
          </w:p>
        </w:tc>
        <w:tc>
          <w:tcPr>
            <w:tcW w:w="1761" w:type="dxa"/>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hint="eastAsia"/>
                <w:sz w:val="24"/>
              </w:rPr>
              <w:t>赛后</w:t>
            </w:r>
            <w:r>
              <w:rPr>
                <w:rFonts w:ascii="仿宋_GB2312" w:eastAsia="仿宋_GB2312" w:hAnsi="Arial Narrow" w:hint="eastAsia"/>
                <w:sz w:val="24"/>
              </w:rPr>
              <w:t>3</w:t>
            </w:r>
            <w:r>
              <w:rPr>
                <w:rFonts w:ascii="仿宋_GB2312" w:eastAsia="仿宋_GB2312" w:hAnsi="Arial Narrow" w:hint="eastAsia"/>
                <w:sz w:val="24"/>
              </w:rPr>
              <w:t>个月</w:t>
            </w:r>
          </w:p>
        </w:tc>
      </w:tr>
      <w:tr w:rsidR="00116A92">
        <w:trPr>
          <w:trHeight w:val="236"/>
        </w:trPr>
        <w:tc>
          <w:tcPr>
            <w:tcW w:w="676" w:type="dxa"/>
            <w:vMerge/>
            <w:shd w:val="clear" w:color="auto" w:fill="auto"/>
            <w:vAlign w:val="center"/>
          </w:tcPr>
          <w:p w:rsidR="00116A92" w:rsidRDefault="00116A92">
            <w:pPr>
              <w:jc w:val="center"/>
              <w:rPr>
                <w:rFonts w:ascii="仿宋_GB2312" w:eastAsia="仿宋_GB2312" w:hAnsi="Arial Narrow"/>
                <w:sz w:val="24"/>
              </w:rPr>
            </w:pPr>
          </w:p>
        </w:tc>
        <w:tc>
          <w:tcPr>
            <w:tcW w:w="2840" w:type="dxa"/>
            <w:gridSpan w:val="2"/>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hint="eastAsia"/>
                <w:sz w:val="24"/>
              </w:rPr>
              <w:t>优秀选手访谈</w:t>
            </w:r>
          </w:p>
        </w:tc>
        <w:tc>
          <w:tcPr>
            <w:tcW w:w="1278" w:type="dxa"/>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hint="eastAsia"/>
                <w:sz w:val="24"/>
              </w:rPr>
              <w:t>视频</w:t>
            </w:r>
          </w:p>
        </w:tc>
        <w:tc>
          <w:tcPr>
            <w:tcW w:w="1278" w:type="dxa"/>
            <w:shd w:val="clear" w:color="auto" w:fill="auto"/>
            <w:vAlign w:val="center"/>
          </w:tcPr>
          <w:p w:rsidR="00116A92" w:rsidRDefault="00116A92">
            <w:pPr>
              <w:jc w:val="center"/>
              <w:rPr>
                <w:rFonts w:ascii="仿宋_GB2312" w:eastAsia="仿宋_GB2312" w:hAnsi="Arial Narrow"/>
                <w:sz w:val="24"/>
              </w:rPr>
            </w:pPr>
          </w:p>
        </w:tc>
        <w:tc>
          <w:tcPr>
            <w:tcW w:w="1287" w:type="dxa"/>
            <w:shd w:val="clear" w:color="auto" w:fill="auto"/>
            <w:vAlign w:val="center"/>
          </w:tcPr>
          <w:p w:rsidR="00116A92" w:rsidRDefault="00116A92">
            <w:pPr>
              <w:jc w:val="center"/>
              <w:rPr>
                <w:rFonts w:ascii="仿宋_GB2312" w:eastAsia="仿宋_GB2312" w:hAnsi="Arial Narrow"/>
                <w:sz w:val="24"/>
              </w:rPr>
            </w:pPr>
          </w:p>
        </w:tc>
        <w:tc>
          <w:tcPr>
            <w:tcW w:w="1761" w:type="dxa"/>
            <w:shd w:val="clear" w:color="auto" w:fill="auto"/>
            <w:vAlign w:val="center"/>
          </w:tcPr>
          <w:p w:rsidR="00116A92" w:rsidRDefault="00D5316E">
            <w:pPr>
              <w:jc w:val="center"/>
              <w:rPr>
                <w:rFonts w:ascii="仿宋_GB2312" w:eastAsia="仿宋_GB2312" w:hAnsi="Arial Narrow"/>
                <w:sz w:val="24"/>
              </w:rPr>
            </w:pPr>
            <w:r>
              <w:rPr>
                <w:rFonts w:ascii="仿宋_GB2312" w:eastAsia="仿宋_GB2312" w:hAnsi="Arial Narrow" w:hint="eastAsia"/>
                <w:sz w:val="24"/>
              </w:rPr>
              <w:t>赛后</w:t>
            </w:r>
            <w:r>
              <w:rPr>
                <w:rFonts w:ascii="仿宋_GB2312" w:eastAsia="仿宋_GB2312" w:hAnsi="Arial Narrow" w:hint="eastAsia"/>
                <w:sz w:val="24"/>
              </w:rPr>
              <w:t>3</w:t>
            </w:r>
            <w:r>
              <w:rPr>
                <w:rFonts w:ascii="仿宋_GB2312" w:eastAsia="仿宋_GB2312" w:hAnsi="Arial Narrow" w:hint="eastAsia"/>
                <w:sz w:val="24"/>
              </w:rPr>
              <w:t>个月</w:t>
            </w:r>
          </w:p>
        </w:tc>
      </w:tr>
      <w:tr w:rsidR="00116A92">
        <w:trPr>
          <w:trHeight w:val="236"/>
        </w:trPr>
        <w:tc>
          <w:tcPr>
            <w:tcW w:w="676" w:type="dxa"/>
            <w:vMerge/>
            <w:shd w:val="clear" w:color="auto" w:fill="auto"/>
            <w:vAlign w:val="center"/>
          </w:tcPr>
          <w:p w:rsidR="00116A92" w:rsidRDefault="00116A92">
            <w:pPr>
              <w:jc w:val="center"/>
              <w:rPr>
                <w:rFonts w:ascii="仿宋_GB2312" w:eastAsia="仿宋_GB2312" w:hAnsi="Cambria"/>
                <w:sz w:val="24"/>
              </w:rPr>
            </w:pPr>
          </w:p>
        </w:tc>
        <w:tc>
          <w:tcPr>
            <w:tcW w:w="2840" w:type="dxa"/>
            <w:gridSpan w:val="2"/>
            <w:shd w:val="clear" w:color="auto" w:fill="auto"/>
            <w:vAlign w:val="center"/>
          </w:tcPr>
          <w:p w:rsidR="00116A92" w:rsidRDefault="00D5316E">
            <w:pPr>
              <w:jc w:val="center"/>
              <w:rPr>
                <w:rFonts w:ascii="仿宋_GB2312" w:eastAsia="仿宋_GB2312" w:hAnsi="Cambria"/>
                <w:sz w:val="24"/>
              </w:rPr>
            </w:pPr>
            <w:r>
              <w:rPr>
                <w:rFonts w:ascii="仿宋_GB2312" w:eastAsia="仿宋_GB2312" w:hAnsi="Cambria" w:hint="eastAsia"/>
                <w:sz w:val="24"/>
              </w:rPr>
              <w:t>……</w:t>
            </w:r>
          </w:p>
        </w:tc>
        <w:tc>
          <w:tcPr>
            <w:tcW w:w="1278" w:type="dxa"/>
            <w:shd w:val="clear" w:color="auto" w:fill="auto"/>
            <w:vAlign w:val="center"/>
          </w:tcPr>
          <w:p w:rsidR="00116A92" w:rsidRDefault="00116A92">
            <w:pPr>
              <w:jc w:val="center"/>
              <w:rPr>
                <w:rFonts w:ascii="仿宋_GB2312" w:eastAsia="仿宋_GB2312" w:hAnsi="Cambria"/>
                <w:sz w:val="24"/>
              </w:rPr>
            </w:pPr>
          </w:p>
        </w:tc>
        <w:tc>
          <w:tcPr>
            <w:tcW w:w="1278" w:type="dxa"/>
            <w:shd w:val="clear" w:color="auto" w:fill="auto"/>
            <w:vAlign w:val="center"/>
          </w:tcPr>
          <w:p w:rsidR="00116A92" w:rsidRDefault="00116A92">
            <w:pPr>
              <w:jc w:val="center"/>
              <w:rPr>
                <w:rFonts w:ascii="仿宋_GB2312" w:eastAsia="仿宋_GB2312" w:hAnsi="Cambria"/>
                <w:sz w:val="24"/>
              </w:rPr>
            </w:pPr>
          </w:p>
        </w:tc>
        <w:tc>
          <w:tcPr>
            <w:tcW w:w="1287" w:type="dxa"/>
            <w:shd w:val="clear" w:color="auto" w:fill="auto"/>
            <w:vAlign w:val="center"/>
          </w:tcPr>
          <w:p w:rsidR="00116A92" w:rsidRDefault="00116A92">
            <w:pPr>
              <w:jc w:val="center"/>
              <w:rPr>
                <w:rFonts w:ascii="仿宋_GB2312" w:eastAsia="仿宋_GB2312" w:hAnsi="Cambria"/>
                <w:sz w:val="24"/>
              </w:rPr>
            </w:pPr>
          </w:p>
        </w:tc>
        <w:tc>
          <w:tcPr>
            <w:tcW w:w="1761" w:type="dxa"/>
            <w:shd w:val="clear" w:color="auto" w:fill="auto"/>
            <w:vAlign w:val="center"/>
          </w:tcPr>
          <w:p w:rsidR="00116A92" w:rsidRDefault="00116A92">
            <w:pPr>
              <w:jc w:val="center"/>
              <w:rPr>
                <w:rFonts w:ascii="仿宋_GB2312" w:eastAsia="仿宋_GB2312" w:hAnsi="Cambria"/>
                <w:sz w:val="24"/>
              </w:rPr>
            </w:pPr>
          </w:p>
        </w:tc>
      </w:tr>
    </w:tbl>
    <w:p w:rsidR="00116A92" w:rsidRDefault="00116A92">
      <w:pPr>
        <w:spacing w:line="560" w:lineRule="exact"/>
        <w:ind w:left="561" w:firstLineChars="200" w:firstLine="560"/>
        <w:rPr>
          <w:rFonts w:ascii="Arial Narrow" w:eastAsia="仿宋_GB2312" w:hAnsi="Arial Narrow"/>
          <w:sz w:val="28"/>
          <w:szCs w:val="28"/>
        </w:rPr>
      </w:pPr>
    </w:p>
    <w:p w:rsidR="00116A92" w:rsidRDefault="00116A92">
      <w:pPr>
        <w:spacing w:line="560" w:lineRule="exact"/>
        <w:ind w:left="561" w:firstLineChars="200" w:firstLine="560"/>
        <w:rPr>
          <w:rFonts w:ascii="Arial Narrow" w:eastAsia="仿宋_GB2312" w:hAnsi="Arial Narrow"/>
          <w:sz w:val="28"/>
          <w:szCs w:val="28"/>
        </w:rPr>
      </w:pPr>
    </w:p>
    <w:p w:rsidR="00116A92" w:rsidRDefault="00116A92">
      <w:pPr>
        <w:spacing w:line="560" w:lineRule="exact"/>
        <w:ind w:left="561" w:firstLineChars="200" w:firstLine="560"/>
        <w:rPr>
          <w:rFonts w:ascii="Arial Narrow" w:eastAsia="仿宋_GB2312" w:hAnsi="Arial Narrow"/>
          <w:sz w:val="28"/>
          <w:szCs w:val="28"/>
        </w:rPr>
      </w:pPr>
    </w:p>
    <w:p w:rsidR="00116A92" w:rsidRDefault="00116A92">
      <w:pPr>
        <w:spacing w:line="560" w:lineRule="exact"/>
        <w:ind w:left="561" w:firstLineChars="200" w:firstLine="560"/>
        <w:rPr>
          <w:rFonts w:ascii="Arial Narrow" w:eastAsia="仿宋_GB2312" w:hAnsi="Arial Narrow"/>
          <w:sz w:val="28"/>
          <w:szCs w:val="28"/>
        </w:rPr>
      </w:pPr>
    </w:p>
    <w:p w:rsidR="00116A92" w:rsidRDefault="00116A92">
      <w:pPr>
        <w:spacing w:line="560" w:lineRule="exact"/>
        <w:ind w:left="561" w:firstLineChars="200" w:firstLine="560"/>
        <w:rPr>
          <w:rFonts w:ascii="Arial Narrow" w:eastAsia="仿宋_GB2312" w:hAnsi="Arial Narrow"/>
          <w:sz w:val="28"/>
          <w:szCs w:val="28"/>
        </w:rPr>
      </w:pPr>
    </w:p>
    <w:p w:rsidR="00116A92" w:rsidRDefault="00116A92">
      <w:pPr>
        <w:spacing w:line="560" w:lineRule="exact"/>
        <w:ind w:left="561" w:firstLineChars="200" w:firstLine="560"/>
        <w:rPr>
          <w:rFonts w:ascii="Arial Narrow" w:eastAsia="仿宋_GB2312" w:hAnsi="Arial Narrow"/>
          <w:sz w:val="28"/>
          <w:szCs w:val="28"/>
        </w:rPr>
      </w:pPr>
    </w:p>
    <w:p w:rsidR="00116A92" w:rsidRDefault="00116A92">
      <w:pPr>
        <w:spacing w:line="560" w:lineRule="exact"/>
        <w:ind w:left="561" w:firstLineChars="200" w:firstLine="560"/>
        <w:rPr>
          <w:rFonts w:ascii="Arial Narrow" w:eastAsia="仿宋_GB2312" w:hAnsi="Arial Narrow"/>
          <w:sz w:val="28"/>
          <w:szCs w:val="28"/>
        </w:rPr>
      </w:pPr>
    </w:p>
    <w:p w:rsidR="00116A92" w:rsidRDefault="00116A92">
      <w:pPr>
        <w:spacing w:line="560" w:lineRule="exact"/>
        <w:ind w:left="561" w:firstLineChars="200" w:firstLine="560"/>
        <w:rPr>
          <w:rFonts w:ascii="Arial Narrow" w:eastAsia="仿宋_GB2312" w:hAnsi="Arial Narrow"/>
          <w:sz w:val="28"/>
          <w:szCs w:val="28"/>
        </w:rPr>
      </w:pPr>
    </w:p>
    <w:p w:rsidR="00116A92" w:rsidRDefault="00116A92">
      <w:pPr>
        <w:spacing w:line="560" w:lineRule="exact"/>
        <w:ind w:left="561" w:firstLineChars="200" w:firstLine="560"/>
        <w:rPr>
          <w:rFonts w:ascii="Arial Narrow" w:eastAsia="仿宋_GB2312" w:hAnsi="Arial Narrow"/>
          <w:sz w:val="28"/>
          <w:szCs w:val="28"/>
        </w:rPr>
      </w:pPr>
    </w:p>
    <w:p w:rsidR="00116A92" w:rsidRDefault="00116A92">
      <w:pPr>
        <w:spacing w:line="560" w:lineRule="exact"/>
        <w:ind w:left="561" w:firstLineChars="200" w:firstLine="560"/>
        <w:rPr>
          <w:rFonts w:ascii="Arial Narrow" w:eastAsia="仿宋_GB2312" w:hAnsi="Arial Narrow"/>
          <w:sz w:val="28"/>
          <w:szCs w:val="28"/>
        </w:rPr>
      </w:pPr>
    </w:p>
    <w:p w:rsidR="00116A92" w:rsidRDefault="00116A92">
      <w:pPr>
        <w:spacing w:line="560" w:lineRule="exact"/>
        <w:ind w:left="561" w:firstLineChars="200" w:firstLine="560"/>
        <w:rPr>
          <w:rFonts w:ascii="Arial Narrow" w:eastAsia="仿宋_GB2312" w:hAnsi="Arial Narrow"/>
          <w:sz w:val="28"/>
          <w:szCs w:val="28"/>
        </w:rPr>
      </w:pPr>
    </w:p>
    <w:p w:rsidR="00116A92" w:rsidRDefault="00116A92">
      <w:pPr>
        <w:spacing w:line="560" w:lineRule="exact"/>
        <w:ind w:left="561" w:firstLineChars="200" w:firstLine="560"/>
        <w:rPr>
          <w:rFonts w:ascii="Arial Narrow" w:eastAsia="仿宋_GB2312" w:hAnsi="Arial Narrow"/>
          <w:sz w:val="28"/>
          <w:szCs w:val="28"/>
        </w:rPr>
      </w:pPr>
    </w:p>
    <w:p w:rsidR="00116A92" w:rsidRDefault="00116A92">
      <w:pPr>
        <w:spacing w:line="560" w:lineRule="exact"/>
        <w:ind w:left="561" w:firstLineChars="200" w:firstLine="560"/>
        <w:rPr>
          <w:rFonts w:ascii="Arial Narrow" w:eastAsia="仿宋_GB2312" w:hAnsi="Arial Narrow"/>
          <w:sz w:val="28"/>
          <w:szCs w:val="28"/>
        </w:rPr>
      </w:pPr>
    </w:p>
    <w:p w:rsidR="00116A92" w:rsidRDefault="00D5316E">
      <w:pPr>
        <w:snapToGrid w:val="0"/>
        <w:jc w:val="center"/>
        <w:rPr>
          <w:rFonts w:asciiTheme="minorEastAsia" w:eastAsiaTheme="minorEastAsia" w:hAnsiTheme="minorEastAsia"/>
          <w:b/>
          <w:sz w:val="36"/>
          <w:szCs w:val="36"/>
        </w:rPr>
      </w:pPr>
      <w:r>
        <w:rPr>
          <w:rFonts w:asciiTheme="minorEastAsia" w:eastAsiaTheme="minorEastAsia" w:hAnsiTheme="minorEastAsia" w:hint="eastAsia"/>
          <w:b/>
          <w:sz w:val="36"/>
          <w:szCs w:val="36"/>
        </w:rPr>
        <w:lastRenderedPageBreak/>
        <w:t>2018</w:t>
      </w:r>
      <w:r>
        <w:rPr>
          <w:rFonts w:asciiTheme="minorEastAsia" w:eastAsiaTheme="minorEastAsia" w:hAnsiTheme="minorEastAsia" w:cs="宋体" w:hint="eastAsia"/>
          <w:b/>
          <w:sz w:val="36"/>
          <w:szCs w:val="36"/>
        </w:rPr>
        <w:t>年全国职业院校技能大赛高职组</w:t>
      </w:r>
    </w:p>
    <w:p w:rsidR="00116A92" w:rsidRDefault="00D5316E">
      <w:pPr>
        <w:jc w:val="center"/>
        <w:rPr>
          <w:rFonts w:asciiTheme="minorEastAsia" w:eastAsiaTheme="minorEastAsia" w:hAnsiTheme="minorEastAsia"/>
          <w:b/>
          <w:sz w:val="36"/>
          <w:szCs w:val="36"/>
        </w:rPr>
      </w:pPr>
      <w:r>
        <w:rPr>
          <w:rFonts w:asciiTheme="minorEastAsia" w:eastAsiaTheme="minorEastAsia" w:hAnsiTheme="minorEastAsia" w:cs="宋体" w:hint="eastAsia"/>
          <w:b/>
          <w:sz w:val="36"/>
          <w:szCs w:val="36"/>
        </w:rPr>
        <w:t>“数控机床装调与技术改造”</w:t>
      </w:r>
      <w:r>
        <w:rPr>
          <w:rFonts w:asciiTheme="minorEastAsia" w:eastAsiaTheme="minorEastAsia" w:hAnsiTheme="minorEastAsia" w:hint="eastAsia"/>
          <w:b/>
          <w:sz w:val="36"/>
          <w:szCs w:val="36"/>
        </w:rPr>
        <w:t>实操比赛</w:t>
      </w:r>
    </w:p>
    <w:p w:rsidR="00116A92" w:rsidRDefault="00D5316E">
      <w:pPr>
        <w:jc w:val="center"/>
        <w:rPr>
          <w:rFonts w:asciiTheme="minorEastAsia" w:eastAsiaTheme="minorEastAsia" w:hAnsiTheme="minorEastAsia"/>
          <w:b/>
          <w:sz w:val="36"/>
          <w:szCs w:val="36"/>
        </w:rPr>
      </w:pPr>
      <w:r>
        <w:rPr>
          <w:rFonts w:asciiTheme="minorEastAsia" w:eastAsiaTheme="minorEastAsia" w:hAnsiTheme="minorEastAsia" w:hint="eastAsia"/>
          <w:b/>
          <w:sz w:val="36"/>
          <w:szCs w:val="36"/>
        </w:rPr>
        <w:t>（</w:t>
      </w:r>
      <w:r>
        <w:rPr>
          <w:rFonts w:asciiTheme="minorEastAsia" w:eastAsiaTheme="minorEastAsia" w:hAnsiTheme="minorEastAsia" w:hint="eastAsia"/>
          <w:b/>
          <w:sz w:val="36"/>
          <w:szCs w:val="36"/>
        </w:rPr>
        <w:t>G</w:t>
      </w:r>
      <w:r>
        <w:rPr>
          <w:rFonts w:asciiTheme="minorEastAsia" w:eastAsiaTheme="minorEastAsia" w:hAnsiTheme="minorEastAsia"/>
          <w:b/>
          <w:sz w:val="36"/>
          <w:szCs w:val="36"/>
        </w:rPr>
        <w:t>Z2018038</w:t>
      </w:r>
      <w:r>
        <w:rPr>
          <w:rFonts w:asciiTheme="minorEastAsia" w:eastAsiaTheme="minorEastAsia" w:hAnsiTheme="minorEastAsia" w:hint="eastAsia"/>
          <w:b/>
          <w:sz w:val="36"/>
          <w:szCs w:val="36"/>
        </w:rPr>
        <w:t>）</w:t>
      </w:r>
    </w:p>
    <w:p w:rsidR="00116A92" w:rsidRDefault="00D5316E">
      <w:pPr>
        <w:spacing w:line="360" w:lineRule="auto"/>
        <w:jc w:val="center"/>
        <w:rPr>
          <w:rFonts w:asciiTheme="minorEastAsia" w:eastAsiaTheme="minorEastAsia" w:hAnsiTheme="minorEastAsia"/>
          <w:b/>
          <w:sz w:val="36"/>
          <w:szCs w:val="36"/>
        </w:rPr>
      </w:pPr>
      <w:r>
        <w:rPr>
          <w:rFonts w:asciiTheme="minorEastAsia" w:eastAsiaTheme="minorEastAsia" w:hAnsiTheme="minorEastAsia" w:hint="eastAsia"/>
          <w:b/>
          <w:sz w:val="36"/>
          <w:szCs w:val="36"/>
        </w:rPr>
        <w:t>【样题】</w:t>
      </w:r>
    </w:p>
    <w:p w:rsidR="00116A92" w:rsidRDefault="00D5316E">
      <w:pPr>
        <w:spacing w:line="360" w:lineRule="auto"/>
        <w:jc w:val="center"/>
        <w:rPr>
          <w:rFonts w:asciiTheme="minorEastAsia" w:eastAsiaTheme="minorEastAsia" w:hAnsiTheme="minorEastAsia"/>
          <w:b/>
          <w:sz w:val="36"/>
          <w:szCs w:val="36"/>
        </w:rPr>
      </w:pPr>
      <w:r>
        <w:rPr>
          <w:rFonts w:asciiTheme="minorEastAsia" w:eastAsiaTheme="minorEastAsia" w:hAnsiTheme="minorEastAsia" w:hint="eastAsia"/>
          <w:b/>
          <w:sz w:val="36"/>
          <w:szCs w:val="36"/>
        </w:rPr>
        <w:t>（总时间：</w:t>
      </w:r>
      <w:r>
        <w:rPr>
          <w:rFonts w:asciiTheme="minorEastAsia" w:eastAsiaTheme="minorEastAsia" w:hAnsiTheme="minorEastAsia" w:hint="eastAsia"/>
          <w:b/>
          <w:sz w:val="36"/>
          <w:szCs w:val="36"/>
        </w:rPr>
        <w:t>300</w:t>
      </w:r>
      <w:r>
        <w:rPr>
          <w:rFonts w:asciiTheme="minorEastAsia" w:eastAsiaTheme="minorEastAsia" w:hAnsiTheme="minorEastAsia" w:hint="eastAsia"/>
          <w:b/>
          <w:sz w:val="36"/>
          <w:szCs w:val="36"/>
        </w:rPr>
        <w:t>分钟）</w:t>
      </w:r>
    </w:p>
    <w:p w:rsidR="00116A92" w:rsidRDefault="00116A92">
      <w:pPr>
        <w:rPr>
          <w:rFonts w:asciiTheme="minorEastAsia" w:eastAsiaTheme="minorEastAsia" w:hAnsiTheme="minorEastAsia"/>
          <w:sz w:val="24"/>
        </w:rPr>
      </w:pPr>
    </w:p>
    <w:p w:rsidR="00116A92" w:rsidRDefault="00116A92">
      <w:pPr>
        <w:rPr>
          <w:rFonts w:asciiTheme="minorEastAsia" w:eastAsiaTheme="minorEastAsia" w:hAnsiTheme="minorEastAsia"/>
          <w:b/>
          <w:sz w:val="32"/>
        </w:rPr>
      </w:pPr>
    </w:p>
    <w:p w:rsidR="00116A92" w:rsidRDefault="00116A92">
      <w:pPr>
        <w:rPr>
          <w:rFonts w:asciiTheme="minorEastAsia" w:eastAsiaTheme="minorEastAsia" w:hAnsiTheme="minorEastAsia"/>
          <w:b/>
          <w:sz w:val="32"/>
          <w:szCs w:val="32"/>
        </w:rPr>
      </w:pPr>
    </w:p>
    <w:p w:rsidR="00116A92" w:rsidRDefault="00D5316E">
      <w:pPr>
        <w:jc w:val="center"/>
        <w:rPr>
          <w:rFonts w:asciiTheme="minorEastAsia" w:eastAsiaTheme="minorEastAsia" w:hAnsiTheme="minorEastAsia"/>
          <w:b/>
          <w:sz w:val="96"/>
          <w:szCs w:val="96"/>
        </w:rPr>
      </w:pPr>
      <w:r>
        <w:rPr>
          <w:rFonts w:asciiTheme="minorEastAsia" w:eastAsiaTheme="minorEastAsia" w:hAnsiTheme="minorEastAsia" w:hint="eastAsia"/>
          <w:b/>
          <w:sz w:val="96"/>
          <w:szCs w:val="96"/>
        </w:rPr>
        <w:t>任</w:t>
      </w:r>
    </w:p>
    <w:p w:rsidR="00116A92" w:rsidRDefault="00116A92">
      <w:pPr>
        <w:jc w:val="center"/>
        <w:rPr>
          <w:rFonts w:asciiTheme="minorEastAsia" w:eastAsiaTheme="minorEastAsia" w:hAnsiTheme="minorEastAsia"/>
          <w:b/>
          <w:sz w:val="96"/>
          <w:szCs w:val="96"/>
        </w:rPr>
      </w:pPr>
    </w:p>
    <w:p w:rsidR="00116A92" w:rsidRDefault="00D5316E">
      <w:pPr>
        <w:jc w:val="center"/>
        <w:rPr>
          <w:rFonts w:asciiTheme="minorEastAsia" w:eastAsiaTheme="minorEastAsia" w:hAnsiTheme="minorEastAsia"/>
          <w:b/>
          <w:sz w:val="96"/>
          <w:szCs w:val="96"/>
        </w:rPr>
      </w:pPr>
      <w:r>
        <w:rPr>
          <w:rFonts w:asciiTheme="minorEastAsia" w:eastAsiaTheme="minorEastAsia" w:hAnsiTheme="minorEastAsia" w:hint="eastAsia"/>
          <w:b/>
          <w:sz w:val="96"/>
          <w:szCs w:val="96"/>
        </w:rPr>
        <w:t>务</w:t>
      </w:r>
    </w:p>
    <w:p w:rsidR="00116A92" w:rsidRDefault="00116A92">
      <w:pPr>
        <w:jc w:val="center"/>
        <w:rPr>
          <w:rFonts w:asciiTheme="minorEastAsia" w:eastAsiaTheme="minorEastAsia" w:hAnsiTheme="minorEastAsia"/>
          <w:b/>
          <w:sz w:val="96"/>
          <w:szCs w:val="96"/>
        </w:rPr>
      </w:pPr>
    </w:p>
    <w:p w:rsidR="00116A92" w:rsidRDefault="00D5316E">
      <w:pPr>
        <w:jc w:val="center"/>
        <w:rPr>
          <w:rFonts w:asciiTheme="minorEastAsia" w:eastAsiaTheme="minorEastAsia" w:hAnsiTheme="minorEastAsia"/>
          <w:b/>
          <w:sz w:val="96"/>
          <w:szCs w:val="96"/>
        </w:rPr>
      </w:pPr>
      <w:r>
        <w:rPr>
          <w:rFonts w:asciiTheme="minorEastAsia" w:eastAsiaTheme="minorEastAsia" w:hAnsiTheme="minorEastAsia" w:hint="eastAsia"/>
          <w:b/>
          <w:sz w:val="96"/>
          <w:szCs w:val="96"/>
        </w:rPr>
        <w:t>书</w:t>
      </w:r>
    </w:p>
    <w:p w:rsidR="00116A92" w:rsidRDefault="00116A92">
      <w:pPr>
        <w:spacing w:line="360" w:lineRule="auto"/>
        <w:rPr>
          <w:rFonts w:asciiTheme="minorEastAsia" w:eastAsiaTheme="minorEastAsia" w:hAnsiTheme="minorEastAsia"/>
          <w:sz w:val="32"/>
        </w:rPr>
      </w:pPr>
    </w:p>
    <w:p w:rsidR="00116A92" w:rsidRDefault="00D5316E">
      <w:pPr>
        <w:spacing w:line="360" w:lineRule="auto"/>
        <w:ind w:firstLineChars="200" w:firstLine="640"/>
        <w:jc w:val="left"/>
        <w:rPr>
          <w:rFonts w:asciiTheme="minorEastAsia" w:eastAsiaTheme="minorEastAsia" w:hAnsiTheme="minorEastAsia"/>
          <w:sz w:val="32"/>
        </w:rPr>
      </w:pPr>
      <w:r>
        <w:rPr>
          <w:rFonts w:asciiTheme="minorEastAsia" w:eastAsiaTheme="minorEastAsia" w:hAnsiTheme="minorEastAsia" w:hint="eastAsia"/>
          <w:sz w:val="32"/>
        </w:rPr>
        <w:t>场</w:t>
      </w:r>
      <w:r>
        <w:rPr>
          <w:rFonts w:asciiTheme="minorEastAsia" w:eastAsiaTheme="minorEastAsia" w:hAnsiTheme="minorEastAsia" w:hint="eastAsia"/>
          <w:sz w:val="32"/>
        </w:rPr>
        <w:t xml:space="preserve">  </w:t>
      </w:r>
      <w:r>
        <w:rPr>
          <w:rFonts w:asciiTheme="minorEastAsia" w:eastAsiaTheme="minorEastAsia" w:hAnsiTheme="minorEastAsia" w:hint="eastAsia"/>
          <w:sz w:val="32"/>
        </w:rPr>
        <w:t>次：</w:t>
      </w:r>
    </w:p>
    <w:p w:rsidR="00116A92" w:rsidRDefault="00D5316E">
      <w:pPr>
        <w:spacing w:line="360" w:lineRule="auto"/>
        <w:ind w:firstLineChars="200" w:firstLine="640"/>
        <w:jc w:val="left"/>
        <w:rPr>
          <w:rFonts w:asciiTheme="minorEastAsia" w:eastAsiaTheme="minorEastAsia" w:hAnsiTheme="minorEastAsia"/>
          <w:sz w:val="32"/>
          <w:u w:val="single"/>
        </w:rPr>
      </w:pPr>
      <w:r>
        <w:rPr>
          <w:rFonts w:asciiTheme="minorEastAsia" w:eastAsiaTheme="minorEastAsia" w:hAnsiTheme="minorEastAsia" w:hint="eastAsia"/>
          <w:sz w:val="32"/>
        </w:rPr>
        <w:t>工位号：</w:t>
      </w:r>
    </w:p>
    <w:p w:rsidR="00116A92" w:rsidRDefault="00116A92">
      <w:pPr>
        <w:spacing w:line="360" w:lineRule="auto"/>
        <w:ind w:firstLineChars="1050" w:firstLine="3360"/>
        <w:rPr>
          <w:rFonts w:asciiTheme="minorEastAsia" w:eastAsiaTheme="minorEastAsia" w:hAnsiTheme="minorEastAsia"/>
          <w:sz w:val="32"/>
          <w:u w:val="single"/>
        </w:rPr>
      </w:pPr>
    </w:p>
    <w:sdt>
      <w:sdtPr>
        <w:rPr>
          <w:rFonts w:asciiTheme="minorEastAsia" w:eastAsiaTheme="minorEastAsia" w:hAnsiTheme="minorEastAsia"/>
          <w:b w:val="0"/>
          <w:bCs w:val="0"/>
          <w:kern w:val="2"/>
          <w:sz w:val="21"/>
          <w:szCs w:val="24"/>
          <w:lang w:val="zh-CN"/>
        </w:rPr>
        <w:id w:val="5934704"/>
        <w:docPartObj>
          <w:docPartGallery w:val="Table of Contents"/>
          <w:docPartUnique/>
        </w:docPartObj>
      </w:sdtPr>
      <w:sdtEndPr>
        <w:rPr>
          <w:sz w:val="28"/>
          <w:szCs w:val="28"/>
          <w:lang w:val="en-US"/>
        </w:rPr>
      </w:sdtEndPr>
      <w:sdtContent>
        <w:p w:rsidR="00116A92" w:rsidRDefault="00D5316E">
          <w:pPr>
            <w:pStyle w:val="TOC2"/>
            <w:tabs>
              <w:tab w:val="left" w:pos="3236"/>
            </w:tabs>
            <w:jc w:val="center"/>
            <w:rPr>
              <w:rFonts w:asciiTheme="minorEastAsia" w:eastAsiaTheme="minorEastAsia" w:hAnsiTheme="minorEastAsia"/>
              <w:sz w:val="32"/>
              <w:szCs w:val="32"/>
            </w:rPr>
          </w:pPr>
          <w:r>
            <w:rPr>
              <w:rFonts w:asciiTheme="minorEastAsia" w:eastAsiaTheme="minorEastAsia" w:hAnsiTheme="minorEastAsia" w:hint="eastAsia"/>
              <w:bCs w:val="0"/>
              <w:kern w:val="2"/>
              <w:sz w:val="32"/>
              <w:szCs w:val="32"/>
              <w:lang w:val="zh-CN"/>
            </w:rPr>
            <w:t>目录</w:t>
          </w:r>
        </w:p>
        <w:p w:rsidR="00116A92" w:rsidRDefault="00D5316E" w:rsidP="005A48AC">
          <w:pPr>
            <w:pStyle w:val="10"/>
            <w:tabs>
              <w:tab w:val="left" w:pos="840"/>
              <w:tab w:val="right" w:leader="dot" w:pos="9628"/>
            </w:tabs>
            <w:spacing w:beforeLines="50" w:before="120"/>
            <w:ind w:firstLine="560"/>
            <w:rPr>
              <w:rFonts w:asciiTheme="minorHAnsi" w:eastAsiaTheme="minorEastAsia" w:hAnsiTheme="minorHAnsi" w:cstheme="minorBidi"/>
              <w:sz w:val="28"/>
              <w:szCs w:val="28"/>
            </w:rPr>
          </w:pPr>
          <w:r>
            <w:rPr>
              <w:rFonts w:asciiTheme="minorEastAsia" w:eastAsiaTheme="minorEastAsia" w:hAnsiTheme="minorEastAsia"/>
              <w:sz w:val="28"/>
              <w:szCs w:val="28"/>
            </w:rPr>
            <w:fldChar w:fldCharType="begin"/>
          </w:r>
          <w:r>
            <w:rPr>
              <w:rFonts w:asciiTheme="minorEastAsia" w:eastAsiaTheme="minorEastAsia" w:hAnsiTheme="minorEastAsia"/>
              <w:sz w:val="28"/>
              <w:szCs w:val="28"/>
            </w:rPr>
            <w:instrText xml:space="preserve"> TOC \o "1-3" \h \z \u </w:instrText>
          </w:r>
          <w:r>
            <w:rPr>
              <w:rFonts w:asciiTheme="minorEastAsia" w:eastAsiaTheme="minorEastAsia" w:hAnsiTheme="minorEastAsia"/>
              <w:sz w:val="28"/>
              <w:szCs w:val="28"/>
            </w:rPr>
            <w:fldChar w:fldCharType="separate"/>
          </w:r>
          <w:hyperlink w:anchor="_Toc509009887" w:history="1">
            <w:r>
              <w:rPr>
                <w:rStyle w:val="ad"/>
                <w:rFonts w:asciiTheme="minorEastAsia" w:hAnsiTheme="minorEastAsia"/>
                <w:color w:val="auto"/>
                <w:sz w:val="28"/>
                <w:szCs w:val="28"/>
              </w:rPr>
              <w:t>一、选手须知</w:t>
            </w:r>
            <w:r>
              <w:rPr>
                <w:sz w:val="28"/>
                <w:szCs w:val="28"/>
              </w:rPr>
              <w:tab/>
            </w:r>
            <w:r>
              <w:rPr>
                <w:sz w:val="28"/>
                <w:szCs w:val="28"/>
              </w:rPr>
              <w:fldChar w:fldCharType="begin"/>
            </w:r>
            <w:r>
              <w:rPr>
                <w:sz w:val="28"/>
                <w:szCs w:val="28"/>
              </w:rPr>
              <w:instrText xml:space="preserve"> PAGEREF _Toc509009887 \h </w:instrText>
            </w:r>
            <w:r>
              <w:rPr>
                <w:sz w:val="28"/>
                <w:szCs w:val="28"/>
              </w:rPr>
            </w:r>
            <w:r>
              <w:rPr>
                <w:sz w:val="28"/>
                <w:szCs w:val="28"/>
              </w:rPr>
              <w:fldChar w:fldCharType="separate"/>
            </w:r>
            <w:r>
              <w:rPr>
                <w:sz w:val="28"/>
                <w:szCs w:val="28"/>
              </w:rPr>
              <w:t>2</w:t>
            </w:r>
            <w:r>
              <w:rPr>
                <w:sz w:val="28"/>
                <w:szCs w:val="28"/>
              </w:rPr>
              <w:fldChar w:fldCharType="end"/>
            </w:r>
          </w:hyperlink>
        </w:p>
        <w:p w:rsidR="00116A92" w:rsidRDefault="00D5316E" w:rsidP="005A48AC">
          <w:pPr>
            <w:pStyle w:val="10"/>
            <w:tabs>
              <w:tab w:val="right" w:leader="dot" w:pos="9628"/>
            </w:tabs>
            <w:spacing w:beforeLines="50" w:before="120"/>
            <w:ind w:firstLine="420"/>
            <w:rPr>
              <w:rFonts w:asciiTheme="minorHAnsi" w:eastAsiaTheme="minorEastAsia" w:hAnsiTheme="minorHAnsi" w:cstheme="minorBidi"/>
              <w:sz w:val="28"/>
              <w:szCs w:val="28"/>
            </w:rPr>
          </w:pPr>
          <w:hyperlink w:anchor="_Toc509009888" w:history="1">
            <w:r>
              <w:rPr>
                <w:rStyle w:val="ad"/>
                <w:rFonts w:asciiTheme="minorEastAsia" w:hAnsiTheme="minorEastAsia"/>
                <w:color w:val="auto"/>
                <w:sz w:val="28"/>
                <w:szCs w:val="28"/>
              </w:rPr>
              <w:t>二、赛卷说明</w:t>
            </w:r>
            <w:r>
              <w:rPr>
                <w:sz w:val="28"/>
                <w:szCs w:val="28"/>
              </w:rPr>
              <w:tab/>
            </w:r>
            <w:r>
              <w:rPr>
                <w:sz w:val="28"/>
                <w:szCs w:val="28"/>
              </w:rPr>
              <w:fldChar w:fldCharType="begin"/>
            </w:r>
            <w:r>
              <w:rPr>
                <w:sz w:val="28"/>
                <w:szCs w:val="28"/>
              </w:rPr>
              <w:instrText xml:space="preserve"> PAGEREF _Toc509009888 \h </w:instrText>
            </w:r>
            <w:r>
              <w:rPr>
                <w:sz w:val="28"/>
                <w:szCs w:val="28"/>
              </w:rPr>
            </w:r>
            <w:r>
              <w:rPr>
                <w:sz w:val="28"/>
                <w:szCs w:val="28"/>
              </w:rPr>
              <w:fldChar w:fldCharType="separate"/>
            </w:r>
            <w:r>
              <w:rPr>
                <w:sz w:val="28"/>
                <w:szCs w:val="28"/>
              </w:rPr>
              <w:t>3</w:t>
            </w:r>
            <w:r>
              <w:rPr>
                <w:sz w:val="28"/>
                <w:szCs w:val="28"/>
              </w:rPr>
              <w:fldChar w:fldCharType="end"/>
            </w:r>
          </w:hyperlink>
        </w:p>
        <w:p w:rsidR="00116A92" w:rsidRDefault="00D5316E" w:rsidP="005A48AC">
          <w:pPr>
            <w:pStyle w:val="10"/>
            <w:tabs>
              <w:tab w:val="right" w:leader="dot" w:pos="9628"/>
            </w:tabs>
            <w:spacing w:beforeLines="50" w:before="120"/>
            <w:ind w:firstLine="420"/>
            <w:rPr>
              <w:rFonts w:asciiTheme="minorHAnsi" w:eastAsiaTheme="minorEastAsia" w:hAnsiTheme="minorHAnsi" w:cstheme="minorBidi"/>
              <w:sz w:val="28"/>
              <w:szCs w:val="28"/>
            </w:rPr>
          </w:pPr>
          <w:hyperlink w:anchor="_Toc509009889" w:history="1">
            <w:r>
              <w:rPr>
                <w:rStyle w:val="ad"/>
                <w:rFonts w:asciiTheme="minorEastAsia" w:hAnsiTheme="minorEastAsia"/>
                <w:color w:val="auto"/>
                <w:sz w:val="28"/>
                <w:szCs w:val="28"/>
              </w:rPr>
              <w:t>三、本任务书样题特别说明</w:t>
            </w:r>
            <w:r>
              <w:rPr>
                <w:sz w:val="28"/>
                <w:szCs w:val="28"/>
              </w:rPr>
              <w:tab/>
            </w:r>
            <w:r>
              <w:rPr>
                <w:sz w:val="28"/>
                <w:szCs w:val="28"/>
              </w:rPr>
              <w:fldChar w:fldCharType="begin"/>
            </w:r>
            <w:r>
              <w:rPr>
                <w:sz w:val="28"/>
                <w:szCs w:val="28"/>
              </w:rPr>
              <w:instrText xml:space="preserve"> PAGEREF </w:instrText>
            </w:r>
            <w:r>
              <w:rPr>
                <w:sz w:val="28"/>
                <w:szCs w:val="28"/>
              </w:rPr>
              <w:instrText xml:space="preserve">_Toc509009889 \h </w:instrText>
            </w:r>
            <w:r>
              <w:rPr>
                <w:sz w:val="28"/>
                <w:szCs w:val="28"/>
              </w:rPr>
            </w:r>
            <w:r>
              <w:rPr>
                <w:sz w:val="28"/>
                <w:szCs w:val="28"/>
              </w:rPr>
              <w:fldChar w:fldCharType="separate"/>
            </w:r>
            <w:r>
              <w:rPr>
                <w:sz w:val="28"/>
                <w:szCs w:val="28"/>
              </w:rPr>
              <w:t>3</w:t>
            </w:r>
            <w:r>
              <w:rPr>
                <w:sz w:val="28"/>
                <w:szCs w:val="28"/>
              </w:rPr>
              <w:fldChar w:fldCharType="end"/>
            </w:r>
          </w:hyperlink>
        </w:p>
        <w:p w:rsidR="00116A92" w:rsidRDefault="00D5316E" w:rsidP="005A48AC">
          <w:pPr>
            <w:pStyle w:val="10"/>
            <w:tabs>
              <w:tab w:val="right" w:leader="dot" w:pos="9628"/>
            </w:tabs>
            <w:spacing w:beforeLines="50" w:before="120"/>
            <w:ind w:firstLine="420"/>
            <w:rPr>
              <w:rFonts w:asciiTheme="minorHAnsi" w:eastAsiaTheme="minorEastAsia" w:hAnsiTheme="minorHAnsi" w:cstheme="minorBidi"/>
              <w:sz w:val="28"/>
              <w:szCs w:val="28"/>
            </w:rPr>
          </w:pPr>
          <w:hyperlink w:anchor="_Toc509009890" w:history="1">
            <w:r>
              <w:rPr>
                <w:rStyle w:val="ad"/>
                <w:rFonts w:asciiTheme="minorEastAsia" w:hAnsiTheme="minorEastAsia"/>
                <w:color w:val="auto"/>
                <w:sz w:val="28"/>
                <w:szCs w:val="28"/>
              </w:rPr>
              <w:t>四、实操工作任务</w:t>
            </w:r>
            <w:r>
              <w:rPr>
                <w:sz w:val="28"/>
                <w:szCs w:val="28"/>
              </w:rPr>
              <w:tab/>
            </w:r>
            <w:r>
              <w:rPr>
                <w:sz w:val="28"/>
                <w:szCs w:val="28"/>
              </w:rPr>
              <w:fldChar w:fldCharType="begin"/>
            </w:r>
            <w:r>
              <w:rPr>
                <w:sz w:val="28"/>
                <w:szCs w:val="28"/>
              </w:rPr>
              <w:instrText xml:space="preserve"> PAGEREF _Toc509009890 \h </w:instrText>
            </w:r>
            <w:r>
              <w:rPr>
                <w:sz w:val="28"/>
                <w:szCs w:val="28"/>
              </w:rPr>
            </w:r>
            <w:r>
              <w:rPr>
                <w:sz w:val="28"/>
                <w:szCs w:val="28"/>
              </w:rPr>
              <w:fldChar w:fldCharType="separate"/>
            </w:r>
            <w:r>
              <w:rPr>
                <w:sz w:val="28"/>
                <w:szCs w:val="28"/>
              </w:rPr>
              <w:t>4</w:t>
            </w:r>
            <w:r>
              <w:rPr>
                <w:sz w:val="28"/>
                <w:szCs w:val="28"/>
              </w:rPr>
              <w:fldChar w:fldCharType="end"/>
            </w:r>
          </w:hyperlink>
        </w:p>
        <w:p w:rsidR="00116A92" w:rsidRDefault="00D5316E" w:rsidP="005A48AC">
          <w:pPr>
            <w:pStyle w:val="20"/>
            <w:tabs>
              <w:tab w:val="right" w:leader="dot" w:pos="9628"/>
            </w:tabs>
            <w:spacing w:beforeLines="50" w:before="120"/>
            <w:rPr>
              <w:rFonts w:asciiTheme="minorHAnsi" w:eastAsiaTheme="minorEastAsia" w:hAnsiTheme="minorHAnsi" w:cstheme="minorBidi"/>
              <w:sz w:val="28"/>
              <w:szCs w:val="28"/>
            </w:rPr>
          </w:pPr>
          <w:hyperlink w:anchor="_Toc509009891" w:history="1">
            <w:r>
              <w:rPr>
                <w:rStyle w:val="ad"/>
                <w:rFonts w:asciiTheme="minorEastAsia" w:hAnsiTheme="minorEastAsia"/>
                <w:color w:val="auto"/>
                <w:sz w:val="28"/>
                <w:szCs w:val="28"/>
                <w:shd w:val="pct10" w:color="auto" w:fill="FFFFFF"/>
              </w:rPr>
              <w:t>任务一：数控机床电气设计与安装（</w:t>
            </w:r>
            <w:r>
              <w:rPr>
                <w:rStyle w:val="ad"/>
                <w:rFonts w:asciiTheme="minorEastAsia" w:hAnsiTheme="minorEastAsia"/>
                <w:color w:val="auto"/>
                <w:sz w:val="28"/>
                <w:szCs w:val="28"/>
                <w:shd w:val="pct10" w:color="auto" w:fill="FFFFFF"/>
              </w:rPr>
              <w:t>10</w:t>
            </w:r>
            <w:r>
              <w:rPr>
                <w:rStyle w:val="ad"/>
                <w:rFonts w:asciiTheme="minorEastAsia" w:hAnsiTheme="minorEastAsia"/>
                <w:color w:val="auto"/>
                <w:sz w:val="28"/>
                <w:szCs w:val="28"/>
                <w:shd w:val="pct10" w:color="auto" w:fill="FFFFFF"/>
              </w:rPr>
              <w:t>分）</w:t>
            </w:r>
            <w:r>
              <w:rPr>
                <w:sz w:val="28"/>
                <w:szCs w:val="28"/>
              </w:rPr>
              <w:tab/>
            </w:r>
            <w:r>
              <w:rPr>
                <w:sz w:val="28"/>
                <w:szCs w:val="28"/>
              </w:rPr>
              <w:fldChar w:fldCharType="begin"/>
            </w:r>
            <w:r>
              <w:rPr>
                <w:sz w:val="28"/>
                <w:szCs w:val="28"/>
              </w:rPr>
              <w:instrText xml:space="preserve"> PAGEREF _Toc509009891 \h </w:instrText>
            </w:r>
            <w:r>
              <w:rPr>
                <w:sz w:val="28"/>
                <w:szCs w:val="28"/>
              </w:rPr>
            </w:r>
            <w:r>
              <w:rPr>
                <w:sz w:val="28"/>
                <w:szCs w:val="28"/>
              </w:rPr>
              <w:fldChar w:fldCharType="separate"/>
            </w:r>
            <w:r>
              <w:rPr>
                <w:sz w:val="28"/>
                <w:szCs w:val="28"/>
              </w:rPr>
              <w:t>4</w:t>
            </w:r>
            <w:r>
              <w:rPr>
                <w:sz w:val="28"/>
                <w:szCs w:val="28"/>
              </w:rPr>
              <w:fldChar w:fldCharType="end"/>
            </w:r>
          </w:hyperlink>
        </w:p>
        <w:p w:rsidR="00116A92" w:rsidRDefault="00D5316E" w:rsidP="005A48AC">
          <w:pPr>
            <w:pStyle w:val="20"/>
            <w:tabs>
              <w:tab w:val="right" w:leader="dot" w:pos="9628"/>
            </w:tabs>
            <w:spacing w:beforeLines="50" w:before="120"/>
            <w:rPr>
              <w:rFonts w:asciiTheme="minorHAnsi" w:eastAsiaTheme="minorEastAsia" w:hAnsiTheme="minorHAnsi" w:cstheme="minorBidi"/>
              <w:sz w:val="28"/>
              <w:szCs w:val="28"/>
            </w:rPr>
          </w:pPr>
          <w:hyperlink w:anchor="_Toc509009892" w:history="1">
            <w:r>
              <w:rPr>
                <w:rStyle w:val="ad"/>
                <w:rFonts w:asciiTheme="minorEastAsia" w:hAnsiTheme="minorEastAsia"/>
                <w:color w:val="auto"/>
                <w:sz w:val="28"/>
                <w:szCs w:val="28"/>
                <w:shd w:val="pct10" w:color="auto" w:fill="FFFFFF"/>
              </w:rPr>
              <w:t>任务二：数控机床机械部件装配与调试（</w:t>
            </w:r>
            <w:r>
              <w:rPr>
                <w:rStyle w:val="ad"/>
                <w:rFonts w:asciiTheme="minorEastAsia" w:hAnsiTheme="minorEastAsia"/>
                <w:color w:val="auto"/>
                <w:sz w:val="28"/>
                <w:szCs w:val="28"/>
                <w:shd w:val="pct10" w:color="auto" w:fill="FFFFFF"/>
              </w:rPr>
              <w:t>15</w:t>
            </w:r>
            <w:r>
              <w:rPr>
                <w:rStyle w:val="ad"/>
                <w:rFonts w:asciiTheme="minorEastAsia" w:hAnsiTheme="minorEastAsia"/>
                <w:color w:val="auto"/>
                <w:sz w:val="28"/>
                <w:szCs w:val="28"/>
                <w:shd w:val="pct10" w:color="auto" w:fill="FFFFFF"/>
              </w:rPr>
              <w:t>分）</w:t>
            </w:r>
            <w:r>
              <w:rPr>
                <w:sz w:val="28"/>
                <w:szCs w:val="28"/>
              </w:rPr>
              <w:tab/>
            </w:r>
            <w:r>
              <w:rPr>
                <w:sz w:val="28"/>
                <w:szCs w:val="28"/>
              </w:rPr>
              <w:fldChar w:fldCharType="begin"/>
            </w:r>
            <w:r>
              <w:rPr>
                <w:sz w:val="28"/>
                <w:szCs w:val="28"/>
              </w:rPr>
              <w:instrText xml:space="preserve"> PAGEREF _Toc509009892 \h </w:instrText>
            </w:r>
            <w:r>
              <w:rPr>
                <w:sz w:val="28"/>
                <w:szCs w:val="28"/>
              </w:rPr>
            </w:r>
            <w:r>
              <w:rPr>
                <w:sz w:val="28"/>
                <w:szCs w:val="28"/>
              </w:rPr>
              <w:fldChar w:fldCharType="separate"/>
            </w:r>
            <w:r>
              <w:rPr>
                <w:sz w:val="28"/>
                <w:szCs w:val="28"/>
              </w:rPr>
              <w:t>5</w:t>
            </w:r>
            <w:r>
              <w:rPr>
                <w:sz w:val="28"/>
                <w:szCs w:val="28"/>
              </w:rPr>
              <w:fldChar w:fldCharType="end"/>
            </w:r>
          </w:hyperlink>
        </w:p>
        <w:p w:rsidR="00116A92" w:rsidRDefault="00D5316E" w:rsidP="005A48AC">
          <w:pPr>
            <w:pStyle w:val="20"/>
            <w:tabs>
              <w:tab w:val="right" w:leader="dot" w:pos="9628"/>
            </w:tabs>
            <w:spacing w:beforeLines="50" w:before="120"/>
            <w:rPr>
              <w:rFonts w:asciiTheme="minorHAnsi" w:eastAsiaTheme="minorEastAsia" w:hAnsiTheme="minorHAnsi" w:cstheme="minorBidi"/>
              <w:sz w:val="28"/>
              <w:szCs w:val="28"/>
            </w:rPr>
          </w:pPr>
          <w:hyperlink w:anchor="_Toc509009893" w:history="1">
            <w:r>
              <w:rPr>
                <w:rStyle w:val="ad"/>
                <w:rFonts w:asciiTheme="minorEastAsia" w:hAnsiTheme="minorEastAsia"/>
                <w:color w:val="auto"/>
                <w:sz w:val="28"/>
                <w:szCs w:val="28"/>
                <w:shd w:val="pct10" w:color="auto" w:fill="FFFFFF"/>
              </w:rPr>
              <w:t>任务三：数控机床故障诊断与维修（</w:t>
            </w:r>
            <w:r>
              <w:rPr>
                <w:rStyle w:val="ad"/>
                <w:rFonts w:asciiTheme="minorEastAsia" w:hAnsiTheme="minorEastAsia"/>
                <w:color w:val="auto"/>
                <w:sz w:val="28"/>
                <w:szCs w:val="28"/>
                <w:shd w:val="pct10" w:color="auto" w:fill="FFFFFF"/>
              </w:rPr>
              <w:t>20</w:t>
            </w:r>
            <w:r>
              <w:rPr>
                <w:rStyle w:val="ad"/>
                <w:rFonts w:asciiTheme="minorEastAsia" w:hAnsiTheme="minorEastAsia"/>
                <w:color w:val="auto"/>
                <w:sz w:val="28"/>
                <w:szCs w:val="28"/>
                <w:shd w:val="pct10" w:color="auto" w:fill="FFFFFF"/>
              </w:rPr>
              <w:t>分）</w:t>
            </w:r>
            <w:r>
              <w:rPr>
                <w:sz w:val="28"/>
                <w:szCs w:val="28"/>
              </w:rPr>
              <w:tab/>
            </w:r>
            <w:r>
              <w:rPr>
                <w:sz w:val="28"/>
                <w:szCs w:val="28"/>
              </w:rPr>
              <w:fldChar w:fldCharType="begin"/>
            </w:r>
            <w:r>
              <w:rPr>
                <w:sz w:val="28"/>
                <w:szCs w:val="28"/>
              </w:rPr>
              <w:instrText xml:space="preserve"> PAGEREF _Toc509009893 \h </w:instrText>
            </w:r>
            <w:r>
              <w:rPr>
                <w:sz w:val="28"/>
                <w:szCs w:val="28"/>
              </w:rPr>
            </w:r>
            <w:r>
              <w:rPr>
                <w:sz w:val="28"/>
                <w:szCs w:val="28"/>
              </w:rPr>
              <w:fldChar w:fldCharType="separate"/>
            </w:r>
            <w:r>
              <w:rPr>
                <w:sz w:val="28"/>
                <w:szCs w:val="28"/>
              </w:rPr>
              <w:t>6</w:t>
            </w:r>
            <w:r>
              <w:rPr>
                <w:sz w:val="28"/>
                <w:szCs w:val="28"/>
              </w:rPr>
              <w:fldChar w:fldCharType="end"/>
            </w:r>
          </w:hyperlink>
        </w:p>
        <w:p w:rsidR="00116A92" w:rsidRDefault="00D5316E" w:rsidP="005A48AC">
          <w:pPr>
            <w:pStyle w:val="30"/>
            <w:tabs>
              <w:tab w:val="right" w:leader="dot" w:pos="9628"/>
            </w:tabs>
            <w:spacing w:beforeLines="50" w:before="120"/>
            <w:rPr>
              <w:rFonts w:asciiTheme="minorHAnsi" w:eastAsiaTheme="minorEastAsia" w:hAnsiTheme="minorHAnsi" w:cstheme="minorBidi"/>
              <w:sz w:val="28"/>
              <w:szCs w:val="28"/>
            </w:rPr>
          </w:pPr>
          <w:hyperlink w:anchor="_Toc509009894" w:history="1">
            <w:r>
              <w:rPr>
                <w:rStyle w:val="ad"/>
                <w:rFonts w:asciiTheme="minorEastAsia" w:hAnsiTheme="minorEastAsia"/>
                <w:color w:val="auto"/>
                <w:sz w:val="28"/>
                <w:szCs w:val="28"/>
              </w:rPr>
              <w:t>3-1.</w:t>
            </w:r>
            <w:r>
              <w:rPr>
                <w:rStyle w:val="ad"/>
                <w:rFonts w:asciiTheme="minorEastAsia" w:hAnsiTheme="minorEastAsia"/>
                <w:color w:val="auto"/>
                <w:sz w:val="28"/>
                <w:szCs w:val="28"/>
              </w:rPr>
              <w:t>参数设置（共计</w:t>
            </w:r>
            <w:r>
              <w:rPr>
                <w:rStyle w:val="ad"/>
                <w:rFonts w:asciiTheme="minorEastAsia" w:hAnsiTheme="minorEastAsia"/>
                <w:color w:val="auto"/>
                <w:sz w:val="28"/>
                <w:szCs w:val="28"/>
              </w:rPr>
              <w:t>6</w:t>
            </w:r>
            <w:r>
              <w:rPr>
                <w:rStyle w:val="ad"/>
                <w:rFonts w:asciiTheme="minorEastAsia" w:hAnsiTheme="minorEastAsia"/>
                <w:color w:val="auto"/>
                <w:sz w:val="28"/>
                <w:szCs w:val="28"/>
              </w:rPr>
              <w:t>分，每小题</w:t>
            </w:r>
            <w:r>
              <w:rPr>
                <w:rStyle w:val="ad"/>
                <w:rFonts w:asciiTheme="minorEastAsia" w:hAnsiTheme="minorEastAsia"/>
                <w:color w:val="auto"/>
                <w:sz w:val="28"/>
                <w:szCs w:val="28"/>
              </w:rPr>
              <w:t>1</w:t>
            </w:r>
            <w:r>
              <w:rPr>
                <w:rStyle w:val="ad"/>
                <w:rFonts w:asciiTheme="minorEastAsia" w:hAnsiTheme="minorEastAsia"/>
                <w:color w:val="auto"/>
                <w:sz w:val="28"/>
                <w:szCs w:val="28"/>
              </w:rPr>
              <w:t>分）</w:t>
            </w:r>
            <w:r>
              <w:rPr>
                <w:sz w:val="28"/>
                <w:szCs w:val="28"/>
              </w:rPr>
              <w:tab/>
            </w:r>
            <w:r>
              <w:rPr>
                <w:sz w:val="28"/>
                <w:szCs w:val="28"/>
              </w:rPr>
              <w:fldChar w:fldCharType="begin"/>
            </w:r>
            <w:r>
              <w:rPr>
                <w:sz w:val="28"/>
                <w:szCs w:val="28"/>
              </w:rPr>
              <w:instrText xml:space="preserve"> PAGEREF _Toc509009894 \h </w:instrText>
            </w:r>
            <w:r>
              <w:rPr>
                <w:sz w:val="28"/>
                <w:szCs w:val="28"/>
              </w:rPr>
            </w:r>
            <w:r>
              <w:rPr>
                <w:sz w:val="28"/>
                <w:szCs w:val="28"/>
              </w:rPr>
              <w:fldChar w:fldCharType="separate"/>
            </w:r>
            <w:r>
              <w:rPr>
                <w:sz w:val="28"/>
                <w:szCs w:val="28"/>
              </w:rPr>
              <w:t>7</w:t>
            </w:r>
            <w:r>
              <w:rPr>
                <w:sz w:val="28"/>
                <w:szCs w:val="28"/>
              </w:rPr>
              <w:fldChar w:fldCharType="end"/>
            </w:r>
          </w:hyperlink>
        </w:p>
        <w:p w:rsidR="00116A92" w:rsidRDefault="00D5316E" w:rsidP="005A48AC">
          <w:pPr>
            <w:pStyle w:val="30"/>
            <w:tabs>
              <w:tab w:val="right" w:leader="dot" w:pos="9628"/>
            </w:tabs>
            <w:spacing w:beforeLines="50" w:before="120"/>
            <w:rPr>
              <w:rFonts w:asciiTheme="minorHAnsi" w:eastAsiaTheme="minorEastAsia" w:hAnsiTheme="minorHAnsi" w:cstheme="minorBidi"/>
              <w:sz w:val="28"/>
              <w:szCs w:val="28"/>
            </w:rPr>
          </w:pPr>
          <w:hyperlink w:anchor="_Toc509009895" w:history="1">
            <w:r>
              <w:rPr>
                <w:rStyle w:val="ad"/>
                <w:rFonts w:asciiTheme="minorEastAsia" w:hAnsiTheme="minorEastAsia"/>
                <w:color w:val="auto"/>
                <w:sz w:val="28"/>
                <w:szCs w:val="28"/>
              </w:rPr>
              <w:t>3-2.PLC</w:t>
            </w:r>
            <w:r>
              <w:rPr>
                <w:rStyle w:val="ad"/>
                <w:rFonts w:asciiTheme="minorEastAsia" w:hAnsiTheme="minorEastAsia"/>
                <w:color w:val="auto"/>
                <w:sz w:val="28"/>
                <w:szCs w:val="28"/>
              </w:rPr>
              <w:t>及</w:t>
            </w:r>
            <w:r>
              <w:rPr>
                <w:rStyle w:val="ad"/>
                <w:rFonts w:asciiTheme="minorEastAsia" w:hAnsiTheme="minorEastAsia"/>
                <w:color w:val="auto"/>
                <w:sz w:val="28"/>
                <w:szCs w:val="28"/>
              </w:rPr>
              <w:t>I/O</w:t>
            </w:r>
            <w:r>
              <w:rPr>
                <w:rStyle w:val="ad"/>
                <w:rFonts w:asciiTheme="minorEastAsia" w:hAnsiTheme="minorEastAsia"/>
                <w:color w:val="auto"/>
                <w:sz w:val="28"/>
                <w:szCs w:val="28"/>
              </w:rPr>
              <w:t>总线故障排查（共计</w:t>
            </w:r>
            <w:r>
              <w:rPr>
                <w:rStyle w:val="ad"/>
                <w:rFonts w:asciiTheme="minorEastAsia" w:hAnsiTheme="minorEastAsia"/>
                <w:color w:val="auto"/>
                <w:sz w:val="28"/>
                <w:szCs w:val="28"/>
              </w:rPr>
              <w:t>6</w:t>
            </w:r>
            <w:r>
              <w:rPr>
                <w:rStyle w:val="ad"/>
                <w:rFonts w:asciiTheme="minorEastAsia" w:hAnsiTheme="minorEastAsia"/>
                <w:color w:val="auto"/>
                <w:sz w:val="28"/>
                <w:szCs w:val="28"/>
              </w:rPr>
              <w:t>分，每小题</w:t>
            </w:r>
            <w:r>
              <w:rPr>
                <w:rStyle w:val="ad"/>
                <w:rFonts w:asciiTheme="minorEastAsia" w:hAnsiTheme="minorEastAsia"/>
                <w:color w:val="auto"/>
                <w:sz w:val="28"/>
                <w:szCs w:val="28"/>
              </w:rPr>
              <w:t>1</w:t>
            </w:r>
            <w:r>
              <w:rPr>
                <w:rStyle w:val="ad"/>
                <w:rFonts w:asciiTheme="minorEastAsia" w:hAnsiTheme="minorEastAsia"/>
                <w:color w:val="auto"/>
                <w:sz w:val="28"/>
                <w:szCs w:val="28"/>
              </w:rPr>
              <w:t>）</w:t>
            </w:r>
            <w:r>
              <w:rPr>
                <w:sz w:val="28"/>
                <w:szCs w:val="28"/>
              </w:rPr>
              <w:tab/>
            </w:r>
            <w:r>
              <w:rPr>
                <w:sz w:val="28"/>
                <w:szCs w:val="28"/>
              </w:rPr>
              <w:fldChar w:fldCharType="begin"/>
            </w:r>
            <w:r>
              <w:rPr>
                <w:sz w:val="28"/>
                <w:szCs w:val="28"/>
              </w:rPr>
              <w:instrText xml:space="preserve"> PAGEREF _Toc509009895 \h </w:instrText>
            </w:r>
            <w:r>
              <w:rPr>
                <w:sz w:val="28"/>
                <w:szCs w:val="28"/>
              </w:rPr>
            </w:r>
            <w:r>
              <w:rPr>
                <w:sz w:val="28"/>
                <w:szCs w:val="28"/>
              </w:rPr>
              <w:fldChar w:fldCharType="separate"/>
            </w:r>
            <w:r>
              <w:rPr>
                <w:sz w:val="28"/>
                <w:szCs w:val="28"/>
              </w:rPr>
              <w:t>8</w:t>
            </w:r>
            <w:r>
              <w:rPr>
                <w:sz w:val="28"/>
                <w:szCs w:val="28"/>
              </w:rPr>
              <w:fldChar w:fldCharType="end"/>
            </w:r>
          </w:hyperlink>
        </w:p>
        <w:p w:rsidR="00116A92" w:rsidRDefault="00D5316E" w:rsidP="005A48AC">
          <w:pPr>
            <w:pStyle w:val="30"/>
            <w:tabs>
              <w:tab w:val="right" w:leader="dot" w:pos="9628"/>
            </w:tabs>
            <w:spacing w:beforeLines="50" w:before="120"/>
            <w:rPr>
              <w:rFonts w:asciiTheme="minorHAnsi" w:eastAsiaTheme="minorEastAsia" w:hAnsiTheme="minorHAnsi" w:cstheme="minorBidi"/>
              <w:sz w:val="28"/>
              <w:szCs w:val="28"/>
            </w:rPr>
          </w:pPr>
          <w:hyperlink w:anchor="_Toc509009896" w:history="1">
            <w:r>
              <w:rPr>
                <w:rStyle w:val="ad"/>
                <w:rFonts w:asciiTheme="minorEastAsia" w:hAnsiTheme="minorEastAsia"/>
                <w:color w:val="auto"/>
                <w:sz w:val="28"/>
                <w:szCs w:val="28"/>
              </w:rPr>
              <w:t>3-3.</w:t>
            </w:r>
            <w:r>
              <w:rPr>
                <w:rStyle w:val="ad"/>
                <w:rFonts w:asciiTheme="minorEastAsia" w:hAnsiTheme="minorEastAsia"/>
                <w:color w:val="auto"/>
                <w:sz w:val="28"/>
                <w:szCs w:val="28"/>
              </w:rPr>
              <w:t>伺服</w:t>
            </w:r>
            <w:r>
              <w:rPr>
                <w:rStyle w:val="ad"/>
                <w:rFonts w:asciiTheme="minorEastAsia" w:hAnsiTheme="minorEastAsia"/>
                <w:color w:val="auto"/>
                <w:sz w:val="28"/>
                <w:szCs w:val="28"/>
              </w:rPr>
              <w:t>优化（</w:t>
            </w:r>
            <w:r>
              <w:rPr>
                <w:rStyle w:val="ad"/>
                <w:rFonts w:asciiTheme="minorEastAsia" w:hAnsiTheme="minorEastAsia"/>
                <w:color w:val="auto"/>
                <w:sz w:val="28"/>
                <w:szCs w:val="28"/>
              </w:rPr>
              <w:t>4</w:t>
            </w:r>
            <w:r>
              <w:rPr>
                <w:rStyle w:val="ad"/>
                <w:rFonts w:asciiTheme="minorEastAsia" w:hAnsiTheme="minorEastAsia"/>
                <w:color w:val="auto"/>
                <w:sz w:val="28"/>
                <w:szCs w:val="28"/>
              </w:rPr>
              <w:t>分）</w:t>
            </w:r>
            <w:r>
              <w:rPr>
                <w:sz w:val="28"/>
                <w:szCs w:val="28"/>
              </w:rPr>
              <w:tab/>
            </w:r>
            <w:r>
              <w:rPr>
                <w:sz w:val="28"/>
                <w:szCs w:val="28"/>
              </w:rPr>
              <w:fldChar w:fldCharType="begin"/>
            </w:r>
            <w:r>
              <w:rPr>
                <w:sz w:val="28"/>
                <w:szCs w:val="28"/>
              </w:rPr>
              <w:instrText xml:space="preserve"> PAGEREF _Toc509009896 \h </w:instrText>
            </w:r>
            <w:r>
              <w:rPr>
                <w:sz w:val="28"/>
                <w:szCs w:val="28"/>
              </w:rPr>
            </w:r>
            <w:r>
              <w:rPr>
                <w:sz w:val="28"/>
                <w:szCs w:val="28"/>
              </w:rPr>
              <w:fldChar w:fldCharType="separate"/>
            </w:r>
            <w:r>
              <w:rPr>
                <w:sz w:val="28"/>
                <w:szCs w:val="28"/>
              </w:rPr>
              <w:t>9</w:t>
            </w:r>
            <w:r>
              <w:rPr>
                <w:sz w:val="28"/>
                <w:szCs w:val="28"/>
              </w:rPr>
              <w:fldChar w:fldCharType="end"/>
            </w:r>
          </w:hyperlink>
        </w:p>
        <w:p w:rsidR="00116A92" w:rsidRDefault="00D5316E" w:rsidP="005A48AC">
          <w:pPr>
            <w:pStyle w:val="30"/>
            <w:tabs>
              <w:tab w:val="right" w:leader="dot" w:pos="9628"/>
            </w:tabs>
            <w:spacing w:beforeLines="50" w:before="120"/>
            <w:rPr>
              <w:rFonts w:asciiTheme="minorHAnsi" w:eastAsiaTheme="minorEastAsia" w:hAnsiTheme="minorHAnsi" w:cstheme="minorBidi"/>
              <w:sz w:val="28"/>
              <w:szCs w:val="28"/>
            </w:rPr>
          </w:pPr>
          <w:hyperlink w:anchor="_Toc509009897" w:history="1">
            <w:r>
              <w:rPr>
                <w:rStyle w:val="ad"/>
                <w:rFonts w:asciiTheme="minorEastAsia" w:hAnsiTheme="minorEastAsia"/>
                <w:color w:val="auto"/>
                <w:sz w:val="28"/>
                <w:szCs w:val="28"/>
              </w:rPr>
              <w:t>3-4</w:t>
            </w:r>
            <w:r>
              <w:rPr>
                <w:rStyle w:val="ad"/>
                <w:rFonts w:asciiTheme="minorEastAsia" w:hAnsiTheme="minorEastAsia"/>
                <w:color w:val="auto"/>
                <w:sz w:val="28"/>
                <w:szCs w:val="28"/>
              </w:rPr>
              <w:t>．</w:t>
            </w:r>
            <w:r>
              <w:rPr>
                <w:rStyle w:val="ad"/>
                <w:rFonts w:asciiTheme="minorEastAsia" w:hAnsiTheme="minorEastAsia"/>
                <w:color w:val="auto"/>
                <w:sz w:val="28"/>
                <w:szCs w:val="28"/>
              </w:rPr>
              <w:t xml:space="preserve">FTP </w:t>
            </w:r>
            <w:r>
              <w:rPr>
                <w:rStyle w:val="ad"/>
                <w:rFonts w:asciiTheme="minorEastAsia" w:hAnsiTheme="minorEastAsia"/>
                <w:color w:val="auto"/>
                <w:sz w:val="28"/>
                <w:szCs w:val="28"/>
              </w:rPr>
              <w:t>设置与互联互通（</w:t>
            </w:r>
            <w:r>
              <w:rPr>
                <w:rStyle w:val="ad"/>
                <w:rFonts w:asciiTheme="minorEastAsia" w:hAnsiTheme="minorEastAsia"/>
                <w:color w:val="auto"/>
                <w:sz w:val="28"/>
                <w:szCs w:val="28"/>
              </w:rPr>
              <w:t>4</w:t>
            </w:r>
            <w:r>
              <w:rPr>
                <w:rStyle w:val="ad"/>
                <w:rFonts w:asciiTheme="minorEastAsia" w:hAnsiTheme="minorEastAsia"/>
                <w:color w:val="auto"/>
                <w:sz w:val="28"/>
                <w:szCs w:val="28"/>
              </w:rPr>
              <w:t>分）</w:t>
            </w:r>
            <w:r>
              <w:rPr>
                <w:sz w:val="28"/>
                <w:szCs w:val="28"/>
              </w:rPr>
              <w:tab/>
            </w:r>
            <w:r>
              <w:rPr>
                <w:sz w:val="28"/>
                <w:szCs w:val="28"/>
              </w:rPr>
              <w:fldChar w:fldCharType="begin"/>
            </w:r>
            <w:r>
              <w:rPr>
                <w:sz w:val="28"/>
                <w:szCs w:val="28"/>
              </w:rPr>
              <w:instrText xml:space="preserve"> PAGEREF _Toc509009897 \h </w:instrText>
            </w:r>
            <w:r>
              <w:rPr>
                <w:sz w:val="28"/>
                <w:szCs w:val="28"/>
              </w:rPr>
            </w:r>
            <w:r>
              <w:rPr>
                <w:sz w:val="28"/>
                <w:szCs w:val="28"/>
              </w:rPr>
              <w:fldChar w:fldCharType="separate"/>
            </w:r>
            <w:r>
              <w:rPr>
                <w:sz w:val="28"/>
                <w:szCs w:val="28"/>
              </w:rPr>
              <w:t>10</w:t>
            </w:r>
            <w:r>
              <w:rPr>
                <w:sz w:val="28"/>
                <w:szCs w:val="28"/>
              </w:rPr>
              <w:fldChar w:fldCharType="end"/>
            </w:r>
          </w:hyperlink>
        </w:p>
        <w:p w:rsidR="00116A92" w:rsidRDefault="00D5316E" w:rsidP="005A48AC">
          <w:pPr>
            <w:pStyle w:val="20"/>
            <w:tabs>
              <w:tab w:val="right" w:leader="dot" w:pos="9628"/>
            </w:tabs>
            <w:spacing w:beforeLines="50" w:before="120"/>
            <w:rPr>
              <w:rFonts w:asciiTheme="minorHAnsi" w:eastAsiaTheme="minorEastAsia" w:hAnsiTheme="minorHAnsi" w:cstheme="minorBidi"/>
              <w:sz w:val="28"/>
              <w:szCs w:val="28"/>
            </w:rPr>
          </w:pPr>
          <w:hyperlink w:anchor="_Toc509009898" w:history="1">
            <w:r>
              <w:rPr>
                <w:rStyle w:val="ad"/>
                <w:rFonts w:asciiTheme="minorEastAsia" w:hAnsiTheme="minorEastAsia"/>
                <w:color w:val="auto"/>
                <w:sz w:val="28"/>
                <w:szCs w:val="28"/>
                <w:shd w:val="pct10" w:color="auto" w:fill="FFFFFF"/>
              </w:rPr>
              <w:t>四：数控机床技术改造与功能开发（</w:t>
            </w:r>
            <w:r>
              <w:rPr>
                <w:rStyle w:val="ad"/>
                <w:rFonts w:asciiTheme="minorEastAsia" w:hAnsiTheme="minorEastAsia"/>
                <w:color w:val="auto"/>
                <w:sz w:val="28"/>
                <w:szCs w:val="28"/>
                <w:shd w:val="pct10" w:color="auto" w:fill="FFFFFF"/>
              </w:rPr>
              <w:t>15</w:t>
            </w:r>
            <w:r>
              <w:rPr>
                <w:rStyle w:val="ad"/>
                <w:rFonts w:asciiTheme="minorEastAsia" w:hAnsiTheme="minorEastAsia"/>
                <w:color w:val="auto"/>
                <w:sz w:val="28"/>
                <w:szCs w:val="28"/>
                <w:shd w:val="pct10" w:color="auto" w:fill="FFFFFF"/>
              </w:rPr>
              <w:t>分）</w:t>
            </w:r>
            <w:r>
              <w:rPr>
                <w:sz w:val="28"/>
                <w:szCs w:val="28"/>
              </w:rPr>
              <w:tab/>
            </w:r>
            <w:r>
              <w:rPr>
                <w:sz w:val="28"/>
                <w:szCs w:val="28"/>
              </w:rPr>
              <w:fldChar w:fldCharType="begin"/>
            </w:r>
            <w:r>
              <w:rPr>
                <w:sz w:val="28"/>
                <w:szCs w:val="28"/>
              </w:rPr>
              <w:instrText xml:space="preserve"> PAGEREF _Toc509009898 \h </w:instrText>
            </w:r>
            <w:r>
              <w:rPr>
                <w:sz w:val="28"/>
                <w:szCs w:val="28"/>
              </w:rPr>
            </w:r>
            <w:r>
              <w:rPr>
                <w:sz w:val="28"/>
                <w:szCs w:val="28"/>
              </w:rPr>
              <w:fldChar w:fldCharType="separate"/>
            </w:r>
            <w:r>
              <w:rPr>
                <w:sz w:val="28"/>
                <w:szCs w:val="28"/>
              </w:rPr>
              <w:t>10</w:t>
            </w:r>
            <w:r>
              <w:rPr>
                <w:sz w:val="28"/>
                <w:szCs w:val="28"/>
              </w:rPr>
              <w:fldChar w:fldCharType="end"/>
            </w:r>
          </w:hyperlink>
        </w:p>
        <w:p w:rsidR="00116A92" w:rsidRDefault="00D5316E" w:rsidP="005A48AC">
          <w:pPr>
            <w:pStyle w:val="30"/>
            <w:tabs>
              <w:tab w:val="right" w:leader="dot" w:pos="9628"/>
            </w:tabs>
            <w:spacing w:beforeLines="50" w:before="120"/>
            <w:rPr>
              <w:rFonts w:asciiTheme="minorHAnsi" w:eastAsiaTheme="minorEastAsia" w:hAnsiTheme="minorHAnsi" w:cstheme="minorBidi"/>
              <w:sz w:val="28"/>
              <w:szCs w:val="28"/>
            </w:rPr>
          </w:pPr>
          <w:hyperlink w:anchor="_Toc509009899" w:history="1">
            <w:r>
              <w:rPr>
                <w:rStyle w:val="ad"/>
                <w:rFonts w:asciiTheme="minorEastAsia" w:hAnsiTheme="minorEastAsia"/>
                <w:color w:val="auto"/>
                <w:sz w:val="28"/>
                <w:szCs w:val="28"/>
              </w:rPr>
              <w:t>4-1.</w:t>
            </w:r>
            <w:r>
              <w:rPr>
                <w:rStyle w:val="ad"/>
                <w:rFonts w:asciiTheme="minorEastAsia" w:hAnsiTheme="minorEastAsia"/>
                <w:color w:val="auto"/>
                <w:sz w:val="28"/>
                <w:szCs w:val="28"/>
              </w:rPr>
              <w:t>技术改造</w:t>
            </w:r>
            <w:r>
              <w:rPr>
                <w:rStyle w:val="ad"/>
                <w:rFonts w:asciiTheme="minorEastAsia" w:hAnsiTheme="minorEastAsia"/>
                <w:color w:val="auto"/>
                <w:sz w:val="28"/>
                <w:szCs w:val="28"/>
              </w:rPr>
              <w:t>与功能开发（</w:t>
            </w:r>
            <w:r>
              <w:rPr>
                <w:rStyle w:val="ad"/>
                <w:rFonts w:asciiTheme="minorEastAsia" w:hAnsiTheme="minorEastAsia"/>
                <w:color w:val="auto"/>
                <w:sz w:val="28"/>
                <w:szCs w:val="28"/>
              </w:rPr>
              <w:t>10</w:t>
            </w:r>
            <w:r>
              <w:rPr>
                <w:rStyle w:val="ad"/>
                <w:rFonts w:asciiTheme="minorEastAsia" w:hAnsiTheme="minorEastAsia"/>
                <w:color w:val="auto"/>
                <w:sz w:val="28"/>
                <w:szCs w:val="28"/>
              </w:rPr>
              <w:t>分）</w:t>
            </w:r>
            <w:r>
              <w:rPr>
                <w:sz w:val="28"/>
                <w:szCs w:val="28"/>
              </w:rPr>
              <w:tab/>
            </w:r>
            <w:r>
              <w:rPr>
                <w:sz w:val="28"/>
                <w:szCs w:val="28"/>
              </w:rPr>
              <w:fldChar w:fldCharType="begin"/>
            </w:r>
            <w:r>
              <w:rPr>
                <w:sz w:val="28"/>
                <w:szCs w:val="28"/>
              </w:rPr>
              <w:instrText xml:space="preserve"> PAGEREF _Toc509009899 \h </w:instrText>
            </w:r>
            <w:r>
              <w:rPr>
                <w:sz w:val="28"/>
                <w:szCs w:val="28"/>
              </w:rPr>
            </w:r>
            <w:r>
              <w:rPr>
                <w:sz w:val="28"/>
                <w:szCs w:val="28"/>
              </w:rPr>
              <w:fldChar w:fldCharType="separate"/>
            </w:r>
            <w:r>
              <w:rPr>
                <w:sz w:val="28"/>
                <w:szCs w:val="28"/>
              </w:rPr>
              <w:t>10</w:t>
            </w:r>
            <w:r>
              <w:rPr>
                <w:sz w:val="28"/>
                <w:szCs w:val="28"/>
              </w:rPr>
              <w:fldChar w:fldCharType="end"/>
            </w:r>
          </w:hyperlink>
        </w:p>
        <w:p w:rsidR="00116A92" w:rsidRDefault="00D5316E" w:rsidP="005A48AC">
          <w:pPr>
            <w:pStyle w:val="30"/>
            <w:tabs>
              <w:tab w:val="right" w:leader="dot" w:pos="9628"/>
            </w:tabs>
            <w:spacing w:beforeLines="50" w:before="120"/>
            <w:rPr>
              <w:rFonts w:asciiTheme="minorHAnsi" w:eastAsiaTheme="minorEastAsia" w:hAnsiTheme="minorHAnsi" w:cstheme="minorBidi"/>
              <w:sz w:val="28"/>
              <w:szCs w:val="28"/>
            </w:rPr>
          </w:pPr>
          <w:hyperlink w:anchor="_Toc509009900" w:history="1">
            <w:r>
              <w:rPr>
                <w:rStyle w:val="ad"/>
                <w:rFonts w:asciiTheme="minorEastAsia" w:hAnsiTheme="minorEastAsia"/>
                <w:color w:val="auto"/>
                <w:sz w:val="28"/>
                <w:szCs w:val="28"/>
              </w:rPr>
              <w:t>4-2.</w:t>
            </w:r>
            <w:r>
              <w:rPr>
                <w:rStyle w:val="ad"/>
                <w:rFonts w:asciiTheme="minorEastAsia" w:hAnsiTheme="minorEastAsia"/>
                <w:color w:val="auto"/>
                <w:sz w:val="28"/>
                <w:szCs w:val="28"/>
              </w:rPr>
              <w:t>扩大机床现有功能，加装智能制造工件测头（</w:t>
            </w:r>
            <w:r>
              <w:rPr>
                <w:rStyle w:val="ad"/>
                <w:rFonts w:asciiTheme="minorEastAsia" w:hAnsiTheme="minorEastAsia"/>
                <w:color w:val="auto"/>
                <w:sz w:val="28"/>
                <w:szCs w:val="28"/>
              </w:rPr>
              <w:t>5</w:t>
            </w:r>
            <w:r>
              <w:rPr>
                <w:rStyle w:val="ad"/>
                <w:rFonts w:asciiTheme="minorEastAsia" w:hAnsiTheme="minorEastAsia"/>
                <w:color w:val="auto"/>
                <w:sz w:val="28"/>
                <w:szCs w:val="28"/>
              </w:rPr>
              <w:t>分）</w:t>
            </w:r>
            <w:r>
              <w:rPr>
                <w:sz w:val="28"/>
                <w:szCs w:val="28"/>
              </w:rPr>
              <w:tab/>
            </w:r>
            <w:r>
              <w:rPr>
                <w:sz w:val="28"/>
                <w:szCs w:val="28"/>
              </w:rPr>
              <w:fldChar w:fldCharType="begin"/>
            </w:r>
            <w:r>
              <w:rPr>
                <w:sz w:val="28"/>
                <w:szCs w:val="28"/>
              </w:rPr>
              <w:instrText xml:space="preserve"> PAGEREF _Toc509009900 \h </w:instrText>
            </w:r>
            <w:r>
              <w:rPr>
                <w:sz w:val="28"/>
                <w:szCs w:val="28"/>
              </w:rPr>
            </w:r>
            <w:r>
              <w:rPr>
                <w:sz w:val="28"/>
                <w:szCs w:val="28"/>
              </w:rPr>
              <w:fldChar w:fldCharType="separate"/>
            </w:r>
            <w:r>
              <w:rPr>
                <w:sz w:val="28"/>
                <w:szCs w:val="28"/>
              </w:rPr>
              <w:t>11</w:t>
            </w:r>
            <w:r>
              <w:rPr>
                <w:sz w:val="28"/>
                <w:szCs w:val="28"/>
              </w:rPr>
              <w:fldChar w:fldCharType="end"/>
            </w:r>
          </w:hyperlink>
        </w:p>
        <w:p w:rsidR="00116A92" w:rsidRDefault="00D5316E" w:rsidP="005A48AC">
          <w:pPr>
            <w:pStyle w:val="20"/>
            <w:tabs>
              <w:tab w:val="right" w:leader="dot" w:pos="9628"/>
            </w:tabs>
            <w:spacing w:beforeLines="50" w:before="120"/>
            <w:rPr>
              <w:rFonts w:asciiTheme="minorHAnsi" w:eastAsiaTheme="minorEastAsia" w:hAnsiTheme="minorHAnsi" w:cstheme="minorBidi"/>
              <w:sz w:val="28"/>
              <w:szCs w:val="28"/>
            </w:rPr>
          </w:pPr>
          <w:hyperlink w:anchor="_Toc509009901" w:history="1">
            <w:r>
              <w:rPr>
                <w:rStyle w:val="ad"/>
                <w:rFonts w:asciiTheme="minorEastAsia" w:hAnsiTheme="minorEastAsia"/>
                <w:color w:val="auto"/>
                <w:sz w:val="28"/>
                <w:szCs w:val="28"/>
                <w:shd w:val="pct10" w:color="auto" w:fill="FFFFFF"/>
              </w:rPr>
              <w:t>任务五：数控机床精度检测</w:t>
            </w:r>
            <w:r>
              <w:rPr>
                <w:sz w:val="28"/>
                <w:szCs w:val="28"/>
              </w:rPr>
              <w:tab/>
            </w:r>
            <w:r>
              <w:rPr>
                <w:sz w:val="28"/>
                <w:szCs w:val="28"/>
              </w:rPr>
              <w:fldChar w:fldCharType="begin"/>
            </w:r>
            <w:r>
              <w:rPr>
                <w:sz w:val="28"/>
                <w:szCs w:val="28"/>
              </w:rPr>
              <w:instrText xml:space="preserve"> PAGEREF _Toc509009901 \h </w:instrText>
            </w:r>
            <w:r>
              <w:rPr>
                <w:sz w:val="28"/>
                <w:szCs w:val="28"/>
              </w:rPr>
            </w:r>
            <w:r>
              <w:rPr>
                <w:sz w:val="28"/>
                <w:szCs w:val="28"/>
              </w:rPr>
              <w:fldChar w:fldCharType="separate"/>
            </w:r>
            <w:r>
              <w:rPr>
                <w:sz w:val="28"/>
                <w:szCs w:val="28"/>
              </w:rPr>
              <w:t>13</w:t>
            </w:r>
            <w:r>
              <w:rPr>
                <w:sz w:val="28"/>
                <w:szCs w:val="28"/>
              </w:rPr>
              <w:fldChar w:fldCharType="end"/>
            </w:r>
          </w:hyperlink>
        </w:p>
        <w:p w:rsidR="00116A92" w:rsidRDefault="00D5316E" w:rsidP="005A48AC">
          <w:pPr>
            <w:pStyle w:val="30"/>
            <w:tabs>
              <w:tab w:val="right" w:leader="dot" w:pos="9628"/>
            </w:tabs>
            <w:spacing w:beforeLines="50" w:before="120"/>
            <w:rPr>
              <w:rFonts w:asciiTheme="minorHAnsi" w:eastAsiaTheme="minorEastAsia" w:hAnsiTheme="minorHAnsi" w:cstheme="minorBidi"/>
              <w:sz w:val="28"/>
              <w:szCs w:val="28"/>
            </w:rPr>
          </w:pPr>
          <w:hyperlink w:anchor="_Toc509009902" w:history="1">
            <w:r>
              <w:rPr>
                <w:rStyle w:val="ad"/>
                <w:rFonts w:asciiTheme="minorEastAsia" w:hAnsiTheme="minorEastAsia"/>
                <w:color w:val="auto"/>
                <w:sz w:val="28"/>
                <w:szCs w:val="28"/>
              </w:rPr>
              <w:t>5-1.</w:t>
            </w:r>
            <w:r>
              <w:rPr>
                <w:rStyle w:val="ad"/>
                <w:rFonts w:asciiTheme="minorEastAsia" w:hAnsiTheme="minorEastAsia"/>
                <w:color w:val="auto"/>
                <w:sz w:val="28"/>
                <w:szCs w:val="28"/>
              </w:rPr>
              <w:t>数控机床几何精度测量（</w:t>
            </w:r>
            <w:r>
              <w:rPr>
                <w:rStyle w:val="ad"/>
                <w:rFonts w:asciiTheme="minorEastAsia" w:hAnsiTheme="minorEastAsia"/>
                <w:color w:val="auto"/>
                <w:sz w:val="28"/>
                <w:szCs w:val="28"/>
              </w:rPr>
              <w:t>10</w:t>
            </w:r>
            <w:r>
              <w:rPr>
                <w:rStyle w:val="ad"/>
                <w:rFonts w:asciiTheme="minorEastAsia" w:hAnsiTheme="minorEastAsia"/>
                <w:color w:val="auto"/>
                <w:sz w:val="28"/>
                <w:szCs w:val="28"/>
              </w:rPr>
              <w:t>分）</w:t>
            </w:r>
            <w:r>
              <w:rPr>
                <w:sz w:val="28"/>
                <w:szCs w:val="28"/>
              </w:rPr>
              <w:tab/>
            </w:r>
            <w:r>
              <w:rPr>
                <w:sz w:val="28"/>
                <w:szCs w:val="28"/>
              </w:rPr>
              <w:fldChar w:fldCharType="begin"/>
            </w:r>
            <w:r>
              <w:rPr>
                <w:sz w:val="28"/>
                <w:szCs w:val="28"/>
              </w:rPr>
              <w:instrText xml:space="preserve"> PAGEREF _Toc509009902 \h </w:instrText>
            </w:r>
            <w:r>
              <w:rPr>
                <w:sz w:val="28"/>
                <w:szCs w:val="28"/>
              </w:rPr>
            </w:r>
            <w:r>
              <w:rPr>
                <w:sz w:val="28"/>
                <w:szCs w:val="28"/>
              </w:rPr>
              <w:fldChar w:fldCharType="separate"/>
            </w:r>
            <w:r>
              <w:rPr>
                <w:sz w:val="28"/>
                <w:szCs w:val="28"/>
              </w:rPr>
              <w:t>13</w:t>
            </w:r>
            <w:r>
              <w:rPr>
                <w:sz w:val="28"/>
                <w:szCs w:val="28"/>
              </w:rPr>
              <w:fldChar w:fldCharType="end"/>
            </w:r>
          </w:hyperlink>
        </w:p>
        <w:p w:rsidR="00116A92" w:rsidRDefault="00D5316E" w:rsidP="005A48AC">
          <w:pPr>
            <w:pStyle w:val="30"/>
            <w:tabs>
              <w:tab w:val="right" w:leader="dot" w:pos="9628"/>
            </w:tabs>
            <w:spacing w:beforeLines="50" w:before="120"/>
            <w:rPr>
              <w:rFonts w:asciiTheme="minorHAnsi" w:eastAsiaTheme="minorEastAsia" w:hAnsiTheme="minorHAnsi" w:cstheme="minorBidi"/>
              <w:sz w:val="28"/>
              <w:szCs w:val="28"/>
            </w:rPr>
          </w:pPr>
          <w:hyperlink w:anchor="_Toc509009903" w:history="1">
            <w:r>
              <w:rPr>
                <w:rStyle w:val="ad"/>
                <w:rFonts w:asciiTheme="minorEastAsia" w:hAnsiTheme="minorEastAsia"/>
                <w:color w:val="auto"/>
                <w:sz w:val="28"/>
                <w:szCs w:val="28"/>
              </w:rPr>
              <w:t>5-2.</w:t>
            </w:r>
            <w:r>
              <w:rPr>
                <w:rStyle w:val="ad"/>
                <w:rFonts w:asciiTheme="minorEastAsia" w:hAnsiTheme="minorEastAsia"/>
                <w:color w:val="auto"/>
                <w:sz w:val="28"/>
                <w:szCs w:val="28"/>
              </w:rPr>
              <w:t>运动精度检测（</w:t>
            </w:r>
            <w:r>
              <w:rPr>
                <w:rStyle w:val="ad"/>
                <w:rFonts w:asciiTheme="minorEastAsia" w:hAnsiTheme="minorEastAsia"/>
                <w:color w:val="auto"/>
                <w:sz w:val="28"/>
                <w:szCs w:val="28"/>
              </w:rPr>
              <w:t>10</w:t>
            </w:r>
            <w:r>
              <w:rPr>
                <w:rStyle w:val="ad"/>
                <w:rFonts w:asciiTheme="minorEastAsia" w:hAnsiTheme="minorEastAsia"/>
                <w:color w:val="auto"/>
                <w:sz w:val="28"/>
                <w:szCs w:val="28"/>
              </w:rPr>
              <w:t>分）</w:t>
            </w:r>
            <w:r>
              <w:rPr>
                <w:sz w:val="28"/>
                <w:szCs w:val="28"/>
              </w:rPr>
              <w:tab/>
            </w:r>
            <w:r>
              <w:rPr>
                <w:sz w:val="28"/>
                <w:szCs w:val="28"/>
              </w:rPr>
              <w:fldChar w:fldCharType="begin"/>
            </w:r>
            <w:r>
              <w:rPr>
                <w:sz w:val="28"/>
                <w:szCs w:val="28"/>
              </w:rPr>
              <w:instrText xml:space="preserve"> PAGEREF _Toc509009903 \h </w:instrText>
            </w:r>
            <w:r>
              <w:rPr>
                <w:sz w:val="28"/>
                <w:szCs w:val="28"/>
              </w:rPr>
            </w:r>
            <w:r>
              <w:rPr>
                <w:sz w:val="28"/>
                <w:szCs w:val="28"/>
              </w:rPr>
              <w:fldChar w:fldCharType="separate"/>
            </w:r>
            <w:r>
              <w:rPr>
                <w:sz w:val="28"/>
                <w:szCs w:val="28"/>
              </w:rPr>
              <w:t>15</w:t>
            </w:r>
            <w:r>
              <w:rPr>
                <w:sz w:val="28"/>
                <w:szCs w:val="28"/>
              </w:rPr>
              <w:fldChar w:fldCharType="end"/>
            </w:r>
          </w:hyperlink>
        </w:p>
        <w:p w:rsidR="00116A92" w:rsidRDefault="00D5316E" w:rsidP="005A48AC">
          <w:pPr>
            <w:pStyle w:val="20"/>
            <w:tabs>
              <w:tab w:val="right" w:leader="dot" w:pos="9628"/>
            </w:tabs>
            <w:spacing w:beforeLines="50" w:before="120"/>
            <w:rPr>
              <w:rFonts w:asciiTheme="minorHAnsi" w:eastAsiaTheme="minorEastAsia" w:hAnsiTheme="minorHAnsi" w:cstheme="minorBidi"/>
              <w:sz w:val="28"/>
              <w:szCs w:val="28"/>
            </w:rPr>
          </w:pPr>
          <w:hyperlink w:anchor="_Toc509009904" w:history="1">
            <w:r>
              <w:rPr>
                <w:rStyle w:val="ad"/>
                <w:rFonts w:asciiTheme="minorEastAsia" w:hAnsiTheme="minorEastAsia"/>
                <w:color w:val="auto"/>
                <w:sz w:val="28"/>
                <w:szCs w:val="28"/>
                <w:shd w:val="pct10" w:color="auto" w:fill="FFFFFF"/>
              </w:rPr>
              <w:t>任务六：试切件的编程与加工</w:t>
            </w:r>
            <w:r>
              <w:rPr>
                <w:sz w:val="28"/>
                <w:szCs w:val="28"/>
              </w:rPr>
              <w:tab/>
            </w:r>
            <w:r>
              <w:rPr>
                <w:sz w:val="28"/>
                <w:szCs w:val="28"/>
              </w:rPr>
              <w:fldChar w:fldCharType="begin"/>
            </w:r>
            <w:r>
              <w:rPr>
                <w:sz w:val="28"/>
                <w:szCs w:val="28"/>
              </w:rPr>
              <w:instrText xml:space="preserve"> PAGEREF _Toc509009904 \h </w:instrText>
            </w:r>
            <w:r>
              <w:rPr>
                <w:sz w:val="28"/>
                <w:szCs w:val="28"/>
              </w:rPr>
            </w:r>
            <w:r>
              <w:rPr>
                <w:sz w:val="28"/>
                <w:szCs w:val="28"/>
              </w:rPr>
              <w:fldChar w:fldCharType="separate"/>
            </w:r>
            <w:r>
              <w:rPr>
                <w:sz w:val="28"/>
                <w:szCs w:val="28"/>
              </w:rPr>
              <w:t>1</w:t>
            </w:r>
            <w:r>
              <w:rPr>
                <w:sz w:val="28"/>
                <w:szCs w:val="28"/>
              </w:rPr>
              <w:fldChar w:fldCharType="end"/>
            </w:r>
          </w:hyperlink>
        </w:p>
        <w:p w:rsidR="00116A92" w:rsidRDefault="00D5316E" w:rsidP="005A48AC">
          <w:pPr>
            <w:pStyle w:val="30"/>
            <w:tabs>
              <w:tab w:val="right" w:leader="dot" w:pos="9628"/>
            </w:tabs>
            <w:spacing w:beforeLines="50" w:before="120"/>
            <w:rPr>
              <w:rFonts w:asciiTheme="minorHAnsi" w:eastAsiaTheme="minorEastAsia" w:hAnsiTheme="minorHAnsi" w:cstheme="minorBidi"/>
              <w:sz w:val="28"/>
              <w:szCs w:val="28"/>
            </w:rPr>
          </w:pPr>
          <w:hyperlink w:anchor="_Toc509009905" w:history="1">
            <w:r>
              <w:rPr>
                <w:rStyle w:val="ad"/>
                <w:rFonts w:asciiTheme="minorEastAsia" w:hAnsiTheme="minorEastAsia"/>
                <w:color w:val="auto"/>
                <w:sz w:val="28"/>
                <w:szCs w:val="28"/>
              </w:rPr>
              <w:t>NAS</w:t>
            </w:r>
            <w:r>
              <w:rPr>
                <w:rStyle w:val="ad"/>
                <w:rFonts w:asciiTheme="minorEastAsia" w:hAnsiTheme="minorEastAsia"/>
                <w:color w:val="auto"/>
                <w:sz w:val="28"/>
                <w:szCs w:val="28"/>
              </w:rPr>
              <w:t>试件加工（</w:t>
            </w:r>
            <w:r>
              <w:rPr>
                <w:rStyle w:val="ad"/>
                <w:rFonts w:asciiTheme="minorEastAsia" w:hAnsiTheme="minorEastAsia"/>
                <w:color w:val="auto"/>
                <w:sz w:val="28"/>
                <w:szCs w:val="28"/>
              </w:rPr>
              <w:t>10</w:t>
            </w:r>
            <w:r>
              <w:rPr>
                <w:rStyle w:val="ad"/>
                <w:rFonts w:asciiTheme="minorEastAsia" w:hAnsiTheme="minorEastAsia"/>
                <w:color w:val="auto"/>
                <w:sz w:val="28"/>
                <w:szCs w:val="28"/>
              </w:rPr>
              <w:t>分）</w:t>
            </w:r>
            <w:r>
              <w:rPr>
                <w:sz w:val="28"/>
                <w:szCs w:val="28"/>
              </w:rPr>
              <w:tab/>
            </w:r>
            <w:r>
              <w:rPr>
                <w:sz w:val="28"/>
                <w:szCs w:val="28"/>
              </w:rPr>
              <w:fldChar w:fldCharType="begin"/>
            </w:r>
            <w:r>
              <w:rPr>
                <w:sz w:val="28"/>
                <w:szCs w:val="28"/>
              </w:rPr>
              <w:instrText xml:space="preserve"> PA</w:instrText>
            </w:r>
            <w:r>
              <w:rPr>
                <w:sz w:val="28"/>
                <w:szCs w:val="28"/>
              </w:rPr>
              <w:instrText xml:space="preserve">GEREF _Toc509009905 \h </w:instrText>
            </w:r>
            <w:r>
              <w:rPr>
                <w:sz w:val="28"/>
                <w:szCs w:val="28"/>
              </w:rPr>
            </w:r>
            <w:r>
              <w:rPr>
                <w:sz w:val="28"/>
                <w:szCs w:val="28"/>
              </w:rPr>
              <w:fldChar w:fldCharType="separate"/>
            </w:r>
            <w:r>
              <w:rPr>
                <w:sz w:val="28"/>
                <w:szCs w:val="28"/>
              </w:rPr>
              <w:t>1</w:t>
            </w:r>
            <w:r>
              <w:rPr>
                <w:sz w:val="28"/>
                <w:szCs w:val="28"/>
              </w:rPr>
              <w:fldChar w:fldCharType="end"/>
            </w:r>
          </w:hyperlink>
        </w:p>
        <w:p w:rsidR="00116A92" w:rsidRDefault="00D5316E" w:rsidP="005A48AC">
          <w:pPr>
            <w:pStyle w:val="10"/>
            <w:tabs>
              <w:tab w:val="right" w:leader="dot" w:pos="9628"/>
            </w:tabs>
            <w:spacing w:beforeLines="50" w:before="120"/>
            <w:ind w:firstLine="420"/>
            <w:rPr>
              <w:rFonts w:asciiTheme="minorHAnsi" w:eastAsiaTheme="minorEastAsia" w:hAnsiTheme="minorHAnsi" w:cstheme="minorBidi"/>
              <w:sz w:val="28"/>
              <w:szCs w:val="28"/>
            </w:rPr>
          </w:pPr>
          <w:hyperlink w:anchor="_Toc509009906" w:history="1">
            <w:r>
              <w:rPr>
                <w:rStyle w:val="ad"/>
                <w:color w:val="auto"/>
                <w:sz w:val="28"/>
                <w:szCs w:val="28"/>
              </w:rPr>
              <w:t>附录</w:t>
            </w:r>
            <w:r>
              <w:rPr>
                <w:rStyle w:val="ad"/>
                <w:color w:val="auto"/>
                <w:sz w:val="28"/>
                <w:szCs w:val="28"/>
              </w:rPr>
              <w:t>1</w:t>
            </w:r>
            <w:r>
              <w:rPr>
                <w:rStyle w:val="ad"/>
                <w:color w:val="auto"/>
                <w:sz w:val="28"/>
                <w:szCs w:val="28"/>
              </w:rPr>
              <w:t>：赛卷记录表及评分标准</w:t>
            </w:r>
            <w:r>
              <w:rPr>
                <w:sz w:val="28"/>
                <w:szCs w:val="28"/>
              </w:rPr>
              <w:tab/>
            </w:r>
            <w:r>
              <w:rPr>
                <w:sz w:val="28"/>
                <w:szCs w:val="28"/>
              </w:rPr>
              <w:fldChar w:fldCharType="begin"/>
            </w:r>
            <w:r>
              <w:rPr>
                <w:sz w:val="28"/>
                <w:szCs w:val="28"/>
              </w:rPr>
              <w:instrText xml:space="preserve"> PAGEREF _Toc509009906 \h </w:instrText>
            </w:r>
            <w:r>
              <w:rPr>
                <w:sz w:val="28"/>
                <w:szCs w:val="28"/>
              </w:rPr>
            </w:r>
            <w:r>
              <w:rPr>
                <w:sz w:val="28"/>
                <w:szCs w:val="28"/>
              </w:rPr>
              <w:fldChar w:fldCharType="separate"/>
            </w:r>
            <w:r>
              <w:rPr>
                <w:sz w:val="28"/>
                <w:szCs w:val="28"/>
              </w:rPr>
              <w:t>1</w:t>
            </w:r>
            <w:r>
              <w:rPr>
                <w:sz w:val="28"/>
                <w:szCs w:val="28"/>
              </w:rPr>
              <w:fldChar w:fldCharType="end"/>
            </w:r>
          </w:hyperlink>
        </w:p>
        <w:p w:rsidR="00116A92" w:rsidRDefault="00D5316E" w:rsidP="005A48AC">
          <w:pPr>
            <w:pStyle w:val="10"/>
            <w:tabs>
              <w:tab w:val="right" w:leader="dot" w:pos="9628"/>
            </w:tabs>
            <w:spacing w:beforeLines="50" w:before="120"/>
            <w:ind w:firstLine="420"/>
            <w:rPr>
              <w:rFonts w:asciiTheme="minorHAnsi" w:eastAsiaTheme="minorEastAsia" w:hAnsiTheme="minorHAnsi" w:cstheme="minorBidi"/>
              <w:sz w:val="28"/>
              <w:szCs w:val="28"/>
            </w:rPr>
          </w:pPr>
          <w:hyperlink w:anchor="_Toc509009907" w:history="1">
            <w:r>
              <w:rPr>
                <w:rStyle w:val="ad"/>
                <w:rFonts w:asciiTheme="minorEastAsia" w:hAnsiTheme="minorEastAsia"/>
                <w:color w:val="auto"/>
                <w:sz w:val="28"/>
                <w:szCs w:val="28"/>
              </w:rPr>
              <w:t>附录</w:t>
            </w:r>
            <w:r>
              <w:rPr>
                <w:rStyle w:val="ad"/>
                <w:rFonts w:asciiTheme="minorEastAsia" w:hAnsiTheme="minorEastAsia"/>
                <w:color w:val="auto"/>
                <w:sz w:val="28"/>
                <w:szCs w:val="28"/>
              </w:rPr>
              <w:t>2</w:t>
            </w:r>
            <w:r>
              <w:rPr>
                <w:rStyle w:val="ad"/>
                <w:rFonts w:asciiTheme="minorEastAsia" w:hAnsiTheme="minorEastAsia"/>
                <w:color w:val="auto"/>
                <w:sz w:val="28"/>
                <w:szCs w:val="28"/>
              </w:rPr>
              <w:t>：十字滑台装配图</w:t>
            </w:r>
            <w:r>
              <w:rPr>
                <w:sz w:val="28"/>
                <w:szCs w:val="28"/>
              </w:rPr>
              <w:tab/>
            </w:r>
            <w:r>
              <w:rPr>
                <w:sz w:val="28"/>
                <w:szCs w:val="28"/>
              </w:rPr>
              <w:fldChar w:fldCharType="begin"/>
            </w:r>
            <w:r>
              <w:rPr>
                <w:sz w:val="28"/>
                <w:szCs w:val="28"/>
              </w:rPr>
              <w:instrText xml:space="preserve"> PAGEREF _Toc509009907 \h </w:instrText>
            </w:r>
            <w:r>
              <w:rPr>
                <w:sz w:val="28"/>
                <w:szCs w:val="28"/>
              </w:rPr>
            </w:r>
            <w:r>
              <w:rPr>
                <w:sz w:val="28"/>
                <w:szCs w:val="28"/>
              </w:rPr>
              <w:fldChar w:fldCharType="separate"/>
            </w:r>
            <w:r>
              <w:rPr>
                <w:sz w:val="28"/>
                <w:szCs w:val="28"/>
              </w:rPr>
              <w:t>18</w:t>
            </w:r>
            <w:r>
              <w:rPr>
                <w:sz w:val="28"/>
                <w:szCs w:val="28"/>
              </w:rPr>
              <w:fldChar w:fldCharType="end"/>
            </w:r>
          </w:hyperlink>
        </w:p>
        <w:p w:rsidR="00116A92" w:rsidRDefault="00D5316E" w:rsidP="005A48AC">
          <w:pPr>
            <w:pStyle w:val="10"/>
            <w:tabs>
              <w:tab w:val="right" w:leader="dot" w:pos="9628"/>
            </w:tabs>
            <w:spacing w:beforeLines="50" w:before="120"/>
            <w:ind w:firstLine="420"/>
            <w:rPr>
              <w:rFonts w:asciiTheme="minorHAnsi" w:eastAsiaTheme="minorEastAsia" w:hAnsiTheme="minorHAnsi" w:cstheme="minorBidi"/>
              <w:sz w:val="28"/>
              <w:szCs w:val="28"/>
            </w:rPr>
          </w:pPr>
          <w:hyperlink w:anchor="_Toc509009908" w:history="1">
            <w:r>
              <w:rPr>
                <w:rStyle w:val="ad"/>
                <w:rFonts w:asciiTheme="minorEastAsia" w:hAnsiTheme="minorEastAsia"/>
                <w:color w:val="auto"/>
                <w:sz w:val="28"/>
                <w:szCs w:val="28"/>
              </w:rPr>
              <w:t>附录</w:t>
            </w:r>
            <w:r>
              <w:rPr>
                <w:rStyle w:val="ad"/>
                <w:rFonts w:asciiTheme="minorEastAsia" w:hAnsiTheme="minorEastAsia"/>
                <w:color w:val="auto"/>
                <w:sz w:val="28"/>
                <w:szCs w:val="28"/>
              </w:rPr>
              <w:t>3</w:t>
            </w:r>
            <w:r>
              <w:rPr>
                <w:rStyle w:val="ad"/>
                <w:rFonts w:asciiTheme="minorEastAsia" w:hAnsiTheme="minorEastAsia"/>
                <w:color w:val="auto"/>
                <w:sz w:val="28"/>
                <w:szCs w:val="28"/>
              </w:rPr>
              <w:t>：工量具清单：</w:t>
            </w:r>
            <w:r>
              <w:rPr>
                <w:sz w:val="28"/>
                <w:szCs w:val="28"/>
              </w:rPr>
              <w:tab/>
            </w:r>
            <w:r>
              <w:rPr>
                <w:sz w:val="28"/>
                <w:szCs w:val="28"/>
              </w:rPr>
              <w:fldChar w:fldCharType="begin"/>
            </w:r>
            <w:r>
              <w:rPr>
                <w:sz w:val="28"/>
                <w:szCs w:val="28"/>
              </w:rPr>
              <w:instrText xml:space="preserve"> PAGEREF _Toc509009908 \h </w:instrText>
            </w:r>
            <w:r>
              <w:rPr>
                <w:sz w:val="28"/>
                <w:szCs w:val="28"/>
              </w:rPr>
            </w:r>
            <w:r>
              <w:rPr>
                <w:sz w:val="28"/>
                <w:szCs w:val="28"/>
              </w:rPr>
              <w:fldChar w:fldCharType="separate"/>
            </w:r>
            <w:r>
              <w:rPr>
                <w:sz w:val="28"/>
                <w:szCs w:val="28"/>
              </w:rPr>
              <w:t>19</w:t>
            </w:r>
            <w:r>
              <w:rPr>
                <w:sz w:val="28"/>
                <w:szCs w:val="28"/>
              </w:rPr>
              <w:fldChar w:fldCharType="end"/>
            </w:r>
          </w:hyperlink>
        </w:p>
        <w:p w:rsidR="00116A92" w:rsidRDefault="00D5316E" w:rsidP="005A48AC">
          <w:pPr>
            <w:spacing w:beforeLines="50" w:before="120"/>
            <w:rPr>
              <w:rFonts w:asciiTheme="minorEastAsia" w:eastAsiaTheme="minorEastAsia" w:hAnsiTheme="minorEastAsia"/>
              <w:sz w:val="28"/>
              <w:szCs w:val="28"/>
            </w:rPr>
          </w:pPr>
          <w:r>
            <w:rPr>
              <w:rFonts w:asciiTheme="minorEastAsia" w:eastAsiaTheme="minorEastAsia" w:hAnsiTheme="minorEastAsia"/>
              <w:sz w:val="28"/>
              <w:szCs w:val="28"/>
            </w:rPr>
            <w:fldChar w:fldCharType="end"/>
          </w:r>
        </w:p>
        <w:p w:rsidR="00116A92" w:rsidRDefault="00116A92">
          <w:pPr>
            <w:spacing w:line="360" w:lineRule="auto"/>
            <w:rPr>
              <w:rFonts w:asciiTheme="minorEastAsia" w:eastAsiaTheme="minorEastAsia" w:hAnsiTheme="minorEastAsia"/>
              <w:sz w:val="28"/>
              <w:szCs w:val="28"/>
            </w:rPr>
          </w:pPr>
        </w:p>
        <w:p w:rsidR="00116A92" w:rsidRDefault="00116A92">
          <w:pPr>
            <w:spacing w:line="360" w:lineRule="auto"/>
            <w:rPr>
              <w:rFonts w:asciiTheme="minorEastAsia" w:eastAsiaTheme="minorEastAsia" w:hAnsiTheme="minorEastAsia"/>
              <w:sz w:val="28"/>
              <w:szCs w:val="28"/>
            </w:rPr>
          </w:pPr>
        </w:p>
        <w:p w:rsidR="00116A92" w:rsidRDefault="00116A92">
          <w:pPr>
            <w:spacing w:line="360" w:lineRule="auto"/>
            <w:rPr>
              <w:rFonts w:asciiTheme="minorEastAsia" w:eastAsiaTheme="minorEastAsia" w:hAnsiTheme="minorEastAsia"/>
              <w:sz w:val="28"/>
              <w:szCs w:val="28"/>
            </w:rPr>
          </w:pPr>
        </w:p>
        <w:p w:rsidR="00116A92" w:rsidRDefault="00D5316E">
          <w:pPr>
            <w:spacing w:line="360" w:lineRule="auto"/>
            <w:rPr>
              <w:rFonts w:asciiTheme="minorEastAsia" w:eastAsiaTheme="minorEastAsia" w:hAnsiTheme="minorEastAsia"/>
              <w:sz w:val="28"/>
              <w:szCs w:val="28"/>
            </w:rPr>
          </w:pPr>
        </w:p>
      </w:sdtContent>
    </w:sdt>
    <w:p w:rsidR="00116A92" w:rsidRDefault="00D5316E">
      <w:pPr>
        <w:pStyle w:val="1"/>
        <w:numPr>
          <w:ilvl w:val="0"/>
          <w:numId w:val="15"/>
        </w:numPr>
        <w:spacing w:before="120"/>
        <w:jc w:val="both"/>
        <w:rPr>
          <w:rFonts w:asciiTheme="minorEastAsia" w:eastAsiaTheme="minorEastAsia" w:hAnsiTheme="minorEastAsia"/>
        </w:rPr>
      </w:pPr>
      <w:bookmarkStart w:id="49" w:name="_Toc509009887"/>
      <w:r>
        <w:rPr>
          <w:rFonts w:asciiTheme="minorEastAsia" w:eastAsiaTheme="minorEastAsia" w:hAnsiTheme="minorEastAsia" w:hint="eastAsia"/>
        </w:rPr>
        <w:lastRenderedPageBreak/>
        <w:t>选手须知</w:t>
      </w:r>
      <w:bookmarkEnd w:id="49"/>
    </w:p>
    <w:p w:rsidR="00116A92" w:rsidRDefault="00D5316E" w:rsidP="005A48AC">
      <w:pPr>
        <w:spacing w:beforeLines="50" w:before="120"/>
        <w:ind w:firstLineChars="200" w:firstLine="482"/>
        <w:jc w:val="left"/>
        <w:rPr>
          <w:rFonts w:asciiTheme="minorEastAsia" w:eastAsiaTheme="minorEastAsia" w:hAnsiTheme="minorEastAsia"/>
          <w:b/>
          <w:sz w:val="24"/>
        </w:rPr>
      </w:pPr>
      <w:r>
        <w:rPr>
          <w:rFonts w:asciiTheme="minorEastAsia" w:eastAsiaTheme="minorEastAsia" w:hAnsiTheme="minorEastAsia" w:hint="eastAsia"/>
          <w:b/>
          <w:sz w:val="24"/>
        </w:rPr>
        <w:t>请各位选手赛前务必仔细研读</w:t>
      </w:r>
    </w:p>
    <w:p w:rsidR="00116A92" w:rsidRDefault="00D5316E" w:rsidP="005A48AC">
      <w:pPr>
        <w:pStyle w:val="af0"/>
        <w:numPr>
          <w:ilvl w:val="0"/>
          <w:numId w:val="16"/>
        </w:numPr>
        <w:spacing w:beforeLines="50" w:before="120"/>
        <w:ind w:left="0" w:firstLine="480"/>
        <w:jc w:val="left"/>
        <w:rPr>
          <w:rFonts w:asciiTheme="minorEastAsia" w:eastAsiaTheme="minorEastAsia" w:hAnsiTheme="minorEastAsia"/>
          <w:sz w:val="24"/>
        </w:rPr>
      </w:pPr>
      <w:r>
        <w:rPr>
          <w:rFonts w:asciiTheme="minorEastAsia" w:eastAsiaTheme="minorEastAsia" w:hAnsiTheme="minorEastAsia" w:hint="eastAsia"/>
          <w:sz w:val="24"/>
        </w:rPr>
        <w:t>本任务书总分为</w:t>
      </w:r>
      <w:r>
        <w:rPr>
          <w:rFonts w:asciiTheme="minorEastAsia" w:eastAsiaTheme="minorEastAsia" w:hAnsiTheme="minorEastAsia" w:hint="eastAsia"/>
          <w:sz w:val="24"/>
        </w:rPr>
        <w:t>100</w:t>
      </w:r>
      <w:r>
        <w:rPr>
          <w:rFonts w:asciiTheme="minorEastAsia" w:eastAsiaTheme="minorEastAsia" w:hAnsiTheme="minorEastAsia" w:hint="eastAsia"/>
          <w:sz w:val="24"/>
        </w:rPr>
        <w:t>分，考试时间为</w:t>
      </w:r>
      <w:r>
        <w:rPr>
          <w:rFonts w:asciiTheme="minorEastAsia" w:eastAsiaTheme="minorEastAsia" w:hAnsiTheme="minorEastAsia" w:hint="eastAsia"/>
          <w:sz w:val="24"/>
        </w:rPr>
        <w:t>5</w:t>
      </w:r>
      <w:r>
        <w:rPr>
          <w:rFonts w:asciiTheme="minorEastAsia" w:eastAsiaTheme="minorEastAsia" w:hAnsiTheme="minorEastAsia" w:hint="eastAsia"/>
          <w:sz w:val="24"/>
        </w:rPr>
        <w:t>小时（</w:t>
      </w:r>
      <w:r>
        <w:rPr>
          <w:rFonts w:asciiTheme="minorEastAsia" w:eastAsiaTheme="minorEastAsia" w:hAnsiTheme="minorEastAsia" w:hint="eastAsia"/>
          <w:sz w:val="24"/>
        </w:rPr>
        <w:t>300</w:t>
      </w:r>
      <w:r>
        <w:rPr>
          <w:rFonts w:asciiTheme="minorEastAsia" w:eastAsiaTheme="minorEastAsia" w:hAnsiTheme="minorEastAsia" w:hint="eastAsia"/>
          <w:sz w:val="24"/>
        </w:rPr>
        <w:t>分钟）。</w:t>
      </w:r>
    </w:p>
    <w:p w:rsidR="00116A92" w:rsidRDefault="00D5316E" w:rsidP="005A48AC">
      <w:pPr>
        <w:pStyle w:val="af0"/>
        <w:numPr>
          <w:ilvl w:val="0"/>
          <w:numId w:val="16"/>
        </w:numPr>
        <w:spacing w:beforeLines="50" w:before="120"/>
        <w:ind w:left="0" w:firstLine="480"/>
        <w:jc w:val="left"/>
        <w:rPr>
          <w:rFonts w:asciiTheme="minorEastAsia" w:eastAsiaTheme="minorEastAsia" w:hAnsiTheme="minorEastAsia"/>
          <w:sz w:val="24"/>
        </w:rPr>
      </w:pPr>
      <w:r>
        <w:rPr>
          <w:rFonts w:asciiTheme="minorEastAsia" w:eastAsiaTheme="minorEastAsia" w:hAnsiTheme="minorEastAsia" w:hint="eastAsia"/>
          <w:sz w:val="24"/>
        </w:rPr>
        <w:t>选手在实操过程中应该遵守竞赛规则和安全守则，确保人身和设备安全。如有违反，则按照相关规定在考试的总成绩中扣除相应分值。</w:t>
      </w:r>
    </w:p>
    <w:p w:rsidR="00116A92" w:rsidRDefault="00D5316E" w:rsidP="005A48AC">
      <w:pPr>
        <w:pStyle w:val="af0"/>
        <w:numPr>
          <w:ilvl w:val="0"/>
          <w:numId w:val="16"/>
        </w:numPr>
        <w:spacing w:beforeLines="50" w:before="120"/>
        <w:ind w:left="0" w:firstLine="480"/>
        <w:jc w:val="left"/>
        <w:rPr>
          <w:rFonts w:asciiTheme="minorEastAsia" w:eastAsiaTheme="minorEastAsia" w:hAnsiTheme="minorEastAsia"/>
          <w:sz w:val="24"/>
        </w:rPr>
      </w:pPr>
      <w:r>
        <w:rPr>
          <w:rFonts w:asciiTheme="minorEastAsia" w:eastAsiaTheme="minorEastAsia" w:hAnsiTheme="minorEastAsia" w:hint="eastAsia"/>
          <w:sz w:val="24"/>
        </w:rPr>
        <w:t>记录表中数据用黑色水笔填写，表中数据文字涂改后无效。</w:t>
      </w:r>
    </w:p>
    <w:p w:rsidR="00116A92" w:rsidRDefault="00D5316E" w:rsidP="005A48AC">
      <w:pPr>
        <w:pStyle w:val="af0"/>
        <w:numPr>
          <w:ilvl w:val="0"/>
          <w:numId w:val="16"/>
        </w:numPr>
        <w:spacing w:beforeLines="50" w:before="120"/>
        <w:ind w:left="0" w:firstLine="480"/>
        <w:jc w:val="left"/>
        <w:rPr>
          <w:rFonts w:asciiTheme="minorEastAsia" w:eastAsiaTheme="minorEastAsia" w:hAnsiTheme="minorEastAsia"/>
          <w:sz w:val="24"/>
        </w:rPr>
      </w:pPr>
      <w:r>
        <w:rPr>
          <w:rFonts w:asciiTheme="minorEastAsia" w:eastAsiaTheme="minorEastAsia" w:hAnsiTheme="minorEastAsia" w:hint="eastAsia"/>
          <w:sz w:val="24"/>
        </w:rPr>
        <w:t>考试过程中考生不得使用自带</w:t>
      </w:r>
      <w:r>
        <w:rPr>
          <w:rFonts w:asciiTheme="minorEastAsia" w:eastAsiaTheme="minorEastAsia" w:hAnsiTheme="minorEastAsia" w:hint="eastAsia"/>
          <w:sz w:val="24"/>
        </w:rPr>
        <w:t>U</w:t>
      </w:r>
      <w:r>
        <w:rPr>
          <w:rFonts w:asciiTheme="minorEastAsia" w:eastAsiaTheme="minorEastAsia" w:hAnsiTheme="minorEastAsia" w:hint="eastAsia"/>
          <w:sz w:val="24"/>
        </w:rPr>
        <w:t>盘及其它移动设备拷贝相关文件。</w:t>
      </w:r>
    </w:p>
    <w:p w:rsidR="00116A92" w:rsidRDefault="00D5316E" w:rsidP="005A48AC">
      <w:pPr>
        <w:pStyle w:val="af0"/>
        <w:numPr>
          <w:ilvl w:val="0"/>
          <w:numId w:val="16"/>
        </w:numPr>
        <w:spacing w:beforeLines="50" w:before="120"/>
        <w:ind w:left="0" w:firstLine="480"/>
        <w:jc w:val="left"/>
        <w:rPr>
          <w:rFonts w:asciiTheme="minorEastAsia" w:eastAsiaTheme="minorEastAsia" w:hAnsiTheme="minorEastAsia"/>
          <w:sz w:val="24"/>
        </w:rPr>
      </w:pPr>
      <w:r>
        <w:rPr>
          <w:rFonts w:asciiTheme="minorEastAsia" w:eastAsiaTheme="minorEastAsia" w:hAnsiTheme="minorEastAsia" w:hint="eastAsia"/>
          <w:sz w:val="24"/>
        </w:rPr>
        <w:t>禁止使用相机及手机对试题进行拍照，否则取消考试资格。</w:t>
      </w:r>
    </w:p>
    <w:p w:rsidR="00116A92" w:rsidRDefault="00D5316E" w:rsidP="005A48AC">
      <w:pPr>
        <w:pStyle w:val="af0"/>
        <w:numPr>
          <w:ilvl w:val="0"/>
          <w:numId w:val="16"/>
        </w:numPr>
        <w:spacing w:beforeLines="50" w:before="120"/>
        <w:ind w:left="0" w:firstLine="480"/>
        <w:jc w:val="left"/>
        <w:rPr>
          <w:rFonts w:asciiTheme="minorEastAsia" w:eastAsiaTheme="minorEastAsia" w:hAnsiTheme="minorEastAsia"/>
          <w:sz w:val="24"/>
        </w:rPr>
      </w:pPr>
      <w:r>
        <w:rPr>
          <w:rFonts w:asciiTheme="minorEastAsia" w:eastAsiaTheme="minorEastAsia" w:hAnsiTheme="minorEastAsia" w:hint="eastAsia"/>
          <w:sz w:val="24"/>
        </w:rPr>
        <w:t>参赛队的有效信息，必须书写在装订密封线以上。</w:t>
      </w:r>
    </w:p>
    <w:p w:rsidR="00116A92" w:rsidRDefault="00D5316E" w:rsidP="005A48AC">
      <w:pPr>
        <w:pStyle w:val="af0"/>
        <w:numPr>
          <w:ilvl w:val="0"/>
          <w:numId w:val="16"/>
        </w:numPr>
        <w:spacing w:beforeLines="50" w:before="120"/>
        <w:ind w:left="0" w:firstLine="480"/>
        <w:jc w:val="left"/>
        <w:rPr>
          <w:rFonts w:asciiTheme="minorEastAsia" w:eastAsiaTheme="minorEastAsia" w:hAnsiTheme="minorEastAsia"/>
          <w:sz w:val="24"/>
        </w:rPr>
      </w:pPr>
      <w:r>
        <w:rPr>
          <w:rFonts w:asciiTheme="minorEastAsia" w:eastAsiaTheme="minorEastAsia" w:hAnsiTheme="minorEastAsia" w:hint="eastAsia"/>
          <w:sz w:val="24"/>
        </w:rPr>
        <w:t>参赛队在比赛过程中遇到部分内容不能通过自行判断完成导致比赛无法进行，开赛</w:t>
      </w:r>
      <w:r>
        <w:rPr>
          <w:rFonts w:asciiTheme="minorEastAsia" w:eastAsiaTheme="minorEastAsia" w:hAnsiTheme="minorEastAsia" w:hint="eastAsia"/>
          <w:sz w:val="24"/>
        </w:rPr>
        <w:t>60</w:t>
      </w:r>
      <w:r>
        <w:rPr>
          <w:rFonts w:asciiTheme="minorEastAsia" w:eastAsiaTheme="minorEastAsia" w:hAnsiTheme="minorEastAsia" w:hint="eastAsia"/>
          <w:sz w:val="24"/>
        </w:rPr>
        <w:t>分钟后可以向裁判员申请求助本参赛队指导教师指导</w:t>
      </w:r>
      <w:r>
        <w:rPr>
          <w:rFonts w:asciiTheme="minorEastAsia" w:eastAsiaTheme="minorEastAsia" w:hAnsiTheme="minorEastAsia" w:hint="eastAsia"/>
          <w:sz w:val="24"/>
        </w:rPr>
        <w:t>1</w:t>
      </w:r>
      <w:r>
        <w:rPr>
          <w:rFonts w:asciiTheme="minorEastAsia" w:eastAsiaTheme="minorEastAsia" w:hAnsiTheme="minorEastAsia" w:hint="eastAsia"/>
          <w:sz w:val="24"/>
        </w:rPr>
        <w:t>次，经裁判长批准后，参赛队在赛场指定地点接受</w:t>
      </w:r>
      <w:r>
        <w:rPr>
          <w:rFonts w:asciiTheme="minorEastAsia" w:eastAsiaTheme="minorEastAsia" w:hAnsiTheme="minorEastAsia" w:hint="eastAsia"/>
          <w:sz w:val="24"/>
        </w:rPr>
        <w:t>1</w:t>
      </w:r>
      <w:r>
        <w:rPr>
          <w:rFonts w:asciiTheme="minorEastAsia" w:eastAsiaTheme="minorEastAsia" w:hAnsiTheme="minorEastAsia" w:hint="eastAsia"/>
          <w:sz w:val="24"/>
        </w:rPr>
        <w:t>位指导教师指导，指导时间不超过</w:t>
      </w:r>
      <w:r>
        <w:rPr>
          <w:rFonts w:asciiTheme="minorEastAsia" w:eastAsiaTheme="minorEastAsia" w:hAnsiTheme="minorEastAsia" w:hint="eastAsia"/>
          <w:sz w:val="24"/>
        </w:rPr>
        <w:t>5</w:t>
      </w:r>
      <w:r>
        <w:rPr>
          <w:rFonts w:asciiTheme="minorEastAsia" w:eastAsiaTheme="minorEastAsia" w:hAnsiTheme="minorEastAsia" w:hint="eastAsia"/>
          <w:sz w:val="24"/>
        </w:rPr>
        <w:t>分钟，求助指导所花费的时间计入比赛总时间之内。</w:t>
      </w:r>
    </w:p>
    <w:p w:rsidR="00116A92" w:rsidRDefault="00D5316E" w:rsidP="005A48AC">
      <w:pPr>
        <w:pStyle w:val="af0"/>
        <w:numPr>
          <w:ilvl w:val="0"/>
          <w:numId w:val="16"/>
        </w:numPr>
        <w:spacing w:beforeLines="50" w:before="120"/>
        <w:ind w:left="0" w:firstLine="480"/>
        <w:jc w:val="left"/>
        <w:rPr>
          <w:rFonts w:asciiTheme="minorEastAsia" w:eastAsiaTheme="minorEastAsia" w:hAnsiTheme="minorEastAsia"/>
          <w:sz w:val="24"/>
        </w:rPr>
      </w:pPr>
      <w:r>
        <w:rPr>
          <w:rFonts w:asciiTheme="minorEastAsia" w:eastAsiaTheme="minorEastAsia" w:hAnsiTheme="minorEastAsia" w:hint="eastAsia"/>
          <w:sz w:val="24"/>
        </w:rPr>
        <w:t>参赛队在比赛过程中遇到排除故障部分的内容不能自行完成，可以在比赛开始</w:t>
      </w:r>
      <w:r>
        <w:rPr>
          <w:rFonts w:asciiTheme="minorEastAsia" w:eastAsiaTheme="minorEastAsia" w:hAnsiTheme="minorEastAsia" w:hint="eastAsia"/>
          <w:sz w:val="24"/>
        </w:rPr>
        <w:t>60</w:t>
      </w:r>
      <w:r>
        <w:rPr>
          <w:rFonts w:asciiTheme="minorEastAsia" w:eastAsiaTheme="minorEastAsia" w:hAnsiTheme="minorEastAsia" w:hint="eastAsia"/>
          <w:sz w:val="24"/>
        </w:rPr>
        <w:t>分钟后选择放弃，放弃后由裁判通知工作人员进行故障排除，本环节选手已经查出故障的按规定给分，</w:t>
      </w:r>
      <w:r>
        <w:rPr>
          <w:rFonts w:asciiTheme="minorEastAsia" w:eastAsiaTheme="minorEastAsia" w:hAnsiTheme="minorEastAsia" w:hint="eastAsia"/>
          <w:sz w:val="24"/>
        </w:rPr>
        <w:t>选手放弃后未查出的故障不给分（并每一个故障倒扣</w:t>
      </w:r>
      <w:r>
        <w:rPr>
          <w:rFonts w:asciiTheme="minorEastAsia" w:eastAsiaTheme="minorEastAsia" w:hAnsiTheme="minorEastAsia" w:hint="eastAsia"/>
          <w:sz w:val="24"/>
        </w:rPr>
        <w:t>2</w:t>
      </w:r>
      <w:r>
        <w:rPr>
          <w:rFonts w:asciiTheme="minorEastAsia" w:eastAsiaTheme="minorEastAsia" w:hAnsiTheme="minorEastAsia" w:hint="eastAsia"/>
          <w:sz w:val="24"/>
        </w:rPr>
        <w:t>分）。如果工作人员排除故障的时间超过</w:t>
      </w:r>
      <w:r>
        <w:rPr>
          <w:rFonts w:asciiTheme="minorEastAsia" w:eastAsiaTheme="minorEastAsia" w:hAnsiTheme="minorEastAsia" w:hint="eastAsia"/>
          <w:sz w:val="24"/>
        </w:rPr>
        <w:t>20</w:t>
      </w:r>
      <w:r>
        <w:rPr>
          <w:rFonts w:asciiTheme="minorEastAsia" w:eastAsiaTheme="minorEastAsia" w:hAnsiTheme="minorEastAsia" w:hint="eastAsia"/>
          <w:sz w:val="24"/>
        </w:rPr>
        <w:t>分钟，由裁判记录时间并酌情加时。，每场次赛项放弃项最多不超过三次。</w:t>
      </w:r>
    </w:p>
    <w:p w:rsidR="00116A92" w:rsidRDefault="00D5316E" w:rsidP="005A48AC">
      <w:pPr>
        <w:pStyle w:val="af0"/>
        <w:numPr>
          <w:ilvl w:val="0"/>
          <w:numId w:val="16"/>
        </w:numPr>
        <w:spacing w:beforeLines="50" w:before="120"/>
        <w:ind w:left="0" w:firstLine="480"/>
        <w:jc w:val="left"/>
        <w:rPr>
          <w:rFonts w:asciiTheme="minorEastAsia" w:eastAsiaTheme="minorEastAsia" w:hAnsiTheme="minorEastAsia"/>
          <w:sz w:val="24"/>
        </w:rPr>
      </w:pPr>
      <w:r>
        <w:rPr>
          <w:rFonts w:asciiTheme="minorEastAsia" w:eastAsiaTheme="minorEastAsia" w:hAnsiTheme="minorEastAsia" w:hint="eastAsia"/>
          <w:sz w:val="24"/>
        </w:rPr>
        <w:t>本说明书共计</w:t>
      </w:r>
      <w:r>
        <w:rPr>
          <w:rFonts w:asciiTheme="minorEastAsia" w:eastAsiaTheme="minorEastAsia" w:hAnsiTheme="minorEastAsia" w:hint="eastAsia"/>
          <w:sz w:val="24"/>
          <w:u w:val="single"/>
        </w:rPr>
        <w:t>xx</w:t>
      </w:r>
      <w:r>
        <w:rPr>
          <w:rFonts w:asciiTheme="minorEastAsia" w:eastAsiaTheme="minorEastAsia" w:hAnsiTheme="minorEastAsia" w:hint="eastAsia"/>
          <w:sz w:val="24"/>
        </w:rPr>
        <w:t>页，如有缺页，请立即与裁判联系。</w:t>
      </w:r>
    </w:p>
    <w:p w:rsidR="00116A92" w:rsidRDefault="00D5316E" w:rsidP="005A48AC">
      <w:pPr>
        <w:pStyle w:val="1"/>
        <w:spacing w:beforeLines="50" w:before="120" w:line="240" w:lineRule="auto"/>
        <w:rPr>
          <w:rFonts w:asciiTheme="minorEastAsia" w:eastAsiaTheme="minorEastAsia" w:hAnsiTheme="minorEastAsia"/>
        </w:rPr>
      </w:pPr>
      <w:bookmarkStart w:id="50" w:name="_Toc509009888"/>
      <w:r>
        <w:rPr>
          <w:rFonts w:asciiTheme="minorEastAsia" w:eastAsiaTheme="minorEastAsia" w:hAnsiTheme="minorEastAsia" w:hint="eastAsia"/>
        </w:rPr>
        <w:t>二、赛卷说明</w:t>
      </w:r>
      <w:bookmarkEnd w:id="50"/>
    </w:p>
    <w:p w:rsidR="00116A92" w:rsidRDefault="00D5316E" w:rsidP="005A48AC">
      <w:pPr>
        <w:pStyle w:val="af0"/>
        <w:numPr>
          <w:ilvl w:val="0"/>
          <w:numId w:val="17"/>
        </w:numPr>
        <w:spacing w:beforeLines="50" w:before="120"/>
        <w:ind w:left="0" w:firstLine="480"/>
        <w:jc w:val="left"/>
        <w:rPr>
          <w:rFonts w:asciiTheme="minorEastAsia" w:eastAsiaTheme="minorEastAsia" w:hAnsiTheme="minorEastAsia"/>
          <w:sz w:val="24"/>
        </w:rPr>
      </w:pPr>
      <w:r>
        <w:rPr>
          <w:rFonts w:asciiTheme="minorEastAsia" w:eastAsiaTheme="minorEastAsia" w:hAnsiTheme="minorEastAsia" w:hint="eastAsia"/>
          <w:sz w:val="24"/>
        </w:rPr>
        <w:t>赛卷由“任务书”和“赛卷记录表”两部分构成，在比赛过程中需按照任务书的要求完成，需要填写的测量数据、参数修改位和修改值、绘制的图、工艺说明、以及设计修改的程序等，应按照任务书要求填入赛卷记录表相应的表格中。任务书由七个任务组成，分别是：任务一：数控机床电气设计与安装；任务二：</w:t>
      </w:r>
      <w:r>
        <w:rPr>
          <w:rFonts w:asciiTheme="minorEastAsia" w:eastAsiaTheme="minorEastAsia" w:hAnsiTheme="minorEastAsia"/>
          <w:sz w:val="24"/>
        </w:rPr>
        <w:t>数控机床机械</w:t>
      </w:r>
      <w:r>
        <w:rPr>
          <w:rFonts w:asciiTheme="minorEastAsia" w:eastAsiaTheme="minorEastAsia" w:hAnsiTheme="minorEastAsia" w:hint="eastAsia"/>
          <w:sz w:val="24"/>
        </w:rPr>
        <w:t>部件</w:t>
      </w:r>
      <w:r>
        <w:rPr>
          <w:rFonts w:asciiTheme="minorEastAsia" w:eastAsiaTheme="minorEastAsia" w:hAnsiTheme="minorEastAsia"/>
          <w:sz w:val="24"/>
        </w:rPr>
        <w:t>装配与调试</w:t>
      </w:r>
      <w:r>
        <w:rPr>
          <w:rFonts w:asciiTheme="minorEastAsia" w:eastAsiaTheme="minorEastAsia" w:hAnsiTheme="minorEastAsia" w:hint="eastAsia"/>
          <w:sz w:val="24"/>
        </w:rPr>
        <w:t>；任务三：</w:t>
      </w:r>
      <w:r>
        <w:rPr>
          <w:rFonts w:asciiTheme="minorEastAsia" w:eastAsiaTheme="minorEastAsia" w:hAnsiTheme="minorEastAsia"/>
          <w:sz w:val="24"/>
        </w:rPr>
        <w:t>数控机床故障诊断与维修</w:t>
      </w:r>
      <w:r>
        <w:rPr>
          <w:rFonts w:asciiTheme="minorEastAsia" w:eastAsiaTheme="minorEastAsia" w:hAnsiTheme="minorEastAsia" w:hint="eastAsia"/>
          <w:sz w:val="24"/>
        </w:rPr>
        <w:t>；任务四：</w:t>
      </w:r>
      <w:r>
        <w:rPr>
          <w:rFonts w:asciiTheme="minorEastAsia" w:eastAsiaTheme="minorEastAsia" w:hAnsiTheme="minorEastAsia"/>
          <w:sz w:val="24"/>
        </w:rPr>
        <w:t>数控机床技术改造</w:t>
      </w:r>
      <w:r>
        <w:rPr>
          <w:rFonts w:asciiTheme="minorEastAsia" w:eastAsiaTheme="minorEastAsia" w:hAnsiTheme="minorEastAsia" w:hint="eastAsia"/>
          <w:sz w:val="24"/>
        </w:rPr>
        <w:t>与功能开发；任务五：数控机床精度检测；任务六：试切件的编程与加工；任务七：职业素养与安全操作。</w:t>
      </w:r>
    </w:p>
    <w:p w:rsidR="00116A92" w:rsidRDefault="00D5316E" w:rsidP="005A48AC">
      <w:pPr>
        <w:pStyle w:val="af0"/>
        <w:numPr>
          <w:ilvl w:val="0"/>
          <w:numId w:val="17"/>
        </w:numPr>
        <w:spacing w:beforeLines="50" w:before="120"/>
        <w:ind w:left="0" w:firstLine="480"/>
        <w:jc w:val="left"/>
        <w:rPr>
          <w:rFonts w:asciiTheme="minorEastAsia" w:eastAsiaTheme="minorEastAsia" w:hAnsiTheme="minorEastAsia"/>
          <w:sz w:val="24"/>
        </w:rPr>
      </w:pPr>
      <w:r>
        <w:rPr>
          <w:rFonts w:asciiTheme="minorEastAsia" w:eastAsiaTheme="minorEastAsia" w:hAnsiTheme="minorEastAsia" w:hint="eastAsia"/>
          <w:sz w:val="24"/>
        </w:rPr>
        <w:t>选手在“数控机床电气设计与安装”（任务一）中，设备上电前必须进行认真检查电源。对于选手自行连接的线路，须经裁判员或现场技术人员检查后方可上电。</w:t>
      </w:r>
    </w:p>
    <w:p w:rsidR="00116A92" w:rsidRDefault="00D5316E" w:rsidP="005A48AC">
      <w:pPr>
        <w:pStyle w:val="af0"/>
        <w:numPr>
          <w:ilvl w:val="0"/>
          <w:numId w:val="17"/>
        </w:numPr>
        <w:spacing w:beforeLines="50" w:before="120"/>
        <w:ind w:left="0" w:firstLine="480"/>
        <w:jc w:val="left"/>
        <w:rPr>
          <w:rFonts w:asciiTheme="minorEastAsia" w:eastAsiaTheme="minorEastAsia" w:hAnsiTheme="minorEastAsia"/>
          <w:sz w:val="24"/>
        </w:rPr>
      </w:pPr>
      <w:r>
        <w:rPr>
          <w:rFonts w:asciiTheme="minorEastAsia" w:eastAsiaTheme="minorEastAsia" w:hAnsiTheme="minorEastAsia" w:hint="eastAsia"/>
          <w:sz w:val="24"/>
        </w:rPr>
        <w:t>选手在“</w:t>
      </w:r>
      <w:r>
        <w:rPr>
          <w:rFonts w:asciiTheme="minorEastAsia" w:eastAsiaTheme="minorEastAsia" w:hAnsiTheme="minorEastAsia"/>
          <w:sz w:val="24"/>
        </w:rPr>
        <w:t>数控机床机械</w:t>
      </w:r>
      <w:r>
        <w:rPr>
          <w:rFonts w:asciiTheme="minorEastAsia" w:eastAsiaTheme="minorEastAsia" w:hAnsiTheme="minorEastAsia" w:hint="eastAsia"/>
          <w:sz w:val="24"/>
        </w:rPr>
        <w:t>部件</w:t>
      </w:r>
      <w:r>
        <w:rPr>
          <w:rFonts w:asciiTheme="minorEastAsia" w:eastAsiaTheme="minorEastAsia" w:hAnsiTheme="minorEastAsia"/>
          <w:sz w:val="24"/>
        </w:rPr>
        <w:t>装配与调试</w:t>
      </w:r>
      <w:r>
        <w:rPr>
          <w:rFonts w:asciiTheme="minorEastAsia" w:eastAsiaTheme="minorEastAsia" w:hAnsiTheme="minorEastAsia" w:hint="eastAsia"/>
          <w:sz w:val="24"/>
        </w:rPr>
        <w:t>”（任务二）中的精度检测环节中，在记录检测数据时，应向裁判示意，并经裁判确认方为有效。</w:t>
      </w:r>
    </w:p>
    <w:p w:rsidR="00116A92" w:rsidRDefault="00D5316E" w:rsidP="005A48AC">
      <w:pPr>
        <w:pStyle w:val="af0"/>
        <w:numPr>
          <w:ilvl w:val="0"/>
          <w:numId w:val="17"/>
        </w:numPr>
        <w:spacing w:beforeLines="50" w:before="120"/>
        <w:ind w:left="0" w:firstLine="480"/>
        <w:jc w:val="left"/>
        <w:rPr>
          <w:rFonts w:asciiTheme="minorEastAsia" w:eastAsiaTheme="minorEastAsia" w:hAnsiTheme="minorEastAsia"/>
          <w:sz w:val="24"/>
        </w:rPr>
      </w:pPr>
      <w:r>
        <w:rPr>
          <w:rFonts w:asciiTheme="minorEastAsia" w:eastAsiaTheme="minorEastAsia" w:hAnsiTheme="minorEastAsia" w:hint="eastAsia"/>
          <w:sz w:val="24"/>
        </w:rPr>
        <w:t>选手在“</w:t>
      </w:r>
      <w:r>
        <w:rPr>
          <w:rFonts w:asciiTheme="minorEastAsia" w:eastAsiaTheme="minorEastAsia" w:hAnsiTheme="minorEastAsia"/>
          <w:sz w:val="24"/>
        </w:rPr>
        <w:t>数控机床故障诊断与维修</w:t>
      </w:r>
      <w:r>
        <w:rPr>
          <w:rFonts w:asciiTheme="minorEastAsia" w:eastAsiaTheme="minorEastAsia" w:hAnsiTheme="minorEastAsia" w:hint="eastAsia"/>
          <w:sz w:val="24"/>
        </w:rPr>
        <w:t>”（任务三）环节中，完成自己所能排除的机床故障后，在赛卷记录表指定空格处填写“故障现象（报警号等）”、“故障原因”、”“排除方法”，并需向裁判员示意，在裁判员的监督下，验证所完成的故障排除情况；每个故障项下面的“已排除（</w:t>
      </w:r>
      <w:r>
        <w:rPr>
          <w:rFonts w:asciiTheme="minorEastAsia" w:eastAsiaTheme="minorEastAsia" w:hAnsiTheme="minorEastAsia" w:hint="eastAsia"/>
          <w:sz w:val="24"/>
        </w:rPr>
        <w:t xml:space="preserve">  </w:t>
      </w:r>
      <w:r>
        <w:rPr>
          <w:rFonts w:asciiTheme="minorEastAsia" w:eastAsiaTheme="minorEastAsia" w:hAnsiTheme="minorEastAsia" w:hint="eastAsia"/>
          <w:sz w:val="24"/>
        </w:rPr>
        <w:t>）、未排除（</w:t>
      </w:r>
      <w:r>
        <w:rPr>
          <w:rFonts w:asciiTheme="minorEastAsia" w:eastAsiaTheme="minorEastAsia" w:hAnsiTheme="minorEastAsia" w:hint="eastAsia"/>
          <w:sz w:val="24"/>
        </w:rPr>
        <w:t xml:space="preserve">  </w:t>
      </w:r>
      <w:r>
        <w:rPr>
          <w:rFonts w:asciiTheme="minorEastAsia" w:eastAsiaTheme="minorEastAsia" w:hAnsiTheme="minorEastAsia" w:hint="eastAsia"/>
          <w:sz w:val="24"/>
        </w:rPr>
        <w:t>）、申请排除（</w:t>
      </w:r>
      <w:r>
        <w:rPr>
          <w:rFonts w:asciiTheme="minorEastAsia" w:eastAsiaTheme="minorEastAsia" w:hAnsiTheme="minorEastAsia" w:hint="eastAsia"/>
          <w:sz w:val="24"/>
        </w:rPr>
        <w:t xml:space="preserve">  </w:t>
      </w:r>
      <w:r>
        <w:rPr>
          <w:rFonts w:asciiTheme="minorEastAsia" w:eastAsiaTheme="minorEastAsia" w:hAnsiTheme="minorEastAsia" w:hint="eastAsia"/>
          <w:sz w:val="24"/>
        </w:rPr>
        <w:t>）”，是现场裁判确认填写项，参赛选手不得填写。</w:t>
      </w:r>
    </w:p>
    <w:p w:rsidR="00116A92" w:rsidRDefault="00D5316E" w:rsidP="005A48AC">
      <w:pPr>
        <w:pStyle w:val="af0"/>
        <w:numPr>
          <w:ilvl w:val="0"/>
          <w:numId w:val="17"/>
        </w:numPr>
        <w:spacing w:beforeLines="50" w:before="120"/>
        <w:ind w:left="0" w:firstLine="480"/>
        <w:jc w:val="left"/>
        <w:rPr>
          <w:rFonts w:asciiTheme="minorEastAsia" w:eastAsiaTheme="minorEastAsia" w:hAnsiTheme="minorEastAsia"/>
          <w:sz w:val="24"/>
        </w:rPr>
      </w:pPr>
      <w:r>
        <w:rPr>
          <w:rFonts w:asciiTheme="minorEastAsia" w:eastAsiaTheme="minorEastAsia" w:hAnsiTheme="minorEastAsia" w:hint="eastAsia"/>
          <w:sz w:val="24"/>
        </w:rPr>
        <w:t>选手在进行“</w:t>
      </w:r>
      <w:r>
        <w:rPr>
          <w:rFonts w:asciiTheme="minorEastAsia" w:eastAsiaTheme="minorEastAsia" w:hAnsiTheme="minorEastAsia"/>
          <w:sz w:val="24"/>
        </w:rPr>
        <w:t>数控机床技术改造</w:t>
      </w:r>
      <w:r>
        <w:rPr>
          <w:rFonts w:asciiTheme="minorEastAsia" w:eastAsiaTheme="minorEastAsia" w:hAnsiTheme="minorEastAsia" w:hint="eastAsia"/>
          <w:sz w:val="24"/>
        </w:rPr>
        <w:t>与功能开发”（任务四）之</w:t>
      </w:r>
      <w:r>
        <w:rPr>
          <w:rFonts w:asciiTheme="minorEastAsia" w:eastAsiaTheme="minorEastAsia" w:hAnsiTheme="minorEastAsia" w:hint="eastAsia"/>
          <w:sz w:val="24"/>
        </w:rPr>
        <w:t>4-1</w:t>
      </w:r>
      <w:r>
        <w:rPr>
          <w:rFonts w:asciiTheme="minorEastAsia" w:eastAsiaTheme="minorEastAsia" w:hAnsiTheme="minorEastAsia" w:hint="eastAsia"/>
          <w:sz w:val="24"/>
        </w:rPr>
        <w:t>过程中，完成的每一个模块，均要在指定的表格中简述修正参数或“</w:t>
      </w:r>
      <w:r>
        <w:rPr>
          <w:rFonts w:asciiTheme="minorEastAsia" w:eastAsiaTheme="minorEastAsia" w:hAnsiTheme="minorEastAsia" w:hint="eastAsia"/>
          <w:sz w:val="24"/>
        </w:rPr>
        <w:t>PLC</w:t>
      </w:r>
      <w:r>
        <w:rPr>
          <w:rFonts w:asciiTheme="minorEastAsia" w:eastAsiaTheme="minorEastAsia" w:hAnsiTheme="minorEastAsia" w:hint="eastAsia"/>
          <w:sz w:val="24"/>
        </w:rPr>
        <w:t>梯形图”、如有硬件连接的应绘制“电气连接图”，完成任务后，向裁判示意功能验证，可以</w:t>
      </w:r>
      <w:r>
        <w:rPr>
          <w:rFonts w:asciiTheme="minorEastAsia" w:eastAsiaTheme="minorEastAsia" w:hAnsiTheme="minorEastAsia" w:hint="eastAsia"/>
          <w:sz w:val="24"/>
        </w:rPr>
        <w:t>几个块的功能一起验证，也可每完成一个功能块申请一次验证，验证后由裁判确认完成有效。任务四项目按步骤评分，选手如果仅完成部分内容，应向裁判申请步骤验证，并按照评分标准给予完成部分的分值。</w:t>
      </w:r>
    </w:p>
    <w:p w:rsidR="00116A92" w:rsidRDefault="00D5316E" w:rsidP="005A48AC">
      <w:pPr>
        <w:pStyle w:val="af0"/>
        <w:numPr>
          <w:ilvl w:val="0"/>
          <w:numId w:val="17"/>
        </w:numPr>
        <w:spacing w:beforeLines="50" w:before="120"/>
        <w:ind w:left="0" w:firstLine="480"/>
        <w:jc w:val="left"/>
        <w:rPr>
          <w:rFonts w:asciiTheme="minorEastAsia" w:eastAsiaTheme="minorEastAsia" w:hAnsiTheme="minorEastAsia"/>
          <w:sz w:val="24"/>
        </w:rPr>
      </w:pPr>
      <w:r>
        <w:rPr>
          <w:rFonts w:asciiTheme="minorEastAsia" w:eastAsiaTheme="minorEastAsia" w:hAnsiTheme="minorEastAsia" w:hint="eastAsia"/>
          <w:sz w:val="24"/>
        </w:rPr>
        <w:t>选手在进行“任务四之</w:t>
      </w:r>
      <w:r>
        <w:rPr>
          <w:rFonts w:asciiTheme="minorEastAsia" w:eastAsiaTheme="minorEastAsia" w:hAnsiTheme="minorEastAsia" w:hint="eastAsia"/>
          <w:sz w:val="24"/>
        </w:rPr>
        <w:t>4-2</w:t>
      </w:r>
      <w:r>
        <w:rPr>
          <w:rFonts w:asciiTheme="minorEastAsia" w:eastAsiaTheme="minorEastAsia" w:hAnsiTheme="minorEastAsia" w:hint="eastAsia"/>
          <w:sz w:val="24"/>
        </w:rPr>
        <w:t>加装智能制造工件测头”以及“任务五数控机床精度检测</w:t>
      </w:r>
      <w:r>
        <w:rPr>
          <w:rFonts w:asciiTheme="minorEastAsia" w:eastAsiaTheme="minorEastAsia" w:hAnsiTheme="minorEastAsia" w:hint="eastAsia"/>
          <w:sz w:val="24"/>
        </w:rPr>
        <w:lastRenderedPageBreak/>
        <w:t>之</w:t>
      </w:r>
      <w:r>
        <w:rPr>
          <w:rFonts w:asciiTheme="minorEastAsia" w:eastAsiaTheme="minorEastAsia" w:hAnsiTheme="minorEastAsia" w:hint="eastAsia"/>
          <w:sz w:val="24"/>
        </w:rPr>
        <w:t>5-2</w:t>
      </w:r>
      <w:r>
        <w:rPr>
          <w:rFonts w:asciiTheme="minorEastAsia" w:eastAsiaTheme="minorEastAsia" w:hAnsiTheme="minorEastAsia" w:hint="eastAsia"/>
          <w:sz w:val="24"/>
        </w:rPr>
        <w:t>运动精度检测”过程中，由于检测仪器贵重，在起动机床运行前，须经过检测仪器厂商技术支持工程师确认，方可起动机床运行采集数据。</w:t>
      </w:r>
    </w:p>
    <w:p w:rsidR="00116A92" w:rsidRDefault="00D5316E" w:rsidP="005A48AC">
      <w:pPr>
        <w:pStyle w:val="af0"/>
        <w:numPr>
          <w:ilvl w:val="0"/>
          <w:numId w:val="17"/>
        </w:numPr>
        <w:spacing w:beforeLines="50" w:before="120"/>
        <w:ind w:left="0" w:firstLine="480"/>
        <w:jc w:val="left"/>
        <w:rPr>
          <w:rFonts w:asciiTheme="minorEastAsia" w:eastAsiaTheme="minorEastAsia" w:hAnsiTheme="minorEastAsia"/>
          <w:sz w:val="24"/>
        </w:rPr>
      </w:pPr>
      <w:r>
        <w:rPr>
          <w:rFonts w:asciiTheme="minorEastAsia" w:eastAsiaTheme="minorEastAsia" w:hAnsiTheme="minorEastAsia" w:hint="eastAsia"/>
          <w:sz w:val="24"/>
        </w:rPr>
        <w:t>选手在进行“任务六、试切件的编程与加工”环节时，工件和刀具装夹后、加工前应向裁判示意，确认安全（装夹安全、操作者工服安</w:t>
      </w:r>
      <w:r>
        <w:rPr>
          <w:rFonts w:asciiTheme="minorEastAsia" w:eastAsiaTheme="minorEastAsia" w:hAnsiTheme="minorEastAsia" w:hint="eastAsia"/>
          <w:sz w:val="24"/>
        </w:rPr>
        <w:t>全、安全眼镜佩戴安全），并经现场裁判员同意后，方可进行。加工后样件须经过现场裁判员的确认登记，送至指定位置标号待测量。</w:t>
      </w:r>
    </w:p>
    <w:p w:rsidR="00116A92" w:rsidRDefault="00D5316E" w:rsidP="005A48AC">
      <w:pPr>
        <w:pStyle w:val="af0"/>
        <w:numPr>
          <w:ilvl w:val="0"/>
          <w:numId w:val="17"/>
        </w:numPr>
        <w:spacing w:beforeLines="50" w:before="120"/>
        <w:ind w:left="0" w:firstLine="480"/>
        <w:jc w:val="left"/>
        <w:rPr>
          <w:rFonts w:asciiTheme="minorEastAsia" w:eastAsiaTheme="minorEastAsia" w:hAnsiTheme="minorEastAsia"/>
          <w:sz w:val="24"/>
        </w:rPr>
      </w:pPr>
      <w:r>
        <w:rPr>
          <w:rFonts w:asciiTheme="minorEastAsia" w:eastAsiaTheme="minorEastAsia" w:hAnsiTheme="minorEastAsia" w:hint="eastAsia"/>
          <w:sz w:val="24"/>
        </w:rPr>
        <w:t>分任务书包括六个技术内容，配分如下：</w:t>
      </w:r>
    </w:p>
    <w:p w:rsidR="00116A92" w:rsidRDefault="00D5316E" w:rsidP="005A48AC">
      <w:pPr>
        <w:pStyle w:val="af0"/>
        <w:numPr>
          <w:ilvl w:val="0"/>
          <w:numId w:val="18"/>
        </w:numPr>
        <w:snapToGrid w:val="0"/>
        <w:spacing w:beforeLines="50" w:before="120"/>
        <w:ind w:leftChars="400" w:left="1260" w:firstLineChars="0"/>
        <w:jc w:val="left"/>
        <w:rPr>
          <w:rFonts w:asciiTheme="minorEastAsia" w:eastAsiaTheme="minorEastAsia" w:hAnsiTheme="minorEastAsia"/>
          <w:sz w:val="24"/>
        </w:rPr>
      </w:pPr>
      <w:r>
        <w:rPr>
          <w:rFonts w:asciiTheme="minorEastAsia" w:eastAsiaTheme="minorEastAsia" w:hAnsiTheme="minorEastAsia" w:hint="eastAsia"/>
          <w:sz w:val="24"/>
        </w:rPr>
        <w:t>任务一、数控机床电气设计与安装（</w:t>
      </w:r>
      <w:r>
        <w:rPr>
          <w:rFonts w:asciiTheme="minorEastAsia" w:eastAsiaTheme="minorEastAsia" w:hAnsiTheme="minorEastAsia" w:hint="eastAsia"/>
          <w:sz w:val="24"/>
        </w:rPr>
        <w:t>10</w:t>
      </w:r>
      <w:r>
        <w:rPr>
          <w:rFonts w:asciiTheme="minorEastAsia" w:eastAsiaTheme="minorEastAsia" w:hAnsiTheme="minorEastAsia" w:hint="eastAsia"/>
          <w:sz w:val="24"/>
        </w:rPr>
        <w:t>分）。</w:t>
      </w:r>
    </w:p>
    <w:p w:rsidR="00116A92" w:rsidRDefault="00D5316E" w:rsidP="005A48AC">
      <w:pPr>
        <w:pStyle w:val="af0"/>
        <w:numPr>
          <w:ilvl w:val="0"/>
          <w:numId w:val="18"/>
        </w:numPr>
        <w:snapToGrid w:val="0"/>
        <w:spacing w:beforeLines="50" w:before="120"/>
        <w:ind w:leftChars="400" w:left="1260" w:firstLineChars="0"/>
        <w:jc w:val="left"/>
        <w:rPr>
          <w:rFonts w:asciiTheme="minorEastAsia" w:eastAsiaTheme="minorEastAsia" w:hAnsiTheme="minorEastAsia"/>
          <w:sz w:val="24"/>
        </w:rPr>
      </w:pPr>
      <w:r>
        <w:rPr>
          <w:rFonts w:asciiTheme="minorEastAsia" w:eastAsiaTheme="minorEastAsia" w:hAnsiTheme="minorEastAsia" w:hint="eastAsia"/>
          <w:sz w:val="24"/>
        </w:rPr>
        <w:t>任务二、数控机床机械部件装配与调试（</w:t>
      </w:r>
      <w:r>
        <w:rPr>
          <w:rFonts w:asciiTheme="minorEastAsia" w:eastAsiaTheme="minorEastAsia" w:hAnsiTheme="minorEastAsia" w:hint="eastAsia"/>
          <w:sz w:val="24"/>
        </w:rPr>
        <w:t>15</w:t>
      </w:r>
      <w:r>
        <w:rPr>
          <w:rFonts w:asciiTheme="minorEastAsia" w:eastAsiaTheme="minorEastAsia" w:hAnsiTheme="minorEastAsia" w:hint="eastAsia"/>
          <w:sz w:val="24"/>
        </w:rPr>
        <w:t>分）。</w:t>
      </w:r>
    </w:p>
    <w:p w:rsidR="00116A92" w:rsidRDefault="00D5316E" w:rsidP="005A48AC">
      <w:pPr>
        <w:pStyle w:val="af0"/>
        <w:numPr>
          <w:ilvl w:val="0"/>
          <w:numId w:val="18"/>
        </w:numPr>
        <w:snapToGrid w:val="0"/>
        <w:spacing w:beforeLines="50" w:before="120"/>
        <w:ind w:leftChars="400" w:left="1260" w:firstLineChars="0"/>
        <w:jc w:val="left"/>
        <w:rPr>
          <w:rFonts w:asciiTheme="minorEastAsia" w:eastAsiaTheme="minorEastAsia" w:hAnsiTheme="minorEastAsia"/>
          <w:sz w:val="24"/>
        </w:rPr>
      </w:pPr>
      <w:r>
        <w:rPr>
          <w:rFonts w:asciiTheme="minorEastAsia" w:eastAsiaTheme="minorEastAsia" w:hAnsiTheme="minorEastAsia" w:hint="eastAsia"/>
          <w:sz w:val="24"/>
        </w:rPr>
        <w:t>任务三、数控机床故障诊断与维修（</w:t>
      </w:r>
      <w:r>
        <w:rPr>
          <w:rFonts w:asciiTheme="minorEastAsia" w:eastAsiaTheme="minorEastAsia" w:hAnsiTheme="minorEastAsia" w:hint="eastAsia"/>
          <w:sz w:val="24"/>
        </w:rPr>
        <w:t>20</w:t>
      </w:r>
      <w:r>
        <w:rPr>
          <w:rFonts w:asciiTheme="minorEastAsia" w:eastAsiaTheme="minorEastAsia" w:hAnsiTheme="minorEastAsia" w:hint="eastAsia"/>
          <w:sz w:val="24"/>
        </w:rPr>
        <w:t>分）。</w:t>
      </w:r>
    </w:p>
    <w:p w:rsidR="00116A92" w:rsidRDefault="00D5316E" w:rsidP="005A48AC">
      <w:pPr>
        <w:pStyle w:val="af0"/>
        <w:numPr>
          <w:ilvl w:val="0"/>
          <w:numId w:val="18"/>
        </w:numPr>
        <w:snapToGrid w:val="0"/>
        <w:spacing w:beforeLines="50" w:before="120"/>
        <w:ind w:leftChars="400" w:left="1260" w:firstLineChars="0"/>
        <w:jc w:val="left"/>
        <w:rPr>
          <w:rFonts w:asciiTheme="minorEastAsia" w:eastAsiaTheme="minorEastAsia" w:hAnsiTheme="minorEastAsia" w:cs="Arial"/>
          <w:bCs/>
          <w:sz w:val="24"/>
        </w:rPr>
      </w:pPr>
      <w:r>
        <w:rPr>
          <w:rFonts w:asciiTheme="minorEastAsia" w:eastAsiaTheme="minorEastAsia" w:hAnsiTheme="minorEastAsia" w:hint="eastAsia"/>
          <w:sz w:val="24"/>
        </w:rPr>
        <w:t>任务四、</w:t>
      </w:r>
      <w:r>
        <w:rPr>
          <w:rFonts w:asciiTheme="minorEastAsia" w:eastAsiaTheme="minorEastAsia" w:hAnsiTheme="minorEastAsia" w:cs="Arial" w:hint="eastAsia"/>
          <w:bCs/>
          <w:sz w:val="24"/>
        </w:rPr>
        <w:t>数控机床技术改造与功能开发（</w:t>
      </w:r>
      <w:r>
        <w:rPr>
          <w:rFonts w:asciiTheme="minorEastAsia" w:eastAsiaTheme="minorEastAsia" w:hAnsiTheme="minorEastAsia" w:cs="Arial" w:hint="eastAsia"/>
          <w:bCs/>
          <w:sz w:val="24"/>
        </w:rPr>
        <w:t>15</w:t>
      </w:r>
      <w:r>
        <w:rPr>
          <w:rFonts w:asciiTheme="minorEastAsia" w:eastAsiaTheme="minorEastAsia" w:hAnsiTheme="minorEastAsia" w:cs="Arial" w:hint="eastAsia"/>
          <w:bCs/>
          <w:sz w:val="24"/>
        </w:rPr>
        <w:t>分）</w:t>
      </w:r>
    </w:p>
    <w:p w:rsidR="00116A92" w:rsidRDefault="00D5316E" w:rsidP="005A48AC">
      <w:pPr>
        <w:snapToGrid w:val="0"/>
        <w:spacing w:beforeLines="50" w:before="120"/>
        <w:ind w:left="840" w:firstLineChars="600" w:firstLine="1440"/>
        <w:jc w:val="left"/>
        <w:rPr>
          <w:rFonts w:asciiTheme="minorEastAsia" w:eastAsiaTheme="minorEastAsia" w:hAnsiTheme="minorEastAsia" w:cs="Arial"/>
          <w:bCs/>
          <w:sz w:val="24"/>
        </w:rPr>
      </w:pPr>
      <w:r>
        <w:rPr>
          <w:rFonts w:asciiTheme="minorEastAsia" w:eastAsiaTheme="minorEastAsia" w:hAnsiTheme="minorEastAsia" w:cs="Arial" w:hint="eastAsia"/>
          <w:bCs/>
          <w:sz w:val="24"/>
        </w:rPr>
        <w:t>4-1</w:t>
      </w:r>
      <w:r>
        <w:rPr>
          <w:rFonts w:asciiTheme="minorEastAsia" w:eastAsiaTheme="minorEastAsia" w:hAnsiTheme="minorEastAsia" w:cs="Arial"/>
          <w:bCs/>
          <w:sz w:val="24"/>
        </w:rPr>
        <w:t xml:space="preserve"> PLC</w:t>
      </w:r>
      <w:r>
        <w:rPr>
          <w:rFonts w:asciiTheme="minorEastAsia" w:eastAsiaTheme="minorEastAsia" w:hAnsiTheme="minorEastAsia" w:cs="Arial" w:hint="eastAsia"/>
          <w:bCs/>
          <w:sz w:val="24"/>
        </w:rPr>
        <w:t>功能模块开发（</w:t>
      </w:r>
      <w:r>
        <w:rPr>
          <w:rFonts w:asciiTheme="minorEastAsia" w:eastAsiaTheme="minorEastAsia" w:hAnsiTheme="minorEastAsia" w:cs="Arial" w:hint="eastAsia"/>
          <w:bCs/>
          <w:sz w:val="24"/>
        </w:rPr>
        <w:t>10</w:t>
      </w:r>
      <w:r>
        <w:rPr>
          <w:rFonts w:asciiTheme="minorEastAsia" w:eastAsiaTheme="minorEastAsia" w:hAnsiTheme="minorEastAsia" w:cs="Arial" w:hint="eastAsia"/>
          <w:bCs/>
          <w:sz w:val="24"/>
        </w:rPr>
        <w:t>分）</w:t>
      </w:r>
    </w:p>
    <w:p w:rsidR="00116A92" w:rsidRDefault="00D5316E" w:rsidP="005A48AC">
      <w:pPr>
        <w:snapToGrid w:val="0"/>
        <w:spacing w:beforeLines="50" w:before="120"/>
        <w:ind w:left="840" w:firstLineChars="600" w:firstLine="1440"/>
        <w:jc w:val="left"/>
        <w:rPr>
          <w:rFonts w:asciiTheme="minorEastAsia" w:eastAsiaTheme="minorEastAsia" w:hAnsiTheme="minorEastAsia" w:cs="Arial"/>
          <w:bCs/>
          <w:sz w:val="24"/>
        </w:rPr>
      </w:pPr>
      <w:r>
        <w:rPr>
          <w:rFonts w:asciiTheme="minorEastAsia" w:eastAsiaTheme="minorEastAsia" w:hAnsiTheme="minorEastAsia" w:cs="Arial" w:hint="eastAsia"/>
          <w:bCs/>
          <w:sz w:val="24"/>
        </w:rPr>
        <w:t>4-2</w:t>
      </w:r>
      <w:r>
        <w:rPr>
          <w:rFonts w:asciiTheme="minorEastAsia" w:eastAsiaTheme="minorEastAsia" w:hAnsiTheme="minorEastAsia" w:cs="Arial" w:hint="eastAsia"/>
          <w:bCs/>
          <w:sz w:val="24"/>
        </w:rPr>
        <w:t>加装智能制造工件测头（</w:t>
      </w:r>
      <w:r>
        <w:rPr>
          <w:rFonts w:asciiTheme="minorEastAsia" w:eastAsiaTheme="minorEastAsia" w:hAnsiTheme="minorEastAsia" w:cs="Arial" w:hint="eastAsia"/>
          <w:bCs/>
          <w:sz w:val="24"/>
        </w:rPr>
        <w:t>5</w:t>
      </w:r>
      <w:r>
        <w:rPr>
          <w:rFonts w:asciiTheme="minorEastAsia" w:eastAsiaTheme="minorEastAsia" w:hAnsiTheme="minorEastAsia" w:cs="Arial" w:hint="eastAsia"/>
          <w:bCs/>
          <w:sz w:val="24"/>
        </w:rPr>
        <w:t>分）。</w:t>
      </w:r>
    </w:p>
    <w:p w:rsidR="00116A92" w:rsidRDefault="00D5316E" w:rsidP="005A48AC">
      <w:pPr>
        <w:pStyle w:val="af0"/>
        <w:numPr>
          <w:ilvl w:val="0"/>
          <w:numId w:val="18"/>
        </w:numPr>
        <w:snapToGrid w:val="0"/>
        <w:spacing w:beforeLines="50" w:before="120"/>
        <w:ind w:leftChars="400" w:left="1260" w:firstLineChars="0"/>
        <w:jc w:val="left"/>
        <w:rPr>
          <w:rFonts w:asciiTheme="minorEastAsia" w:eastAsiaTheme="minorEastAsia" w:hAnsiTheme="minorEastAsia" w:cs="Arial"/>
          <w:bCs/>
          <w:sz w:val="24"/>
        </w:rPr>
      </w:pPr>
      <w:r>
        <w:rPr>
          <w:rFonts w:asciiTheme="minorEastAsia" w:eastAsiaTheme="minorEastAsia" w:hAnsiTheme="minorEastAsia" w:hint="eastAsia"/>
          <w:sz w:val="24"/>
        </w:rPr>
        <w:t>任务五、</w:t>
      </w:r>
      <w:r>
        <w:rPr>
          <w:rFonts w:asciiTheme="minorEastAsia" w:eastAsiaTheme="minorEastAsia" w:hAnsiTheme="minorEastAsia" w:cs="Arial" w:hint="eastAsia"/>
          <w:bCs/>
          <w:sz w:val="24"/>
        </w:rPr>
        <w:t>数控机床精度检测（</w:t>
      </w:r>
      <w:r>
        <w:rPr>
          <w:rFonts w:asciiTheme="minorEastAsia" w:eastAsiaTheme="minorEastAsia" w:hAnsiTheme="minorEastAsia" w:cs="Arial" w:hint="eastAsia"/>
          <w:bCs/>
          <w:sz w:val="24"/>
        </w:rPr>
        <w:t>20</w:t>
      </w:r>
      <w:r>
        <w:rPr>
          <w:rFonts w:asciiTheme="minorEastAsia" w:eastAsiaTheme="minorEastAsia" w:hAnsiTheme="minorEastAsia" w:cs="Arial" w:hint="eastAsia"/>
          <w:bCs/>
          <w:sz w:val="24"/>
        </w:rPr>
        <w:t>分）。</w:t>
      </w:r>
    </w:p>
    <w:p w:rsidR="00116A92" w:rsidRDefault="00D5316E" w:rsidP="005A48AC">
      <w:pPr>
        <w:pStyle w:val="af0"/>
        <w:numPr>
          <w:ilvl w:val="0"/>
          <w:numId w:val="18"/>
        </w:numPr>
        <w:snapToGrid w:val="0"/>
        <w:spacing w:beforeLines="50" w:before="120"/>
        <w:ind w:leftChars="400" w:left="1260" w:firstLineChars="0"/>
        <w:jc w:val="left"/>
        <w:rPr>
          <w:rFonts w:asciiTheme="minorEastAsia" w:eastAsiaTheme="minorEastAsia" w:hAnsiTheme="minorEastAsia"/>
          <w:sz w:val="24"/>
        </w:rPr>
      </w:pPr>
      <w:r>
        <w:rPr>
          <w:rFonts w:asciiTheme="minorEastAsia" w:eastAsiaTheme="minorEastAsia" w:hAnsiTheme="minorEastAsia" w:hint="eastAsia"/>
          <w:sz w:val="24"/>
        </w:rPr>
        <w:t>任务六、试切件的编程与加工（</w:t>
      </w:r>
      <w:r>
        <w:rPr>
          <w:rFonts w:asciiTheme="minorEastAsia" w:eastAsiaTheme="minorEastAsia" w:hAnsiTheme="minorEastAsia" w:hint="eastAsia"/>
          <w:sz w:val="24"/>
        </w:rPr>
        <w:t>10</w:t>
      </w:r>
      <w:r>
        <w:rPr>
          <w:rFonts w:asciiTheme="minorEastAsia" w:eastAsiaTheme="minorEastAsia" w:hAnsiTheme="minorEastAsia" w:hint="eastAsia"/>
          <w:sz w:val="24"/>
        </w:rPr>
        <w:t>分）。</w:t>
      </w:r>
    </w:p>
    <w:p w:rsidR="00116A92" w:rsidRDefault="00D5316E" w:rsidP="005A48AC">
      <w:pPr>
        <w:pStyle w:val="af0"/>
        <w:numPr>
          <w:ilvl w:val="0"/>
          <w:numId w:val="17"/>
        </w:numPr>
        <w:spacing w:beforeLines="50" w:before="120"/>
        <w:ind w:left="0" w:firstLine="480"/>
        <w:jc w:val="left"/>
        <w:rPr>
          <w:rFonts w:asciiTheme="minorEastAsia" w:eastAsiaTheme="minorEastAsia" w:hAnsiTheme="minorEastAsia"/>
          <w:sz w:val="24"/>
        </w:rPr>
      </w:pPr>
      <w:r>
        <w:rPr>
          <w:rFonts w:asciiTheme="minorEastAsia" w:eastAsiaTheme="minorEastAsia" w:hAnsiTheme="minorEastAsia" w:hint="eastAsia"/>
          <w:sz w:val="24"/>
        </w:rPr>
        <w:t>职业素养与安全操作（任务七），包括：遵守赛场纪律，爱护赛场设备；工位环境整洁，工具摆放整齐；符合安全操作规程等。</w:t>
      </w:r>
    </w:p>
    <w:p w:rsidR="00116A92" w:rsidRDefault="00D5316E" w:rsidP="005A48AC">
      <w:pPr>
        <w:pStyle w:val="1"/>
        <w:spacing w:beforeLines="50" w:before="120" w:line="240" w:lineRule="auto"/>
        <w:rPr>
          <w:rFonts w:asciiTheme="minorEastAsia" w:eastAsiaTheme="minorEastAsia" w:hAnsiTheme="minorEastAsia"/>
        </w:rPr>
      </w:pPr>
      <w:bookmarkStart w:id="51" w:name="_Toc509009889"/>
      <w:r>
        <w:rPr>
          <w:rFonts w:asciiTheme="minorEastAsia" w:eastAsiaTheme="minorEastAsia" w:hAnsiTheme="minorEastAsia" w:hint="eastAsia"/>
        </w:rPr>
        <w:t>三、本样题特别说明</w:t>
      </w:r>
      <w:bookmarkEnd w:id="51"/>
    </w:p>
    <w:p w:rsidR="00116A92" w:rsidRDefault="00D5316E" w:rsidP="005A48AC">
      <w:pPr>
        <w:pStyle w:val="af0"/>
        <w:numPr>
          <w:ilvl w:val="0"/>
          <w:numId w:val="19"/>
        </w:numPr>
        <w:snapToGrid w:val="0"/>
        <w:spacing w:beforeLines="50" w:before="120"/>
        <w:ind w:left="0" w:firstLine="480"/>
        <w:jc w:val="left"/>
        <w:rPr>
          <w:rFonts w:asciiTheme="minorEastAsia" w:eastAsiaTheme="minorEastAsia" w:hAnsiTheme="minorEastAsia"/>
          <w:sz w:val="24"/>
        </w:rPr>
      </w:pPr>
      <w:r>
        <w:rPr>
          <w:rFonts w:asciiTheme="minorEastAsia" w:eastAsiaTheme="minorEastAsia" w:hAnsiTheme="minorEastAsia" w:hint="eastAsia"/>
          <w:sz w:val="24"/>
        </w:rPr>
        <w:t>本次赛项是由三个系统组成，分别是凯恩帝</w:t>
      </w:r>
      <w:r>
        <w:rPr>
          <w:rFonts w:asciiTheme="minorEastAsia" w:eastAsiaTheme="minorEastAsia" w:hAnsiTheme="minorEastAsia" w:hint="eastAsia"/>
          <w:sz w:val="24"/>
        </w:rPr>
        <w:t>K2000MC3i</w:t>
      </w:r>
      <w:r>
        <w:rPr>
          <w:rFonts w:asciiTheme="minorEastAsia" w:eastAsiaTheme="minorEastAsia" w:hAnsiTheme="minorEastAsia" w:hint="eastAsia"/>
          <w:sz w:val="24"/>
        </w:rPr>
        <w:t>数控系统、华中数控</w:t>
      </w:r>
      <w:r>
        <w:rPr>
          <w:rFonts w:asciiTheme="minorEastAsia" w:eastAsiaTheme="minorEastAsia" w:hAnsiTheme="minorEastAsia" w:hint="eastAsia"/>
          <w:sz w:val="24"/>
        </w:rPr>
        <w:t>HNC-818B</w:t>
      </w:r>
      <w:r>
        <w:rPr>
          <w:rFonts w:asciiTheme="minorEastAsia" w:eastAsiaTheme="minorEastAsia" w:hAnsiTheme="minorEastAsia" w:hint="eastAsia"/>
          <w:sz w:val="24"/>
        </w:rPr>
        <w:t>数控系统、以及西门子</w:t>
      </w:r>
      <w:r>
        <w:rPr>
          <w:rFonts w:asciiTheme="minorEastAsia" w:eastAsiaTheme="minorEastAsia" w:hAnsiTheme="minorEastAsia" w:hint="eastAsia"/>
          <w:sz w:val="24"/>
        </w:rPr>
        <w:t>SINUMERIK 828D Basic</w:t>
      </w:r>
      <w:r>
        <w:rPr>
          <w:rFonts w:asciiTheme="minorEastAsia" w:eastAsiaTheme="minorEastAsia" w:hAnsiTheme="minorEastAsia" w:hint="eastAsia"/>
          <w:sz w:val="24"/>
        </w:rPr>
        <w:t>数控系统，所以本样题只能兼顾三个系统，有共同点也有差异，对于：</w:t>
      </w:r>
    </w:p>
    <w:p w:rsidR="00116A92" w:rsidRDefault="00D5316E" w:rsidP="005A48AC">
      <w:pPr>
        <w:pStyle w:val="af0"/>
        <w:numPr>
          <w:ilvl w:val="0"/>
          <w:numId w:val="18"/>
        </w:numPr>
        <w:snapToGrid w:val="0"/>
        <w:spacing w:beforeLines="50" w:before="120"/>
        <w:ind w:leftChars="400" w:left="1260" w:firstLineChars="0"/>
        <w:jc w:val="left"/>
        <w:rPr>
          <w:rFonts w:asciiTheme="minorEastAsia" w:eastAsiaTheme="minorEastAsia" w:hAnsiTheme="minorEastAsia"/>
          <w:sz w:val="24"/>
        </w:rPr>
      </w:pPr>
      <w:r>
        <w:rPr>
          <w:rFonts w:asciiTheme="minorEastAsia" w:eastAsiaTheme="minorEastAsia" w:hAnsiTheme="minorEastAsia" w:hint="eastAsia"/>
          <w:sz w:val="24"/>
        </w:rPr>
        <w:t>任务一“数控机床电气设计与安装”。</w:t>
      </w:r>
    </w:p>
    <w:p w:rsidR="00116A92" w:rsidRDefault="00D5316E" w:rsidP="005A48AC">
      <w:pPr>
        <w:pStyle w:val="af0"/>
        <w:numPr>
          <w:ilvl w:val="0"/>
          <w:numId w:val="18"/>
        </w:numPr>
        <w:snapToGrid w:val="0"/>
        <w:spacing w:beforeLines="50" w:before="120"/>
        <w:ind w:leftChars="400" w:left="1260" w:firstLineChars="0"/>
        <w:jc w:val="left"/>
        <w:rPr>
          <w:rFonts w:asciiTheme="minorEastAsia" w:eastAsiaTheme="minorEastAsia" w:hAnsiTheme="minorEastAsia"/>
          <w:sz w:val="24"/>
        </w:rPr>
      </w:pPr>
      <w:r>
        <w:rPr>
          <w:rFonts w:asciiTheme="minorEastAsia" w:eastAsiaTheme="minorEastAsia" w:hAnsiTheme="minorEastAsia" w:hint="eastAsia"/>
          <w:sz w:val="24"/>
        </w:rPr>
        <w:t>任务二”</w:t>
      </w:r>
      <w:r>
        <w:rPr>
          <w:rFonts w:asciiTheme="minorEastAsia" w:eastAsiaTheme="minorEastAsia" w:hAnsiTheme="minorEastAsia"/>
          <w:sz w:val="24"/>
        </w:rPr>
        <w:t>数控机床机械</w:t>
      </w:r>
      <w:r>
        <w:rPr>
          <w:rFonts w:asciiTheme="minorEastAsia" w:eastAsiaTheme="minorEastAsia" w:hAnsiTheme="minorEastAsia" w:hint="eastAsia"/>
          <w:sz w:val="24"/>
        </w:rPr>
        <w:t>部件</w:t>
      </w:r>
      <w:r>
        <w:rPr>
          <w:rFonts w:asciiTheme="minorEastAsia" w:eastAsiaTheme="minorEastAsia" w:hAnsiTheme="minorEastAsia"/>
          <w:sz w:val="24"/>
        </w:rPr>
        <w:t>装配与调试</w:t>
      </w:r>
      <w:r>
        <w:rPr>
          <w:rFonts w:asciiTheme="minorEastAsia" w:eastAsiaTheme="minorEastAsia" w:hAnsiTheme="minorEastAsia" w:hint="eastAsia"/>
          <w:sz w:val="24"/>
        </w:rPr>
        <w:t>”。</w:t>
      </w:r>
    </w:p>
    <w:p w:rsidR="00116A92" w:rsidRDefault="00D5316E" w:rsidP="005A48AC">
      <w:pPr>
        <w:pStyle w:val="af0"/>
        <w:numPr>
          <w:ilvl w:val="0"/>
          <w:numId w:val="18"/>
        </w:numPr>
        <w:snapToGrid w:val="0"/>
        <w:spacing w:beforeLines="50" w:before="120"/>
        <w:ind w:leftChars="400" w:left="1260" w:firstLineChars="0"/>
        <w:jc w:val="left"/>
        <w:rPr>
          <w:rFonts w:asciiTheme="minorEastAsia" w:eastAsiaTheme="minorEastAsia" w:hAnsiTheme="minorEastAsia"/>
          <w:sz w:val="24"/>
        </w:rPr>
      </w:pPr>
      <w:r>
        <w:rPr>
          <w:rFonts w:asciiTheme="minorEastAsia" w:eastAsiaTheme="minorEastAsia" w:hAnsiTheme="minorEastAsia" w:hint="eastAsia"/>
          <w:sz w:val="24"/>
        </w:rPr>
        <w:t>任务五“数控机床精度检测”。</w:t>
      </w:r>
    </w:p>
    <w:p w:rsidR="00116A92" w:rsidRDefault="00D5316E" w:rsidP="005A48AC">
      <w:pPr>
        <w:pStyle w:val="af0"/>
        <w:numPr>
          <w:ilvl w:val="0"/>
          <w:numId w:val="18"/>
        </w:numPr>
        <w:snapToGrid w:val="0"/>
        <w:spacing w:beforeLines="50" w:before="120"/>
        <w:ind w:leftChars="400" w:left="1260" w:firstLineChars="0"/>
        <w:jc w:val="left"/>
        <w:rPr>
          <w:rFonts w:asciiTheme="minorEastAsia" w:eastAsiaTheme="minorEastAsia" w:hAnsiTheme="minorEastAsia"/>
          <w:sz w:val="24"/>
        </w:rPr>
      </w:pPr>
      <w:r>
        <w:rPr>
          <w:rFonts w:asciiTheme="minorEastAsia" w:eastAsiaTheme="minorEastAsia" w:hAnsiTheme="minorEastAsia" w:hint="eastAsia"/>
          <w:sz w:val="24"/>
        </w:rPr>
        <w:t>任务六“试切件的编程与加工”。</w:t>
      </w:r>
    </w:p>
    <w:p w:rsidR="00116A92" w:rsidRDefault="00D5316E" w:rsidP="005A48AC">
      <w:pPr>
        <w:pStyle w:val="af0"/>
        <w:numPr>
          <w:ilvl w:val="0"/>
          <w:numId w:val="18"/>
        </w:numPr>
        <w:snapToGrid w:val="0"/>
        <w:spacing w:beforeLines="50" w:before="120"/>
        <w:ind w:leftChars="400" w:left="1260" w:firstLineChars="0"/>
        <w:jc w:val="left"/>
        <w:rPr>
          <w:rFonts w:asciiTheme="minorEastAsia" w:eastAsiaTheme="minorEastAsia" w:hAnsiTheme="minorEastAsia"/>
          <w:sz w:val="24"/>
        </w:rPr>
      </w:pPr>
      <w:r>
        <w:rPr>
          <w:rFonts w:asciiTheme="minorEastAsia" w:eastAsiaTheme="minorEastAsia" w:hAnsiTheme="minorEastAsia" w:hint="eastAsia"/>
          <w:sz w:val="24"/>
        </w:rPr>
        <w:t>任务七“职业素养与安全操作”</w:t>
      </w:r>
    </w:p>
    <w:p w:rsidR="00116A92" w:rsidRDefault="00D5316E" w:rsidP="005A48AC">
      <w:pPr>
        <w:snapToGrid w:val="0"/>
        <w:spacing w:beforeLines="50" w:before="120"/>
        <w:ind w:left="840"/>
        <w:jc w:val="left"/>
        <w:rPr>
          <w:rFonts w:asciiTheme="minorEastAsia" w:eastAsiaTheme="minorEastAsia" w:hAnsiTheme="minorEastAsia"/>
          <w:sz w:val="24"/>
        </w:rPr>
      </w:pPr>
      <w:r>
        <w:rPr>
          <w:rFonts w:asciiTheme="minorEastAsia" w:eastAsiaTheme="minorEastAsia" w:hAnsiTheme="minorEastAsia" w:hint="eastAsia"/>
          <w:sz w:val="24"/>
        </w:rPr>
        <w:t>上述五个任务是通用的，与所选系统无关。</w:t>
      </w:r>
    </w:p>
    <w:p w:rsidR="00116A92" w:rsidRDefault="00D5316E" w:rsidP="005A48AC">
      <w:pPr>
        <w:pStyle w:val="af0"/>
        <w:numPr>
          <w:ilvl w:val="0"/>
          <w:numId w:val="19"/>
        </w:numPr>
        <w:snapToGrid w:val="0"/>
        <w:spacing w:beforeLines="50" w:before="120"/>
        <w:ind w:left="0" w:firstLine="480"/>
        <w:jc w:val="left"/>
        <w:rPr>
          <w:rFonts w:asciiTheme="minorEastAsia" w:eastAsiaTheme="minorEastAsia" w:hAnsiTheme="minorEastAsia"/>
          <w:sz w:val="24"/>
        </w:rPr>
      </w:pPr>
      <w:r>
        <w:rPr>
          <w:rFonts w:asciiTheme="minorEastAsia" w:eastAsiaTheme="minorEastAsia" w:hAnsiTheme="minorEastAsia" w:hint="eastAsia"/>
          <w:sz w:val="24"/>
        </w:rPr>
        <w:t>对于（任务三）“机电联调与故障排除”</w:t>
      </w:r>
      <w:r>
        <w:rPr>
          <w:rFonts w:asciiTheme="minorEastAsia" w:eastAsiaTheme="minorEastAsia" w:hAnsiTheme="minorEastAsia" w:hint="eastAsia"/>
          <w:sz w:val="24"/>
        </w:rPr>
        <w:t xml:space="preserve"> </w:t>
      </w:r>
      <w:r>
        <w:rPr>
          <w:rFonts w:asciiTheme="minorEastAsia" w:eastAsiaTheme="minorEastAsia" w:hAnsiTheme="minorEastAsia" w:hint="eastAsia"/>
          <w:sz w:val="24"/>
        </w:rPr>
        <w:t>和（任务四）“</w:t>
      </w:r>
      <w:r>
        <w:rPr>
          <w:rFonts w:asciiTheme="minorEastAsia" w:eastAsiaTheme="minorEastAsia" w:hAnsiTheme="minorEastAsia"/>
          <w:sz w:val="24"/>
        </w:rPr>
        <w:t>数控机床技术改造</w:t>
      </w:r>
      <w:r>
        <w:rPr>
          <w:rFonts w:asciiTheme="minorEastAsia" w:eastAsiaTheme="minorEastAsia" w:hAnsiTheme="minorEastAsia" w:hint="eastAsia"/>
          <w:sz w:val="24"/>
        </w:rPr>
        <w:t>与功能开发”，样题分别根据三个不同的系统，展示各自的三套样题。特此说明。</w:t>
      </w:r>
    </w:p>
    <w:p w:rsidR="00116A92" w:rsidRDefault="00D5316E" w:rsidP="005A48AC">
      <w:pPr>
        <w:pStyle w:val="af0"/>
        <w:numPr>
          <w:ilvl w:val="0"/>
          <w:numId w:val="19"/>
        </w:numPr>
        <w:snapToGrid w:val="0"/>
        <w:spacing w:beforeLines="50" w:before="120"/>
        <w:ind w:left="0" w:firstLine="480"/>
        <w:jc w:val="left"/>
        <w:rPr>
          <w:rFonts w:asciiTheme="minorEastAsia" w:eastAsiaTheme="minorEastAsia" w:hAnsiTheme="minorEastAsia"/>
          <w:sz w:val="24"/>
        </w:rPr>
      </w:pPr>
      <w:r>
        <w:rPr>
          <w:rFonts w:asciiTheme="minorEastAsia" w:eastAsiaTheme="minorEastAsia" w:hAnsiTheme="minorEastAsia" w:hint="eastAsia"/>
          <w:sz w:val="24"/>
        </w:rPr>
        <w:t>本任务书</w:t>
      </w:r>
      <w:r>
        <w:rPr>
          <w:rFonts w:asciiTheme="minorEastAsia" w:eastAsiaTheme="minorEastAsia" w:hAnsiTheme="minorEastAsia" w:hint="eastAsia"/>
          <w:sz w:val="24"/>
        </w:rPr>
        <w:t>1</w:t>
      </w:r>
      <w:r>
        <w:rPr>
          <w:rFonts w:asciiTheme="minorEastAsia" w:eastAsiaTheme="minorEastAsia" w:hAnsiTheme="minorEastAsia" w:hint="eastAsia"/>
          <w:sz w:val="24"/>
        </w:rPr>
        <w:t>至</w:t>
      </w:r>
      <w:r>
        <w:rPr>
          <w:rFonts w:asciiTheme="minorEastAsia" w:eastAsiaTheme="minorEastAsia" w:hAnsiTheme="minorEastAsia" w:hint="eastAsia"/>
          <w:sz w:val="24"/>
        </w:rPr>
        <w:t>6</w:t>
      </w:r>
      <w:r>
        <w:rPr>
          <w:rFonts w:asciiTheme="minorEastAsia" w:eastAsiaTheme="minorEastAsia" w:hAnsiTheme="minorEastAsia" w:hint="eastAsia"/>
          <w:sz w:val="24"/>
        </w:rPr>
        <w:t>六个技术任务仅是工作任务分类，不代表完成任务的顺序。完成任务过程有交叉现象，即：在任务三系统故障没有得到彻底解决时，任务一有可能无法彻底完成，选手抽取的某些赛卷，在任务三中，①参数设置②</w:t>
      </w:r>
      <w:r>
        <w:rPr>
          <w:rFonts w:asciiTheme="minorEastAsia" w:eastAsiaTheme="minorEastAsia" w:hAnsiTheme="minorEastAsia" w:hint="eastAsia"/>
          <w:sz w:val="24"/>
        </w:rPr>
        <w:t>PLC</w:t>
      </w:r>
      <w:r>
        <w:rPr>
          <w:rFonts w:asciiTheme="minorEastAsia" w:eastAsiaTheme="minorEastAsia" w:hAnsiTheme="minorEastAsia" w:hint="eastAsia"/>
          <w:sz w:val="24"/>
        </w:rPr>
        <w:t>及</w:t>
      </w:r>
      <w:r>
        <w:rPr>
          <w:rFonts w:asciiTheme="minorEastAsia" w:eastAsiaTheme="minorEastAsia" w:hAnsiTheme="minorEastAsia" w:hint="eastAsia"/>
          <w:sz w:val="24"/>
        </w:rPr>
        <w:t>I/O</w:t>
      </w:r>
      <w:r>
        <w:rPr>
          <w:rFonts w:asciiTheme="minorEastAsia" w:eastAsiaTheme="minorEastAsia" w:hAnsiTheme="minorEastAsia" w:hint="eastAsia"/>
          <w:sz w:val="24"/>
        </w:rPr>
        <w:t>总线故障排查③伺服优化之间也存在交叉项，所以选手完成整套任务时，根据系统和机床运行情况</w:t>
      </w:r>
      <w:r>
        <w:rPr>
          <w:rFonts w:asciiTheme="minorEastAsia" w:eastAsiaTheme="minorEastAsia" w:hAnsiTheme="minorEastAsia" w:hint="eastAsia"/>
          <w:sz w:val="24"/>
        </w:rPr>
        <w:t>，自行合理安排实施任务项的顺序。</w:t>
      </w:r>
    </w:p>
    <w:p w:rsidR="00116A92" w:rsidRDefault="00116A92">
      <w:pPr>
        <w:spacing w:line="440" w:lineRule="exact"/>
        <w:ind w:firstLineChars="200" w:firstLine="480"/>
        <w:jc w:val="left"/>
        <w:rPr>
          <w:rFonts w:asciiTheme="minorEastAsia" w:eastAsiaTheme="minorEastAsia" w:hAnsiTheme="minorEastAsia"/>
          <w:sz w:val="24"/>
        </w:rPr>
      </w:pPr>
    </w:p>
    <w:p w:rsidR="00116A92" w:rsidRDefault="00116A92">
      <w:pPr>
        <w:spacing w:line="440" w:lineRule="exact"/>
        <w:ind w:firstLineChars="200" w:firstLine="480"/>
        <w:jc w:val="left"/>
        <w:rPr>
          <w:rFonts w:asciiTheme="minorEastAsia" w:eastAsiaTheme="minorEastAsia" w:hAnsiTheme="minorEastAsia"/>
          <w:sz w:val="24"/>
        </w:rPr>
      </w:pPr>
    </w:p>
    <w:p w:rsidR="00116A92" w:rsidRDefault="00116A92">
      <w:pPr>
        <w:spacing w:line="440" w:lineRule="exact"/>
        <w:ind w:firstLineChars="200" w:firstLine="480"/>
        <w:jc w:val="left"/>
        <w:rPr>
          <w:rFonts w:asciiTheme="minorEastAsia" w:eastAsiaTheme="minorEastAsia" w:hAnsiTheme="minorEastAsia"/>
          <w:sz w:val="24"/>
        </w:rPr>
      </w:pPr>
    </w:p>
    <w:p w:rsidR="00116A92" w:rsidRDefault="00116A92">
      <w:pPr>
        <w:spacing w:line="440" w:lineRule="exact"/>
        <w:ind w:firstLineChars="200" w:firstLine="480"/>
        <w:jc w:val="left"/>
        <w:rPr>
          <w:rFonts w:asciiTheme="minorEastAsia" w:eastAsiaTheme="minorEastAsia" w:hAnsiTheme="minorEastAsia"/>
          <w:sz w:val="24"/>
        </w:rPr>
      </w:pPr>
    </w:p>
    <w:p w:rsidR="00116A92" w:rsidRDefault="00D5316E">
      <w:pPr>
        <w:pStyle w:val="1"/>
        <w:rPr>
          <w:rFonts w:asciiTheme="minorEastAsia" w:eastAsiaTheme="minorEastAsia" w:hAnsiTheme="minorEastAsia"/>
        </w:rPr>
      </w:pPr>
      <w:bookmarkStart w:id="52" w:name="_Toc509009890"/>
      <w:r>
        <w:rPr>
          <w:rFonts w:asciiTheme="minorEastAsia" w:eastAsiaTheme="minorEastAsia" w:hAnsiTheme="minorEastAsia" w:hint="eastAsia"/>
        </w:rPr>
        <w:lastRenderedPageBreak/>
        <w:t>四、实操工作任务</w:t>
      </w:r>
      <w:bookmarkEnd w:id="52"/>
    </w:p>
    <w:p w:rsidR="00116A92" w:rsidRDefault="00D5316E">
      <w:pPr>
        <w:pStyle w:val="2"/>
        <w:rPr>
          <w:rFonts w:asciiTheme="minorEastAsia" w:eastAsiaTheme="minorEastAsia" w:hAnsiTheme="minorEastAsia"/>
          <w:shd w:val="pct10" w:color="auto" w:fill="FFFFFF"/>
        </w:rPr>
      </w:pPr>
      <w:bookmarkStart w:id="53" w:name="_Toc509009891"/>
      <w:r>
        <w:rPr>
          <w:rFonts w:asciiTheme="minorEastAsia" w:eastAsiaTheme="minorEastAsia" w:hAnsiTheme="minorEastAsia" w:hint="eastAsia"/>
          <w:shd w:val="pct10" w:color="auto" w:fill="FFFFFF"/>
        </w:rPr>
        <w:t>任务一：数控机床电气设计与安装（</w:t>
      </w:r>
      <w:r>
        <w:rPr>
          <w:rFonts w:asciiTheme="minorEastAsia" w:eastAsiaTheme="minorEastAsia" w:hAnsiTheme="minorEastAsia" w:hint="eastAsia"/>
          <w:shd w:val="pct10" w:color="auto" w:fill="FFFFFF"/>
        </w:rPr>
        <w:t>10</w:t>
      </w:r>
      <w:r>
        <w:rPr>
          <w:rFonts w:asciiTheme="minorEastAsia" w:eastAsiaTheme="minorEastAsia" w:hAnsiTheme="minorEastAsia" w:hint="eastAsia"/>
          <w:shd w:val="pct10" w:color="auto" w:fill="FFFFFF"/>
        </w:rPr>
        <w:t>分）</w:t>
      </w:r>
      <w:bookmarkEnd w:id="53"/>
    </w:p>
    <w:p w:rsidR="00116A92" w:rsidRDefault="00D5316E" w:rsidP="005A48AC">
      <w:pPr>
        <w:snapToGrid w:val="0"/>
        <w:spacing w:beforeLines="50" w:before="120"/>
        <w:ind w:firstLineChars="200" w:firstLine="482"/>
        <w:rPr>
          <w:rFonts w:asciiTheme="minorEastAsia" w:eastAsiaTheme="minorEastAsia" w:hAnsiTheme="minorEastAsia"/>
          <w:kern w:val="0"/>
          <w:sz w:val="20"/>
          <w:szCs w:val="20"/>
        </w:rPr>
      </w:pPr>
      <w:r>
        <w:rPr>
          <w:rFonts w:asciiTheme="minorEastAsia" w:eastAsiaTheme="minorEastAsia" w:hAnsiTheme="minorEastAsia" w:hint="eastAsia"/>
          <w:b/>
          <w:bCs/>
          <w:sz w:val="24"/>
        </w:rPr>
        <w:t>题目：数控机床电气柜电源电路、紧急停止电路、排屑润滑、冷却电路接口电路设计与连接</w:t>
      </w:r>
    </w:p>
    <w:p w:rsidR="00116A92" w:rsidRDefault="00D5316E" w:rsidP="005A48AC">
      <w:pPr>
        <w:snapToGrid w:val="0"/>
        <w:spacing w:beforeLines="50" w:before="120"/>
        <w:ind w:firstLineChars="200" w:firstLine="480"/>
        <w:rPr>
          <w:rFonts w:asciiTheme="minorEastAsia" w:eastAsiaTheme="minorEastAsia" w:hAnsiTheme="minorEastAsia"/>
          <w:bCs/>
          <w:sz w:val="24"/>
        </w:rPr>
      </w:pPr>
      <w:r>
        <w:rPr>
          <w:rFonts w:asciiTheme="minorEastAsia" w:eastAsiaTheme="minorEastAsia" w:hAnsiTheme="minorEastAsia"/>
          <w:bCs/>
          <w:sz w:val="24"/>
        </w:rPr>
        <w:t>项目要求</w:t>
      </w:r>
      <w:r>
        <w:rPr>
          <w:rFonts w:asciiTheme="minorEastAsia" w:eastAsiaTheme="minorEastAsia" w:hAnsiTheme="minorEastAsia" w:hint="eastAsia"/>
          <w:bCs/>
          <w:sz w:val="24"/>
        </w:rPr>
        <w:t>：</w:t>
      </w:r>
    </w:p>
    <w:p w:rsidR="00116A92" w:rsidRDefault="00D5316E" w:rsidP="005A48AC">
      <w:pPr>
        <w:snapToGrid w:val="0"/>
        <w:spacing w:beforeLines="50" w:before="120"/>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1</w:t>
      </w:r>
      <w:r>
        <w:rPr>
          <w:rFonts w:asciiTheme="minorEastAsia" w:eastAsiaTheme="minorEastAsia" w:hAnsiTheme="minorEastAsia" w:hint="eastAsia"/>
          <w:bCs/>
          <w:sz w:val="24"/>
        </w:rPr>
        <w:t>）正确绘制伺服驱动部分电源接线图、包括紧急停止电路和排屑冷却电路（绘制在《赛卷记录》表附表</w:t>
      </w:r>
      <w:r>
        <w:rPr>
          <w:rFonts w:asciiTheme="minorEastAsia" w:eastAsiaTheme="minorEastAsia" w:hAnsiTheme="minorEastAsia" w:hint="eastAsia"/>
          <w:bCs/>
          <w:sz w:val="24"/>
        </w:rPr>
        <w:t>1</w:t>
      </w:r>
      <w:r>
        <w:rPr>
          <w:rFonts w:asciiTheme="minorEastAsia" w:eastAsiaTheme="minorEastAsia" w:hAnsiTheme="minorEastAsia" w:hint="eastAsia"/>
          <w:bCs/>
          <w:sz w:val="24"/>
        </w:rPr>
        <w:t>“数控机床电气设计与安装”记录表中），完成电路的接线图设计（可参阅说明书）。</w:t>
      </w:r>
    </w:p>
    <w:p w:rsidR="00116A92" w:rsidRDefault="00D5316E" w:rsidP="005A48AC">
      <w:pPr>
        <w:snapToGrid w:val="0"/>
        <w:spacing w:beforeLines="50" w:before="120"/>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2</w:t>
      </w:r>
      <w:r>
        <w:rPr>
          <w:rFonts w:asciiTheme="minorEastAsia" w:eastAsiaTheme="minorEastAsia" w:hAnsiTheme="minorEastAsia" w:hint="eastAsia"/>
          <w:bCs/>
          <w:sz w:val="24"/>
        </w:rPr>
        <w:t>）并根据设计的电气图纸完成该部分控制信号的连接工作，保证连接正确可靠。</w:t>
      </w:r>
    </w:p>
    <w:p w:rsidR="00116A92" w:rsidRDefault="00D5316E" w:rsidP="005A48AC">
      <w:pPr>
        <w:snapToGrid w:val="0"/>
        <w:spacing w:beforeLines="50" w:before="120"/>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具体要求如下：</w:t>
      </w:r>
    </w:p>
    <w:p w:rsidR="00116A92" w:rsidRDefault="00D5316E" w:rsidP="005A48AC">
      <w:pPr>
        <w:pStyle w:val="af0"/>
        <w:numPr>
          <w:ilvl w:val="0"/>
          <w:numId w:val="20"/>
        </w:numPr>
        <w:snapToGrid w:val="0"/>
        <w:spacing w:beforeLines="50" w:before="120"/>
        <w:ind w:firstLineChars="0"/>
        <w:rPr>
          <w:rFonts w:asciiTheme="minorEastAsia" w:eastAsiaTheme="minorEastAsia" w:hAnsiTheme="minorEastAsia"/>
          <w:bCs/>
          <w:sz w:val="24"/>
        </w:rPr>
      </w:pPr>
      <w:r>
        <w:rPr>
          <w:rFonts w:asciiTheme="minorEastAsia" w:eastAsiaTheme="minorEastAsia" w:hAnsiTheme="minorEastAsia" w:hint="eastAsia"/>
          <w:bCs/>
          <w:sz w:val="24"/>
        </w:rPr>
        <w:t>电气图纸上连接线绘制整齐、位置排布合理、图面清晰，表示方法符合规范。</w:t>
      </w:r>
    </w:p>
    <w:p w:rsidR="00116A92" w:rsidRDefault="00D5316E" w:rsidP="005A48AC">
      <w:pPr>
        <w:pStyle w:val="af0"/>
        <w:numPr>
          <w:ilvl w:val="0"/>
          <w:numId w:val="20"/>
        </w:numPr>
        <w:snapToGrid w:val="0"/>
        <w:spacing w:beforeLines="50" w:before="120"/>
        <w:ind w:firstLineChars="0"/>
        <w:rPr>
          <w:rFonts w:asciiTheme="minorEastAsia" w:eastAsiaTheme="minorEastAsia" w:hAnsiTheme="minorEastAsia"/>
          <w:bCs/>
          <w:sz w:val="24"/>
        </w:rPr>
      </w:pPr>
      <w:r>
        <w:rPr>
          <w:rFonts w:asciiTheme="minorEastAsia" w:eastAsiaTheme="minorEastAsia" w:hAnsiTheme="minorEastAsia" w:hint="eastAsia"/>
          <w:bCs/>
          <w:sz w:val="24"/>
        </w:rPr>
        <w:t>连接线上应有识别标记或标注。</w:t>
      </w:r>
    </w:p>
    <w:p w:rsidR="00116A92" w:rsidRDefault="00D5316E" w:rsidP="005A48AC">
      <w:pPr>
        <w:pStyle w:val="af0"/>
        <w:numPr>
          <w:ilvl w:val="0"/>
          <w:numId w:val="20"/>
        </w:numPr>
        <w:snapToGrid w:val="0"/>
        <w:spacing w:beforeLines="50" w:before="120"/>
        <w:ind w:firstLineChars="0"/>
        <w:rPr>
          <w:rFonts w:asciiTheme="minorEastAsia" w:eastAsiaTheme="minorEastAsia" w:hAnsiTheme="minorEastAsia"/>
          <w:bCs/>
          <w:sz w:val="24"/>
        </w:rPr>
      </w:pPr>
      <w:r>
        <w:rPr>
          <w:rFonts w:asciiTheme="minorEastAsia" w:eastAsiaTheme="minorEastAsia" w:hAnsiTheme="minorEastAsia" w:hint="eastAsia"/>
          <w:bCs/>
          <w:sz w:val="24"/>
        </w:rPr>
        <w:t>机床通电后伺服驱动能够进入准备状态，紧急停止开关有效，外围按钮有效。</w:t>
      </w:r>
    </w:p>
    <w:p w:rsidR="00116A92" w:rsidRDefault="00D5316E" w:rsidP="005A48AC">
      <w:pPr>
        <w:pStyle w:val="af0"/>
        <w:numPr>
          <w:ilvl w:val="0"/>
          <w:numId w:val="20"/>
        </w:numPr>
        <w:snapToGrid w:val="0"/>
        <w:spacing w:beforeLines="50" w:before="120"/>
        <w:ind w:firstLineChars="0"/>
        <w:rPr>
          <w:rFonts w:asciiTheme="minorEastAsia" w:eastAsiaTheme="minorEastAsia" w:hAnsiTheme="minorEastAsia"/>
          <w:bCs/>
          <w:sz w:val="24"/>
        </w:rPr>
      </w:pPr>
      <w:r>
        <w:rPr>
          <w:rFonts w:asciiTheme="minorEastAsia" w:eastAsiaTheme="minorEastAsia" w:hAnsiTheme="minorEastAsia" w:hint="eastAsia"/>
          <w:bCs/>
          <w:sz w:val="24"/>
        </w:rPr>
        <w:t>接线前的准备工作要充分，接线时工具使用正确。</w:t>
      </w:r>
    </w:p>
    <w:p w:rsidR="00116A92" w:rsidRDefault="00D5316E" w:rsidP="005A48AC">
      <w:pPr>
        <w:pStyle w:val="af0"/>
        <w:numPr>
          <w:ilvl w:val="0"/>
          <w:numId w:val="20"/>
        </w:numPr>
        <w:snapToGrid w:val="0"/>
        <w:spacing w:beforeLines="50" w:before="120"/>
        <w:ind w:firstLineChars="0"/>
        <w:rPr>
          <w:rFonts w:asciiTheme="minorEastAsia" w:eastAsiaTheme="minorEastAsia" w:hAnsiTheme="minorEastAsia"/>
          <w:bCs/>
          <w:sz w:val="24"/>
        </w:rPr>
      </w:pPr>
      <w:r>
        <w:rPr>
          <w:rFonts w:asciiTheme="minorEastAsia" w:eastAsiaTheme="minorEastAsia" w:hAnsiTheme="minorEastAsia" w:hint="eastAsia"/>
          <w:bCs/>
          <w:sz w:val="24"/>
        </w:rPr>
        <w:t>接线符合工艺要求，凡是连接的导线，必须压接接线头，套上赛场提供的号码管，实物编号和接线图编号要一致。</w:t>
      </w:r>
    </w:p>
    <w:p w:rsidR="00116A92" w:rsidRDefault="00D5316E" w:rsidP="005A48AC">
      <w:pPr>
        <w:pStyle w:val="af0"/>
        <w:numPr>
          <w:ilvl w:val="0"/>
          <w:numId w:val="20"/>
        </w:numPr>
        <w:snapToGrid w:val="0"/>
        <w:spacing w:beforeLines="50" w:before="120"/>
        <w:ind w:firstLineChars="0"/>
        <w:rPr>
          <w:rFonts w:asciiTheme="minorEastAsia" w:eastAsiaTheme="minorEastAsia" w:hAnsiTheme="minorEastAsia"/>
          <w:bCs/>
          <w:sz w:val="24"/>
        </w:rPr>
      </w:pPr>
      <w:r>
        <w:rPr>
          <w:rFonts w:asciiTheme="minorEastAsia" w:eastAsiaTheme="minorEastAsia" w:hAnsiTheme="minorEastAsia" w:hint="eastAsia"/>
          <w:bCs/>
          <w:sz w:val="24"/>
        </w:rPr>
        <w:t>走线规范，信号线远离动力电源线。</w:t>
      </w:r>
    </w:p>
    <w:p w:rsidR="00116A92" w:rsidRDefault="00D5316E" w:rsidP="005A48AC">
      <w:pPr>
        <w:spacing w:beforeLines="50" w:before="120"/>
        <w:ind w:firstLineChars="196" w:firstLine="470"/>
        <w:textAlignment w:val="baseline"/>
        <w:rPr>
          <w:rFonts w:asciiTheme="minorEastAsia" w:eastAsiaTheme="minorEastAsia" w:hAnsiTheme="minorEastAsia"/>
          <w:bCs/>
          <w:sz w:val="24"/>
        </w:rPr>
      </w:pPr>
      <w:r>
        <w:rPr>
          <w:rFonts w:asciiTheme="minorEastAsia" w:eastAsiaTheme="minorEastAsia" w:hAnsiTheme="minorEastAsia" w:hint="eastAsia"/>
          <w:bCs/>
          <w:sz w:val="24"/>
        </w:rPr>
        <w:t>注意：选手在设备上电前需自行先检查所连接线路的正确性，并经裁判或现场技术人员检查无误后方可通电运行。</w:t>
      </w:r>
    </w:p>
    <w:p w:rsidR="00116A92" w:rsidRDefault="00D5316E">
      <w:pPr>
        <w:pStyle w:val="2"/>
        <w:rPr>
          <w:rFonts w:asciiTheme="minorEastAsia" w:eastAsiaTheme="minorEastAsia" w:hAnsiTheme="minorEastAsia"/>
          <w:shd w:val="pct10" w:color="auto" w:fill="FFFFFF"/>
        </w:rPr>
      </w:pPr>
      <w:bookmarkStart w:id="54" w:name="_Toc509009892"/>
      <w:r>
        <w:rPr>
          <w:rFonts w:asciiTheme="minorEastAsia" w:eastAsiaTheme="minorEastAsia" w:hAnsiTheme="minorEastAsia" w:hint="eastAsia"/>
          <w:shd w:val="pct10" w:color="auto" w:fill="FFFFFF"/>
        </w:rPr>
        <w:t>任务二：</w:t>
      </w:r>
      <w:r>
        <w:rPr>
          <w:rFonts w:asciiTheme="minorEastAsia" w:eastAsiaTheme="minorEastAsia" w:hAnsiTheme="minorEastAsia"/>
          <w:shd w:val="pct10" w:color="auto" w:fill="FFFFFF"/>
        </w:rPr>
        <w:t>数控机床机械</w:t>
      </w:r>
      <w:r>
        <w:rPr>
          <w:rFonts w:asciiTheme="minorEastAsia" w:eastAsiaTheme="minorEastAsia" w:hAnsiTheme="minorEastAsia" w:hint="eastAsia"/>
          <w:shd w:val="pct10" w:color="auto" w:fill="FFFFFF"/>
        </w:rPr>
        <w:t>部件</w:t>
      </w:r>
      <w:r>
        <w:rPr>
          <w:rFonts w:asciiTheme="minorEastAsia" w:eastAsiaTheme="minorEastAsia" w:hAnsiTheme="minorEastAsia"/>
          <w:shd w:val="pct10" w:color="auto" w:fill="FFFFFF"/>
        </w:rPr>
        <w:t>装配与调试</w:t>
      </w:r>
      <w:r>
        <w:rPr>
          <w:rFonts w:asciiTheme="minorEastAsia" w:eastAsiaTheme="minorEastAsia" w:hAnsiTheme="minorEastAsia" w:hint="eastAsia"/>
          <w:shd w:val="pct10" w:color="auto" w:fill="FFFFFF"/>
        </w:rPr>
        <w:t>（</w:t>
      </w:r>
      <w:r>
        <w:rPr>
          <w:rFonts w:asciiTheme="minorEastAsia" w:eastAsiaTheme="minorEastAsia" w:hAnsiTheme="minorEastAsia" w:hint="eastAsia"/>
          <w:shd w:val="pct10" w:color="auto" w:fill="FFFFFF"/>
        </w:rPr>
        <w:t>15</w:t>
      </w:r>
      <w:r>
        <w:rPr>
          <w:rFonts w:asciiTheme="minorEastAsia" w:eastAsiaTheme="minorEastAsia" w:hAnsiTheme="minorEastAsia" w:hint="eastAsia"/>
          <w:shd w:val="pct10" w:color="auto" w:fill="FFFFFF"/>
        </w:rPr>
        <w:t>分）</w:t>
      </w:r>
      <w:bookmarkEnd w:id="54"/>
    </w:p>
    <w:p w:rsidR="00116A92" w:rsidRDefault="00D5316E" w:rsidP="005A48AC">
      <w:pPr>
        <w:spacing w:beforeLines="50" w:before="120"/>
        <w:ind w:firstLineChars="196" w:firstLine="472"/>
        <w:textAlignment w:val="baseline"/>
        <w:rPr>
          <w:rFonts w:asciiTheme="minorEastAsia" w:eastAsiaTheme="minorEastAsia" w:hAnsiTheme="minorEastAsia"/>
          <w:b/>
          <w:bCs/>
          <w:sz w:val="24"/>
        </w:rPr>
      </w:pPr>
      <w:r>
        <w:rPr>
          <w:rFonts w:asciiTheme="minorEastAsia" w:eastAsiaTheme="minorEastAsia" w:hAnsiTheme="minorEastAsia" w:hint="eastAsia"/>
          <w:b/>
          <w:bCs/>
          <w:sz w:val="24"/>
        </w:rPr>
        <w:t>十字滑台的装配、检测与调整（</w:t>
      </w:r>
      <w:r>
        <w:rPr>
          <w:rFonts w:asciiTheme="minorEastAsia" w:eastAsiaTheme="minorEastAsia" w:hAnsiTheme="minorEastAsia" w:hint="eastAsia"/>
          <w:b/>
          <w:bCs/>
          <w:sz w:val="24"/>
        </w:rPr>
        <w:t>15</w:t>
      </w:r>
      <w:r>
        <w:rPr>
          <w:rFonts w:asciiTheme="minorEastAsia" w:eastAsiaTheme="minorEastAsia" w:hAnsiTheme="minorEastAsia" w:hint="eastAsia"/>
          <w:b/>
          <w:bCs/>
          <w:sz w:val="24"/>
        </w:rPr>
        <w:t>分）</w:t>
      </w:r>
    </w:p>
    <w:p w:rsidR="00116A92" w:rsidRDefault="00D5316E" w:rsidP="005A48AC">
      <w:pPr>
        <w:spacing w:beforeLines="50" w:before="120"/>
        <w:ind w:firstLineChars="196" w:firstLine="472"/>
        <w:textAlignment w:val="baseline"/>
        <w:rPr>
          <w:rFonts w:asciiTheme="minorEastAsia" w:eastAsiaTheme="minorEastAsia" w:hAnsiTheme="minorEastAsia"/>
          <w:b/>
          <w:bCs/>
          <w:sz w:val="24"/>
        </w:rPr>
      </w:pPr>
      <w:bookmarkStart w:id="55" w:name="_Toc481759788"/>
      <w:r>
        <w:rPr>
          <w:rFonts w:asciiTheme="minorEastAsia" w:eastAsiaTheme="minorEastAsia" w:hAnsiTheme="minorEastAsia" w:hint="eastAsia"/>
          <w:b/>
          <w:bCs/>
          <w:sz w:val="24"/>
        </w:rPr>
        <w:t>项目一、基准轨的安装与调整（</w:t>
      </w:r>
      <w:r>
        <w:rPr>
          <w:rFonts w:asciiTheme="minorEastAsia" w:eastAsiaTheme="minorEastAsia" w:hAnsiTheme="minorEastAsia" w:hint="eastAsia"/>
          <w:b/>
          <w:bCs/>
          <w:sz w:val="24"/>
        </w:rPr>
        <w:t>5</w:t>
      </w:r>
      <w:r>
        <w:rPr>
          <w:rFonts w:asciiTheme="minorEastAsia" w:eastAsiaTheme="minorEastAsia" w:hAnsiTheme="minorEastAsia" w:hint="eastAsia"/>
          <w:b/>
          <w:bCs/>
          <w:sz w:val="24"/>
        </w:rPr>
        <w:t>分，其中工艺撰写</w:t>
      </w:r>
      <w:r>
        <w:rPr>
          <w:rFonts w:asciiTheme="minorEastAsia" w:eastAsiaTheme="minorEastAsia" w:hAnsiTheme="minorEastAsia" w:hint="eastAsia"/>
          <w:b/>
          <w:bCs/>
          <w:sz w:val="24"/>
        </w:rPr>
        <w:t>1</w:t>
      </w:r>
      <w:r>
        <w:rPr>
          <w:rFonts w:asciiTheme="minorEastAsia" w:eastAsiaTheme="minorEastAsia" w:hAnsiTheme="minorEastAsia" w:hint="eastAsia"/>
          <w:b/>
          <w:bCs/>
          <w:sz w:val="24"/>
        </w:rPr>
        <w:t>分）</w:t>
      </w:r>
      <w:bookmarkEnd w:id="55"/>
    </w:p>
    <w:p w:rsidR="00116A92" w:rsidRDefault="00D5316E" w:rsidP="005A48AC">
      <w:pPr>
        <w:spacing w:beforeLines="50" w:before="120"/>
        <w:ind w:firstLineChars="196" w:firstLine="470"/>
        <w:textAlignment w:val="baseline"/>
        <w:rPr>
          <w:rFonts w:asciiTheme="minorEastAsia" w:eastAsiaTheme="minorEastAsia" w:hAnsiTheme="minorEastAsia"/>
          <w:bCs/>
          <w:sz w:val="24"/>
        </w:rPr>
      </w:pPr>
      <w:r>
        <w:rPr>
          <w:rFonts w:asciiTheme="minorEastAsia" w:eastAsiaTheme="minorEastAsia" w:hAnsiTheme="minorEastAsia" w:hint="eastAsia"/>
          <w:bCs/>
          <w:sz w:val="24"/>
        </w:rPr>
        <w:t>项目要求：</w:t>
      </w:r>
    </w:p>
    <w:p w:rsidR="00116A92" w:rsidRDefault="00D5316E" w:rsidP="005A48AC">
      <w:pPr>
        <w:spacing w:beforeLines="50" w:before="120"/>
        <w:ind w:firstLineChars="196" w:firstLine="470"/>
        <w:textAlignment w:val="baseline"/>
        <w:rPr>
          <w:rFonts w:asciiTheme="minorEastAsia" w:eastAsiaTheme="minorEastAsia" w:hAnsiTheme="minorEastAsia"/>
          <w:bCs/>
          <w:sz w:val="24"/>
        </w:rPr>
      </w:pPr>
      <w:r>
        <w:rPr>
          <w:rFonts w:asciiTheme="minorEastAsia" w:eastAsiaTheme="minorEastAsia" w:hAnsiTheme="minorEastAsia" w:hint="eastAsia"/>
          <w:bCs/>
          <w:sz w:val="24"/>
        </w:rPr>
        <w:t>根据现场提供的十字滑台装配图与相关工量检具，安装</w:t>
      </w:r>
      <w:bookmarkStart w:id="56" w:name="_Hlk509007272"/>
      <w:r>
        <w:rPr>
          <w:rFonts w:asciiTheme="minorEastAsia" w:eastAsiaTheme="minorEastAsia" w:hAnsiTheme="minorEastAsia" w:hint="eastAsia"/>
          <w:bCs/>
          <w:sz w:val="24"/>
        </w:rPr>
        <w:t>上滑台</w:t>
      </w:r>
      <w:bookmarkEnd w:id="56"/>
      <w:r>
        <w:rPr>
          <w:rFonts w:asciiTheme="minorEastAsia" w:eastAsiaTheme="minorEastAsia" w:hAnsiTheme="minorEastAsia" w:hint="eastAsia"/>
          <w:bCs/>
          <w:sz w:val="24"/>
        </w:rPr>
        <w:t>基准轨，并保证基准轨双方向直线度误差＜</w:t>
      </w:r>
      <w:r>
        <w:rPr>
          <w:rFonts w:asciiTheme="minorEastAsia" w:eastAsiaTheme="minorEastAsia" w:hAnsiTheme="minorEastAsia"/>
          <w:bCs/>
          <w:sz w:val="24"/>
        </w:rPr>
        <w:t>0.0</w:t>
      </w:r>
      <w:r>
        <w:rPr>
          <w:rFonts w:asciiTheme="minorEastAsia" w:eastAsiaTheme="minorEastAsia" w:hAnsiTheme="minorEastAsia" w:hint="eastAsia"/>
          <w:bCs/>
          <w:sz w:val="24"/>
        </w:rPr>
        <w:t>15</w:t>
      </w:r>
      <w:r>
        <w:rPr>
          <w:rFonts w:asciiTheme="minorEastAsia" w:eastAsiaTheme="minorEastAsia" w:hAnsiTheme="minorEastAsia"/>
          <w:bCs/>
          <w:sz w:val="24"/>
        </w:rPr>
        <w:t>mm</w:t>
      </w:r>
      <w:r>
        <w:rPr>
          <w:rFonts w:asciiTheme="minorEastAsia" w:eastAsiaTheme="minorEastAsia" w:hAnsiTheme="minorEastAsia" w:hint="eastAsia"/>
          <w:bCs/>
          <w:sz w:val="24"/>
        </w:rPr>
        <w:t>；</w:t>
      </w:r>
    </w:p>
    <w:p w:rsidR="00116A92" w:rsidRDefault="00D5316E" w:rsidP="005A48AC">
      <w:pPr>
        <w:spacing w:beforeLines="50" w:before="120"/>
        <w:ind w:firstLineChars="196" w:firstLine="470"/>
        <w:textAlignment w:val="baseline"/>
        <w:rPr>
          <w:rFonts w:asciiTheme="minorEastAsia" w:eastAsiaTheme="minorEastAsia" w:hAnsiTheme="minorEastAsia"/>
          <w:bCs/>
          <w:sz w:val="24"/>
        </w:rPr>
      </w:pPr>
      <w:r>
        <w:rPr>
          <w:rFonts w:asciiTheme="minorEastAsia" w:eastAsiaTheme="minorEastAsia" w:hAnsiTheme="minorEastAsia" w:hint="eastAsia"/>
          <w:bCs/>
          <w:sz w:val="24"/>
        </w:rPr>
        <w:t>安装完成后，选手需填写当前直线度调整结果至《赛卷记录表》附表</w:t>
      </w:r>
      <w:r>
        <w:rPr>
          <w:rFonts w:asciiTheme="minorEastAsia" w:eastAsiaTheme="minorEastAsia" w:hAnsiTheme="minorEastAsia"/>
          <w:bCs/>
          <w:sz w:val="24"/>
        </w:rPr>
        <w:t>2-1</w:t>
      </w:r>
      <w:r>
        <w:rPr>
          <w:rFonts w:asciiTheme="minorEastAsia" w:eastAsiaTheme="minorEastAsia" w:hAnsiTheme="minorEastAsia" w:hint="eastAsia"/>
          <w:bCs/>
          <w:sz w:val="24"/>
        </w:rPr>
        <w:t>，并由现场裁判员确认签字。</w:t>
      </w:r>
    </w:p>
    <w:p w:rsidR="00116A92" w:rsidRDefault="00D5316E" w:rsidP="005A48AC">
      <w:pPr>
        <w:spacing w:beforeLines="50" w:before="120"/>
        <w:ind w:firstLineChars="196" w:firstLine="470"/>
        <w:textAlignment w:val="baseline"/>
        <w:rPr>
          <w:rFonts w:asciiTheme="minorEastAsia" w:eastAsiaTheme="minorEastAsia" w:hAnsiTheme="minorEastAsia"/>
          <w:bCs/>
          <w:sz w:val="24"/>
        </w:rPr>
      </w:pPr>
      <w:r>
        <w:rPr>
          <w:rFonts w:asciiTheme="minorEastAsia" w:eastAsiaTheme="minorEastAsia" w:hAnsiTheme="minorEastAsia" w:hint="eastAsia"/>
          <w:bCs/>
          <w:sz w:val="24"/>
        </w:rPr>
        <w:t>选手需撰写完整的安装与调整工艺至《赛卷记录表》附表</w:t>
      </w:r>
      <w:r>
        <w:rPr>
          <w:rFonts w:asciiTheme="minorEastAsia" w:eastAsiaTheme="minorEastAsia" w:hAnsiTheme="minorEastAsia"/>
          <w:bCs/>
          <w:sz w:val="24"/>
        </w:rPr>
        <w:t>2-1</w:t>
      </w:r>
      <w:r>
        <w:rPr>
          <w:rFonts w:asciiTheme="minorEastAsia" w:eastAsiaTheme="minorEastAsia" w:hAnsiTheme="minorEastAsia" w:hint="eastAsia"/>
          <w:bCs/>
          <w:sz w:val="24"/>
        </w:rPr>
        <w:t>中的“项目一工艺”表中。</w:t>
      </w:r>
    </w:p>
    <w:p w:rsidR="00116A92" w:rsidRDefault="00D5316E" w:rsidP="005A48AC">
      <w:pPr>
        <w:spacing w:beforeLines="50" w:before="120"/>
        <w:ind w:firstLineChars="196" w:firstLine="472"/>
        <w:textAlignment w:val="baseline"/>
        <w:rPr>
          <w:rFonts w:asciiTheme="minorEastAsia" w:eastAsiaTheme="minorEastAsia" w:hAnsiTheme="minorEastAsia"/>
          <w:b/>
          <w:bCs/>
          <w:sz w:val="24"/>
        </w:rPr>
      </w:pPr>
      <w:bookmarkStart w:id="57" w:name="_Toc481759789"/>
      <w:r>
        <w:rPr>
          <w:rFonts w:asciiTheme="minorEastAsia" w:eastAsiaTheme="minorEastAsia" w:hAnsiTheme="minorEastAsia" w:hint="eastAsia"/>
          <w:b/>
          <w:bCs/>
          <w:sz w:val="24"/>
        </w:rPr>
        <w:t>项目二、从动轨的安装与调整（</w:t>
      </w:r>
      <w:r>
        <w:rPr>
          <w:rFonts w:asciiTheme="minorEastAsia" w:eastAsiaTheme="minorEastAsia" w:hAnsiTheme="minorEastAsia" w:hint="eastAsia"/>
          <w:b/>
          <w:bCs/>
          <w:sz w:val="24"/>
        </w:rPr>
        <w:t>5</w:t>
      </w:r>
      <w:r>
        <w:rPr>
          <w:rFonts w:asciiTheme="minorEastAsia" w:eastAsiaTheme="minorEastAsia" w:hAnsiTheme="minorEastAsia" w:hint="eastAsia"/>
          <w:b/>
          <w:bCs/>
          <w:sz w:val="24"/>
        </w:rPr>
        <w:t>分，其中工艺撰写</w:t>
      </w:r>
      <w:r>
        <w:rPr>
          <w:rFonts w:asciiTheme="minorEastAsia" w:eastAsiaTheme="minorEastAsia" w:hAnsiTheme="minorEastAsia" w:hint="eastAsia"/>
          <w:b/>
          <w:bCs/>
          <w:sz w:val="24"/>
        </w:rPr>
        <w:t>1</w:t>
      </w:r>
      <w:r>
        <w:rPr>
          <w:rFonts w:asciiTheme="minorEastAsia" w:eastAsiaTheme="minorEastAsia" w:hAnsiTheme="minorEastAsia" w:hint="eastAsia"/>
          <w:b/>
          <w:bCs/>
          <w:sz w:val="24"/>
        </w:rPr>
        <w:t>分）</w:t>
      </w:r>
      <w:bookmarkEnd w:id="57"/>
    </w:p>
    <w:p w:rsidR="00116A92" w:rsidRDefault="00D5316E" w:rsidP="005A48AC">
      <w:pPr>
        <w:spacing w:beforeLines="50" w:before="120"/>
        <w:ind w:firstLineChars="196" w:firstLine="470"/>
        <w:textAlignment w:val="baseline"/>
        <w:rPr>
          <w:rFonts w:asciiTheme="minorEastAsia" w:eastAsiaTheme="minorEastAsia" w:hAnsiTheme="minorEastAsia"/>
          <w:bCs/>
          <w:sz w:val="24"/>
        </w:rPr>
      </w:pPr>
      <w:r>
        <w:rPr>
          <w:rFonts w:asciiTheme="minorEastAsia" w:eastAsiaTheme="minorEastAsia" w:hAnsiTheme="minorEastAsia" w:hint="eastAsia"/>
          <w:bCs/>
          <w:sz w:val="24"/>
        </w:rPr>
        <w:t>项目要求：</w:t>
      </w:r>
    </w:p>
    <w:p w:rsidR="00116A92" w:rsidRDefault="00D5316E" w:rsidP="005A48AC">
      <w:pPr>
        <w:spacing w:beforeLines="50" w:before="120"/>
        <w:ind w:firstLineChars="196" w:firstLine="470"/>
        <w:textAlignment w:val="baseline"/>
        <w:rPr>
          <w:rFonts w:asciiTheme="minorEastAsia" w:eastAsiaTheme="minorEastAsia" w:hAnsiTheme="minorEastAsia"/>
          <w:bCs/>
          <w:sz w:val="24"/>
        </w:rPr>
      </w:pPr>
      <w:r>
        <w:rPr>
          <w:rFonts w:asciiTheme="minorEastAsia" w:eastAsiaTheme="minorEastAsia" w:hAnsiTheme="minorEastAsia" w:hint="eastAsia"/>
          <w:bCs/>
          <w:sz w:val="24"/>
        </w:rPr>
        <w:t>根据现场提供的十字滑台与相关工量检具，安装上滑台从动轨，并保证从动轨对基准轨双方向平行度误差＜</w:t>
      </w:r>
      <w:r>
        <w:rPr>
          <w:rFonts w:asciiTheme="minorEastAsia" w:eastAsiaTheme="minorEastAsia" w:hAnsiTheme="minorEastAsia"/>
          <w:bCs/>
          <w:sz w:val="24"/>
        </w:rPr>
        <w:t>0.0</w:t>
      </w:r>
      <w:r>
        <w:rPr>
          <w:rFonts w:asciiTheme="minorEastAsia" w:eastAsiaTheme="minorEastAsia" w:hAnsiTheme="minorEastAsia" w:hint="eastAsia"/>
          <w:bCs/>
          <w:sz w:val="24"/>
        </w:rPr>
        <w:t>20</w:t>
      </w:r>
      <w:r>
        <w:rPr>
          <w:rFonts w:asciiTheme="minorEastAsia" w:eastAsiaTheme="minorEastAsia" w:hAnsiTheme="minorEastAsia"/>
          <w:bCs/>
          <w:sz w:val="24"/>
        </w:rPr>
        <w:t>mm</w:t>
      </w:r>
      <w:r>
        <w:rPr>
          <w:rFonts w:asciiTheme="minorEastAsia" w:eastAsiaTheme="minorEastAsia" w:hAnsiTheme="minorEastAsia" w:hint="eastAsia"/>
          <w:bCs/>
          <w:sz w:val="24"/>
        </w:rPr>
        <w:t>；</w:t>
      </w:r>
    </w:p>
    <w:p w:rsidR="00116A92" w:rsidRDefault="00D5316E" w:rsidP="005A48AC">
      <w:pPr>
        <w:spacing w:beforeLines="50" w:before="120"/>
        <w:ind w:firstLineChars="196" w:firstLine="470"/>
        <w:textAlignment w:val="baseline"/>
        <w:rPr>
          <w:rFonts w:asciiTheme="minorEastAsia" w:eastAsiaTheme="minorEastAsia" w:hAnsiTheme="minorEastAsia"/>
          <w:bCs/>
          <w:sz w:val="24"/>
        </w:rPr>
      </w:pPr>
      <w:r>
        <w:rPr>
          <w:rFonts w:asciiTheme="minorEastAsia" w:eastAsiaTheme="minorEastAsia" w:hAnsiTheme="minorEastAsia" w:hint="eastAsia"/>
          <w:bCs/>
          <w:sz w:val="24"/>
        </w:rPr>
        <w:t>安装完成后，选手需填写当前直线度调整结果至《赛卷记录表》附表</w:t>
      </w:r>
      <w:r>
        <w:rPr>
          <w:rFonts w:asciiTheme="minorEastAsia" w:eastAsiaTheme="minorEastAsia" w:hAnsiTheme="minorEastAsia"/>
          <w:bCs/>
          <w:sz w:val="24"/>
        </w:rPr>
        <w:t>2-2</w:t>
      </w:r>
      <w:r>
        <w:rPr>
          <w:rFonts w:asciiTheme="minorEastAsia" w:eastAsiaTheme="minorEastAsia" w:hAnsiTheme="minorEastAsia" w:hint="eastAsia"/>
          <w:bCs/>
          <w:sz w:val="24"/>
        </w:rPr>
        <w:t>，并由现场裁判员确认签字。</w:t>
      </w:r>
    </w:p>
    <w:p w:rsidR="00116A92" w:rsidRDefault="00D5316E" w:rsidP="005A48AC">
      <w:pPr>
        <w:spacing w:beforeLines="50" w:before="120"/>
        <w:ind w:firstLineChars="196" w:firstLine="470"/>
        <w:textAlignment w:val="baseline"/>
        <w:rPr>
          <w:rFonts w:asciiTheme="minorEastAsia" w:eastAsiaTheme="minorEastAsia" w:hAnsiTheme="minorEastAsia"/>
          <w:bCs/>
          <w:sz w:val="24"/>
        </w:rPr>
      </w:pPr>
      <w:r>
        <w:rPr>
          <w:rFonts w:asciiTheme="minorEastAsia" w:eastAsiaTheme="minorEastAsia" w:hAnsiTheme="minorEastAsia" w:hint="eastAsia"/>
          <w:bCs/>
          <w:sz w:val="24"/>
        </w:rPr>
        <w:t>选手需撰写完整的安装与调整工艺至《赛卷记录表》附表</w:t>
      </w:r>
      <w:r>
        <w:rPr>
          <w:rFonts w:asciiTheme="minorEastAsia" w:eastAsiaTheme="minorEastAsia" w:hAnsiTheme="minorEastAsia"/>
          <w:bCs/>
          <w:sz w:val="24"/>
        </w:rPr>
        <w:t>2-2</w:t>
      </w:r>
      <w:r>
        <w:rPr>
          <w:rFonts w:asciiTheme="minorEastAsia" w:eastAsiaTheme="minorEastAsia" w:hAnsiTheme="minorEastAsia" w:hint="eastAsia"/>
          <w:bCs/>
          <w:sz w:val="24"/>
        </w:rPr>
        <w:t>中的“项目二工艺”表中。</w:t>
      </w:r>
    </w:p>
    <w:p w:rsidR="00116A92" w:rsidRDefault="00D5316E" w:rsidP="005A48AC">
      <w:pPr>
        <w:spacing w:beforeLines="50" w:before="120"/>
        <w:ind w:firstLineChars="196" w:firstLine="472"/>
        <w:textAlignment w:val="baseline"/>
        <w:rPr>
          <w:rFonts w:asciiTheme="minorEastAsia" w:eastAsiaTheme="minorEastAsia" w:hAnsiTheme="minorEastAsia"/>
          <w:b/>
          <w:bCs/>
          <w:sz w:val="24"/>
        </w:rPr>
      </w:pPr>
      <w:bookmarkStart w:id="58" w:name="_Toc481759790"/>
      <w:r>
        <w:rPr>
          <w:rFonts w:asciiTheme="minorEastAsia" w:eastAsiaTheme="minorEastAsia" w:hAnsiTheme="minorEastAsia" w:hint="eastAsia"/>
          <w:b/>
          <w:bCs/>
          <w:sz w:val="24"/>
        </w:rPr>
        <w:lastRenderedPageBreak/>
        <w:t>项目三：从动轨直线度计算（</w:t>
      </w:r>
      <w:r>
        <w:rPr>
          <w:rFonts w:asciiTheme="minorEastAsia" w:eastAsiaTheme="minorEastAsia" w:hAnsiTheme="minorEastAsia" w:hint="eastAsia"/>
          <w:b/>
          <w:bCs/>
          <w:sz w:val="24"/>
        </w:rPr>
        <w:t>2</w:t>
      </w:r>
      <w:r>
        <w:rPr>
          <w:rFonts w:asciiTheme="minorEastAsia" w:eastAsiaTheme="minorEastAsia" w:hAnsiTheme="minorEastAsia" w:hint="eastAsia"/>
          <w:b/>
          <w:bCs/>
          <w:sz w:val="24"/>
        </w:rPr>
        <w:t>分）</w:t>
      </w:r>
      <w:bookmarkEnd w:id="58"/>
    </w:p>
    <w:p w:rsidR="00116A92" w:rsidRDefault="00D5316E" w:rsidP="005A48AC">
      <w:pPr>
        <w:spacing w:beforeLines="50" w:before="120"/>
        <w:ind w:firstLineChars="196" w:firstLine="470"/>
        <w:textAlignment w:val="baseline"/>
        <w:rPr>
          <w:rFonts w:asciiTheme="minorEastAsia" w:eastAsiaTheme="minorEastAsia" w:hAnsiTheme="minorEastAsia"/>
          <w:bCs/>
          <w:sz w:val="24"/>
        </w:rPr>
      </w:pPr>
      <w:r>
        <w:rPr>
          <w:rFonts w:asciiTheme="minorEastAsia" w:eastAsiaTheme="minorEastAsia" w:hAnsiTheme="minorEastAsia" w:hint="eastAsia"/>
          <w:bCs/>
          <w:sz w:val="24"/>
        </w:rPr>
        <w:t>项目要求：</w:t>
      </w:r>
    </w:p>
    <w:p w:rsidR="00116A92" w:rsidRDefault="00D5316E" w:rsidP="005A48AC">
      <w:pPr>
        <w:spacing w:beforeLines="50" w:before="120"/>
        <w:ind w:firstLineChars="196" w:firstLine="470"/>
        <w:textAlignment w:val="baseline"/>
        <w:rPr>
          <w:rFonts w:asciiTheme="minorEastAsia" w:eastAsiaTheme="minorEastAsia" w:hAnsiTheme="minorEastAsia"/>
          <w:bCs/>
          <w:sz w:val="24"/>
        </w:rPr>
      </w:pPr>
      <w:r>
        <w:rPr>
          <w:rFonts w:asciiTheme="minorEastAsia" w:eastAsiaTheme="minorEastAsia" w:hAnsiTheme="minorEastAsia" w:hint="eastAsia"/>
          <w:bCs/>
          <w:sz w:val="24"/>
        </w:rPr>
        <w:t>根据项目二检测的数据，要求选手写出上滑台从动轨的直线度完整的计算过程，并计算从动轨直线度，必须包括原始数据作图</w:t>
      </w:r>
      <w:r>
        <w:rPr>
          <w:rFonts w:asciiTheme="minorEastAsia" w:eastAsiaTheme="minorEastAsia" w:hAnsiTheme="minorEastAsia"/>
          <w:bCs/>
          <w:sz w:val="24"/>
        </w:rPr>
        <w:t>/</w:t>
      </w:r>
      <w:r>
        <w:rPr>
          <w:rFonts w:asciiTheme="minorEastAsia" w:eastAsiaTheme="minorEastAsia" w:hAnsiTheme="minorEastAsia" w:hint="eastAsia"/>
          <w:bCs/>
          <w:sz w:val="24"/>
        </w:rPr>
        <w:t>列表、计算公式、结果与判断等。</w:t>
      </w:r>
    </w:p>
    <w:p w:rsidR="00116A92" w:rsidRDefault="00D5316E" w:rsidP="005A48AC">
      <w:pPr>
        <w:spacing w:beforeLines="50" w:before="120"/>
        <w:ind w:firstLineChars="196" w:firstLine="470"/>
        <w:textAlignment w:val="baseline"/>
        <w:rPr>
          <w:rFonts w:asciiTheme="minorEastAsia" w:eastAsiaTheme="minorEastAsia" w:hAnsiTheme="minorEastAsia"/>
          <w:bCs/>
          <w:sz w:val="24"/>
        </w:rPr>
      </w:pPr>
      <w:r>
        <w:rPr>
          <w:rFonts w:asciiTheme="minorEastAsia" w:eastAsiaTheme="minorEastAsia" w:hAnsiTheme="minorEastAsia" w:hint="eastAsia"/>
          <w:bCs/>
          <w:sz w:val="24"/>
        </w:rPr>
        <w:t>从动轨直线度的复检与计算过程写入《</w:t>
      </w:r>
      <w:r>
        <w:rPr>
          <w:rFonts w:asciiTheme="minorEastAsia" w:eastAsiaTheme="minorEastAsia" w:hAnsiTheme="minorEastAsia" w:hint="eastAsia"/>
          <w:bCs/>
          <w:sz w:val="24"/>
        </w:rPr>
        <w:t>赛卷记录表》附表</w:t>
      </w:r>
      <w:r>
        <w:rPr>
          <w:rFonts w:asciiTheme="minorEastAsia" w:eastAsiaTheme="minorEastAsia" w:hAnsiTheme="minorEastAsia"/>
          <w:bCs/>
          <w:sz w:val="24"/>
        </w:rPr>
        <w:t>2-3</w:t>
      </w:r>
      <w:r>
        <w:rPr>
          <w:rFonts w:asciiTheme="minorEastAsia" w:eastAsiaTheme="minorEastAsia" w:hAnsiTheme="minorEastAsia" w:hint="eastAsia"/>
          <w:bCs/>
          <w:sz w:val="24"/>
        </w:rPr>
        <w:t>“从动轨直线度计算”表中。</w:t>
      </w:r>
    </w:p>
    <w:p w:rsidR="00116A92" w:rsidRDefault="00D5316E" w:rsidP="005A48AC">
      <w:pPr>
        <w:spacing w:beforeLines="50" w:before="120"/>
        <w:ind w:firstLineChars="196" w:firstLine="472"/>
        <w:textAlignment w:val="baseline"/>
        <w:rPr>
          <w:rFonts w:asciiTheme="minorEastAsia" w:eastAsiaTheme="minorEastAsia" w:hAnsiTheme="minorEastAsia"/>
          <w:b/>
          <w:bCs/>
          <w:sz w:val="24"/>
        </w:rPr>
      </w:pPr>
      <w:bookmarkStart w:id="59" w:name="_Toc481759791"/>
      <w:r>
        <w:rPr>
          <w:rFonts w:asciiTheme="minorEastAsia" w:eastAsiaTheme="minorEastAsia" w:hAnsiTheme="minorEastAsia" w:hint="eastAsia"/>
          <w:b/>
          <w:bCs/>
          <w:sz w:val="24"/>
        </w:rPr>
        <w:t>项目四：丝杠两端轴承座平行度测量（</w:t>
      </w:r>
      <w:r>
        <w:rPr>
          <w:rFonts w:asciiTheme="minorEastAsia" w:eastAsiaTheme="minorEastAsia" w:hAnsiTheme="minorEastAsia" w:hint="eastAsia"/>
          <w:b/>
          <w:bCs/>
          <w:sz w:val="24"/>
        </w:rPr>
        <w:t>3</w:t>
      </w:r>
      <w:r>
        <w:rPr>
          <w:rFonts w:asciiTheme="minorEastAsia" w:eastAsiaTheme="minorEastAsia" w:hAnsiTheme="minorEastAsia" w:hint="eastAsia"/>
          <w:b/>
          <w:bCs/>
          <w:sz w:val="24"/>
        </w:rPr>
        <w:t>分，其中工艺撰写</w:t>
      </w:r>
      <w:r>
        <w:rPr>
          <w:rFonts w:asciiTheme="minorEastAsia" w:eastAsiaTheme="minorEastAsia" w:hAnsiTheme="minorEastAsia" w:hint="eastAsia"/>
          <w:b/>
          <w:bCs/>
          <w:sz w:val="24"/>
        </w:rPr>
        <w:t>1</w:t>
      </w:r>
      <w:r>
        <w:rPr>
          <w:rFonts w:asciiTheme="minorEastAsia" w:eastAsiaTheme="minorEastAsia" w:hAnsiTheme="minorEastAsia" w:hint="eastAsia"/>
          <w:b/>
          <w:bCs/>
          <w:sz w:val="24"/>
        </w:rPr>
        <w:t>分）</w:t>
      </w:r>
      <w:bookmarkEnd w:id="59"/>
    </w:p>
    <w:p w:rsidR="00116A92" w:rsidRDefault="00D5316E" w:rsidP="005A48AC">
      <w:pPr>
        <w:spacing w:beforeLines="50" w:before="120"/>
        <w:ind w:firstLineChars="196" w:firstLine="470"/>
        <w:textAlignment w:val="baseline"/>
        <w:rPr>
          <w:rFonts w:asciiTheme="minorEastAsia" w:eastAsiaTheme="minorEastAsia" w:hAnsiTheme="minorEastAsia"/>
          <w:bCs/>
          <w:sz w:val="24"/>
        </w:rPr>
      </w:pPr>
      <w:r>
        <w:rPr>
          <w:rFonts w:asciiTheme="minorEastAsia" w:eastAsiaTheme="minorEastAsia" w:hAnsiTheme="minorEastAsia" w:hint="eastAsia"/>
          <w:bCs/>
          <w:sz w:val="24"/>
        </w:rPr>
        <w:t>项目要求：</w:t>
      </w:r>
    </w:p>
    <w:p w:rsidR="00116A92" w:rsidRDefault="00D5316E" w:rsidP="005A48AC">
      <w:pPr>
        <w:spacing w:beforeLines="50" w:before="120"/>
        <w:ind w:firstLineChars="196" w:firstLine="470"/>
        <w:textAlignment w:val="baseline"/>
        <w:rPr>
          <w:rFonts w:asciiTheme="minorEastAsia" w:eastAsiaTheme="minorEastAsia" w:hAnsiTheme="minorEastAsia"/>
          <w:bCs/>
          <w:sz w:val="24"/>
        </w:rPr>
      </w:pPr>
      <w:r>
        <w:rPr>
          <w:rFonts w:asciiTheme="minorEastAsia" w:eastAsiaTheme="minorEastAsia" w:hAnsiTheme="minorEastAsia" w:hint="eastAsia"/>
          <w:bCs/>
          <w:sz w:val="24"/>
        </w:rPr>
        <w:t>根据现场提供的十字滑台与相关工量检具，测量上滑台丝杠两端轴承座对基准轨在竖直方向上的平行度；</w:t>
      </w:r>
    </w:p>
    <w:p w:rsidR="00116A92" w:rsidRDefault="00D5316E" w:rsidP="005A48AC">
      <w:pPr>
        <w:spacing w:beforeLines="50" w:before="120"/>
        <w:ind w:firstLineChars="196" w:firstLine="470"/>
        <w:textAlignment w:val="baseline"/>
        <w:rPr>
          <w:rFonts w:asciiTheme="minorEastAsia" w:eastAsiaTheme="minorEastAsia" w:hAnsiTheme="minorEastAsia"/>
          <w:bCs/>
          <w:sz w:val="24"/>
        </w:rPr>
      </w:pPr>
      <w:r>
        <w:rPr>
          <w:rFonts w:asciiTheme="minorEastAsia" w:eastAsiaTheme="minorEastAsia" w:hAnsiTheme="minorEastAsia" w:hint="eastAsia"/>
          <w:bCs/>
          <w:sz w:val="24"/>
        </w:rPr>
        <w:t>选手需填写当前平行度测量结果填入《赛卷记录表》附表</w:t>
      </w:r>
      <w:r>
        <w:rPr>
          <w:rFonts w:asciiTheme="minorEastAsia" w:eastAsiaTheme="minorEastAsia" w:hAnsiTheme="minorEastAsia"/>
          <w:bCs/>
          <w:sz w:val="24"/>
        </w:rPr>
        <w:t>2-4</w:t>
      </w:r>
      <w:r>
        <w:rPr>
          <w:rFonts w:asciiTheme="minorEastAsia" w:eastAsiaTheme="minorEastAsia" w:hAnsiTheme="minorEastAsia" w:hint="eastAsia"/>
          <w:bCs/>
          <w:sz w:val="24"/>
        </w:rPr>
        <w:t>中，并由现场工作人员确认签字。</w:t>
      </w:r>
    </w:p>
    <w:p w:rsidR="00116A92" w:rsidRDefault="00D5316E" w:rsidP="005A48AC">
      <w:pPr>
        <w:spacing w:beforeLines="50" w:before="120"/>
        <w:ind w:firstLineChars="196" w:firstLine="470"/>
        <w:textAlignment w:val="baseline"/>
        <w:rPr>
          <w:rFonts w:asciiTheme="minorEastAsia" w:eastAsiaTheme="minorEastAsia" w:hAnsiTheme="minorEastAsia"/>
          <w:bCs/>
          <w:sz w:val="24"/>
        </w:rPr>
      </w:pPr>
      <w:r>
        <w:rPr>
          <w:rFonts w:asciiTheme="minorEastAsia" w:eastAsiaTheme="minorEastAsia" w:hAnsiTheme="minorEastAsia" w:hint="eastAsia"/>
          <w:bCs/>
          <w:sz w:val="24"/>
        </w:rPr>
        <w:t>测量完成后，撰写完整的测量工艺至《赛卷记录表》附表</w:t>
      </w:r>
      <w:r>
        <w:rPr>
          <w:rFonts w:asciiTheme="minorEastAsia" w:eastAsiaTheme="minorEastAsia" w:hAnsiTheme="minorEastAsia"/>
          <w:bCs/>
          <w:sz w:val="24"/>
        </w:rPr>
        <w:t>2-4</w:t>
      </w:r>
      <w:r>
        <w:rPr>
          <w:rFonts w:asciiTheme="minorEastAsia" w:eastAsiaTheme="minorEastAsia" w:hAnsiTheme="minorEastAsia" w:hint="eastAsia"/>
          <w:bCs/>
          <w:sz w:val="24"/>
        </w:rPr>
        <w:t>中“项目四工艺”。</w:t>
      </w:r>
    </w:p>
    <w:p w:rsidR="00116A92" w:rsidRDefault="00D5316E">
      <w:pPr>
        <w:pStyle w:val="2"/>
        <w:rPr>
          <w:rFonts w:asciiTheme="minorEastAsia" w:eastAsiaTheme="minorEastAsia" w:hAnsiTheme="minorEastAsia"/>
          <w:shd w:val="pct10" w:color="auto" w:fill="FFFFFF"/>
        </w:rPr>
      </w:pPr>
      <w:bookmarkStart w:id="60" w:name="_Toc509009893"/>
      <w:r>
        <w:rPr>
          <w:rFonts w:asciiTheme="minorEastAsia" w:eastAsiaTheme="minorEastAsia" w:hAnsiTheme="minorEastAsia" w:hint="eastAsia"/>
          <w:shd w:val="pct10" w:color="auto" w:fill="FFFFFF"/>
        </w:rPr>
        <w:t>任务三：</w:t>
      </w:r>
      <w:r>
        <w:rPr>
          <w:rFonts w:asciiTheme="minorEastAsia" w:eastAsiaTheme="minorEastAsia" w:hAnsiTheme="minorEastAsia"/>
          <w:shd w:val="pct10" w:color="auto" w:fill="FFFFFF"/>
        </w:rPr>
        <w:t>数控机床故障诊断与维修</w:t>
      </w:r>
      <w:r>
        <w:rPr>
          <w:rFonts w:asciiTheme="minorEastAsia" w:eastAsiaTheme="minorEastAsia" w:hAnsiTheme="minorEastAsia" w:hint="eastAsia"/>
          <w:shd w:val="pct10" w:color="auto" w:fill="FFFFFF"/>
        </w:rPr>
        <w:t>（</w:t>
      </w:r>
      <w:r>
        <w:rPr>
          <w:rFonts w:asciiTheme="minorEastAsia" w:eastAsiaTheme="minorEastAsia" w:hAnsiTheme="minorEastAsia" w:hint="eastAsia"/>
          <w:shd w:val="pct10" w:color="auto" w:fill="FFFFFF"/>
        </w:rPr>
        <w:t>20</w:t>
      </w:r>
      <w:r>
        <w:rPr>
          <w:rFonts w:asciiTheme="minorEastAsia" w:eastAsiaTheme="minorEastAsia" w:hAnsiTheme="minorEastAsia" w:hint="eastAsia"/>
          <w:shd w:val="pct10" w:color="auto" w:fill="FFFFFF"/>
        </w:rPr>
        <w:t>分）</w:t>
      </w:r>
      <w:bookmarkEnd w:id="60"/>
    </w:p>
    <w:p w:rsidR="00116A92" w:rsidRDefault="00D5316E" w:rsidP="005A48AC">
      <w:pPr>
        <w:spacing w:beforeLines="50" w:before="120"/>
        <w:ind w:firstLineChars="200" w:firstLine="480"/>
        <w:rPr>
          <w:sz w:val="24"/>
        </w:rPr>
      </w:pPr>
      <w:r>
        <w:rPr>
          <w:rFonts w:hint="eastAsia"/>
          <w:sz w:val="24"/>
        </w:rPr>
        <w:t>机床技术指标</w:t>
      </w:r>
    </w:p>
    <w:p w:rsidR="00116A92" w:rsidRDefault="00D5316E">
      <w:pPr>
        <w:spacing w:line="360" w:lineRule="exact"/>
        <w:jc w:val="center"/>
        <w:rPr>
          <w:rFonts w:asciiTheme="minorEastAsia" w:eastAsiaTheme="minorEastAsia" w:hAnsiTheme="minorEastAsia"/>
          <w:b/>
          <w:sz w:val="24"/>
        </w:rPr>
      </w:pPr>
      <w:r>
        <w:rPr>
          <w:rFonts w:asciiTheme="minorEastAsia" w:eastAsiaTheme="minorEastAsia" w:hAnsiTheme="minorEastAsia" w:hint="eastAsia"/>
          <w:b/>
          <w:sz w:val="24"/>
        </w:rPr>
        <w:t>表一</w:t>
      </w:r>
      <w:r>
        <w:rPr>
          <w:rFonts w:asciiTheme="minorEastAsia" w:eastAsiaTheme="minorEastAsia" w:hAnsiTheme="minorEastAsia" w:hint="eastAsia"/>
          <w:b/>
          <w:sz w:val="24"/>
        </w:rPr>
        <w:t xml:space="preserve"> </w:t>
      </w:r>
      <w:r>
        <w:rPr>
          <w:rFonts w:asciiTheme="minorEastAsia" w:eastAsiaTheme="minorEastAsia" w:hAnsiTheme="minorEastAsia" w:hint="eastAsia"/>
          <w:b/>
          <w:sz w:val="24"/>
        </w:rPr>
        <w:t>机床相关部件技术指标</w:t>
      </w:r>
    </w:p>
    <w:tbl>
      <w:tblPr>
        <w:tblW w:w="7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4"/>
        <w:gridCol w:w="3420"/>
      </w:tblGrid>
      <w:tr w:rsidR="00116A92">
        <w:trPr>
          <w:jc w:val="center"/>
        </w:trPr>
        <w:tc>
          <w:tcPr>
            <w:tcW w:w="4084" w:type="dxa"/>
            <w:shd w:val="clear" w:color="auto" w:fill="E6E6E6"/>
          </w:tcPr>
          <w:p w:rsidR="00116A92" w:rsidRDefault="00D5316E">
            <w:pPr>
              <w:spacing w:line="380" w:lineRule="exact"/>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规格</w:t>
            </w:r>
          </w:p>
        </w:tc>
        <w:tc>
          <w:tcPr>
            <w:tcW w:w="3420" w:type="dxa"/>
            <w:shd w:val="clear" w:color="auto" w:fill="E6E6E6"/>
          </w:tcPr>
          <w:p w:rsidR="00116A92" w:rsidRDefault="00D5316E">
            <w:pPr>
              <w:spacing w:line="380" w:lineRule="exact"/>
              <w:jc w:val="center"/>
              <w:rPr>
                <w:rFonts w:asciiTheme="minorEastAsia" w:eastAsiaTheme="minorEastAsia" w:hAnsiTheme="minorEastAsia"/>
              </w:rPr>
            </w:pPr>
            <w:r>
              <w:rPr>
                <w:rFonts w:asciiTheme="minorEastAsia" w:eastAsiaTheme="minorEastAsia" w:hAnsiTheme="minorEastAsia" w:hint="eastAsia"/>
                <w:b/>
                <w:sz w:val="28"/>
                <w:szCs w:val="28"/>
              </w:rPr>
              <w:t>ZTXX-30A</w:t>
            </w:r>
          </w:p>
        </w:tc>
      </w:tr>
      <w:tr w:rsidR="00116A92">
        <w:trPr>
          <w:jc w:val="center"/>
        </w:trPr>
        <w:tc>
          <w:tcPr>
            <w:tcW w:w="4084" w:type="dxa"/>
            <w:shd w:val="clear" w:color="auto" w:fill="E6E6E6"/>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三轴行程</w:t>
            </w:r>
          </w:p>
        </w:tc>
        <w:tc>
          <w:tcPr>
            <w:tcW w:w="3420" w:type="dxa"/>
            <w:shd w:val="clear" w:color="auto" w:fill="E6E6E6"/>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Metric</w:t>
            </w:r>
          </w:p>
        </w:tc>
      </w:tr>
      <w:tr w:rsidR="00116A92">
        <w:trPr>
          <w:jc w:val="center"/>
        </w:trPr>
        <w:tc>
          <w:tcPr>
            <w:tcW w:w="4084" w:type="dxa"/>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X</w:t>
            </w:r>
            <w:r>
              <w:rPr>
                <w:rFonts w:asciiTheme="minorEastAsia" w:eastAsiaTheme="minorEastAsia" w:hAnsiTheme="minorEastAsia" w:hint="eastAsia"/>
              </w:rPr>
              <w:t>轴最大行程</w:t>
            </w:r>
          </w:p>
        </w:tc>
        <w:tc>
          <w:tcPr>
            <w:tcW w:w="3420" w:type="dxa"/>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450 mm</w:t>
            </w:r>
          </w:p>
        </w:tc>
      </w:tr>
      <w:tr w:rsidR="00116A92">
        <w:trPr>
          <w:jc w:val="center"/>
        </w:trPr>
        <w:tc>
          <w:tcPr>
            <w:tcW w:w="4084" w:type="dxa"/>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Y</w:t>
            </w:r>
            <w:r>
              <w:rPr>
                <w:rFonts w:asciiTheme="minorEastAsia" w:eastAsiaTheme="minorEastAsia" w:hAnsiTheme="minorEastAsia" w:hint="eastAsia"/>
              </w:rPr>
              <w:t>轴最大行程</w:t>
            </w:r>
          </w:p>
        </w:tc>
        <w:tc>
          <w:tcPr>
            <w:tcW w:w="3420" w:type="dxa"/>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350 mm</w:t>
            </w:r>
          </w:p>
        </w:tc>
      </w:tr>
      <w:tr w:rsidR="00116A92">
        <w:trPr>
          <w:jc w:val="center"/>
        </w:trPr>
        <w:tc>
          <w:tcPr>
            <w:tcW w:w="4084" w:type="dxa"/>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Z</w:t>
            </w:r>
            <w:r>
              <w:rPr>
                <w:rFonts w:asciiTheme="minorEastAsia" w:eastAsiaTheme="minorEastAsia" w:hAnsiTheme="minorEastAsia" w:hint="eastAsia"/>
              </w:rPr>
              <w:t>轴最大行程</w:t>
            </w:r>
          </w:p>
        </w:tc>
        <w:tc>
          <w:tcPr>
            <w:tcW w:w="3420" w:type="dxa"/>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380 mm</w:t>
            </w:r>
          </w:p>
        </w:tc>
      </w:tr>
      <w:tr w:rsidR="00116A92">
        <w:trPr>
          <w:jc w:val="center"/>
        </w:trPr>
        <w:tc>
          <w:tcPr>
            <w:tcW w:w="4084" w:type="dxa"/>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主轴最前端面到工作面台（最小）</w:t>
            </w:r>
          </w:p>
        </w:tc>
        <w:tc>
          <w:tcPr>
            <w:tcW w:w="3420" w:type="dxa"/>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140 mm</w:t>
            </w:r>
          </w:p>
        </w:tc>
      </w:tr>
      <w:tr w:rsidR="00116A92">
        <w:trPr>
          <w:jc w:val="center"/>
        </w:trPr>
        <w:tc>
          <w:tcPr>
            <w:tcW w:w="4084" w:type="dxa"/>
            <w:tcBorders>
              <w:bottom w:val="single" w:sz="4" w:space="0" w:color="auto"/>
            </w:tcBorders>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主轴最前端面到工作面台（最大）</w:t>
            </w:r>
          </w:p>
        </w:tc>
        <w:tc>
          <w:tcPr>
            <w:tcW w:w="3420" w:type="dxa"/>
            <w:tcBorders>
              <w:bottom w:val="single" w:sz="4" w:space="0" w:color="auto"/>
            </w:tcBorders>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520 mm</w:t>
            </w:r>
          </w:p>
        </w:tc>
      </w:tr>
      <w:tr w:rsidR="00116A92">
        <w:trPr>
          <w:jc w:val="center"/>
        </w:trPr>
        <w:tc>
          <w:tcPr>
            <w:tcW w:w="4084" w:type="dxa"/>
            <w:tcBorders>
              <w:bottom w:val="single" w:sz="4" w:space="0" w:color="auto"/>
            </w:tcBorders>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主轴中心线到立柱前面距离</w:t>
            </w:r>
          </w:p>
        </w:tc>
        <w:tc>
          <w:tcPr>
            <w:tcW w:w="3420" w:type="dxa"/>
            <w:tcBorders>
              <w:bottom w:val="single" w:sz="4" w:space="0" w:color="auto"/>
            </w:tcBorders>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430mm</w:t>
            </w:r>
          </w:p>
        </w:tc>
      </w:tr>
      <w:tr w:rsidR="00116A92">
        <w:trPr>
          <w:jc w:val="center"/>
        </w:trPr>
        <w:tc>
          <w:tcPr>
            <w:tcW w:w="4084" w:type="dxa"/>
            <w:shd w:val="clear" w:color="auto" w:fill="E6E6E6"/>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工作台</w:t>
            </w:r>
          </w:p>
        </w:tc>
        <w:tc>
          <w:tcPr>
            <w:tcW w:w="3420" w:type="dxa"/>
            <w:shd w:val="clear" w:color="auto" w:fill="E6E6E6"/>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Metric</w:t>
            </w:r>
          </w:p>
        </w:tc>
      </w:tr>
      <w:tr w:rsidR="00116A92">
        <w:trPr>
          <w:jc w:val="center"/>
        </w:trPr>
        <w:tc>
          <w:tcPr>
            <w:tcW w:w="4084" w:type="dxa"/>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T</w:t>
            </w:r>
            <w:r>
              <w:rPr>
                <w:rFonts w:asciiTheme="minorEastAsia" w:eastAsiaTheme="minorEastAsia" w:hAnsiTheme="minorEastAsia" w:hint="eastAsia"/>
              </w:rPr>
              <w:t>型槽（槽数×槽宽×槽距）</w:t>
            </w:r>
          </w:p>
        </w:tc>
        <w:tc>
          <w:tcPr>
            <w:tcW w:w="3420" w:type="dxa"/>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3</w:t>
            </w:r>
            <w:r>
              <w:rPr>
                <w:rFonts w:asciiTheme="minorEastAsia" w:eastAsiaTheme="minorEastAsia" w:hAnsiTheme="minorEastAsia" w:hint="eastAsia"/>
              </w:rPr>
              <w:t>×</w:t>
            </w:r>
            <w:r>
              <w:rPr>
                <w:rFonts w:asciiTheme="minorEastAsia" w:eastAsiaTheme="minorEastAsia" w:hAnsiTheme="minorEastAsia" w:hint="eastAsia"/>
              </w:rPr>
              <w:t>14</w:t>
            </w:r>
            <w:r>
              <w:rPr>
                <w:rFonts w:asciiTheme="minorEastAsia" w:eastAsiaTheme="minorEastAsia" w:hAnsiTheme="minorEastAsia" w:hint="eastAsia"/>
              </w:rPr>
              <w:t>×</w:t>
            </w:r>
            <w:r>
              <w:rPr>
                <w:rFonts w:asciiTheme="minorEastAsia" w:eastAsiaTheme="minorEastAsia" w:hAnsiTheme="minorEastAsia" w:hint="eastAsia"/>
              </w:rPr>
              <w:t>110 mm</w:t>
            </w:r>
          </w:p>
        </w:tc>
      </w:tr>
      <w:tr w:rsidR="00116A92">
        <w:trPr>
          <w:jc w:val="center"/>
        </w:trPr>
        <w:tc>
          <w:tcPr>
            <w:tcW w:w="4084" w:type="dxa"/>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工作台最大载重</w:t>
            </w:r>
          </w:p>
        </w:tc>
        <w:tc>
          <w:tcPr>
            <w:tcW w:w="3420" w:type="dxa"/>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150 kg</w:t>
            </w:r>
          </w:p>
        </w:tc>
      </w:tr>
      <w:tr w:rsidR="00116A92">
        <w:trPr>
          <w:jc w:val="center"/>
        </w:trPr>
        <w:tc>
          <w:tcPr>
            <w:tcW w:w="4084" w:type="dxa"/>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工作台尺寸</w:t>
            </w:r>
          </w:p>
        </w:tc>
        <w:tc>
          <w:tcPr>
            <w:tcW w:w="3420" w:type="dxa"/>
          </w:tcPr>
          <w:p w:rsidR="00116A92" w:rsidRDefault="00D5316E">
            <w:pPr>
              <w:spacing w:line="380" w:lineRule="exact"/>
              <w:rPr>
                <w:rFonts w:asciiTheme="minorEastAsia" w:eastAsiaTheme="minorEastAsia" w:hAnsiTheme="minorEastAsia"/>
                <w:vertAlign w:val="superscript"/>
              </w:rPr>
            </w:pPr>
            <w:r>
              <w:rPr>
                <w:rFonts w:asciiTheme="minorEastAsia" w:eastAsiaTheme="minorEastAsia" w:hAnsiTheme="minorEastAsia" w:hint="eastAsia"/>
              </w:rPr>
              <w:t>700</w:t>
            </w:r>
            <w:r>
              <w:rPr>
                <w:rFonts w:asciiTheme="minorEastAsia" w:eastAsiaTheme="minorEastAsia" w:hAnsiTheme="minorEastAsia" w:hint="eastAsia"/>
              </w:rPr>
              <w:t>×</w:t>
            </w:r>
            <w:r>
              <w:rPr>
                <w:rFonts w:asciiTheme="minorEastAsia" w:eastAsiaTheme="minorEastAsia" w:hAnsiTheme="minorEastAsia" w:hint="eastAsia"/>
              </w:rPr>
              <w:t>320 mm</w:t>
            </w:r>
          </w:p>
        </w:tc>
      </w:tr>
      <w:tr w:rsidR="00116A92">
        <w:trPr>
          <w:jc w:val="center"/>
        </w:trPr>
        <w:tc>
          <w:tcPr>
            <w:tcW w:w="4084" w:type="dxa"/>
            <w:shd w:val="clear" w:color="auto" w:fill="E6E6E6"/>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主轴</w:t>
            </w:r>
          </w:p>
        </w:tc>
        <w:tc>
          <w:tcPr>
            <w:tcW w:w="3420" w:type="dxa"/>
            <w:shd w:val="clear" w:color="auto" w:fill="E6E6E6"/>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Metric</w:t>
            </w:r>
          </w:p>
        </w:tc>
      </w:tr>
      <w:tr w:rsidR="00116A92">
        <w:trPr>
          <w:jc w:val="center"/>
        </w:trPr>
        <w:tc>
          <w:tcPr>
            <w:tcW w:w="4084" w:type="dxa"/>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主轴最高转速</w:t>
            </w:r>
          </w:p>
        </w:tc>
        <w:tc>
          <w:tcPr>
            <w:tcW w:w="3420" w:type="dxa"/>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8000r/min</w:t>
            </w:r>
          </w:p>
        </w:tc>
      </w:tr>
      <w:tr w:rsidR="00116A92">
        <w:trPr>
          <w:jc w:val="center"/>
        </w:trPr>
        <w:tc>
          <w:tcPr>
            <w:tcW w:w="4084" w:type="dxa"/>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主轴电机功率</w:t>
            </w:r>
          </w:p>
        </w:tc>
        <w:tc>
          <w:tcPr>
            <w:tcW w:w="3420" w:type="dxa"/>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 xml:space="preserve">5.5kW   </w:t>
            </w:r>
          </w:p>
        </w:tc>
      </w:tr>
      <w:tr w:rsidR="00116A92">
        <w:trPr>
          <w:jc w:val="center"/>
        </w:trPr>
        <w:tc>
          <w:tcPr>
            <w:tcW w:w="4084" w:type="dxa"/>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锥口类型</w:t>
            </w:r>
          </w:p>
        </w:tc>
        <w:tc>
          <w:tcPr>
            <w:tcW w:w="3420" w:type="dxa"/>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ISO 40#</w:t>
            </w:r>
          </w:p>
        </w:tc>
      </w:tr>
      <w:tr w:rsidR="00116A92">
        <w:trPr>
          <w:jc w:val="center"/>
        </w:trPr>
        <w:tc>
          <w:tcPr>
            <w:tcW w:w="4084" w:type="dxa"/>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前支撑直径</w:t>
            </w:r>
          </w:p>
        </w:tc>
        <w:tc>
          <w:tcPr>
            <w:tcW w:w="3420" w:type="dxa"/>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φ</w:t>
            </w:r>
            <w:r>
              <w:rPr>
                <w:rFonts w:asciiTheme="minorEastAsia" w:eastAsiaTheme="minorEastAsia" w:hAnsiTheme="minorEastAsia" w:hint="eastAsia"/>
              </w:rPr>
              <w:t>55</w:t>
            </w:r>
          </w:p>
        </w:tc>
      </w:tr>
      <w:tr w:rsidR="00116A92">
        <w:trPr>
          <w:jc w:val="center"/>
        </w:trPr>
        <w:tc>
          <w:tcPr>
            <w:tcW w:w="4084" w:type="dxa"/>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冷却</w:t>
            </w:r>
          </w:p>
        </w:tc>
        <w:tc>
          <w:tcPr>
            <w:tcW w:w="3420" w:type="dxa"/>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有</w:t>
            </w:r>
          </w:p>
        </w:tc>
      </w:tr>
      <w:tr w:rsidR="00116A92">
        <w:trPr>
          <w:jc w:val="center"/>
        </w:trPr>
        <w:tc>
          <w:tcPr>
            <w:tcW w:w="4084" w:type="dxa"/>
            <w:tcBorders>
              <w:bottom w:val="single" w:sz="4" w:space="0" w:color="auto"/>
            </w:tcBorders>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具备可选齿轮箱</w:t>
            </w:r>
          </w:p>
        </w:tc>
        <w:tc>
          <w:tcPr>
            <w:tcW w:w="3420" w:type="dxa"/>
            <w:tcBorders>
              <w:bottom w:val="single" w:sz="4" w:space="0" w:color="auto"/>
            </w:tcBorders>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无</w:t>
            </w:r>
          </w:p>
        </w:tc>
      </w:tr>
      <w:tr w:rsidR="00116A92">
        <w:trPr>
          <w:jc w:val="center"/>
        </w:trPr>
        <w:tc>
          <w:tcPr>
            <w:tcW w:w="4084" w:type="dxa"/>
            <w:tcBorders>
              <w:bottom w:val="single" w:sz="4" w:space="0" w:color="auto"/>
            </w:tcBorders>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主驱动系统</w:t>
            </w:r>
          </w:p>
        </w:tc>
        <w:tc>
          <w:tcPr>
            <w:tcW w:w="3420" w:type="dxa"/>
            <w:tcBorders>
              <w:bottom w:val="single" w:sz="4" w:space="0" w:color="auto"/>
            </w:tcBorders>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主电机经皮带轮传动</w:t>
            </w:r>
          </w:p>
        </w:tc>
      </w:tr>
      <w:tr w:rsidR="00116A92">
        <w:trPr>
          <w:jc w:val="center"/>
        </w:trPr>
        <w:tc>
          <w:tcPr>
            <w:tcW w:w="4084" w:type="dxa"/>
            <w:shd w:val="clear" w:color="auto" w:fill="E6E6E6"/>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各坐标轴电机</w:t>
            </w:r>
          </w:p>
        </w:tc>
        <w:tc>
          <w:tcPr>
            <w:tcW w:w="3420" w:type="dxa"/>
            <w:shd w:val="clear" w:color="auto" w:fill="E6E6E6"/>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Metric</w:t>
            </w:r>
          </w:p>
        </w:tc>
      </w:tr>
      <w:tr w:rsidR="00116A92">
        <w:trPr>
          <w:jc w:val="center"/>
        </w:trPr>
        <w:tc>
          <w:tcPr>
            <w:tcW w:w="4084" w:type="dxa"/>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lastRenderedPageBreak/>
              <w:t>X/Y/Z</w:t>
            </w:r>
            <w:r>
              <w:rPr>
                <w:rFonts w:asciiTheme="minorEastAsia" w:eastAsiaTheme="minorEastAsia" w:hAnsiTheme="minorEastAsia" w:hint="eastAsia"/>
              </w:rPr>
              <w:t>轴额定功率</w:t>
            </w:r>
          </w:p>
        </w:tc>
        <w:tc>
          <w:tcPr>
            <w:tcW w:w="3420" w:type="dxa"/>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 xml:space="preserve">1.4/1.4/1.6 kW    </w:t>
            </w:r>
          </w:p>
        </w:tc>
      </w:tr>
      <w:tr w:rsidR="00116A92">
        <w:trPr>
          <w:jc w:val="center"/>
        </w:trPr>
        <w:tc>
          <w:tcPr>
            <w:tcW w:w="4084" w:type="dxa"/>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 xml:space="preserve">X/Y/Z </w:t>
            </w:r>
            <w:r>
              <w:rPr>
                <w:rFonts w:asciiTheme="minorEastAsia" w:eastAsiaTheme="minorEastAsia" w:hAnsiTheme="minorEastAsia" w:hint="eastAsia"/>
              </w:rPr>
              <w:t>轴额定扭矩</w:t>
            </w:r>
          </w:p>
        </w:tc>
        <w:tc>
          <w:tcPr>
            <w:tcW w:w="3420" w:type="dxa"/>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7/7/11 N</w:t>
            </w:r>
            <w:r>
              <w:rPr>
                <w:rFonts w:asciiTheme="minorEastAsia" w:eastAsiaTheme="minorEastAsia" w:hAnsiTheme="minorEastAsia" w:hint="eastAsia"/>
              </w:rPr>
              <w:t>·</w:t>
            </w:r>
            <w:r>
              <w:rPr>
                <w:rFonts w:asciiTheme="minorEastAsia" w:eastAsiaTheme="minorEastAsia" w:hAnsiTheme="minorEastAsia" w:hint="eastAsia"/>
              </w:rPr>
              <w:t xml:space="preserve">m   </w:t>
            </w:r>
          </w:p>
        </w:tc>
      </w:tr>
      <w:tr w:rsidR="00116A92">
        <w:trPr>
          <w:jc w:val="center"/>
        </w:trPr>
        <w:tc>
          <w:tcPr>
            <w:tcW w:w="4084" w:type="dxa"/>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X/Y/Z</w:t>
            </w:r>
            <w:r>
              <w:rPr>
                <w:rFonts w:asciiTheme="minorEastAsia" w:eastAsiaTheme="minorEastAsia" w:hAnsiTheme="minorEastAsia" w:hint="eastAsia"/>
              </w:rPr>
              <w:t>轴的最大快速速率</w:t>
            </w:r>
          </w:p>
        </w:tc>
        <w:tc>
          <w:tcPr>
            <w:tcW w:w="3420" w:type="dxa"/>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 xml:space="preserve">30/30/30m/min/ </w:t>
            </w:r>
          </w:p>
        </w:tc>
      </w:tr>
      <w:tr w:rsidR="00116A92">
        <w:trPr>
          <w:jc w:val="center"/>
        </w:trPr>
        <w:tc>
          <w:tcPr>
            <w:tcW w:w="4084" w:type="dxa"/>
            <w:tcBorders>
              <w:bottom w:val="single" w:sz="4" w:space="0" w:color="auto"/>
            </w:tcBorders>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X/Y/Z</w:t>
            </w:r>
            <w:r>
              <w:rPr>
                <w:rFonts w:asciiTheme="minorEastAsia" w:eastAsiaTheme="minorEastAsia" w:hAnsiTheme="minorEastAsia" w:hint="eastAsia"/>
              </w:rPr>
              <w:t>轴进给速度范围</w:t>
            </w:r>
          </w:p>
        </w:tc>
        <w:tc>
          <w:tcPr>
            <w:tcW w:w="3420" w:type="dxa"/>
            <w:tcBorders>
              <w:bottom w:val="single" w:sz="4" w:space="0" w:color="auto"/>
            </w:tcBorders>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1~10000 mm/min</w:t>
            </w:r>
          </w:p>
        </w:tc>
      </w:tr>
      <w:tr w:rsidR="00116A92">
        <w:trPr>
          <w:jc w:val="center"/>
        </w:trPr>
        <w:tc>
          <w:tcPr>
            <w:tcW w:w="4084" w:type="dxa"/>
            <w:shd w:val="clear" w:color="auto" w:fill="E6E6E6"/>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X/Y/Z</w:t>
            </w:r>
            <w:r>
              <w:rPr>
                <w:rFonts w:asciiTheme="minorEastAsia" w:eastAsiaTheme="minorEastAsia" w:hAnsiTheme="minorEastAsia" w:hint="eastAsia"/>
              </w:rPr>
              <w:t>轴丝杠螺距</w:t>
            </w:r>
          </w:p>
        </w:tc>
        <w:tc>
          <w:tcPr>
            <w:tcW w:w="3420" w:type="dxa"/>
            <w:shd w:val="clear" w:color="auto" w:fill="E6E6E6"/>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10mm</w:t>
            </w:r>
          </w:p>
        </w:tc>
      </w:tr>
      <w:tr w:rsidR="00116A92">
        <w:trPr>
          <w:jc w:val="center"/>
        </w:trPr>
        <w:tc>
          <w:tcPr>
            <w:tcW w:w="4084" w:type="dxa"/>
            <w:shd w:val="clear" w:color="auto" w:fill="E6E6E6"/>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精度（单轴）</w:t>
            </w:r>
          </w:p>
        </w:tc>
        <w:tc>
          <w:tcPr>
            <w:tcW w:w="3420" w:type="dxa"/>
            <w:shd w:val="clear" w:color="auto" w:fill="E6E6E6"/>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Metric</w:t>
            </w:r>
          </w:p>
        </w:tc>
      </w:tr>
      <w:tr w:rsidR="00116A92">
        <w:trPr>
          <w:jc w:val="center"/>
        </w:trPr>
        <w:tc>
          <w:tcPr>
            <w:tcW w:w="4084" w:type="dxa"/>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定位精度（国标）</w:t>
            </w:r>
            <w:r>
              <w:rPr>
                <w:rFonts w:asciiTheme="minorEastAsia" w:eastAsiaTheme="minorEastAsia" w:hAnsiTheme="minorEastAsia" w:hint="eastAsia"/>
              </w:rPr>
              <w:t>mm</w:t>
            </w:r>
          </w:p>
        </w:tc>
        <w:tc>
          <w:tcPr>
            <w:tcW w:w="3420" w:type="dxa"/>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0.016</w:t>
            </w:r>
          </w:p>
        </w:tc>
      </w:tr>
      <w:tr w:rsidR="00116A92">
        <w:trPr>
          <w:jc w:val="center"/>
        </w:trPr>
        <w:tc>
          <w:tcPr>
            <w:tcW w:w="4084" w:type="dxa"/>
            <w:tcBorders>
              <w:bottom w:val="single" w:sz="4" w:space="0" w:color="auto"/>
            </w:tcBorders>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重复定位精度（国标）</w:t>
            </w:r>
            <w:r>
              <w:rPr>
                <w:rFonts w:asciiTheme="minorEastAsia" w:eastAsiaTheme="minorEastAsia" w:hAnsiTheme="minorEastAsia" w:hint="eastAsia"/>
              </w:rPr>
              <w:t>mm</w:t>
            </w:r>
          </w:p>
        </w:tc>
        <w:tc>
          <w:tcPr>
            <w:tcW w:w="3420" w:type="dxa"/>
            <w:tcBorders>
              <w:bottom w:val="single" w:sz="4" w:space="0" w:color="auto"/>
            </w:tcBorders>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0.006</w:t>
            </w:r>
          </w:p>
        </w:tc>
      </w:tr>
      <w:tr w:rsidR="00116A92">
        <w:trPr>
          <w:jc w:val="center"/>
        </w:trPr>
        <w:tc>
          <w:tcPr>
            <w:tcW w:w="4084" w:type="dxa"/>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气压</w:t>
            </w:r>
          </w:p>
        </w:tc>
        <w:tc>
          <w:tcPr>
            <w:tcW w:w="3420" w:type="dxa"/>
          </w:tcPr>
          <w:p w:rsidR="00116A92" w:rsidRDefault="00D5316E">
            <w:pPr>
              <w:spacing w:line="380" w:lineRule="exact"/>
              <w:rPr>
                <w:rFonts w:asciiTheme="minorEastAsia" w:eastAsiaTheme="minorEastAsia" w:hAnsiTheme="minorEastAsia"/>
                <w:bCs/>
                <w:vertAlign w:val="superscript"/>
              </w:rPr>
            </w:pPr>
            <w:r>
              <w:rPr>
                <w:rFonts w:asciiTheme="minorEastAsia" w:eastAsiaTheme="minorEastAsia" w:hAnsiTheme="minorEastAsia" w:hint="eastAsia"/>
                <w:bCs/>
              </w:rPr>
              <w:t>0.5 Mpa</w:t>
            </w:r>
          </w:p>
        </w:tc>
      </w:tr>
      <w:tr w:rsidR="00116A92">
        <w:trPr>
          <w:jc w:val="center"/>
        </w:trPr>
        <w:tc>
          <w:tcPr>
            <w:tcW w:w="4084" w:type="dxa"/>
            <w:tcBorders>
              <w:bottom w:val="single" w:sz="4" w:space="0" w:color="auto"/>
            </w:tcBorders>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电源功率</w:t>
            </w:r>
          </w:p>
        </w:tc>
        <w:tc>
          <w:tcPr>
            <w:tcW w:w="3420" w:type="dxa"/>
            <w:tcBorders>
              <w:bottom w:val="single" w:sz="4" w:space="0" w:color="auto"/>
            </w:tcBorders>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15 KVA</w:t>
            </w:r>
          </w:p>
        </w:tc>
      </w:tr>
      <w:tr w:rsidR="00116A92">
        <w:trPr>
          <w:jc w:val="center"/>
        </w:trPr>
        <w:tc>
          <w:tcPr>
            <w:tcW w:w="4084" w:type="dxa"/>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机床重量</w:t>
            </w:r>
            <w:r>
              <w:rPr>
                <w:rFonts w:asciiTheme="minorEastAsia" w:eastAsiaTheme="minorEastAsia" w:hAnsiTheme="minorEastAsia" w:hint="eastAsia"/>
              </w:rPr>
              <w:t>kg</w:t>
            </w:r>
          </w:p>
        </w:tc>
        <w:tc>
          <w:tcPr>
            <w:tcW w:w="3420" w:type="dxa"/>
          </w:tcPr>
          <w:p w:rsidR="00116A92" w:rsidRDefault="00D5316E">
            <w:pPr>
              <w:spacing w:line="380" w:lineRule="exact"/>
              <w:rPr>
                <w:rFonts w:asciiTheme="minorEastAsia" w:eastAsiaTheme="minorEastAsia" w:hAnsiTheme="minorEastAsia"/>
                <w:bCs/>
              </w:rPr>
            </w:pPr>
            <w:r>
              <w:rPr>
                <w:rFonts w:asciiTheme="minorEastAsia" w:eastAsiaTheme="minorEastAsia" w:hAnsiTheme="minorEastAsia" w:hint="eastAsia"/>
                <w:bCs/>
              </w:rPr>
              <w:t>2500</w:t>
            </w:r>
          </w:p>
        </w:tc>
      </w:tr>
      <w:tr w:rsidR="00116A92">
        <w:trPr>
          <w:jc w:val="center"/>
        </w:trPr>
        <w:tc>
          <w:tcPr>
            <w:tcW w:w="4084" w:type="dxa"/>
          </w:tcPr>
          <w:p w:rsidR="00116A92" w:rsidRDefault="00D5316E">
            <w:pPr>
              <w:spacing w:line="380" w:lineRule="exact"/>
              <w:rPr>
                <w:rFonts w:asciiTheme="minorEastAsia" w:eastAsiaTheme="minorEastAsia" w:hAnsiTheme="minorEastAsia"/>
              </w:rPr>
            </w:pPr>
            <w:r>
              <w:rPr>
                <w:rFonts w:asciiTheme="minorEastAsia" w:eastAsiaTheme="minorEastAsia" w:hAnsiTheme="minorEastAsia" w:hint="eastAsia"/>
              </w:rPr>
              <w:t>外型尺寸</w:t>
            </w:r>
            <w:r>
              <w:rPr>
                <w:rFonts w:asciiTheme="minorEastAsia" w:eastAsiaTheme="minorEastAsia" w:hAnsiTheme="minorEastAsia" w:hint="eastAsia"/>
              </w:rPr>
              <w:t>(mm)</w:t>
            </w:r>
          </w:p>
        </w:tc>
        <w:tc>
          <w:tcPr>
            <w:tcW w:w="3420" w:type="dxa"/>
          </w:tcPr>
          <w:p w:rsidR="00116A92" w:rsidRDefault="00D5316E">
            <w:pPr>
              <w:spacing w:line="380" w:lineRule="exact"/>
              <w:rPr>
                <w:rFonts w:asciiTheme="minorEastAsia" w:eastAsiaTheme="minorEastAsia" w:hAnsiTheme="minorEastAsia"/>
                <w:bCs/>
              </w:rPr>
            </w:pPr>
            <w:r>
              <w:rPr>
                <w:rFonts w:asciiTheme="minorEastAsia" w:eastAsiaTheme="minorEastAsia" w:hAnsiTheme="minorEastAsia" w:hint="eastAsia"/>
                <w:bCs/>
              </w:rPr>
              <w:t>4200</w:t>
            </w:r>
            <w:r>
              <w:rPr>
                <w:rFonts w:asciiTheme="minorEastAsia" w:eastAsiaTheme="minorEastAsia" w:hAnsiTheme="minorEastAsia" w:hint="eastAsia"/>
                <w:bCs/>
              </w:rPr>
              <w:t>×</w:t>
            </w:r>
            <w:r>
              <w:rPr>
                <w:rFonts w:asciiTheme="minorEastAsia" w:eastAsiaTheme="minorEastAsia" w:hAnsiTheme="minorEastAsia" w:hint="eastAsia"/>
                <w:bCs/>
              </w:rPr>
              <w:t>2800</w:t>
            </w:r>
            <w:r>
              <w:rPr>
                <w:rFonts w:asciiTheme="minorEastAsia" w:eastAsiaTheme="minorEastAsia" w:hAnsiTheme="minorEastAsia" w:hint="eastAsia"/>
                <w:bCs/>
              </w:rPr>
              <w:t>×</w:t>
            </w:r>
            <w:r>
              <w:rPr>
                <w:rFonts w:asciiTheme="minorEastAsia" w:eastAsiaTheme="minorEastAsia" w:hAnsiTheme="minorEastAsia" w:hint="eastAsia"/>
                <w:bCs/>
              </w:rPr>
              <w:t>2280</w:t>
            </w:r>
          </w:p>
        </w:tc>
      </w:tr>
    </w:tbl>
    <w:p w:rsidR="00116A92" w:rsidRDefault="00D5316E">
      <w:pPr>
        <w:pStyle w:val="ac"/>
        <w:ind w:left="420"/>
        <w:rPr>
          <w:rFonts w:asciiTheme="minorEastAsia" w:eastAsiaTheme="minorEastAsia" w:hAnsiTheme="minorEastAsia"/>
        </w:rPr>
      </w:pPr>
      <w:bookmarkStart w:id="61" w:name="_Toc509009894"/>
      <w:r>
        <w:rPr>
          <w:rFonts w:asciiTheme="minorEastAsia" w:eastAsiaTheme="minorEastAsia" w:hAnsiTheme="minorEastAsia" w:hint="eastAsia"/>
        </w:rPr>
        <w:t>3-1.</w:t>
      </w:r>
      <w:r>
        <w:rPr>
          <w:rFonts w:asciiTheme="minorEastAsia" w:eastAsiaTheme="minorEastAsia" w:hAnsiTheme="minorEastAsia" w:hint="eastAsia"/>
        </w:rPr>
        <w:t>参数设置（共计</w:t>
      </w:r>
      <w:r>
        <w:rPr>
          <w:rFonts w:asciiTheme="minorEastAsia" w:eastAsiaTheme="minorEastAsia" w:hAnsiTheme="minorEastAsia" w:hint="eastAsia"/>
        </w:rPr>
        <w:t>6</w:t>
      </w:r>
      <w:r>
        <w:rPr>
          <w:rFonts w:asciiTheme="minorEastAsia" w:eastAsiaTheme="minorEastAsia" w:hAnsiTheme="minorEastAsia" w:hint="eastAsia"/>
        </w:rPr>
        <w:t>分，每小题</w:t>
      </w:r>
      <w:r>
        <w:rPr>
          <w:rFonts w:asciiTheme="minorEastAsia" w:eastAsiaTheme="minorEastAsia" w:hAnsiTheme="minorEastAsia" w:hint="eastAsia"/>
        </w:rPr>
        <w:t>1</w:t>
      </w:r>
      <w:r>
        <w:rPr>
          <w:rFonts w:asciiTheme="minorEastAsia" w:eastAsiaTheme="minorEastAsia" w:hAnsiTheme="minorEastAsia" w:hint="eastAsia"/>
        </w:rPr>
        <w:t>分）</w:t>
      </w:r>
      <w:bookmarkEnd w:id="61"/>
    </w:p>
    <w:p w:rsidR="00116A92" w:rsidRDefault="00D5316E" w:rsidP="005A48AC">
      <w:pPr>
        <w:spacing w:beforeLines="50" w:before="120"/>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3-1-1</w:t>
      </w:r>
      <w:r>
        <w:rPr>
          <w:rFonts w:asciiTheme="minorEastAsia" w:eastAsiaTheme="minorEastAsia" w:hAnsiTheme="minorEastAsia" w:hint="eastAsia"/>
          <w:b/>
          <w:sz w:val="24"/>
        </w:rPr>
        <w:t>（西门子</w:t>
      </w:r>
      <w:r>
        <w:rPr>
          <w:rFonts w:asciiTheme="minorEastAsia" w:eastAsiaTheme="minorEastAsia" w:hAnsiTheme="minorEastAsia" w:hint="eastAsia"/>
          <w:b/>
          <w:sz w:val="24"/>
        </w:rPr>
        <w:t>828D basic</w:t>
      </w:r>
      <w:r>
        <w:rPr>
          <w:rFonts w:asciiTheme="minorEastAsia" w:eastAsiaTheme="minorEastAsia" w:hAnsiTheme="minorEastAsia" w:hint="eastAsia"/>
          <w:b/>
          <w:sz w:val="24"/>
        </w:rPr>
        <w:t>）</w:t>
      </w:r>
    </w:p>
    <w:p w:rsidR="00116A92" w:rsidRDefault="00D5316E" w:rsidP="005A48AC">
      <w:pPr>
        <w:numPr>
          <w:ilvl w:val="0"/>
          <w:numId w:val="21"/>
        </w:numPr>
        <w:spacing w:beforeLines="50" w:before="120"/>
        <w:ind w:leftChars="200" w:left="1020" w:hangingChars="250" w:hanging="600"/>
        <w:rPr>
          <w:rFonts w:asciiTheme="minorEastAsia" w:eastAsiaTheme="minorEastAsia" w:hAnsiTheme="minorEastAsia"/>
          <w:sz w:val="24"/>
        </w:rPr>
      </w:pPr>
      <w:r>
        <w:rPr>
          <w:rFonts w:asciiTheme="minorEastAsia" w:eastAsiaTheme="minorEastAsia" w:hAnsiTheme="minorEastAsia" w:hint="eastAsia"/>
          <w:sz w:val="24"/>
        </w:rPr>
        <w:t>赛场提供的技术资料在电脑“</w:t>
      </w:r>
      <w:r>
        <w:rPr>
          <w:rFonts w:asciiTheme="minorEastAsia" w:eastAsiaTheme="minorEastAsia" w:hAnsiTheme="minorEastAsia" w:hint="eastAsia"/>
          <w:sz w:val="24"/>
        </w:rPr>
        <w:t>D:\</w:t>
      </w:r>
      <w:r>
        <w:rPr>
          <w:rFonts w:asciiTheme="minorEastAsia" w:eastAsiaTheme="minorEastAsia" w:hAnsiTheme="minorEastAsia" w:hint="eastAsia"/>
          <w:sz w:val="24"/>
        </w:rPr>
        <w:t>数控加工中心装调与维修参考资料”文件夹下。</w:t>
      </w:r>
    </w:p>
    <w:p w:rsidR="00116A92" w:rsidRDefault="00D5316E" w:rsidP="005A48AC">
      <w:pPr>
        <w:numPr>
          <w:ilvl w:val="0"/>
          <w:numId w:val="21"/>
        </w:numPr>
        <w:spacing w:beforeLines="50" w:before="120"/>
        <w:ind w:leftChars="200" w:left="1020" w:hangingChars="250" w:hanging="600"/>
        <w:rPr>
          <w:rFonts w:asciiTheme="minorEastAsia" w:eastAsiaTheme="minorEastAsia" w:hAnsiTheme="minorEastAsia"/>
          <w:sz w:val="24"/>
        </w:rPr>
      </w:pPr>
      <w:r>
        <w:rPr>
          <w:rFonts w:asciiTheme="minorEastAsia" w:eastAsiaTheme="minorEastAsia" w:hAnsiTheme="minorEastAsia" w:hint="eastAsia"/>
          <w:sz w:val="24"/>
        </w:rPr>
        <w:t>根据下表第三列“技术指标检验标准”，排除故障现象，并将故障现象、故障原因及修正参数写入到“《赛卷记录表》附表</w:t>
      </w:r>
      <w:r>
        <w:rPr>
          <w:rFonts w:asciiTheme="minorEastAsia" w:eastAsiaTheme="minorEastAsia" w:hAnsiTheme="minorEastAsia" w:hint="eastAsia"/>
          <w:sz w:val="24"/>
        </w:rPr>
        <w:t>3-1-1</w:t>
      </w:r>
      <w:r>
        <w:rPr>
          <w:rFonts w:asciiTheme="minorEastAsia" w:eastAsiaTheme="minorEastAsia" w:hAnsiTheme="minorEastAsia" w:hint="eastAsia"/>
          <w:sz w:val="24"/>
        </w:rPr>
        <w:t>数控系统参数设置表”中。</w:t>
      </w:r>
    </w:p>
    <w:tbl>
      <w:tblPr>
        <w:tblStyle w:val="af"/>
        <w:tblW w:w="9469" w:type="dxa"/>
        <w:tblInd w:w="420" w:type="dxa"/>
        <w:tblLayout w:type="fixed"/>
        <w:tblLook w:val="04A0" w:firstRow="1" w:lastRow="0" w:firstColumn="1" w:lastColumn="0" w:noHBand="0" w:noVBand="1"/>
      </w:tblPr>
      <w:tblGrid>
        <w:gridCol w:w="822"/>
        <w:gridCol w:w="2127"/>
        <w:gridCol w:w="6520"/>
      </w:tblGrid>
      <w:tr w:rsidR="00116A92">
        <w:tc>
          <w:tcPr>
            <w:tcW w:w="822" w:type="dxa"/>
          </w:tcPr>
          <w:p w:rsidR="00116A92" w:rsidRDefault="00D5316E">
            <w:pPr>
              <w:jc w:val="center"/>
              <w:rPr>
                <w:rFonts w:asciiTheme="minorEastAsia" w:eastAsia="微软雅黑" w:hAnsiTheme="minorEastAsia"/>
                <w:b/>
                <w:sz w:val="24"/>
              </w:rPr>
            </w:pPr>
            <w:r>
              <w:rPr>
                <w:rFonts w:asciiTheme="minorEastAsia" w:eastAsia="微软雅黑" w:hAnsiTheme="minorEastAsia" w:hint="eastAsia"/>
                <w:b/>
                <w:sz w:val="24"/>
              </w:rPr>
              <w:t>序号</w:t>
            </w:r>
          </w:p>
        </w:tc>
        <w:tc>
          <w:tcPr>
            <w:tcW w:w="2127" w:type="dxa"/>
          </w:tcPr>
          <w:p w:rsidR="00116A92" w:rsidRDefault="00D5316E">
            <w:pPr>
              <w:jc w:val="center"/>
              <w:rPr>
                <w:rFonts w:asciiTheme="minorEastAsia" w:eastAsia="微软雅黑" w:hAnsiTheme="minorEastAsia"/>
                <w:b/>
                <w:sz w:val="24"/>
              </w:rPr>
            </w:pPr>
            <w:r>
              <w:rPr>
                <w:rFonts w:asciiTheme="minorEastAsia" w:eastAsia="微软雅黑" w:hAnsiTheme="minorEastAsia" w:hint="eastAsia"/>
                <w:b/>
                <w:sz w:val="24"/>
              </w:rPr>
              <w:t>检查事项</w:t>
            </w:r>
          </w:p>
        </w:tc>
        <w:tc>
          <w:tcPr>
            <w:tcW w:w="6520" w:type="dxa"/>
          </w:tcPr>
          <w:p w:rsidR="00116A92" w:rsidRDefault="00D5316E">
            <w:pPr>
              <w:jc w:val="center"/>
              <w:rPr>
                <w:rFonts w:asciiTheme="minorEastAsia" w:eastAsia="微软雅黑" w:hAnsiTheme="minorEastAsia"/>
                <w:b/>
                <w:sz w:val="24"/>
              </w:rPr>
            </w:pPr>
            <w:r>
              <w:rPr>
                <w:rFonts w:asciiTheme="minorEastAsia" w:eastAsia="微软雅黑" w:hAnsiTheme="minorEastAsia" w:hint="eastAsia"/>
                <w:b/>
                <w:sz w:val="24"/>
              </w:rPr>
              <w:t>技术指标检验标准</w:t>
            </w:r>
          </w:p>
        </w:tc>
      </w:tr>
      <w:tr w:rsidR="00116A92">
        <w:tc>
          <w:tcPr>
            <w:tcW w:w="822" w:type="dxa"/>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1</w:t>
            </w:r>
          </w:p>
        </w:tc>
        <w:tc>
          <w:tcPr>
            <w:tcW w:w="2127" w:type="dxa"/>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手轮</w:t>
            </w:r>
          </w:p>
        </w:tc>
        <w:tc>
          <w:tcPr>
            <w:tcW w:w="6520" w:type="dxa"/>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使用手轮，选择相应的轴和相应倍率，轴移动和倍率正确。</w:t>
            </w:r>
          </w:p>
        </w:tc>
      </w:tr>
      <w:tr w:rsidR="00116A92">
        <w:tc>
          <w:tcPr>
            <w:tcW w:w="822" w:type="dxa"/>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2</w:t>
            </w:r>
          </w:p>
        </w:tc>
        <w:tc>
          <w:tcPr>
            <w:tcW w:w="2127" w:type="dxa"/>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位移准确度</w:t>
            </w:r>
          </w:p>
        </w:tc>
        <w:tc>
          <w:tcPr>
            <w:tcW w:w="6520" w:type="dxa"/>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在</w:t>
            </w:r>
            <w:r>
              <w:rPr>
                <w:rFonts w:asciiTheme="minorEastAsia" w:eastAsia="微软雅黑" w:hAnsiTheme="minorEastAsia"/>
                <w:sz w:val="24"/>
              </w:rPr>
              <w:t>G01</w:t>
            </w:r>
            <w:r>
              <w:rPr>
                <w:rFonts w:asciiTheme="minorEastAsia" w:eastAsia="微软雅黑" w:hAnsiTheme="minorEastAsia" w:hint="eastAsia"/>
                <w:sz w:val="24"/>
              </w:rPr>
              <w:t>方式下，指定</w:t>
            </w:r>
            <w:r>
              <w:rPr>
                <w:rFonts w:asciiTheme="minorEastAsia" w:eastAsia="微软雅黑" w:hAnsiTheme="minorEastAsia"/>
                <w:sz w:val="24"/>
              </w:rPr>
              <w:t>0.1~1mm</w:t>
            </w:r>
            <w:r>
              <w:rPr>
                <w:rFonts w:asciiTheme="minorEastAsia" w:eastAsia="微软雅黑" w:hAnsiTheme="minorEastAsia" w:hint="eastAsia"/>
                <w:sz w:val="24"/>
              </w:rPr>
              <w:t>行程，并给一较低速度，利用百分表检测机床实际移动距离与指令距离一致。</w:t>
            </w:r>
          </w:p>
        </w:tc>
      </w:tr>
      <w:tr w:rsidR="00116A92">
        <w:tc>
          <w:tcPr>
            <w:tcW w:w="822" w:type="dxa"/>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3</w:t>
            </w:r>
          </w:p>
        </w:tc>
        <w:tc>
          <w:tcPr>
            <w:tcW w:w="2127" w:type="dxa"/>
            <w:vAlign w:val="center"/>
          </w:tcPr>
          <w:p w:rsidR="00116A92" w:rsidRDefault="00D5316E">
            <w:pPr>
              <w:rPr>
                <w:rFonts w:asciiTheme="minorEastAsia" w:eastAsia="微软雅黑" w:hAnsiTheme="minorEastAsia"/>
                <w:sz w:val="24"/>
              </w:rPr>
            </w:pPr>
            <w:r>
              <w:rPr>
                <w:rFonts w:asciiTheme="minorEastAsia" w:eastAsia="微软雅黑" w:hAnsiTheme="minorEastAsia"/>
                <w:sz w:val="24"/>
              </w:rPr>
              <w:t>Profinet</w:t>
            </w:r>
            <w:r>
              <w:rPr>
                <w:rFonts w:asciiTheme="minorEastAsia" w:eastAsia="微软雅黑" w:hAnsiTheme="minorEastAsia" w:hint="eastAsia"/>
                <w:sz w:val="24"/>
              </w:rPr>
              <w:t>组件</w:t>
            </w:r>
          </w:p>
        </w:tc>
        <w:tc>
          <w:tcPr>
            <w:tcW w:w="6520" w:type="dxa"/>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系统启动后无</w:t>
            </w:r>
            <w:r>
              <w:rPr>
                <w:rFonts w:asciiTheme="minorEastAsia" w:eastAsia="微软雅黑" w:hAnsiTheme="minorEastAsia"/>
                <w:sz w:val="24"/>
              </w:rPr>
              <w:t>profinet</w:t>
            </w:r>
            <w:r>
              <w:rPr>
                <w:rFonts w:asciiTheme="minorEastAsia" w:eastAsia="微软雅黑" w:hAnsiTheme="minorEastAsia" w:hint="eastAsia"/>
                <w:sz w:val="24"/>
              </w:rPr>
              <w:t>组件报警。</w:t>
            </w:r>
          </w:p>
        </w:tc>
      </w:tr>
      <w:tr w:rsidR="00116A92">
        <w:tc>
          <w:tcPr>
            <w:tcW w:w="822" w:type="dxa"/>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4</w:t>
            </w:r>
          </w:p>
        </w:tc>
        <w:tc>
          <w:tcPr>
            <w:tcW w:w="2127" w:type="dxa"/>
            <w:vAlign w:val="center"/>
          </w:tcPr>
          <w:p w:rsidR="00116A92" w:rsidRDefault="00D5316E">
            <w:pPr>
              <w:rPr>
                <w:rFonts w:asciiTheme="minorEastAsia" w:eastAsia="微软雅黑" w:hAnsiTheme="minorEastAsia"/>
                <w:sz w:val="24"/>
              </w:rPr>
            </w:pPr>
            <w:r>
              <w:rPr>
                <w:rFonts w:asciiTheme="minorEastAsia" w:eastAsia="微软雅黑" w:hAnsiTheme="minorEastAsia"/>
                <w:sz w:val="24"/>
              </w:rPr>
              <w:t>X</w:t>
            </w:r>
            <w:r>
              <w:rPr>
                <w:rFonts w:asciiTheme="minorEastAsia" w:eastAsia="微软雅黑" w:hAnsiTheme="minorEastAsia" w:hint="eastAsia"/>
                <w:sz w:val="24"/>
              </w:rPr>
              <w:t>轴移动</w:t>
            </w:r>
          </w:p>
        </w:tc>
        <w:tc>
          <w:tcPr>
            <w:tcW w:w="6520" w:type="dxa"/>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手动方式下操作</w:t>
            </w:r>
            <w:r>
              <w:rPr>
                <w:rFonts w:asciiTheme="minorEastAsia" w:eastAsia="微软雅黑" w:hAnsiTheme="minorEastAsia"/>
                <w:sz w:val="24"/>
              </w:rPr>
              <w:t>X</w:t>
            </w:r>
            <w:r>
              <w:rPr>
                <w:rFonts w:asciiTheme="minorEastAsia" w:eastAsia="微软雅黑" w:hAnsiTheme="minorEastAsia" w:hint="eastAsia"/>
                <w:sz w:val="24"/>
              </w:rPr>
              <w:t>轴，移动，手动速度和方向与机床要求相同。</w:t>
            </w:r>
          </w:p>
        </w:tc>
      </w:tr>
      <w:tr w:rsidR="00116A92">
        <w:tc>
          <w:tcPr>
            <w:tcW w:w="822" w:type="dxa"/>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5</w:t>
            </w:r>
          </w:p>
        </w:tc>
        <w:tc>
          <w:tcPr>
            <w:tcW w:w="2127" w:type="dxa"/>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编码器</w:t>
            </w:r>
          </w:p>
        </w:tc>
        <w:tc>
          <w:tcPr>
            <w:tcW w:w="6520" w:type="dxa"/>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机床无报警，轴能正常移动。</w:t>
            </w:r>
          </w:p>
        </w:tc>
      </w:tr>
      <w:tr w:rsidR="00116A92">
        <w:tc>
          <w:tcPr>
            <w:tcW w:w="822" w:type="dxa"/>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6</w:t>
            </w:r>
          </w:p>
        </w:tc>
        <w:tc>
          <w:tcPr>
            <w:tcW w:w="2127" w:type="dxa"/>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轴显示</w:t>
            </w:r>
          </w:p>
        </w:tc>
        <w:tc>
          <w:tcPr>
            <w:tcW w:w="6520" w:type="dxa"/>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系统坐标显示区域，符合该铣床标准的设置。</w:t>
            </w:r>
          </w:p>
        </w:tc>
      </w:tr>
    </w:tbl>
    <w:p w:rsidR="00116A92" w:rsidRDefault="00D5316E" w:rsidP="005A48AC">
      <w:pPr>
        <w:spacing w:beforeLines="50" w:before="120"/>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3-1-2</w:t>
      </w:r>
      <w:r>
        <w:rPr>
          <w:rFonts w:asciiTheme="minorEastAsia" w:eastAsiaTheme="minorEastAsia" w:hAnsiTheme="minorEastAsia" w:hint="eastAsia"/>
          <w:b/>
          <w:sz w:val="24"/>
        </w:rPr>
        <w:t>（凯恩帝</w:t>
      </w:r>
      <w:r>
        <w:rPr>
          <w:rFonts w:asciiTheme="minorEastAsia" w:eastAsiaTheme="minorEastAsia" w:hAnsiTheme="minorEastAsia" w:hint="eastAsia"/>
          <w:b/>
          <w:sz w:val="24"/>
        </w:rPr>
        <w:t>K2000MC3i</w:t>
      </w:r>
      <w:r>
        <w:rPr>
          <w:rFonts w:asciiTheme="minorEastAsia" w:eastAsiaTheme="minorEastAsia" w:hAnsiTheme="minorEastAsia" w:hint="eastAsia"/>
          <w:b/>
          <w:sz w:val="24"/>
        </w:rPr>
        <w:t>）</w:t>
      </w:r>
    </w:p>
    <w:p w:rsidR="00116A92" w:rsidRDefault="00D5316E" w:rsidP="005A48AC">
      <w:pPr>
        <w:numPr>
          <w:ilvl w:val="0"/>
          <w:numId w:val="22"/>
        </w:numPr>
        <w:spacing w:beforeLines="50" w:before="120"/>
        <w:ind w:leftChars="200" w:left="1020" w:hangingChars="250" w:hanging="600"/>
        <w:rPr>
          <w:rFonts w:asciiTheme="minorEastAsia" w:eastAsiaTheme="minorEastAsia" w:hAnsiTheme="minorEastAsia"/>
          <w:sz w:val="24"/>
        </w:rPr>
      </w:pPr>
      <w:r>
        <w:rPr>
          <w:rFonts w:asciiTheme="minorEastAsia" w:eastAsiaTheme="minorEastAsia" w:hAnsiTheme="minorEastAsia" w:hint="eastAsia"/>
          <w:sz w:val="24"/>
        </w:rPr>
        <w:t>赛场提供的技术资料在电脑“</w:t>
      </w:r>
      <w:r>
        <w:rPr>
          <w:rFonts w:asciiTheme="minorEastAsia" w:eastAsiaTheme="minorEastAsia" w:hAnsiTheme="minorEastAsia" w:hint="eastAsia"/>
          <w:sz w:val="24"/>
        </w:rPr>
        <w:t>D:\</w:t>
      </w:r>
      <w:r>
        <w:rPr>
          <w:rFonts w:asciiTheme="minorEastAsia" w:eastAsiaTheme="minorEastAsia" w:hAnsiTheme="minorEastAsia" w:hint="eastAsia"/>
          <w:sz w:val="24"/>
        </w:rPr>
        <w:t>数控加工中心装调与维修参考资料”文件夹下。</w:t>
      </w:r>
    </w:p>
    <w:p w:rsidR="00116A92" w:rsidRDefault="00D5316E" w:rsidP="005A48AC">
      <w:pPr>
        <w:numPr>
          <w:ilvl w:val="0"/>
          <w:numId w:val="22"/>
        </w:numPr>
        <w:spacing w:beforeLines="50" w:before="120"/>
        <w:ind w:leftChars="200" w:left="1020" w:hangingChars="250" w:hanging="600"/>
        <w:rPr>
          <w:rFonts w:asciiTheme="minorEastAsia" w:eastAsiaTheme="minorEastAsia" w:hAnsiTheme="minorEastAsia"/>
          <w:sz w:val="24"/>
        </w:rPr>
      </w:pPr>
      <w:r>
        <w:rPr>
          <w:rFonts w:asciiTheme="minorEastAsia" w:eastAsiaTheme="minorEastAsia" w:hAnsiTheme="minorEastAsia" w:hint="eastAsia"/>
          <w:sz w:val="24"/>
        </w:rPr>
        <w:t>根据下表第三列“技术指标检验标准”，排除故障现象，并将故障现象、故障原因及修正参数写入到“《赛卷记录表》附表</w:t>
      </w:r>
      <w:r>
        <w:rPr>
          <w:rFonts w:asciiTheme="minorEastAsia" w:eastAsiaTheme="minorEastAsia" w:hAnsiTheme="minorEastAsia" w:hint="eastAsia"/>
          <w:sz w:val="24"/>
        </w:rPr>
        <w:t>3-1-2</w:t>
      </w:r>
      <w:r>
        <w:rPr>
          <w:rFonts w:asciiTheme="minorEastAsia" w:eastAsiaTheme="minorEastAsia" w:hAnsiTheme="minorEastAsia" w:hint="eastAsia"/>
          <w:sz w:val="24"/>
        </w:rPr>
        <w:t>数控系统参数设置表”中。</w:t>
      </w:r>
    </w:p>
    <w:tbl>
      <w:tblPr>
        <w:tblStyle w:val="af"/>
        <w:tblW w:w="8902" w:type="dxa"/>
        <w:tblInd w:w="420" w:type="dxa"/>
        <w:tblLayout w:type="fixed"/>
        <w:tblLook w:val="04A0" w:firstRow="1" w:lastRow="0" w:firstColumn="1" w:lastColumn="0" w:noHBand="0" w:noVBand="1"/>
      </w:tblPr>
      <w:tblGrid>
        <w:gridCol w:w="709"/>
        <w:gridCol w:w="2240"/>
        <w:gridCol w:w="5953"/>
      </w:tblGrid>
      <w:tr w:rsidR="00116A92">
        <w:tc>
          <w:tcPr>
            <w:tcW w:w="709" w:type="dxa"/>
            <w:vAlign w:val="center"/>
          </w:tcPr>
          <w:p w:rsidR="00116A92" w:rsidRDefault="00D5316E">
            <w:pPr>
              <w:jc w:val="center"/>
              <w:rPr>
                <w:rFonts w:asciiTheme="minorEastAsia" w:eastAsia="微软雅黑" w:hAnsiTheme="minorEastAsia"/>
                <w:b/>
                <w:sz w:val="24"/>
              </w:rPr>
            </w:pPr>
            <w:r>
              <w:rPr>
                <w:rFonts w:asciiTheme="minorEastAsia" w:eastAsia="微软雅黑" w:hAnsiTheme="minorEastAsia" w:hint="eastAsia"/>
                <w:b/>
                <w:sz w:val="24"/>
              </w:rPr>
              <w:t>序号</w:t>
            </w:r>
          </w:p>
        </w:tc>
        <w:tc>
          <w:tcPr>
            <w:tcW w:w="2240" w:type="dxa"/>
            <w:vAlign w:val="center"/>
          </w:tcPr>
          <w:p w:rsidR="00116A92" w:rsidRDefault="00D5316E">
            <w:pPr>
              <w:jc w:val="center"/>
              <w:rPr>
                <w:rFonts w:asciiTheme="minorEastAsia" w:eastAsia="微软雅黑" w:hAnsiTheme="minorEastAsia"/>
                <w:b/>
                <w:sz w:val="24"/>
              </w:rPr>
            </w:pPr>
            <w:r>
              <w:rPr>
                <w:rFonts w:asciiTheme="minorEastAsia" w:eastAsia="微软雅黑" w:hAnsiTheme="minorEastAsia" w:hint="eastAsia"/>
                <w:b/>
                <w:sz w:val="24"/>
              </w:rPr>
              <w:t>检查事项</w:t>
            </w:r>
          </w:p>
        </w:tc>
        <w:tc>
          <w:tcPr>
            <w:tcW w:w="5953" w:type="dxa"/>
            <w:vAlign w:val="center"/>
          </w:tcPr>
          <w:p w:rsidR="00116A92" w:rsidRDefault="00D5316E">
            <w:pPr>
              <w:jc w:val="center"/>
              <w:rPr>
                <w:rFonts w:asciiTheme="minorEastAsia" w:eastAsia="微软雅黑" w:hAnsiTheme="minorEastAsia"/>
                <w:b/>
                <w:sz w:val="24"/>
              </w:rPr>
            </w:pPr>
            <w:r>
              <w:rPr>
                <w:rFonts w:asciiTheme="minorEastAsia" w:eastAsia="微软雅黑" w:hAnsiTheme="minorEastAsia" w:hint="eastAsia"/>
                <w:b/>
                <w:sz w:val="24"/>
              </w:rPr>
              <w:t>技术指标检验标准</w:t>
            </w:r>
          </w:p>
        </w:tc>
      </w:tr>
      <w:tr w:rsidR="00116A92">
        <w:tc>
          <w:tcPr>
            <w:tcW w:w="709" w:type="dxa"/>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1</w:t>
            </w:r>
          </w:p>
        </w:tc>
        <w:tc>
          <w:tcPr>
            <w:tcW w:w="2240" w:type="dxa"/>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轴坐标显示</w:t>
            </w:r>
          </w:p>
        </w:tc>
        <w:tc>
          <w:tcPr>
            <w:tcW w:w="5953" w:type="dxa"/>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位置页面，上电后相对坐标</w:t>
            </w:r>
            <w:r>
              <w:rPr>
                <w:rFonts w:asciiTheme="minorEastAsia" w:eastAsia="微软雅黑" w:hAnsiTheme="minorEastAsia" w:hint="eastAsia"/>
                <w:sz w:val="24"/>
              </w:rPr>
              <w:t>/</w:t>
            </w:r>
            <w:r>
              <w:rPr>
                <w:rFonts w:asciiTheme="minorEastAsia" w:eastAsia="微软雅黑" w:hAnsiTheme="minorEastAsia" w:hint="eastAsia"/>
                <w:sz w:val="24"/>
              </w:rPr>
              <w:t>机床坐标</w:t>
            </w:r>
            <w:r>
              <w:rPr>
                <w:rFonts w:asciiTheme="minorEastAsia" w:eastAsia="微软雅黑" w:hAnsiTheme="minorEastAsia" w:hint="eastAsia"/>
                <w:sz w:val="24"/>
              </w:rPr>
              <w:t>/</w:t>
            </w:r>
            <w:r>
              <w:rPr>
                <w:rFonts w:asciiTheme="minorEastAsia" w:eastAsia="微软雅黑" w:hAnsiTheme="minorEastAsia" w:hint="eastAsia"/>
                <w:sz w:val="24"/>
              </w:rPr>
              <w:t>绝对坐标显示</w:t>
            </w:r>
            <w:r>
              <w:rPr>
                <w:rFonts w:asciiTheme="minorEastAsia" w:eastAsia="微软雅黑" w:hAnsiTheme="minorEastAsia" w:hint="eastAsia"/>
                <w:sz w:val="24"/>
              </w:rPr>
              <w:t>X/Y/Z</w:t>
            </w:r>
            <w:r>
              <w:rPr>
                <w:rFonts w:asciiTheme="minorEastAsia" w:eastAsia="微软雅黑" w:hAnsiTheme="minorEastAsia" w:hint="eastAsia"/>
                <w:sz w:val="24"/>
              </w:rPr>
              <w:t>轴的坐标，要求可以显示</w:t>
            </w:r>
            <w:r>
              <w:rPr>
                <w:rFonts w:asciiTheme="minorEastAsia" w:eastAsia="微软雅黑" w:hAnsiTheme="minorEastAsia" w:hint="eastAsia"/>
                <w:sz w:val="24"/>
              </w:rPr>
              <w:t>X/Y/Z/A</w:t>
            </w:r>
            <w:r>
              <w:rPr>
                <w:rFonts w:asciiTheme="minorEastAsia" w:eastAsia="微软雅黑" w:hAnsiTheme="minorEastAsia" w:hint="eastAsia"/>
                <w:sz w:val="24"/>
              </w:rPr>
              <w:t>轴的坐标</w:t>
            </w:r>
          </w:p>
        </w:tc>
      </w:tr>
      <w:tr w:rsidR="00116A92">
        <w:tc>
          <w:tcPr>
            <w:tcW w:w="709" w:type="dxa"/>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2</w:t>
            </w:r>
          </w:p>
        </w:tc>
        <w:tc>
          <w:tcPr>
            <w:tcW w:w="2240" w:type="dxa"/>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Z</w:t>
            </w:r>
            <w:r>
              <w:rPr>
                <w:rFonts w:asciiTheme="minorEastAsia" w:eastAsia="微软雅黑" w:hAnsiTheme="minorEastAsia" w:hint="eastAsia"/>
                <w:sz w:val="24"/>
              </w:rPr>
              <w:t>轴通讯检查</w:t>
            </w:r>
          </w:p>
        </w:tc>
        <w:tc>
          <w:tcPr>
            <w:tcW w:w="5953" w:type="dxa"/>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正确设置驱动器高低电平，消除驱动器相关报警，使</w:t>
            </w:r>
            <w:r>
              <w:rPr>
                <w:rFonts w:asciiTheme="minorEastAsia" w:eastAsia="微软雅黑" w:hAnsiTheme="minorEastAsia" w:hint="eastAsia"/>
                <w:sz w:val="24"/>
              </w:rPr>
              <w:t>Z</w:t>
            </w:r>
            <w:r>
              <w:rPr>
                <w:rFonts w:asciiTheme="minorEastAsia" w:eastAsia="微软雅黑" w:hAnsiTheme="minorEastAsia" w:hint="eastAsia"/>
                <w:sz w:val="24"/>
              </w:rPr>
              <w:t>轴驱动器运行灯亮，能正常使能</w:t>
            </w:r>
          </w:p>
        </w:tc>
      </w:tr>
      <w:tr w:rsidR="00116A92">
        <w:tc>
          <w:tcPr>
            <w:tcW w:w="709" w:type="dxa"/>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lastRenderedPageBreak/>
              <w:t>3</w:t>
            </w:r>
          </w:p>
        </w:tc>
        <w:tc>
          <w:tcPr>
            <w:tcW w:w="2240" w:type="dxa"/>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主轴轴类型</w:t>
            </w:r>
          </w:p>
        </w:tc>
        <w:tc>
          <w:tcPr>
            <w:tcW w:w="5953" w:type="dxa"/>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正确设定主轴轴类型为</w:t>
            </w:r>
            <w:r>
              <w:rPr>
                <w:rFonts w:asciiTheme="minorEastAsia" w:eastAsia="微软雅黑" w:hAnsiTheme="minorEastAsia" w:hint="eastAsia"/>
                <w:sz w:val="24"/>
              </w:rPr>
              <w:t>C</w:t>
            </w:r>
            <w:r>
              <w:rPr>
                <w:rFonts w:asciiTheme="minorEastAsia" w:eastAsia="微软雅黑" w:hAnsiTheme="minorEastAsia" w:hint="eastAsia"/>
                <w:sz w:val="24"/>
              </w:rPr>
              <w:t>类旋转轴，消除主轴相关报警（</w:t>
            </w:r>
            <w:r>
              <w:rPr>
                <w:rFonts w:asciiTheme="minorEastAsia" w:eastAsia="微软雅黑" w:hAnsiTheme="minorEastAsia" w:hint="eastAsia"/>
                <w:sz w:val="24"/>
              </w:rPr>
              <w:t>(B</w:t>
            </w:r>
            <w:r>
              <w:rPr>
                <w:rFonts w:asciiTheme="minorEastAsia" w:eastAsia="微软雅黑" w:hAnsiTheme="minorEastAsia" w:hint="eastAsia"/>
                <w:sz w:val="24"/>
              </w:rPr>
              <w:t>为第五轴做主轴用）</w:t>
            </w:r>
          </w:p>
        </w:tc>
      </w:tr>
      <w:tr w:rsidR="00116A92">
        <w:tc>
          <w:tcPr>
            <w:tcW w:w="709" w:type="dxa"/>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4</w:t>
            </w:r>
          </w:p>
        </w:tc>
        <w:tc>
          <w:tcPr>
            <w:tcW w:w="2240" w:type="dxa"/>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Z</w:t>
            </w:r>
            <w:r>
              <w:rPr>
                <w:rFonts w:asciiTheme="minorEastAsia" w:eastAsia="微软雅黑" w:hAnsiTheme="minorEastAsia" w:hint="eastAsia"/>
                <w:sz w:val="24"/>
              </w:rPr>
              <w:t>轴轴软限位检查</w:t>
            </w:r>
          </w:p>
        </w:tc>
        <w:tc>
          <w:tcPr>
            <w:tcW w:w="5953" w:type="dxa"/>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手动方式下，移动</w:t>
            </w:r>
            <w:r>
              <w:rPr>
                <w:rFonts w:asciiTheme="minorEastAsia" w:eastAsia="微软雅黑" w:hAnsiTheme="minorEastAsia" w:hint="eastAsia"/>
                <w:sz w:val="24"/>
              </w:rPr>
              <w:t>Z</w:t>
            </w:r>
            <w:r>
              <w:rPr>
                <w:rFonts w:asciiTheme="minorEastAsia" w:eastAsia="微软雅黑" w:hAnsiTheme="minorEastAsia" w:hint="eastAsia"/>
                <w:sz w:val="24"/>
              </w:rPr>
              <w:t>轴向正向运动，当</w:t>
            </w:r>
            <w:r>
              <w:rPr>
                <w:rFonts w:asciiTheme="minorEastAsia" w:eastAsia="微软雅黑" w:hAnsiTheme="minorEastAsia" w:hint="eastAsia"/>
                <w:sz w:val="24"/>
              </w:rPr>
              <w:t>Z</w:t>
            </w:r>
            <w:r>
              <w:rPr>
                <w:rFonts w:asciiTheme="minorEastAsia" w:eastAsia="微软雅黑" w:hAnsiTheme="minorEastAsia" w:hint="eastAsia"/>
                <w:sz w:val="24"/>
              </w:rPr>
              <w:t>轴机床坐标显示为“</w:t>
            </w:r>
            <w:r>
              <w:rPr>
                <w:rFonts w:asciiTheme="minorEastAsia" w:eastAsia="微软雅黑" w:hAnsiTheme="minorEastAsia" w:hint="eastAsia"/>
                <w:sz w:val="24"/>
              </w:rPr>
              <w:t>1.000</w:t>
            </w:r>
            <w:r>
              <w:rPr>
                <w:rFonts w:asciiTheme="minorEastAsia" w:eastAsia="微软雅黑" w:hAnsiTheme="minorEastAsia" w:hint="eastAsia"/>
                <w:sz w:val="24"/>
              </w:rPr>
              <w:t>”出现“超程报警：</w:t>
            </w:r>
            <w:r>
              <w:rPr>
                <w:rFonts w:asciiTheme="minorEastAsia" w:eastAsia="微软雅黑" w:hAnsiTheme="minorEastAsia" w:hint="eastAsia"/>
                <w:sz w:val="24"/>
              </w:rPr>
              <w:t>+Z</w:t>
            </w:r>
            <w:r>
              <w:rPr>
                <w:rFonts w:asciiTheme="minorEastAsia" w:eastAsia="微软雅黑" w:hAnsiTheme="minorEastAsia" w:hint="eastAsia"/>
                <w:sz w:val="24"/>
              </w:rPr>
              <w:t>”</w:t>
            </w:r>
          </w:p>
        </w:tc>
      </w:tr>
      <w:tr w:rsidR="00116A92">
        <w:tc>
          <w:tcPr>
            <w:tcW w:w="709" w:type="dxa"/>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5</w:t>
            </w:r>
          </w:p>
        </w:tc>
        <w:tc>
          <w:tcPr>
            <w:tcW w:w="2240" w:type="dxa"/>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X</w:t>
            </w:r>
            <w:r>
              <w:rPr>
                <w:rFonts w:asciiTheme="minorEastAsia" w:eastAsia="微软雅黑" w:hAnsiTheme="minorEastAsia" w:hint="eastAsia"/>
                <w:sz w:val="24"/>
              </w:rPr>
              <w:t>轴</w:t>
            </w:r>
            <w:r>
              <w:rPr>
                <w:rFonts w:asciiTheme="minorEastAsia" w:eastAsia="微软雅黑" w:hAnsiTheme="minorEastAsia" w:hint="eastAsia"/>
                <w:sz w:val="24"/>
              </w:rPr>
              <w:t>G0</w:t>
            </w:r>
            <w:r>
              <w:rPr>
                <w:rFonts w:asciiTheme="minorEastAsia" w:eastAsia="微软雅黑" w:hAnsiTheme="minorEastAsia" w:hint="eastAsia"/>
                <w:sz w:val="24"/>
              </w:rPr>
              <w:t>快速速率</w:t>
            </w:r>
          </w:p>
        </w:tc>
        <w:tc>
          <w:tcPr>
            <w:tcW w:w="5953" w:type="dxa"/>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快速倍率置于</w:t>
            </w:r>
            <w:r>
              <w:rPr>
                <w:rFonts w:asciiTheme="minorEastAsia" w:eastAsia="微软雅黑" w:hAnsiTheme="minorEastAsia" w:hint="eastAsia"/>
                <w:sz w:val="24"/>
              </w:rPr>
              <w:t>50%</w:t>
            </w:r>
            <w:r>
              <w:rPr>
                <w:rFonts w:asciiTheme="minorEastAsia" w:eastAsia="微软雅黑" w:hAnsiTheme="minorEastAsia" w:hint="eastAsia"/>
                <w:sz w:val="24"/>
              </w:rPr>
              <w:t>，自动或录入方式下指令</w:t>
            </w:r>
            <w:r>
              <w:rPr>
                <w:rFonts w:asciiTheme="minorEastAsia" w:eastAsia="微软雅黑" w:hAnsiTheme="minorEastAsia" w:hint="eastAsia"/>
                <w:sz w:val="24"/>
              </w:rPr>
              <w:t>G0</w:t>
            </w:r>
            <w:r>
              <w:rPr>
                <w:rFonts w:asciiTheme="minorEastAsia" w:eastAsia="微软雅黑" w:hAnsiTheme="minorEastAsia" w:hint="eastAsia"/>
                <w:sz w:val="24"/>
              </w:rPr>
              <w:t>程序段使</w:t>
            </w:r>
            <w:r>
              <w:rPr>
                <w:rFonts w:asciiTheme="minorEastAsia" w:eastAsia="微软雅黑" w:hAnsiTheme="minorEastAsia" w:hint="eastAsia"/>
                <w:sz w:val="24"/>
              </w:rPr>
              <w:t>X</w:t>
            </w:r>
            <w:r>
              <w:rPr>
                <w:rFonts w:asciiTheme="minorEastAsia" w:eastAsia="微软雅黑" w:hAnsiTheme="minorEastAsia" w:hint="eastAsia"/>
                <w:sz w:val="24"/>
              </w:rPr>
              <w:t>轴移动速度为</w:t>
            </w:r>
            <w:r>
              <w:rPr>
                <w:rFonts w:asciiTheme="minorEastAsia" w:eastAsia="微软雅黑" w:hAnsiTheme="minorEastAsia" w:hint="eastAsia"/>
                <w:sz w:val="24"/>
              </w:rPr>
              <w:t>6000mm/min</w:t>
            </w:r>
          </w:p>
        </w:tc>
      </w:tr>
      <w:tr w:rsidR="00116A92">
        <w:tc>
          <w:tcPr>
            <w:tcW w:w="709" w:type="dxa"/>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6</w:t>
            </w:r>
          </w:p>
        </w:tc>
        <w:tc>
          <w:tcPr>
            <w:tcW w:w="2240" w:type="dxa"/>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Y</w:t>
            </w:r>
            <w:r>
              <w:rPr>
                <w:rFonts w:asciiTheme="minorEastAsia" w:eastAsia="微软雅黑" w:hAnsiTheme="minorEastAsia" w:hint="eastAsia"/>
                <w:sz w:val="24"/>
              </w:rPr>
              <w:t>轴手动倍率为</w:t>
            </w:r>
            <w:r>
              <w:rPr>
                <w:rFonts w:asciiTheme="minorEastAsia" w:eastAsia="微软雅黑" w:hAnsiTheme="minorEastAsia" w:hint="eastAsia"/>
                <w:sz w:val="24"/>
              </w:rPr>
              <w:t>100%</w:t>
            </w:r>
            <w:r>
              <w:rPr>
                <w:rFonts w:asciiTheme="minorEastAsia" w:eastAsia="微软雅黑" w:hAnsiTheme="minorEastAsia" w:hint="eastAsia"/>
                <w:sz w:val="24"/>
              </w:rPr>
              <w:t>速率</w:t>
            </w:r>
          </w:p>
        </w:tc>
        <w:tc>
          <w:tcPr>
            <w:tcW w:w="5953" w:type="dxa"/>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进给倍率置于</w:t>
            </w:r>
            <w:r>
              <w:rPr>
                <w:rFonts w:asciiTheme="minorEastAsia" w:eastAsia="微软雅黑" w:hAnsiTheme="minorEastAsia" w:hint="eastAsia"/>
                <w:sz w:val="24"/>
              </w:rPr>
              <w:t>100%</w:t>
            </w:r>
            <w:r>
              <w:rPr>
                <w:rFonts w:asciiTheme="minorEastAsia" w:eastAsia="微软雅黑" w:hAnsiTheme="minorEastAsia" w:hint="eastAsia"/>
                <w:sz w:val="24"/>
              </w:rPr>
              <w:t>，手动方式下</w:t>
            </w:r>
            <w:r>
              <w:rPr>
                <w:rFonts w:asciiTheme="minorEastAsia" w:eastAsia="微软雅黑" w:hAnsiTheme="minorEastAsia" w:hint="eastAsia"/>
                <w:sz w:val="24"/>
              </w:rPr>
              <w:t>Y</w:t>
            </w:r>
            <w:r>
              <w:rPr>
                <w:rFonts w:asciiTheme="minorEastAsia" w:eastAsia="微软雅黑" w:hAnsiTheme="minorEastAsia" w:hint="eastAsia"/>
                <w:sz w:val="24"/>
              </w:rPr>
              <w:t>轴，</w:t>
            </w:r>
            <w:r>
              <w:rPr>
                <w:rFonts w:asciiTheme="minorEastAsia" w:eastAsia="微软雅黑" w:hAnsiTheme="minorEastAsia" w:hint="eastAsia"/>
                <w:sz w:val="24"/>
              </w:rPr>
              <w:t>Y</w:t>
            </w:r>
            <w:r>
              <w:rPr>
                <w:rFonts w:asciiTheme="minorEastAsia" w:eastAsia="微软雅黑" w:hAnsiTheme="minorEastAsia" w:hint="eastAsia"/>
                <w:sz w:val="24"/>
              </w:rPr>
              <w:t>轴以</w:t>
            </w:r>
            <w:r>
              <w:rPr>
                <w:rFonts w:asciiTheme="minorEastAsia" w:eastAsia="微软雅黑" w:hAnsiTheme="minorEastAsia" w:hint="eastAsia"/>
                <w:sz w:val="24"/>
              </w:rPr>
              <w:t>1000mm/min</w:t>
            </w:r>
            <w:r>
              <w:rPr>
                <w:rFonts w:asciiTheme="minorEastAsia" w:eastAsia="微软雅黑" w:hAnsiTheme="minorEastAsia" w:hint="eastAsia"/>
                <w:sz w:val="24"/>
              </w:rPr>
              <w:t>速度移动</w:t>
            </w:r>
          </w:p>
        </w:tc>
      </w:tr>
    </w:tbl>
    <w:p w:rsidR="00116A92" w:rsidRDefault="00D5316E" w:rsidP="005A48AC">
      <w:pPr>
        <w:spacing w:beforeLines="50" w:before="120"/>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3-1-3</w:t>
      </w:r>
      <w:r>
        <w:rPr>
          <w:rFonts w:asciiTheme="minorEastAsia" w:eastAsiaTheme="minorEastAsia" w:hAnsiTheme="minorEastAsia" w:hint="eastAsia"/>
          <w:b/>
          <w:sz w:val="24"/>
        </w:rPr>
        <w:t>（华中数控</w:t>
      </w:r>
      <w:r>
        <w:rPr>
          <w:rFonts w:asciiTheme="minorEastAsia" w:eastAsiaTheme="minorEastAsia" w:hAnsiTheme="minorEastAsia" w:hint="eastAsia"/>
          <w:b/>
          <w:sz w:val="24"/>
        </w:rPr>
        <w:t>HNC-818B</w:t>
      </w:r>
      <w:r>
        <w:rPr>
          <w:rFonts w:asciiTheme="minorEastAsia" w:eastAsiaTheme="minorEastAsia" w:hAnsiTheme="minorEastAsia" w:hint="eastAsia"/>
          <w:b/>
          <w:sz w:val="24"/>
        </w:rPr>
        <w:t>）</w:t>
      </w:r>
    </w:p>
    <w:p w:rsidR="00116A92" w:rsidRDefault="00D5316E" w:rsidP="005A48AC">
      <w:pPr>
        <w:numPr>
          <w:ilvl w:val="0"/>
          <w:numId w:val="23"/>
        </w:numPr>
        <w:spacing w:beforeLines="50" w:before="120"/>
        <w:ind w:leftChars="200" w:left="1020" w:hangingChars="250" w:hanging="600"/>
        <w:rPr>
          <w:rFonts w:asciiTheme="minorEastAsia" w:eastAsiaTheme="minorEastAsia" w:hAnsiTheme="minorEastAsia"/>
          <w:sz w:val="24"/>
        </w:rPr>
      </w:pPr>
      <w:r>
        <w:rPr>
          <w:rFonts w:asciiTheme="minorEastAsia" w:eastAsiaTheme="minorEastAsia" w:hAnsiTheme="minorEastAsia" w:hint="eastAsia"/>
          <w:sz w:val="24"/>
        </w:rPr>
        <w:t>赛场提供的技术资料在电脑“</w:t>
      </w:r>
      <w:r>
        <w:rPr>
          <w:rFonts w:asciiTheme="minorEastAsia" w:eastAsiaTheme="minorEastAsia" w:hAnsiTheme="minorEastAsia" w:hint="eastAsia"/>
          <w:sz w:val="24"/>
        </w:rPr>
        <w:t>D:\</w:t>
      </w:r>
      <w:r>
        <w:rPr>
          <w:rFonts w:asciiTheme="minorEastAsia" w:eastAsiaTheme="minorEastAsia" w:hAnsiTheme="minorEastAsia" w:hint="eastAsia"/>
          <w:sz w:val="24"/>
        </w:rPr>
        <w:t>数控加工中心装调与维修参考资料”文件夹下。</w:t>
      </w:r>
    </w:p>
    <w:p w:rsidR="00116A92" w:rsidRDefault="00D5316E" w:rsidP="005A48AC">
      <w:pPr>
        <w:pStyle w:val="af0"/>
        <w:numPr>
          <w:ilvl w:val="0"/>
          <w:numId w:val="23"/>
        </w:numPr>
        <w:spacing w:beforeLines="50" w:before="120"/>
        <w:ind w:left="992" w:firstLineChars="0" w:hanging="567"/>
        <w:rPr>
          <w:rFonts w:asciiTheme="minorEastAsia" w:eastAsiaTheme="minorEastAsia" w:hAnsiTheme="minorEastAsia"/>
          <w:sz w:val="24"/>
        </w:rPr>
      </w:pPr>
      <w:r>
        <w:rPr>
          <w:rFonts w:asciiTheme="minorEastAsia" w:eastAsiaTheme="minorEastAsia" w:hAnsiTheme="minorEastAsia" w:hint="eastAsia"/>
          <w:sz w:val="24"/>
        </w:rPr>
        <w:t>根据下表第三列“技术指标检验标准”，排除故障现象，并将故障现象、故障原因及修正参数写入到“《赛卷记录表》附表</w:t>
      </w:r>
      <w:r>
        <w:rPr>
          <w:rFonts w:asciiTheme="minorEastAsia" w:eastAsiaTheme="minorEastAsia" w:hAnsiTheme="minorEastAsia" w:hint="eastAsia"/>
          <w:sz w:val="24"/>
        </w:rPr>
        <w:t>3-1-3</w:t>
      </w:r>
      <w:r>
        <w:rPr>
          <w:rFonts w:asciiTheme="minorEastAsia" w:eastAsiaTheme="minorEastAsia" w:hAnsiTheme="minorEastAsia" w:hint="eastAsia"/>
          <w:sz w:val="24"/>
        </w:rPr>
        <w:t>数控系统参数记录表”中。</w:t>
      </w:r>
    </w:p>
    <w:tbl>
      <w:tblPr>
        <w:tblStyle w:val="af"/>
        <w:tblW w:w="9469" w:type="dxa"/>
        <w:tblInd w:w="420" w:type="dxa"/>
        <w:tblLayout w:type="fixed"/>
        <w:tblLook w:val="04A0" w:firstRow="1" w:lastRow="0" w:firstColumn="1" w:lastColumn="0" w:noHBand="0" w:noVBand="1"/>
      </w:tblPr>
      <w:tblGrid>
        <w:gridCol w:w="709"/>
        <w:gridCol w:w="2381"/>
        <w:gridCol w:w="6379"/>
      </w:tblGrid>
      <w:tr w:rsidR="00116A92">
        <w:tc>
          <w:tcPr>
            <w:tcW w:w="709" w:type="dxa"/>
          </w:tcPr>
          <w:p w:rsidR="00116A92" w:rsidRDefault="00D5316E">
            <w:pPr>
              <w:jc w:val="center"/>
              <w:rPr>
                <w:rFonts w:asciiTheme="minorEastAsia" w:eastAsia="微软雅黑" w:hAnsiTheme="minorEastAsia"/>
                <w:b/>
                <w:sz w:val="24"/>
              </w:rPr>
            </w:pPr>
            <w:r>
              <w:rPr>
                <w:rFonts w:asciiTheme="minorEastAsia" w:eastAsia="微软雅黑" w:hAnsiTheme="minorEastAsia" w:hint="eastAsia"/>
                <w:b/>
                <w:sz w:val="24"/>
              </w:rPr>
              <w:t>序号</w:t>
            </w:r>
          </w:p>
        </w:tc>
        <w:tc>
          <w:tcPr>
            <w:tcW w:w="2381" w:type="dxa"/>
          </w:tcPr>
          <w:p w:rsidR="00116A92" w:rsidRDefault="00D5316E">
            <w:pPr>
              <w:jc w:val="center"/>
              <w:rPr>
                <w:rFonts w:asciiTheme="minorEastAsia" w:eastAsia="微软雅黑" w:hAnsiTheme="minorEastAsia"/>
                <w:b/>
                <w:sz w:val="24"/>
              </w:rPr>
            </w:pPr>
            <w:r>
              <w:rPr>
                <w:rFonts w:asciiTheme="minorEastAsia" w:eastAsia="微软雅黑" w:hAnsiTheme="minorEastAsia" w:hint="eastAsia"/>
                <w:b/>
                <w:sz w:val="24"/>
              </w:rPr>
              <w:t>检查事项</w:t>
            </w:r>
          </w:p>
        </w:tc>
        <w:tc>
          <w:tcPr>
            <w:tcW w:w="6379" w:type="dxa"/>
          </w:tcPr>
          <w:p w:rsidR="00116A92" w:rsidRDefault="00D5316E">
            <w:pPr>
              <w:jc w:val="center"/>
              <w:rPr>
                <w:rFonts w:asciiTheme="minorEastAsia" w:eastAsia="微软雅黑" w:hAnsiTheme="minorEastAsia"/>
                <w:b/>
                <w:sz w:val="24"/>
              </w:rPr>
            </w:pPr>
            <w:r>
              <w:rPr>
                <w:rFonts w:asciiTheme="minorEastAsia" w:eastAsia="微软雅黑" w:hAnsiTheme="minorEastAsia" w:hint="eastAsia"/>
                <w:b/>
                <w:sz w:val="24"/>
              </w:rPr>
              <w:t>技术指标检验标准</w:t>
            </w:r>
          </w:p>
        </w:tc>
      </w:tr>
      <w:tr w:rsidR="00116A92">
        <w:tc>
          <w:tcPr>
            <w:tcW w:w="709" w:type="dxa"/>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1</w:t>
            </w:r>
          </w:p>
        </w:tc>
        <w:tc>
          <w:tcPr>
            <w:tcW w:w="2381" w:type="dxa"/>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轴显示</w:t>
            </w:r>
          </w:p>
        </w:tc>
        <w:tc>
          <w:tcPr>
            <w:tcW w:w="6379" w:type="dxa"/>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上电后显示</w:t>
            </w:r>
            <w:r>
              <w:rPr>
                <w:rFonts w:asciiTheme="minorEastAsia" w:eastAsia="微软雅黑" w:hAnsiTheme="minorEastAsia" w:hint="eastAsia"/>
                <w:sz w:val="24"/>
              </w:rPr>
              <w:t>X/Y/Z</w:t>
            </w:r>
            <w:r>
              <w:rPr>
                <w:rFonts w:asciiTheme="minorEastAsia" w:eastAsia="微软雅黑" w:hAnsiTheme="minorEastAsia" w:hint="eastAsia"/>
                <w:sz w:val="24"/>
              </w:rPr>
              <w:t>轴的坐标，要求可以显示</w:t>
            </w:r>
            <w:r>
              <w:rPr>
                <w:rFonts w:asciiTheme="minorEastAsia" w:eastAsia="微软雅黑" w:hAnsiTheme="minorEastAsia" w:hint="eastAsia"/>
                <w:sz w:val="24"/>
              </w:rPr>
              <w:t>X/Y/Z</w:t>
            </w:r>
            <w:r>
              <w:rPr>
                <w:rFonts w:asciiTheme="minorEastAsia" w:eastAsia="微软雅黑" w:hAnsiTheme="minorEastAsia" w:hint="eastAsia"/>
                <w:sz w:val="24"/>
              </w:rPr>
              <w:t>轴的坐标</w:t>
            </w:r>
          </w:p>
        </w:tc>
      </w:tr>
      <w:tr w:rsidR="00116A92">
        <w:tc>
          <w:tcPr>
            <w:tcW w:w="709" w:type="dxa"/>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2</w:t>
            </w:r>
          </w:p>
        </w:tc>
        <w:tc>
          <w:tcPr>
            <w:tcW w:w="2381" w:type="dxa"/>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操作面板操作检查</w:t>
            </w:r>
          </w:p>
        </w:tc>
        <w:tc>
          <w:tcPr>
            <w:tcW w:w="6379" w:type="dxa"/>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操作面板按钮、开关每个工作正常</w:t>
            </w:r>
          </w:p>
        </w:tc>
      </w:tr>
      <w:tr w:rsidR="00116A92">
        <w:tc>
          <w:tcPr>
            <w:tcW w:w="709" w:type="dxa"/>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3</w:t>
            </w:r>
          </w:p>
        </w:tc>
        <w:tc>
          <w:tcPr>
            <w:tcW w:w="2381" w:type="dxa"/>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主轴轴号设置</w:t>
            </w:r>
          </w:p>
        </w:tc>
        <w:tc>
          <w:tcPr>
            <w:tcW w:w="6379" w:type="dxa"/>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主轴倍率</w:t>
            </w:r>
            <w:r>
              <w:rPr>
                <w:rFonts w:asciiTheme="minorEastAsia" w:eastAsia="微软雅黑" w:hAnsiTheme="minorEastAsia" w:hint="eastAsia"/>
                <w:sz w:val="24"/>
              </w:rPr>
              <w:t>100%</w:t>
            </w:r>
            <w:r>
              <w:rPr>
                <w:rFonts w:asciiTheme="minorEastAsia" w:eastAsia="微软雅黑" w:hAnsiTheme="minorEastAsia" w:hint="eastAsia"/>
                <w:sz w:val="24"/>
              </w:rPr>
              <w:t>时在</w:t>
            </w:r>
            <w:r>
              <w:rPr>
                <w:rFonts w:asciiTheme="minorEastAsia" w:eastAsia="微软雅黑" w:hAnsiTheme="minorEastAsia" w:hint="eastAsia"/>
                <w:sz w:val="24"/>
              </w:rPr>
              <w:t>MDI</w:t>
            </w:r>
            <w:r>
              <w:rPr>
                <w:rFonts w:asciiTheme="minorEastAsia" w:eastAsia="微软雅黑" w:hAnsiTheme="minorEastAsia" w:hint="eastAsia"/>
                <w:sz w:val="24"/>
              </w:rPr>
              <w:t>方式下执行“</w:t>
            </w:r>
            <w:r>
              <w:rPr>
                <w:rFonts w:asciiTheme="minorEastAsia" w:eastAsia="微软雅黑" w:hAnsiTheme="minorEastAsia" w:hint="eastAsia"/>
                <w:sz w:val="24"/>
              </w:rPr>
              <w:t>M3 S100</w:t>
            </w:r>
            <w:r>
              <w:rPr>
                <w:rFonts w:asciiTheme="minorEastAsia" w:eastAsia="微软雅黑" w:hAnsiTheme="minorEastAsia" w:hint="eastAsia"/>
                <w:sz w:val="24"/>
              </w:rPr>
              <w:t>”主轴旋转</w:t>
            </w:r>
            <w:r>
              <w:rPr>
                <w:rFonts w:asciiTheme="minorEastAsia" w:eastAsia="微软雅黑" w:hAnsiTheme="minorEastAsia" w:hint="eastAsia"/>
                <w:sz w:val="24"/>
              </w:rPr>
              <w:t>100</w:t>
            </w:r>
            <w:r>
              <w:rPr>
                <w:rFonts w:asciiTheme="minorEastAsia" w:eastAsia="微软雅黑" w:hAnsiTheme="minorEastAsia" w:hint="eastAsia"/>
                <w:sz w:val="24"/>
              </w:rPr>
              <w:t>转</w:t>
            </w:r>
          </w:p>
        </w:tc>
      </w:tr>
      <w:tr w:rsidR="00116A92">
        <w:tc>
          <w:tcPr>
            <w:tcW w:w="709" w:type="dxa"/>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4</w:t>
            </w:r>
          </w:p>
        </w:tc>
        <w:tc>
          <w:tcPr>
            <w:tcW w:w="2381" w:type="dxa"/>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X</w:t>
            </w:r>
            <w:r>
              <w:rPr>
                <w:rFonts w:asciiTheme="minorEastAsia" w:eastAsia="微软雅黑" w:hAnsiTheme="minorEastAsia" w:hint="eastAsia"/>
                <w:sz w:val="24"/>
              </w:rPr>
              <w:t>轴软限位检查</w:t>
            </w:r>
          </w:p>
        </w:tc>
        <w:tc>
          <w:tcPr>
            <w:tcW w:w="6379" w:type="dxa"/>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手动方式下，移动</w:t>
            </w:r>
            <w:r>
              <w:rPr>
                <w:rFonts w:asciiTheme="minorEastAsia" w:eastAsia="微软雅黑" w:hAnsiTheme="minorEastAsia" w:hint="eastAsia"/>
                <w:sz w:val="24"/>
              </w:rPr>
              <w:t>X</w:t>
            </w:r>
            <w:r>
              <w:rPr>
                <w:rFonts w:asciiTheme="minorEastAsia" w:eastAsia="微软雅黑" w:hAnsiTheme="minorEastAsia" w:hint="eastAsia"/>
                <w:sz w:val="24"/>
              </w:rPr>
              <w:t>轴向负向运动，当</w:t>
            </w:r>
            <w:r>
              <w:rPr>
                <w:rFonts w:asciiTheme="minorEastAsia" w:eastAsia="微软雅黑" w:hAnsiTheme="minorEastAsia" w:hint="eastAsia"/>
                <w:sz w:val="24"/>
              </w:rPr>
              <w:t>X</w:t>
            </w:r>
            <w:r>
              <w:rPr>
                <w:rFonts w:asciiTheme="minorEastAsia" w:eastAsia="微软雅黑" w:hAnsiTheme="minorEastAsia" w:hint="eastAsia"/>
                <w:sz w:val="24"/>
              </w:rPr>
              <w:t>机床坐标显示为“</w:t>
            </w:r>
            <w:r>
              <w:rPr>
                <w:rFonts w:asciiTheme="minorEastAsia" w:eastAsia="微软雅黑" w:hAnsiTheme="minorEastAsia" w:hint="eastAsia"/>
                <w:sz w:val="24"/>
              </w:rPr>
              <w:t>-1.000</w:t>
            </w:r>
            <w:r>
              <w:rPr>
                <w:rFonts w:asciiTheme="minorEastAsia" w:eastAsia="微软雅黑" w:hAnsiTheme="minorEastAsia" w:hint="eastAsia"/>
                <w:sz w:val="24"/>
              </w:rPr>
              <w:t>”出现“超程报警”</w:t>
            </w:r>
          </w:p>
        </w:tc>
      </w:tr>
      <w:tr w:rsidR="00116A92">
        <w:tc>
          <w:tcPr>
            <w:tcW w:w="709" w:type="dxa"/>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5</w:t>
            </w:r>
          </w:p>
        </w:tc>
        <w:tc>
          <w:tcPr>
            <w:tcW w:w="2381" w:type="dxa"/>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Y</w:t>
            </w:r>
            <w:r>
              <w:rPr>
                <w:rFonts w:asciiTheme="minorEastAsia" w:eastAsia="微软雅黑" w:hAnsiTheme="minorEastAsia" w:hint="eastAsia"/>
                <w:sz w:val="24"/>
              </w:rPr>
              <w:t>轴回零位置</w:t>
            </w:r>
          </w:p>
        </w:tc>
        <w:tc>
          <w:tcPr>
            <w:tcW w:w="6379" w:type="dxa"/>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Y</w:t>
            </w:r>
            <w:r>
              <w:rPr>
                <w:rFonts w:asciiTheme="minorEastAsia" w:eastAsia="微软雅黑" w:hAnsiTheme="minorEastAsia" w:hint="eastAsia"/>
                <w:sz w:val="24"/>
              </w:rPr>
              <w:t>轴回零后是否在要求位置</w:t>
            </w:r>
          </w:p>
        </w:tc>
      </w:tr>
      <w:tr w:rsidR="00116A92">
        <w:tc>
          <w:tcPr>
            <w:tcW w:w="709" w:type="dxa"/>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6</w:t>
            </w:r>
          </w:p>
        </w:tc>
        <w:tc>
          <w:tcPr>
            <w:tcW w:w="2381" w:type="dxa"/>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X</w:t>
            </w:r>
            <w:r>
              <w:rPr>
                <w:rFonts w:asciiTheme="minorEastAsia" w:eastAsia="微软雅黑" w:hAnsiTheme="minorEastAsia" w:hint="eastAsia"/>
                <w:sz w:val="24"/>
              </w:rPr>
              <w:t>轴慢速点动无动作</w:t>
            </w:r>
          </w:p>
        </w:tc>
        <w:tc>
          <w:tcPr>
            <w:tcW w:w="6379" w:type="dxa"/>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X</w:t>
            </w:r>
            <w:r>
              <w:rPr>
                <w:rFonts w:asciiTheme="minorEastAsia" w:eastAsia="微软雅黑" w:hAnsiTheme="minorEastAsia" w:hint="eastAsia"/>
                <w:sz w:val="24"/>
              </w:rPr>
              <w:t>轴慢速点动以规定设定移动</w:t>
            </w:r>
          </w:p>
        </w:tc>
      </w:tr>
    </w:tbl>
    <w:p w:rsidR="00116A92" w:rsidRDefault="00D5316E">
      <w:pPr>
        <w:pStyle w:val="ac"/>
        <w:spacing w:beforeLines="50" w:line="240" w:lineRule="auto"/>
        <w:ind w:left="420"/>
        <w:rPr>
          <w:rFonts w:asciiTheme="minorEastAsia" w:eastAsiaTheme="minorEastAsia" w:hAnsiTheme="minorEastAsia"/>
        </w:rPr>
      </w:pPr>
      <w:bookmarkStart w:id="62" w:name="_Toc509009895"/>
      <w:r>
        <w:rPr>
          <w:rFonts w:asciiTheme="minorEastAsia" w:eastAsiaTheme="minorEastAsia" w:hAnsiTheme="minorEastAsia" w:hint="eastAsia"/>
        </w:rPr>
        <w:t>3-2.PLC</w:t>
      </w:r>
      <w:r>
        <w:rPr>
          <w:rFonts w:asciiTheme="minorEastAsia" w:eastAsiaTheme="minorEastAsia" w:hAnsiTheme="minorEastAsia" w:hint="eastAsia"/>
        </w:rPr>
        <w:t>及</w:t>
      </w:r>
      <w:r>
        <w:rPr>
          <w:rFonts w:asciiTheme="minorEastAsia" w:eastAsiaTheme="minorEastAsia" w:hAnsiTheme="minorEastAsia" w:hint="eastAsia"/>
        </w:rPr>
        <w:t>I/O</w:t>
      </w:r>
      <w:r>
        <w:rPr>
          <w:rFonts w:asciiTheme="minorEastAsia" w:eastAsiaTheme="minorEastAsia" w:hAnsiTheme="minorEastAsia" w:hint="eastAsia"/>
        </w:rPr>
        <w:t>总线故障排查（共计</w:t>
      </w:r>
      <w:r>
        <w:rPr>
          <w:rFonts w:asciiTheme="minorEastAsia" w:eastAsiaTheme="minorEastAsia" w:hAnsiTheme="minorEastAsia" w:hint="eastAsia"/>
        </w:rPr>
        <w:t>6</w:t>
      </w:r>
      <w:r>
        <w:rPr>
          <w:rFonts w:asciiTheme="minorEastAsia" w:eastAsiaTheme="minorEastAsia" w:hAnsiTheme="minorEastAsia" w:hint="eastAsia"/>
        </w:rPr>
        <w:t>分，每小题</w:t>
      </w:r>
      <w:r>
        <w:rPr>
          <w:rFonts w:asciiTheme="minorEastAsia" w:eastAsiaTheme="minorEastAsia" w:hAnsiTheme="minorEastAsia" w:hint="eastAsia"/>
        </w:rPr>
        <w:t>1</w:t>
      </w:r>
      <w:r>
        <w:rPr>
          <w:rFonts w:asciiTheme="minorEastAsia" w:eastAsiaTheme="minorEastAsia" w:hAnsiTheme="minorEastAsia" w:hint="eastAsia"/>
        </w:rPr>
        <w:t>）</w:t>
      </w:r>
      <w:bookmarkEnd w:id="62"/>
    </w:p>
    <w:p w:rsidR="00116A92" w:rsidRDefault="00D5316E" w:rsidP="005A48AC">
      <w:pPr>
        <w:spacing w:beforeLines="50" w:before="120"/>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3-2-1</w:t>
      </w:r>
      <w:r>
        <w:rPr>
          <w:rFonts w:asciiTheme="minorEastAsia" w:eastAsiaTheme="minorEastAsia" w:hAnsiTheme="minorEastAsia" w:hint="eastAsia"/>
          <w:b/>
          <w:sz w:val="24"/>
        </w:rPr>
        <w:t>（西门子</w:t>
      </w:r>
      <w:r>
        <w:rPr>
          <w:rFonts w:asciiTheme="minorEastAsia" w:eastAsiaTheme="minorEastAsia" w:hAnsiTheme="minorEastAsia" w:hint="eastAsia"/>
          <w:b/>
          <w:sz w:val="24"/>
        </w:rPr>
        <w:t>828D basic</w:t>
      </w:r>
      <w:r>
        <w:rPr>
          <w:rFonts w:asciiTheme="minorEastAsia" w:eastAsiaTheme="minorEastAsia" w:hAnsiTheme="minorEastAsia" w:hint="eastAsia"/>
          <w:b/>
          <w:sz w:val="24"/>
        </w:rPr>
        <w:t>）</w:t>
      </w:r>
    </w:p>
    <w:p w:rsidR="00116A92" w:rsidRDefault="00D5316E" w:rsidP="005A48AC">
      <w:pPr>
        <w:numPr>
          <w:ilvl w:val="0"/>
          <w:numId w:val="24"/>
        </w:numPr>
        <w:spacing w:beforeLines="50" w:before="120"/>
        <w:ind w:leftChars="200" w:left="1020" w:hangingChars="250" w:hanging="600"/>
        <w:rPr>
          <w:rFonts w:asciiTheme="minorEastAsia" w:eastAsiaTheme="minorEastAsia" w:hAnsiTheme="minorEastAsia"/>
          <w:sz w:val="24"/>
        </w:rPr>
      </w:pPr>
      <w:r>
        <w:rPr>
          <w:rFonts w:asciiTheme="minorEastAsia" w:eastAsiaTheme="minorEastAsia" w:hAnsiTheme="minorEastAsia" w:hint="eastAsia"/>
          <w:sz w:val="24"/>
        </w:rPr>
        <w:t>赛场提供的技术资料在电脑“</w:t>
      </w:r>
      <w:r>
        <w:rPr>
          <w:rFonts w:asciiTheme="minorEastAsia" w:eastAsiaTheme="minorEastAsia" w:hAnsiTheme="minorEastAsia" w:hint="eastAsia"/>
          <w:sz w:val="24"/>
        </w:rPr>
        <w:t>D:\</w:t>
      </w:r>
      <w:r>
        <w:rPr>
          <w:rFonts w:asciiTheme="minorEastAsia" w:eastAsiaTheme="minorEastAsia" w:hAnsiTheme="minorEastAsia" w:hint="eastAsia"/>
          <w:sz w:val="24"/>
        </w:rPr>
        <w:t>数控加工中心装调与维修参考资料”文件夹下。</w:t>
      </w:r>
    </w:p>
    <w:p w:rsidR="00116A92" w:rsidRDefault="00D5316E" w:rsidP="005A48AC">
      <w:pPr>
        <w:numPr>
          <w:ilvl w:val="0"/>
          <w:numId w:val="24"/>
        </w:numPr>
        <w:spacing w:beforeLines="50" w:before="120"/>
        <w:ind w:leftChars="200" w:left="1020" w:hangingChars="250" w:hanging="600"/>
        <w:rPr>
          <w:rFonts w:asciiTheme="minorEastAsia" w:eastAsiaTheme="minorEastAsia" w:hAnsiTheme="minorEastAsia"/>
          <w:sz w:val="24"/>
        </w:rPr>
      </w:pPr>
      <w:r>
        <w:rPr>
          <w:rFonts w:asciiTheme="minorEastAsia" w:eastAsiaTheme="minorEastAsia" w:hAnsiTheme="minorEastAsia" w:hint="eastAsia"/>
          <w:sz w:val="24"/>
        </w:rPr>
        <w:t>根据下表第三列“技术指标检验标准”，排除故障现象，并将故障现象、故障原因及修正参数写入到“《赛卷记录表》附表</w:t>
      </w:r>
      <w:r>
        <w:rPr>
          <w:rFonts w:asciiTheme="minorEastAsia" w:eastAsiaTheme="minorEastAsia" w:hAnsiTheme="minorEastAsia" w:hint="eastAsia"/>
          <w:sz w:val="24"/>
        </w:rPr>
        <w:t>3-2-1PLC</w:t>
      </w:r>
      <w:r>
        <w:rPr>
          <w:rFonts w:asciiTheme="minorEastAsia" w:eastAsiaTheme="minorEastAsia" w:hAnsiTheme="minorEastAsia" w:hint="eastAsia"/>
          <w:sz w:val="24"/>
        </w:rPr>
        <w:t>及</w:t>
      </w:r>
      <w:r>
        <w:rPr>
          <w:rFonts w:asciiTheme="minorEastAsia" w:eastAsiaTheme="minorEastAsia" w:hAnsiTheme="minorEastAsia" w:hint="eastAsia"/>
          <w:sz w:val="24"/>
        </w:rPr>
        <w:t>I/O</w:t>
      </w:r>
      <w:r>
        <w:rPr>
          <w:rFonts w:asciiTheme="minorEastAsia" w:eastAsiaTheme="minorEastAsia" w:hAnsiTheme="minorEastAsia" w:hint="eastAsia"/>
          <w:sz w:val="24"/>
        </w:rPr>
        <w:t>总线故障排查记录表”中。</w:t>
      </w:r>
    </w:p>
    <w:tbl>
      <w:tblPr>
        <w:tblStyle w:val="af"/>
        <w:tblW w:w="9497" w:type="dxa"/>
        <w:tblInd w:w="250" w:type="dxa"/>
        <w:tblLayout w:type="fixed"/>
        <w:tblLook w:val="04A0" w:firstRow="1" w:lastRow="0" w:firstColumn="1" w:lastColumn="0" w:noHBand="0" w:noVBand="1"/>
      </w:tblPr>
      <w:tblGrid>
        <w:gridCol w:w="709"/>
        <w:gridCol w:w="1984"/>
        <w:gridCol w:w="6804"/>
      </w:tblGrid>
      <w:tr w:rsidR="00116A92">
        <w:tc>
          <w:tcPr>
            <w:tcW w:w="709" w:type="dxa"/>
            <w:tcBorders>
              <w:top w:val="single" w:sz="4" w:space="0" w:color="auto"/>
              <w:left w:val="single" w:sz="4" w:space="0" w:color="auto"/>
              <w:bottom w:val="single" w:sz="4" w:space="0" w:color="auto"/>
              <w:right w:val="single" w:sz="4" w:space="0" w:color="auto"/>
            </w:tcBorders>
          </w:tcPr>
          <w:p w:rsidR="00116A92" w:rsidRDefault="00D5316E">
            <w:pPr>
              <w:jc w:val="center"/>
              <w:rPr>
                <w:rFonts w:asciiTheme="minorEastAsia" w:eastAsia="微软雅黑" w:hAnsiTheme="minorEastAsia"/>
                <w:b/>
                <w:sz w:val="24"/>
              </w:rPr>
            </w:pPr>
            <w:r>
              <w:rPr>
                <w:rFonts w:asciiTheme="minorEastAsia" w:eastAsia="微软雅黑" w:hAnsiTheme="minorEastAsia" w:hint="eastAsia"/>
                <w:b/>
                <w:sz w:val="24"/>
              </w:rPr>
              <w:t>序号</w:t>
            </w:r>
          </w:p>
        </w:tc>
        <w:tc>
          <w:tcPr>
            <w:tcW w:w="1984" w:type="dxa"/>
            <w:tcBorders>
              <w:top w:val="single" w:sz="4" w:space="0" w:color="auto"/>
              <w:left w:val="single" w:sz="4" w:space="0" w:color="auto"/>
              <w:bottom w:val="single" w:sz="4" w:space="0" w:color="auto"/>
              <w:right w:val="single" w:sz="4" w:space="0" w:color="auto"/>
            </w:tcBorders>
          </w:tcPr>
          <w:p w:rsidR="00116A92" w:rsidRDefault="00D5316E">
            <w:pPr>
              <w:jc w:val="center"/>
              <w:rPr>
                <w:rFonts w:asciiTheme="minorEastAsia" w:eastAsia="微软雅黑" w:hAnsiTheme="minorEastAsia"/>
                <w:b/>
                <w:sz w:val="24"/>
              </w:rPr>
            </w:pPr>
            <w:r>
              <w:rPr>
                <w:rFonts w:asciiTheme="minorEastAsia" w:eastAsia="微软雅黑" w:hAnsiTheme="minorEastAsia" w:hint="eastAsia"/>
                <w:b/>
                <w:sz w:val="24"/>
              </w:rPr>
              <w:t>检查事项</w:t>
            </w:r>
          </w:p>
        </w:tc>
        <w:tc>
          <w:tcPr>
            <w:tcW w:w="6804" w:type="dxa"/>
            <w:tcBorders>
              <w:top w:val="single" w:sz="4" w:space="0" w:color="auto"/>
              <w:left w:val="single" w:sz="4" w:space="0" w:color="auto"/>
              <w:bottom w:val="single" w:sz="4" w:space="0" w:color="auto"/>
              <w:right w:val="single" w:sz="4" w:space="0" w:color="auto"/>
            </w:tcBorders>
          </w:tcPr>
          <w:p w:rsidR="00116A92" w:rsidRDefault="00D5316E">
            <w:pPr>
              <w:jc w:val="center"/>
              <w:rPr>
                <w:rFonts w:asciiTheme="minorEastAsia" w:eastAsia="微软雅黑" w:hAnsiTheme="minorEastAsia"/>
                <w:b/>
                <w:sz w:val="24"/>
              </w:rPr>
            </w:pPr>
            <w:r>
              <w:rPr>
                <w:rFonts w:asciiTheme="minorEastAsia" w:eastAsia="微软雅黑" w:hAnsiTheme="minorEastAsia" w:hint="eastAsia"/>
                <w:b/>
                <w:sz w:val="24"/>
              </w:rPr>
              <w:t>技术指标检验标准</w:t>
            </w:r>
          </w:p>
        </w:tc>
      </w:tr>
      <w:tr w:rsidR="00116A92">
        <w:tc>
          <w:tcPr>
            <w:tcW w:w="709"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1</w:t>
            </w:r>
          </w:p>
        </w:tc>
        <w:tc>
          <w:tcPr>
            <w:tcW w:w="1984"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主轴松拉刀</w:t>
            </w:r>
          </w:p>
        </w:tc>
        <w:tc>
          <w:tcPr>
            <w:tcW w:w="6804"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按下松拉刀按键，主轴能正常松拉刀。</w:t>
            </w:r>
          </w:p>
        </w:tc>
      </w:tr>
      <w:tr w:rsidR="00116A92">
        <w:tc>
          <w:tcPr>
            <w:tcW w:w="709"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2</w:t>
            </w:r>
          </w:p>
        </w:tc>
        <w:tc>
          <w:tcPr>
            <w:tcW w:w="1984"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系统使能</w:t>
            </w:r>
          </w:p>
        </w:tc>
        <w:tc>
          <w:tcPr>
            <w:tcW w:w="6804"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系统无报警，各轴能正常移动。</w:t>
            </w:r>
          </w:p>
        </w:tc>
      </w:tr>
      <w:tr w:rsidR="00116A92">
        <w:tc>
          <w:tcPr>
            <w:tcW w:w="709"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3</w:t>
            </w:r>
          </w:p>
        </w:tc>
        <w:tc>
          <w:tcPr>
            <w:tcW w:w="1984"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轴移动</w:t>
            </w:r>
          </w:p>
        </w:tc>
        <w:tc>
          <w:tcPr>
            <w:tcW w:w="6804"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手动方式下，移动各轴，各轴移动速度、方向和机床标准一致。</w:t>
            </w:r>
          </w:p>
        </w:tc>
      </w:tr>
      <w:tr w:rsidR="00116A92">
        <w:tc>
          <w:tcPr>
            <w:tcW w:w="709"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4</w:t>
            </w:r>
          </w:p>
        </w:tc>
        <w:tc>
          <w:tcPr>
            <w:tcW w:w="1984"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轴进给倍率不可修调</w:t>
            </w:r>
          </w:p>
        </w:tc>
        <w:tc>
          <w:tcPr>
            <w:tcW w:w="6804"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手动方式下移动轴，通过旋转倍率旋钮，轴实际倍率与倍率旋钮指示值一致。</w:t>
            </w:r>
          </w:p>
        </w:tc>
      </w:tr>
      <w:tr w:rsidR="00116A92">
        <w:tc>
          <w:tcPr>
            <w:tcW w:w="709"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5</w:t>
            </w:r>
          </w:p>
        </w:tc>
        <w:tc>
          <w:tcPr>
            <w:tcW w:w="1984"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急停</w:t>
            </w:r>
          </w:p>
        </w:tc>
        <w:tc>
          <w:tcPr>
            <w:tcW w:w="6804"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松开急停按钮，按下复位后，急停报警解除。</w:t>
            </w:r>
          </w:p>
        </w:tc>
      </w:tr>
      <w:tr w:rsidR="00116A92">
        <w:tc>
          <w:tcPr>
            <w:tcW w:w="709"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6</w:t>
            </w:r>
          </w:p>
        </w:tc>
        <w:tc>
          <w:tcPr>
            <w:tcW w:w="1984"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手轮</w:t>
            </w:r>
          </w:p>
        </w:tc>
        <w:tc>
          <w:tcPr>
            <w:tcW w:w="6804"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激活手轮，手轮功能正常。</w:t>
            </w:r>
          </w:p>
        </w:tc>
      </w:tr>
    </w:tbl>
    <w:p w:rsidR="00116A92" w:rsidRDefault="00D5316E" w:rsidP="005A48AC">
      <w:pPr>
        <w:spacing w:beforeLines="50" w:before="120"/>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3-2-2</w:t>
      </w:r>
      <w:r>
        <w:rPr>
          <w:rFonts w:asciiTheme="minorEastAsia" w:eastAsiaTheme="minorEastAsia" w:hAnsiTheme="minorEastAsia" w:hint="eastAsia"/>
          <w:b/>
          <w:sz w:val="24"/>
        </w:rPr>
        <w:t>（凯恩帝</w:t>
      </w:r>
      <w:r>
        <w:rPr>
          <w:rFonts w:asciiTheme="minorEastAsia" w:eastAsiaTheme="minorEastAsia" w:hAnsiTheme="minorEastAsia" w:hint="eastAsia"/>
          <w:b/>
          <w:sz w:val="24"/>
        </w:rPr>
        <w:t>K2000MC3i</w:t>
      </w:r>
      <w:r>
        <w:rPr>
          <w:rFonts w:asciiTheme="minorEastAsia" w:eastAsiaTheme="minorEastAsia" w:hAnsiTheme="minorEastAsia" w:hint="eastAsia"/>
          <w:b/>
          <w:sz w:val="24"/>
        </w:rPr>
        <w:t>）</w:t>
      </w:r>
    </w:p>
    <w:p w:rsidR="00116A92" w:rsidRDefault="00D5316E" w:rsidP="005A48AC">
      <w:pPr>
        <w:numPr>
          <w:ilvl w:val="0"/>
          <w:numId w:val="25"/>
        </w:numPr>
        <w:spacing w:beforeLines="50" w:before="120"/>
        <w:ind w:leftChars="200" w:left="1020" w:hangingChars="250" w:hanging="600"/>
        <w:rPr>
          <w:rFonts w:asciiTheme="minorEastAsia" w:eastAsiaTheme="minorEastAsia" w:hAnsiTheme="minorEastAsia"/>
          <w:sz w:val="24"/>
        </w:rPr>
      </w:pPr>
      <w:r>
        <w:rPr>
          <w:rFonts w:asciiTheme="minorEastAsia" w:eastAsiaTheme="minorEastAsia" w:hAnsiTheme="minorEastAsia" w:hint="eastAsia"/>
          <w:sz w:val="24"/>
        </w:rPr>
        <w:lastRenderedPageBreak/>
        <w:t>赛场提供的技术资料在电脑“</w:t>
      </w:r>
      <w:r>
        <w:rPr>
          <w:rFonts w:asciiTheme="minorEastAsia" w:eastAsiaTheme="minorEastAsia" w:hAnsiTheme="minorEastAsia" w:hint="eastAsia"/>
          <w:sz w:val="24"/>
        </w:rPr>
        <w:t>D:\</w:t>
      </w:r>
      <w:r>
        <w:rPr>
          <w:rFonts w:asciiTheme="minorEastAsia" w:eastAsiaTheme="minorEastAsia" w:hAnsiTheme="minorEastAsia" w:hint="eastAsia"/>
          <w:sz w:val="24"/>
        </w:rPr>
        <w:t>数控加工中心装调与维修参考资料”文件夹下。</w:t>
      </w:r>
    </w:p>
    <w:p w:rsidR="00116A92" w:rsidRDefault="00D5316E" w:rsidP="005A48AC">
      <w:pPr>
        <w:numPr>
          <w:ilvl w:val="0"/>
          <w:numId w:val="25"/>
        </w:numPr>
        <w:spacing w:beforeLines="50" w:before="120"/>
        <w:ind w:left="992" w:hanging="567"/>
        <w:rPr>
          <w:rFonts w:asciiTheme="minorEastAsia" w:eastAsiaTheme="minorEastAsia" w:hAnsiTheme="minorEastAsia"/>
          <w:sz w:val="24"/>
        </w:rPr>
      </w:pPr>
      <w:r>
        <w:rPr>
          <w:rFonts w:asciiTheme="minorEastAsia" w:eastAsiaTheme="minorEastAsia" w:hAnsiTheme="minorEastAsia" w:hint="eastAsia"/>
          <w:sz w:val="24"/>
        </w:rPr>
        <w:t>根据下表第三列“技术指标检验标准”，排除故障现象，并将故障现象、故障原因及修正参数写入到“《赛卷记录表》附表</w:t>
      </w:r>
      <w:r>
        <w:rPr>
          <w:rFonts w:asciiTheme="minorEastAsia" w:eastAsiaTheme="minorEastAsia" w:hAnsiTheme="minorEastAsia" w:hint="eastAsia"/>
          <w:sz w:val="24"/>
        </w:rPr>
        <w:t>3-2-2PLC</w:t>
      </w:r>
      <w:r>
        <w:rPr>
          <w:rFonts w:asciiTheme="minorEastAsia" w:eastAsiaTheme="minorEastAsia" w:hAnsiTheme="minorEastAsia" w:hint="eastAsia"/>
          <w:sz w:val="24"/>
        </w:rPr>
        <w:t>及</w:t>
      </w:r>
      <w:r>
        <w:rPr>
          <w:rFonts w:asciiTheme="minorEastAsia" w:eastAsiaTheme="minorEastAsia" w:hAnsiTheme="minorEastAsia" w:hint="eastAsia"/>
          <w:sz w:val="24"/>
        </w:rPr>
        <w:t>I/O</w:t>
      </w:r>
      <w:r>
        <w:rPr>
          <w:rFonts w:asciiTheme="minorEastAsia" w:eastAsiaTheme="minorEastAsia" w:hAnsiTheme="minorEastAsia" w:hint="eastAsia"/>
          <w:sz w:val="24"/>
        </w:rPr>
        <w:t>总线故障排查记录表”中。</w:t>
      </w:r>
    </w:p>
    <w:tbl>
      <w:tblPr>
        <w:tblStyle w:val="af"/>
        <w:tblW w:w="9497" w:type="dxa"/>
        <w:tblInd w:w="250" w:type="dxa"/>
        <w:tblLayout w:type="fixed"/>
        <w:tblLook w:val="04A0" w:firstRow="1" w:lastRow="0" w:firstColumn="1" w:lastColumn="0" w:noHBand="0" w:noVBand="1"/>
      </w:tblPr>
      <w:tblGrid>
        <w:gridCol w:w="851"/>
        <w:gridCol w:w="1701"/>
        <w:gridCol w:w="6945"/>
      </w:tblGrid>
      <w:tr w:rsidR="00116A92">
        <w:tc>
          <w:tcPr>
            <w:tcW w:w="851" w:type="dxa"/>
            <w:tcBorders>
              <w:top w:val="single" w:sz="4" w:space="0" w:color="auto"/>
              <w:left w:val="single" w:sz="4" w:space="0" w:color="auto"/>
              <w:bottom w:val="single" w:sz="4" w:space="0" w:color="auto"/>
              <w:right w:val="single" w:sz="4" w:space="0" w:color="auto"/>
            </w:tcBorders>
          </w:tcPr>
          <w:p w:rsidR="00116A92" w:rsidRDefault="00D5316E">
            <w:pPr>
              <w:jc w:val="center"/>
              <w:rPr>
                <w:rFonts w:asciiTheme="minorEastAsia" w:eastAsia="微软雅黑" w:hAnsiTheme="minorEastAsia"/>
                <w:b/>
                <w:sz w:val="24"/>
              </w:rPr>
            </w:pPr>
            <w:r>
              <w:rPr>
                <w:rFonts w:asciiTheme="minorEastAsia" w:eastAsia="微软雅黑" w:hAnsiTheme="minorEastAsia" w:hint="eastAsia"/>
                <w:b/>
                <w:sz w:val="24"/>
              </w:rPr>
              <w:t>序号</w:t>
            </w:r>
          </w:p>
        </w:tc>
        <w:tc>
          <w:tcPr>
            <w:tcW w:w="1701" w:type="dxa"/>
            <w:tcBorders>
              <w:top w:val="single" w:sz="4" w:space="0" w:color="auto"/>
              <w:left w:val="single" w:sz="4" w:space="0" w:color="auto"/>
              <w:bottom w:val="single" w:sz="4" w:space="0" w:color="auto"/>
              <w:right w:val="single" w:sz="4" w:space="0" w:color="auto"/>
            </w:tcBorders>
          </w:tcPr>
          <w:p w:rsidR="00116A92" w:rsidRDefault="00D5316E">
            <w:pPr>
              <w:jc w:val="center"/>
              <w:rPr>
                <w:rFonts w:asciiTheme="minorEastAsia" w:eastAsia="微软雅黑" w:hAnsiTheme="minorEastAsia"/>
                <w:b/>
                <w:sz w:val="24"/>
              </w:rPr>
            </w:pPr>
            <w:r>
              <w:rPr>
                <w:rFonts w:asciiTheme="minorEastAsia" w:eastAsia="微软雅黑" w:hAnsiTheme="minorEastAsia" w:hint="eastAsia"/>
                <w:b/>
                <w:sz w:val="24"/>
              </w:rPr>
              <w:t>检查事项</w:t>
            </w:r>
          </w:p>
        </w:tc>
        <w:tc>
          <w:tcPr>
            <w:tcW w:w="6945" w:type="dxa"/>
            <w:tcBorders>
              <w:top w:val="single" w:sz="4" w:space="0" w:color="auto"/>
              <w:left w:val="single" w:sz="4" w:space="0" w:color="auto"/>
              <w:bottom w:val="single" w:sz="4" w:space="0" w:color="auto"/>
              <w:right w:val="single" w:sz="4" w:space="0" w:color="auto"/>
            </w:tcBorders>
          </w:tcPr>
          <w:p w:rsidR="00116A92" w:rsidRDefault="00D5316E">
            <w:pPr>
              <w:jc w:val="center"/>
              <w:rPr>
                <w:rFonts w:asciiTheme="minorEastAsia" w:eastAsia="微软雅黑" w:hAnsiTheme="minorEastAsia"/>
                <w:b/>
                <w:sz w:val="24"/>
              </w:rPr>
            </w:pPr>
            <w:r>
              <w:rPr>
                <w:rFonts w:asciiTheme="minorEastAsia" w:eastAsia="微软雅黑" w:hAnsiTheme="minorEastAsia" w:hint="eastAsia"/>
                <w:b/>
                <w:sz w:val="24"/>
              </w:rPr>
              <w:t>技术指标检验标准</w:t>
            </w:r>
          </w:p>
        </w:tc>
      </w:tr>
      <w:tr w:rsidR="00116A92">
        <w:tc>
          <w:tcPr>
            <w:tcW w:w="851"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1</w:t>
            </w:r>
          </w:p>
        </w:tc>
        <w:tc>
          <w:tcPr>
            <w:tcW w:w="1701"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急停检查</w:t>
            </w:r>
          </w:p>
        </w:tc>
        <w:tc>
          <w:tcPr>
            <w:tcW w:w="6945"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修改梯图消除“暂停准备未绪”报警</w:t>
            </w:r>
          </w:p>
        </w:tc>
      </w:tr>
      <w:tr w:rsidR="00116A92">
        <w:tc>
          <w:tcPr>
            <w:tcW w:w="851"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定向</w:t>
            </w:r>
          </w:p>
        </w:tc>
        <w:tc>
          <w:tcPr>
            <w:tcW w:w="6945"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手动方式下，按“主轴定向”按键主轴开始定向，定向完成后主轴使能，按键指示灯相应点亮，按复位键后定向被复位，主轴使能断开</w:t>
            </w:r>
          </w:p>
        </w:tc>
      </w:tr>
      <w:tr w:rsidR="00116A92">
        <w:tc>
          <w:tcPr>
            <w:tcW w:w="851"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3</w:t>
            </w:r>
          </w:p>
        </w:tc>
        <w:tc>
          <w:tcPr>
            <w:tcW w:w="1701"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主轴控制方式</w:t>
            </w:r>
          </w:p>
        </w:tc>
        <w:tc>
          <w:tcPr>
            <w:tcW w:w="6945"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依据实际机床主轴配置和电气接线情况，判断主轴控制方式，修改</w:t>
            </w:r>
            <w:r>
              <w:rPr>
                <w:rFonts w:asciiTheme="minorEastAsia" w:eastAsia="微软雅黑" w:hAnsiTheme="minorEastAsia" w:hint="eastAsia"/>
                <w:sz w:val="24"/>
              </w:rPr>
              <w:t>PLC</w:t>
            </w:r>
            <w:r>
              <w:rPr>
                <w:rFonts w:asciiTheme="minorEastAsia" w:eastAsia="微软雅黑" w:hAnsiTheme="minorEastAsia" w:hint="eastAsia"/>
                <w:sz w:val="24"/>
              </w:rPr>
              <w:t>参数设置主轴控制方式为脉冲控制</w:t>
            </w:r>
          </w:p>
        </w:tc>
      </w:tr>
      <w:tr w:rsidR="00116A92">
        <w:tc>
          <w:tcPr>
            <w:tcW w:w="851"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sz w:val="24"/>
              </w:rPr>
              <w:t>4</w:t>
            </w:r>
          </w:p>
        </w:tc>
        <w:tc>
          <w:tcPr>
            <w:tcW w:w="1701"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主轴松拉刀</w:t>
            </w:r>
          </w:p>
        </w:tc>
        <w:tc>
          <w:tcPr>
            <w:tcW w:w="6945"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修改梯图使手轮方式下，按下主轴松拉刀按键主轴有松刀输出</w:t>
            </w:r>
            <w:r>
              <w:rPr>
                <w:rFonts w:asciiTheme="minorEastAsia" w:eastAsia="微软雅黑" w:hAnsiTheme="minorEastAsia"/>
                <w:sz w:val="24"/>
              </w:rPr>
              <w:t>Y14.7=1</w:t>
            </w:r>
            <w:r>
              <w:rPr>
                <w:rFonts w:asciiTheme="minorEastAsia" w:eastAsia="微软雅黑" w:hAnsiTheme="minorEastAsia" w:hint="eastAsia"/>
                <w:sz w:val="24"/>
              </w:rPr>
              <w:t>，抬起主轴松拉刀按键关闭主轴松刀输出</w:t>
            </w:r>
            <w:r>
              <w:rPr>
                <w:rFonts w:asciiTheme="minorEastAsia" w:eastAsia="微软雅黑" w:hAnsiTheme="minorEastAsia"/>
                <w:sz w:val="24"/>
              </w:rPr>
              <w:t>Y14.7=0</w:t>
            </w:r>
          </w:p>
        </w:tc>
      </w:tr>
      <w:tr w:rsidR="00116A92">
        <w:tc>
          <w:tcPr>
            <w:tcW w:w="851"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sz w:val="24"/>
              </w:rPr>
              <w:t>5</w:t>
            </w:r>
          </w:p>
        </w:tc>
        <w:tc>
          <w:tcPr>
            <w:tcW w:w="1701"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限位检查</w:t>
            </w:r>
          </w:p>
        </w:tc>
        <w:tc>
          <w:tcPr>
            <w:tcW w:w="6945"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依据机床和电气实际情况，检查限位并消除相关限位报警</w:t>
            </w:r>
          </w:p>
        </w:tc>
      </w:tr>
      <w:tr w:rsidR="00116A92">
        <w:tc>
          <w:tcPr>
            <w:tcW w:w="851"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sz w:val="24"/>
              </w:rPr>
              <w:t>6</w:t>
            </w:r>
          </w:p>
        </w:tc>
        <w:tc>
          <w:tcPr>
            <w:tcW w:w="1701"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程序编辑权限</w:t>
            </w:r>
          </w:p>
        </w:tc>
        <w:tc>
          <w:tcPr>
            <w:tcW w:w="6945"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可以通过附加面板的钥匙开关控制程序开关的开与关</w:t>
            </w:r>
          </w:p>
        </w:tc>
      </w:tr>
    </w:tbl>
    <w:p w:rsidR="00116A92" w:rsidRDefault="00D5316E" w:rsidP="005A48AC">
      <w:pPr>
        <w:spacing w:beforeLines="50" w:before="120"/>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3-2-3</w:t>
      </w:r>
      <w:r>
        <w:rPr>
          <w:rFonts w:asciiTheme="minorEastAsia" w:eastAsiaTheme="minorEastAsia" w:hAnsiTheme="minorEastAsia" w:hint="eastAsia"/>
          <w:b/>
          <w:sz w:val="24"/>
        </w:rPr>
        <w:t>（华中数控</w:t>
      </w:r>
      <w:r>
        <w:rPr>
          <w:rFonts w:asciiTheme="minorEastAsia" w:eastAsiaTheme="minorEastAsia" w:hAnsiTheme="minorEastAsia" w:hint="eastAsia"/>
          <w:b/>
          <w:sz w:val="24"/>
        </w:rPr>
        <w:t>HNC-818B</w:t>
      </w:r>
      <w:r>
        <w:rPr>
          <w:rFonts w:asciiTheme="minorEastAsia" w:eastAsiaTheme="minorEastAsia" w:hAnsiTheme="minorEastAsia" w:hint="eastAsia"/>
          <w:b/>
          <w:sz w:val="24"/>
        </w:rPr>
        <w:t>）</w:t>
      </w:r>
    </w:p>
    <w:p w:rsidR="00116A92" w:rsidRDefault="00D5316E" w:rsidP="005A48AC">
      <w:pPr>
        <w:numPr>
          <w:ilvl w:val="0"/>
          <w:numId w:val="26"/>
        </w:numPr>
        <w:spacing w:beforeLines="50" w:before="120"/>
        <w:ind w:leftChars="200" w:left="1020" w:hangingChars="250" w:hanging="600"/>
        <w:rPr>
          <w:rFonts w:asciiTheme="minorEastAsia" w:eastAsiaTheme="minorEastAsia" w:hAnsiTheme="minorEastAsia"/>
          <w:sz w:val="24"/>
        </w:rPr>
      </w:pPr>
      <w:r>
        <w:rPr>
          <w:rFonts w:asciiTheme="minorEastAsia" w:eastAsiaTheme="minorEastAsia" w:hAnsiTheme="minorEastAsia" w:hint="eastAsia"/>
          <w:sz w:val="24"/>
        </w:rPr>
        <w:t>赛场提供的技术资料在电脑“</w:t>
      </w:r>
      <w:r>
        <w:rPr>
          <w:rFonts w:asciiTheme="minorEastAsia" w:eastAsiaTheme="minorEastAsia" w:hAnsiTheme="minorEastAsia" w:hint="eastAsia"/>
          <w:sz w:val="24"/>
        </w:rPr>
        <w:t>D:\</w:t>
      </w:r>
      <w:r>
        <w:rPr>
          <w:rFonts w:asciiTheme="minorEastAsia" w:eastAsiaTheme="minorEastAsia" w:hAnsiTheme="minorEastAsia" w:hint="eastAsia"/>
          <w:sz w:val="24"/>
        </w:rPr>
        <w:t>数控加工中心装调与维修参考资料”文件夹下。</w:t>
      </w:r>
    </w:p>
    <w:p w:rsidR="00116A92" w:rsidRDefault="00D5316E" w:rsidP="005A48AC">
      <w:pPr>
        <w:numPr>
          <w:ilvl w:val="0"/>
          <w:numId w:val="26"/>
        </w:numPr>
        <w:spacing w:beforeLines="50" w:before="120"/>
        <w:ind w:left="992" w:hanging="567"/>
        <w:rPr>
          <w:rFonts w:asciiTheme="minorEastAsia" w:eastAsiaTheme="minorEastAsia" w:hAnsiTheme="minorEastAsia"/>
          <w:sz w:val="24"/>
        </w:rPr>
      </w:pPr>
      <w:r>
        <w:rPr>
          <w:rFonts w:asciiTheme="minorEastAsia" w:eastAsiaTheme="minorEastAsia" w:hAnsiTheme="minorEastAsia" w:hint="eastAsia"/>
          <w:sz w:val="24"/>
        </w:rPr>
        <w:t>根据下表第三列“技术指标检验标准”，排除故障现象，并将故障现象、故障原因及修正参数写入到“《赛卷记录表》附表</w:t>
      </w:r>
      <w:r>
        <w:rPr>
          <w:rFonts w:asciiTheme="minorEastAsia" w:eastAsiaTheme="minorEastAsia" w:hAnsiTheme="minorEastAsia" w:hint="eastAsia"/>
          <w:sz w:val="24"/>
        </w:rPr>
        <w:t>3-2-3PLC</w:t>
      </w:r>
      <w:r>
        <w:rPr>
          <w:rFonts w:asciiTheme="minorEastAsia" w:eastAsiaTheme="minorEastAsia" w:hAnsiTheme="minorEastAsia" w:hint="eastAsia"/>
          <w:sz w:val="24"/>
        </w:rPr>
        <w:t>及</w:t>
      </w:r>
      <w:r>
        <w:rPr>
          <w:rFonts w:asciiTheme="minorEastAsia" w:eastAsiaTheme="minorEastAsia" w:hAnsiTheme="minorEastAsia" w:hint="eastAsia"/>
          <w:sz w:val="24"/>
        </w:rPr>
        <w:t>I/O</w:t>
      </w:r>
      <w:r>
        <w:rPr>
          <w:rFonts w:asciiTheme="minorEastAsia" w:eastAsiaTheme="minorEastAsia" w:hAnsiTheme="minorEastAsia" w:hint="eastAsia"/>
          <w:sz w:val="24"/>
        </w:rPr>
        <w:t>总线故障排查记录表”中。</w:t>
      </w:r>
    </w:p>
    <w:tbl>
      <w:tblPr>
        <w:tblStyle w:val="af"/>
        <w:tblpPr w:leftFromText="180" w:rightFromText="180" w:vertAnchor="text" w:horzAnchor="margin" w:tblpX="358" w:tblpY="36"/>
        <w:tblW w:w="9139" w:type="dxa"/>
        <w:tblLayout w:type="fixed"/>
        <w:tblLook w:val="04A0" w:firstRow="1" w:lastRow="0" w:firstColumn="1" w:lastColumn="0" w:noHBand="0" w:noVBand="1"/>
      </w:tblPr>
      <w:tblGrid>
        <w:gridCol w:w="959"/>
        <w:gridCol w:w="2551"/>
        <w:gridCol w:w="5629"/>
      </w:tblGrid>
      <w:tr w:rsidR="00116A92">
        <w:tc>
          <w:tcPr>
            <w:tcW w:w="959" w:type="dxa"/>
            <w:tcBorders>
              <w:top w:val="single" w:sz="4" w:space="0" w:color="auto"/>
              <w:left w:val="single" w:sz="4" w:space="0" w:color="auto"/>
              <w:bottom w:val="single" w:sz="4" w:space="0" w:color="auto"/>
              <w:right w:val="single" w:sz="4" w:space="0" w:color="auto"/>
            </w:tcBorders>
          </w:tcPr>
          <w:p w:rsidR="00116A92" w:rsidRDefault="00D5316E">
            <w:pPr>
              <w:jc w:val="center"/>
              <w:rPr>
                <w:rFonts w:asciiTheme="minorEastAsia" w:eastAsia="微软雅黑" w:hAnsiTheme="minorEastAsia"/>
                <w:b/>
                <w:sz w:val="24"/>
              </w:rPr>
            </w:pPr>
            <w:r>
              <w:rPr>
                <w:rFonts w:asciiTheme="minorEastAsia" w:eastAsia="微软雅黑" w:hAnsiTheme="minorEastAsia" w:hint="eastAsia"/>
                <w:b/>
                <w:sz w:val="24"/>
              </w:rPr>
              <w:t>序号</w:t>
            </w:r>
          </w:p>
        </w:tc>
        <w:tc>
          <w:tcPr>
            <w:tcW w:w="2551" w:type="dxa"/>
            <w:tcBorders>
              <w:top w:val="single" w:sz="4" w:space="0" w:color="auto"/>
              <w:left w:val="single" w:sz="4" w:space="0" w:color="auto"/>
              <w:bottom w:val="single" w:sz="4" w:space="0" w:color="auto"/>
              <w:right w:val="single" w:sz="4" w:space="0" w:color="auto"/>
            </w:tcBorders>
          </w:tcPr>
          <w:p w:rsidR="00116A92" w:rsidRDefault="00D5316E">
            <w:pPr>
              <w:jc w:val="center"/>
              <w:rPr>
                <w:rFonts w:asciiTheme="minorEastAsia" w:eastAsia="微软雅黑" w:hAnsiTheme="minorEastAsia"/>
                <w:b/>
                <w:sz w:val="24"/>
              </w:rPr>
            </w:pPr>
            <w:r>
              <w:rPr>
                <w:rFonts w:asciiTheme="minorEastAsia" w:eastAsia="微软雅黑" w:hAnsiTheme="minorEastAsia" w:hint="eastAsia"/>
                <w:b/>
                <w:sz w:val="24"/>
              </w:rPr>
              <w:t>检查事项</w:t>
            </w:r>
          </w:p>
        </w:tc>
        <w:tc>
          <w:tcPr>
            <w:tcW w:w="5629" w:type="dxa"/>
            <w:tcBorders>
              <w:top w:val="single" w:sz="4" w:space="0" w:color="auto"/>
              <w:left w:val="single" w:sz="4" w:space="0" w:color="auto"/>
              <w:bottom w:val="single" w:sz="4" w:space="0" w:color="auto"/>
              <w:right w:val="single" w:sz="4" w:space="0" w:color="auto"/>
            </w:tcBorders>
          </w:tcPr>
          <w:p w:rsidR="00116A92" w:rsidRDefault="00D5316E">
            <w:pPr>
              <w:jc w:val="center"/>
              <w:rPr>
                <w:rFonts w:asciiTheme="minorEastAsia" w:eastAsia="微软雅黑" w:hAnsiTheme="minorEastAsia"/>
                <w:b/>
                <w:sz w:val="24"/>
              </w:rPr>
            </w:pPr>
            <w:r>
              <w:rPr>
                <w:rFonts w:asciiTheme="minorEastAsia" w:eastAsia="微软雅黑" w:hAnsiTheme="minorEastAsia" w:hint="eastAsia"/>
                <w:b/>
                <w:sz w:val="24"/>
              </w:rPr>
              <w:t>技术指标检验标准</w:t>
            </w:r>
          </w:p>
        </w:tc>
      </w:tr>
      <w:tr w:rsidR="00116A92">
        <w:tc>
          <w:tcPr>
            <w:tcW w:w="959"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1</w:t>
            </w:r>
          </w:p>
        </w:tc>
        <w:tc>
          <w:tcPr>
            <w:tcW w:w="2551"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面板急停检查</w:t>
            </w:r>
          </w:p>
        </w:tc>
        <w:tc>
          <w:tcPr>
            <w:tcW w:w="5629"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面板急停按钮能使系统正常急停与复位</w:t>
            </w:r>
          </w:p>
        </w:tc>
      </w:tr>
      <w:tr w:rsidR="00116A92">
        <w:tc>
          <w:tcPr>
            <w:tcW w:w="959"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2</w:t>
            </w:r>
          </w:p>
        </w:tc>
        <w:tc>
          <w:tcPr>
            <w:tcW w:w="2551"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检查主轴转动</w:t>
            </w:r>
          </w:p>
        </w:tc>
        <w:tc>
          <w:tcPr>
            <w:tcW w:w="5629"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主轴手动正转</w:t>
            </w:r>
            <w:r>
              <w:rPr>
                <w:rFonts w:asciiTheme="minorEastAsia" w:eastAsia="微软雅黑" w:hAnsiTheme="minorEastAsia" w:hint="eastAsia"/>
                <w:sz w:val="24"/>
              </w:rPr>
              <w:t>/</w:t>
            </w:r>
            <w:r>
              <w:rPr>
                <w:rFonts w:asciiTheme="minorEastAsia" w:eastAsia="微软雅黑" w:hAnsiTheme="minorEastAsia" w:hint="eastAsia"/>
                <w:sz w:val="24"/>
              </w:rPr>
              <w:t>反转正常</w:t>
            </w:r>
          </w:p>
        </w:tc>
      </w:tr>
      <w:tr w:rsidR="00116A92">
        <w:tc>
          <w:tcPr>
            <w:tcW w:w="959"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3</w:t>
            </w:r>
          </w:p>
        </w:tc>
        <w:tc>
          <w:tcPr>
            <w:tcW w:w="2551"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检查手摇</w:t>
            </w:r>
          </w:p>
        </w:tc>
        <w:tc>
          <w:tcPr>
            <w:tcW w:w="5629"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选定轴及倍率，摇动手脉能正常移动</w:t>
            </w:r>
          </w:p>
        </w:tc>
      </w:tr>
      <w:tr w:rsidR="00116A92">
        <w:tc>
          <w:tcPr>
            <w:tcW w:w="959"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4</w:t>
            </w:r>
          </w:p>
        </w:tc>
        <w:tc>
          <w:tcPr>
            <w:tcW w:w="2551"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主轴松拉刀</w:t>
            </w:r>
          </w:p>
        </w:tc>
        <w:tc>
          <w:tcPr>
            <w:tcW w:w="5629"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主轴松紧刀正常，消除相应报警</w:t>
            </w:r>
          </w:p>
        </w:tc>
      </w:tr>
      <w:tr w:rsidR="00116A92">
        <w:tc>
          <w:tcPr>
            <w:tcW w:w="959"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5</w:t>
            </w:r>
          </w:p>
        </w:tc>
        <w:tc>
          <w:tcPr>
            <w:tcW w:w="2551"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进给保持</w:t>
            </w:r>
          </w:p>
        </w:tc>
        <w:tc>
          <w:tcPr>
            <w:tcW w:w="5629"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自动或</w:t>
            </w:r>
            <w:r>
              <w:rPr>
                <w:rFonts w:asciiTheme="minorEastAsia" w:eastAsia="微软雅黑" w:hAnsiTheme="minorEastAsia" w:hint="eastAsia"/>
                <w:sz w:val="24"/>
              </w:rPr>
              <w:t>MDI</w:t>
            </w:r>
            <w:r>
              <w:rPr>
                <w:rFonts w:asciiTheme="minorEastAsia" w:eastAsia="微软雅黑" w:hAnsiTheme="minorEastAsia" w:hint="eastAsia"/>
                <w:sz w:val="24"/>
              </w:rPr>
              <w:t>方式下运行任意轴移动程序段，轴移动过程中进给保持</w:t>
            </w:r>
          </w:p>
        </w:tc>
      </w:tr>
      <w:tr w:rsidR="00116A92">
        <w:tc>
          <w:tcPr>
            <w:tcW w:w="959"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6</w:t>
            </w:r>
          </w:p>
        </w:tc>
        <w:tc>
          <w:tcPr>
            <w:tcW w:w="2551"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X</w:t>
            </w:r>
            <w:r>
              <w:rPr>
                <w:rFonts w:asciiTheme="minorEastAsia" w:eastAsia="微软雅黑" w:hAnsiTheme="minorEastAsia" w:hint="eastAsia"/>
                <w:sz w:val="24"/>
              </w:rPr>
              <w:t>轴不能负向移动</w:t>
            </w:r>
          </w:p>
        </w:tc>
        <w:tc>
          <w:tcPr>
            <w:tcW w:w="5629" w:type="dxa"/>
            <w:tcBorders>
              <w:top w:val="single" w:sz="4" w:space="0" w:color="auto"/>
              <w:left w:val="single" w:sz="4" w:space="0" w:color="auto"/>
              <w:bottom w:val="single" w:sz="4" w:space="0" w:color="auto"/>
              <w:right w:val="single" w:sz="4" w:space="0" w:color="auto"/>
            </w:tcBorders>
            <w:vAlign w:val="center"/>
          </w:tcPr>
          <w:p w:rsidR="00116A92" w:rsidRDefault="00D5316E">
            <w:pPr>
              <w:rPr>
                <w:rFonts w:asciiTheme="minorEastAsia" w:eastAsia="微软雅黑" w:hAnsiTheme="minorEastAsia"/>
                <w:sz w:val="24"/>
              </w:rPr>
            </w:pPr>
            <w:r>
              <w:rPr>
                <w:rFonts w:asciiTheme="minorEastAsia" w:eastAsia="微软雅黑" w:hAnsiTheme="minorEastAsia" w:hint="eastAsia"/>
                <w:sz w:val="24"/>
              </w:rPr>
              <w:t>手动</w:t>
            </w:r>
            <w:r>
              <w:rPr>
                <w:rFonts w:asciiTheme="minorEastAsia" w:eastAsia="微软雅黑" w:hAnsiTheme="minorEastAsia" w:hint="eastAsia"/>
                <w:sz w:val="24"/>
              </w:rPr>
              <w:t>X</w:t>
            </w:r>
            <w:r>
              <w:rPr>
                <w:rFonts w:asciiTheme="minorEastAsia" w:eastAsia="微软雅黑" w:hAnsiTheme="minorEastAsia" w:hint="eastAsia"/>
                <w:sz w:val="24"/>
              </w:rPr>
              <w:t>轴负向移动正常</w:t>
            </w:r>
          </w:p>
        </w:tc>
      </w:tr>
    </w:tbl>
    <w:p w:rsidR="00116A92" w:rsidRDefault="00D5316E">
      <w:pPr>
        <w:pStyle w:val="ac"/>
        <w:spacing w:beforeLines="50" w:line="240" w:lineRule="auto"/>
        <w:ind w:left="420"/>
        <w:rPr>
          <w:rFonts w:asciiTheme="minorEastAsia" w:eastAsiaTheme="minorEastAsia" w:hAnsiTheme="minorEastAsia"/>
        </w:rPr>
      </w:pPr>
      <w:bookmarkStart w:id="63" w:name="_Toc509009896"/>
      <w:r>
        <w:rPr>
          <w:rFonts w:asciiTheme="minorEastAsia" w:eastAsiaTheme="minorEastAsia" w:hAnsiTheme="minorEastAsia" w:hint="eastAsia"/>
        </w:rPr>
        <w:t>3-3.</w:t>
      </w:r>
      <w:r>
        <w:rPr>
          <w:rFonts w:asciiTheme="minorEastAsia" w:eastAsiaTheme="minorEastAsia" w:hAnsiTheme="minorEastAsia" w:hint="eastAsia"/>
        </w:rPr>
        <w:t>伺服优化（</w:t>
      </w:r>
      <w:r>
        <w:rPr>
          <w:rFonts w:asciiTheme="minorEastAsia" w:eastAsiaTheme="minorEastAsia" w:hAnsiTheme="minorEastAsia" w:hint="eastAsia"/>
        </w:rPr>
        <w:t>4</w:t>
      </w:r>
      <w:r>
        <w:rPr>
          <w:rFonts w:asciiTheme="minorEastAsia" w:eastAsiaTheme="minorEastAsia" w:hAnsiTheme="minorEastAsia" w:hint="eastAsia"/>
        </w:rPr>
        <w:t>分）</w:t>
      </w:r>
      <w:bookmarkEnd w:id="63"/>
    </w:p>
    <w:p w:rsidR="00116A92" w:rsidRDefault="00D5316E" w:rsidP="005A48AC">
      <w:pPr>
        <w:spacing w:beforeLines="50" w:before="120"/>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3-3-1</w:t>
      </w:r>
      <w:r>
        <w:rPr>
          <w:rFonts w:asciiTheme="minorEastAsia" w:eastAsiaTheme="minorEastAsia" w:hAnsiTheme="minorEastAsia" w:hint="eastAsia"/>
          <w:b/>
          <w:sz w:val="24"/>
        </w:rPr>
        <w:t>（西门子</w:t>
      </w:r>
      <w:r>
        <w:rPr>
          <w:rFonts w:asciiTheme="minorEastAsia" w:eastAsiaTheme="minorEastAsia" w:hAnsiTheme="minorEastAsia" w:hint="eastAsia"/>
          <w:b/>
          <w:sz w:val="24"/>
        </w:rPr>
        <w:t>828D basic</w:t>
      </w:r>
      <w:r>
        <w:rPr>
          <w:rFonts w:asciiTheme="minorEastAsia" w:eastAsiaTheme="minorEastAsia" w:hAnsiTheme="minorEastAsia" w:hint="eastAsia"/>
          <w:b/>
          <w:sz w:val="24"/>
        </w:rPr>
        <w:t>）</w:t>
      </w:r>
    </w:p>
    <w:p w:rsidR="00116A92" w:rsidRDefault="00D5316E" w:rsidP="005A48AC">
      <w:pPr>
        <w:numPr>
          <w:ilvl w:val="0"/>
          <w:numId w:val="27"/>
        </w:numPr>
        <w:spacing w:beforeLines="50" w:before="120"/>
        <w:ind w:leftChars="200" w:left="1020" w:hangingChars="250" w:hanging="600"/>
        <w:rPr>
          <w:rFonts w:asciiTheme="minorEastAsia" w:eastAsiaTheme="minorEastAsia" w:hAnsiTheme="minorEastAsia"/>
          <w:sz w:val="24"/>
        </w:rPr>
      </w:pPr>
      <w:r>
        <w:rPr>
          <w:rFonts w:asciiTheme="minorEastAsia" w:eastAsiaTheme="minorEastAsia" w:hAnsiTheme="minorEastAsia" w:hint="eastAsia"/>
          <w:sz w:val="24"/>
        </w:rPr>
        <w:t>赛场提供的技术资料在电脑“</w:t>
      </w:r>
      <w:r>
        <w:rPr>
          <w:rFonts w:asciiTheme="minorEastAsia" w:eastAsiaTheme="minorEastAsia" w:hAnsiTheme="minorEastAsia" w:hint="eastAsia"/>
          <w:sz w:val="24"/>
        </w:rPr>
        <w:t>D:\</w:t>
      </w:r>
      <w:r>
        <w:rPr>
          <w:rFonts w:asciiTheme="minorEastAsia" w:eastAsiaTheme="minorEastAsia" w:hAnsiTheme="minorEastAsia" w:hint="eastAsia"/>
          <w:sz w:val="24"/>
        </w:rPr>
        <w:t>数控加工中心装调与维修参考资料”文件夹下。</w:t>
      </w:r>
    </w:p>
    <w:p w:rsidR="00116A92" w:rsidRDefault="00D5316E" w:rsidP="005A48AC">
      <w:pPr>
        <w:numPr>
          <w:ilvl w:val="0"/>
          <w:numId w:val="27"/>
        </w:numPr>
        <w:spacing w:beforeLines="50" w:before="120"/>
        <w:ind w:leftChars="200" w:left="1020" w:hangingChars="250" w:hanging="600"/>
        <w:rPr>
          <w:rFonts w:asciiTheme="minorEastAsia" w:eastAsiaTheme="minorEastAsia" w:hAnsiTheme="minorEastAsia"/>
          <w:sz w:val="24"/>
        </w:rPr>
      </w:pPr>
      <w:r>
        <w:rPr>
          <w:rFonts w:asciiTheme="minorEastAsia" w:eastAsiaTheme="minorEastAsia" w:hAnsiTheme="minorEastAsia" w:hint="eastAsia"/>
          <w:sz w:val="24"/>
        </w:rPr>
        <w:t>根据系统提供的伺服优化软件，按照下面的要求对</w:t>
      </w:r>
      <w:r>
        <w:rPr>
          <w:rFonts w:asciiTheme="minorEastAsia" w:eastAsiaTheme="minorEastAsia" w:hAnsiTheme="minorEastAsia" w:hint="eastAsia"/>
          <w:sz w:val="24"/>
        </w:rPr>
        <w:t>X</w:t>
      </w:r>
      <w:r>
        <w:rPr>
          <w:rFonts w:asciiTheme="minorEastAsia" w:eastAsiaTheme="minorEastAsia" w:hAnsiTheme="minorEastAsia"/>
          <w:sz w:val="24"/>
        </w:rPr>
        <w:t>/Y</w:t>
      </w:r>
      <w:r>
        <w:rPr>
          <w:rFonts w:asciiTheme="minorEastAsia" w:eastAsiaTheme="minorEastAsia" w:hAnsiTheme="minorEastAsia" w:hint="eastAsia"/>
          <w:sz w:val="24"/>
        </w:rPr>
        <w:t>轴进行伺服优化，如有相应的参数调整，填入《赛项记录表》</w:t>
      </w:r>
      <w:r>
        <w:rPr>
          <w:rFonts w:asciiTheme="minorEastAsia" w:eastAsiaTheme="minorEastAsia" w:hAnsiTheme="minorEastAsia" w:hint="eastAsia"/>
          <w:sz w:val="24"/>
        </w:rPr>
        <w:t>3-3-1</w:t>
      </w:r>
      <w:r>
        <w:rPr>
          <w:rFonts w:asciiTheme="minorEastAsia" w:eastAsiaTheme="minorEastAsia" w:hAnsiTheme="minorEastAsia" w:hint="eastAsia"/>
          <w:sz w:val="24"/>
        </w:rPr>
        <w:t>中，优化前后的图形应向裁判示意确认。</w:t>
      </w:r>
    </w:p>
    <w:tbl>
      <w:tblPr>
        <w:tblStyle w:val="af"/>
        <w:tblW w:w="8959" w:type="dxa"/>
        <w:tblInd w:w="250" w:type="dxa"/>
        <w:tblLayout w:type="fixed"/>
        <w:tblLook w:val="04A0" w:firstRow="1" w:lastRow="0" w:firstColumn="1" w:lastColumn="0" w:noHBand="0" w:noVBand="1"/>
      </w:tblPr>
      <w:tblGrid>
        <w:gridCol w:w="738"/>
        <w:gridCol w:w="1530"/>
        <w:gridCol w:w="4281"/>
        <w:gridCol w:w="1701"/>
        <w:gridCol w:w="709"/>
      </w:tblGrid>
      <w:tr w:rsidR="00116A92">
        <w:tc>
          <w:tcPr>
            <w:tcW w:w="738" w:type="dxa"/>
            <w:tcBorders>
              <w:top w:val="single" w:sz="4" w:space="0" w:color="auto"/>
              <w:left w:val="single" w:sz="4" w:space="0" w:color="auto"/>
              <w:bottom w:val="single" w:sz="4" w:space="0" w:color="auto"/>
              <w:right w:val="single" w:sz="4" w:space="0" w:color="auto"/>
            </w:tcBorders>
          </w:tcPr>
          <w:p w:rsidR="00116A92" w:rsidRDefault="00D5316E" w:rsidP="005A48AC">
            <w:pPr>
              <w:spacing w:beforeLines="50" w:before="120"/>
              <w:jc w:val="center"/>
              <w:rPr>
                <w:rFonts w:asciiTheme="minorEastAsia" w:eastAsia="微软雅黑" w:hAnsiTheme="minorEastAsia"/>
                <w:b/>
                <w:sz w:val="24"/>
              </w:rPr>
            </w:pPr>
            <w:r>
              <w:rPr>
                <w:rFonts w:asciiTheme="minorEastAsia" w:eastAsia="微软雅黑" w:hAnsiTheme="minorEastAsia" w:hint="eastAsia"/>
                <w:b/>
                <w:sz w:val="24"/>
              </w:rPr>
              <w:t>序号</w:t>
            </w:r>
          </w:p>
        </w:tc>
        <w:tc>
          <w:tcPr>
            <w:tcW w:w="1530" w:type="dxa"/>
            <w:tcBorders>
              <w:top w:val="single" w:sz="4" w:space="0" w:color="auto"/>
              <w:left w:val="single" w:sz="4" w:space="0" w:color="auto"/>
              <w:bottom w:val="single" w:sz="4" w:space="0" w:color="auto"/>
              <w:right w:val="single" w:sz="4" w:space="0" w:color="auto"/>
            </w:tcBorders>
          </w:tcPr>
          <w:p w:rsidR="00116A92" w:rsidRDefault="00D5316E" w:rsidP="005A48AC">
            <w:pPr>
              <w:spacing w:beforeLines="50" w:before="120"/>
              <w:jc w:val="center"/>
              <w:rPr>
                <w:rFonts w:asciiTheme="minorEastAsia" w:eastAsia="微软雅黑" w:hAnsiTheme="minorEastAsia"/>
                <w:b/>
                <w:sz w:val="24"/>
              </w:rPr>
            </w:pPr>
            <w:r>
              <w:rPr>
                <w:rFonts w:asciiTheme="minorEastAsia" w:eastAsia="微软雅黑" w:hAnsiTheme="minorEastAsia" w:hint="eastAsia"/>
                <w:b/>
                <w:sz w:val="24"/>
              </w:rPr>
              <w:t>伺服优化</w:t>
            </w:r>
          </w:p>
        </w:tc>
        <w:tc>
          <w:tcPr>
            <w:tcW w:w="4281" w:type="dxa"/>
            <w:tcBorders>
              <w:top w:val="single" w:sz="4" w:space="0" w:color="auto"/>
              <w:left w:val="single" w:sz="4" w:space="0" w:color="auto"/>
              <w:bottom w:val="single" w:sz="4" w:space="0" w:color="auto"/>
              <w:right w:val="single" w:sz="4" w:space="0" w:color="auto"/>
            </w:tcBorders>
          </w:tcPr>
          <w:p w:rsidR="00116A92" w:rsidRDefault="00D5316E" w:rsidP="005A48AC">
            <w:pPr>
              <w:spacing w:beforeLines="50" w:before="120"/>
              <w:jc w:val="center"/>
              <w:rPr>
                <w:rFonts w:asciiTheme="minorEastAsia" w:eastAsia="微软雅黑" w:hAnsiTheme="minorEastAsia"/>
                <w:b/>
                <w:sz w:val="24"/>
              </w:rPr>
            </w:pPr>
            <w:r>
              <w:rPr>
                <w:rFonts w:asciiTheme="minorEastAsia" w:eastAsia="微软雅黑" w:hAnsiTheme="minorEastAsia" w:hint="eastAsia"/>
                <w:b/>
                <w:sz w:val="24"/>
              </w:rPr>
              <w:t>技术指标检验标准</w:t>
            </w:r>
          </w:p>
        </w:tc>
        <w:tc>
          <w:tcPr>
            <w:tcW w:w="1701" w:type="dxa"/>
            <w:tcBorders>
              <w:top w:val="single" w:sz="4" w:space="0" w:color="auto"/>
              <w:left w:val="single" w:sz="4" w:space="0" w:color="auto"/>
              <w:bottom w:val="single" w:sz="4" w:space="0" w:color="auto"/>
              <w:right w:val="single" w:sz="4" w:space="0" w:color="auto"/>
            </w:tcBorders>
          </w:tcPr>
          <w:p w:rsidR="00116A92" w:rsidRDefault="00D5316E" w:rsidP="005A48AC">
            <w:pPr>
              <w:spacing w:beforeLines="50" w:before="120"/>
              <w:jc w:val="center"/>
              <w:rPr>
                <w:rFonts w:asciiTheme="minorEastAsia" w:eastAsia="微软雅黑" w:hAnsiTheme="minorEastAsia"/>
                <w:b/>
                <w:sz w:val="24"/>
              </w:rPr>
            </w:pPr>
            <w:r>
              <w:rPr>
                <w:rFonts w:asciiTheme="minorEastAsia" w:eastAsia="微软雅黑" w:hAnsiTheme="minorEastAsia" w:hint="eastAsia"/>
                <w:b/>
                <w:sz w:val="24"/>
              </w:rPr>
              <w:t>实现结果</w:t>
            </w:r>
          </w:p>
        </w:tc>
        <w:tc>
          <w:tcPr>
            <w:tcW w:w="709" w:type="dxa"/>
            <w:tcBorders>
              <w:top w:val="single" w:sz="4" w:space="0" w:color="auto"/>
              <w:left w:val="single" w:sz="4" w:space="0" w:color="auto"/>
              <w:bottom w:val="single" w:sz="4" w:space="0" w:color="auto"/>
              <w:right w:val="single" w:sz="4" w:space="0" w:color="auto"/>
            </w:tcBorders>
          </w:tcPr>
          <w:p w:rsidR="00116A92" w:rsidRDefault="00D5316E" w:rsidP="005A48AC">
            <w:pPr>
              <w:spacing w:beforeLines="50" w:before="120"/>
              <w:jc w:val="center"/>
              <w:rPr>
                <w:rFonts w:asciiTheme="minorEastAsia" w:eastAsia="微软雅黑" w:hAnsiTheme="minorEastAsia"/>
                <w:b/>
                <w:sz w:val="24"/>
              </w:rPr>
            </w:pPr>
            <w:r>
              <w:rPr>
                <w:rFonts w:asciiTheme="minorEastAsia" w:eastAsia="微软雅黑" w:hAnsiTheme="minorEastAsia"/>
                <w:b/>
                <w:sz w:val="24"/>
              </w:rPr>
              <w:t>配分</w:t>
            </w:r>
          </w:p>
        </w:tc>
      </w:tr>
      <w:tr w:rsidR="00116A92">
        <w:tc>
          <w:tcPr>
            <w:tcW w:w="738" w:type="dxa"/>
            <w:tcBorders>
              <w:top w:val="single" w:sz="4" w:space="0" w:color="auto"/>
              <w:left w:val="single" w:sz="4" w:space="0" w:color="auto"/>
              <w:bottom w:val="single" w:sz="4" w:space="0" w:color="auto"/>
              <w:right w:val="single" w:sz="4" w:space="0" w:color="auto"/>
            </w:tcBorders>
          </w:tcPr>
          <w:p w:rsidR="00116A92" w:rsidRDefault="00D5316E" w:rsidP="005A48AC">
            <w:pPr>
              <w:spacing w:beforeLines="50" w:before="120"/>
              <w:rPr>
                <w:rFonts w:asciiTheme="minorEastAsia" w:eastAsia="微软雅黑" w:hAnsiTheme="minorEastAsia"/>
                <w:sz w:val="24"/>
              </w:rPr>
            </w:pPr>
            <w:r>
              <w:rPr>
                <w:rFonts w:asciiTheme="minorEastAsia" w:eastAsia="微软雅黑" w:hAnsiTheme="minorEastAsia" w:hint="eastAsia"/>
                <w:sz w:val="24"/>
              </w:rPr>
              <w:t>1</w:t>
            </w:r>
          </w:p>
        </w:tc>
        <w:tc>
          <w:tcPr>
            <w:tcW w:w="1530" w:type="dxa"/>
            <w:tcBorders>
              <w:top w:val="single" w:sz="4" w:space="0" w:color="auto"/>
              <w:left w:val="single" w:sz="4" w:space="0" w:color="auto"/>
              <w:bottom w:val="single" w:sz="4" w:space="0" w:color="auto"/>
              <w:right w:val="single" w:sz="4" w:space="0" w:color="auto"/>
            </w:tcBorders>
          </w:tcPr>
          <w:p w:rsidR="00116A92" w:rsidRDefault="00D5316E">
            <w:pPr>
              <w:rPr>
                <w:rFonts w:asciiTheme="minorEastAsia" w:eastAsia="微软雅黑" w:hAnsiTheme="minorEastAsia"/>
                <w:sz w:val="24"/>
              </w:rPr>
            </w:pPr>
            <w:r>
              <w:rPr>
                <w:rFonts w:asciiTheme="minorEastAsia" w:eastAsia="微软雅黑" w:hAnsiTheme="minorEastAsia" w:hint="eastAsia"/>
                <w:sz w:val="24"/>
              </w:rPr>
              <w:t>X/Y</w:t>
            </w:r>
            <w:hyperlink r:id="rId28" w:tgtFrame="https://zhidao.baidu.com/question/_blank" w:history="1"/>
            <w:r>
              <w:rPr>
                <w:rFonts w:asciiTheme="minorEastAsia" w:eastAsia="微软雅黑" w:hAnsiTheme="minorEastAsia" w:hint="eastAsia"/>
                <w:sz w:val="24"/>
              </w:rPr>
              <w:t>两轴联</w:t>
            </w:r>
            <w:r>
              <w:rPr>
                <w:rFonts w:asciiTheme="minorEastAsia" w:eastAsia="微软雅黑" w:hAnsiTheme="minorEastAsia" w:hint="eastAsia"/>
                <w:sz w:val="24"/>
              </w:rPr>
              <w:lastRenderedPageBreak/>
              <w:t>动精度与机床故障分析</w:t>
            </w:r>
          </w:p>
        </w:tc>
        <w:tc>
          <w:tcPr>
            <w:tcW w:w="4281" w:type="dxa"/>
            <w:tcBorders>
              <w:top w:val="single" w:sz="4" w:space="0" w:color="auto"/>
              <w:left w:val="single" w:sz="4" w:space="0" w:color="auto"/>
              <w:bottom w:val="single" w:sz="4" w:space="0" w:color="auto"/>
              <w:right w:val="single" w:sz="4" w:space="0" w:color="auto"/>
            </w:tcBorders>
          </w:tcPr>
          <w:p w:rsidR="00116A92" w:rsidRDefault="00D5316E">
            <w:pPr>
              <w:rPr>
                <w:rFonts w:asciiTheme="minorEastAsia" w:eastAsia="微软雅黑" w:hAnsiTheme="minorEastAsia"/>
                <w:sz w:val="24"/>
              </w:rPr>
            </w:pPr>
            <w:r>
              <w:rPr>
                <w:rFonts w:asciiTheme="minorEastAsia" w:eastAsia="微软雅黑" w:hAnsiTheme="minorEastAsia" w:hint="eastAsia"/>
                <w:sz w:val="24"/>
              </w:rPr>
              <w:lastRenderedPageBreak/>
              <w:t>伺服轴运行平稳无异响，轴插补圆度在</w:t>
            </w:r>
            <w:r>
              <w:rPr>
                <w:rFonts w:asciiTheme="minorEastAsia" w:eastAsia="微软雅黑" w:hAnsiTheme="minorEastAsia" w:hint="eastAsia"/>
                <w:sz w:val="24"/>
              </w:rPr>
              <w:lastRenderedPageBreak/>
              <w:t>调整伺服参数后有明显改善，误差明显减小</w:t>
            </w:r>
          </w:p>
        </w:tc>
        <w:tc>
          <w:tcPr>
            <w:tcW w:w="1701" w:type="dxa"/>
            <w:tcBorders>
              <w:top w:val="single" w:sz="4" w:space="0" w:color="auto"/>
              <w:left w:val="single" w:sz="4" w:space="0" w:color="auto"/>
              <w:bottom w:val="single" w:sz="4" w:space="0" w:color="auto"/>
              <w:right w:val="single" w:sz="4" w:space="0" w:color="auto"/>
            </w:tcBorders>
          </w:tcPr>
          <w:p w:rsidR="00116A92" w:rsidRDefault="00D5316E">
            <w:pPr>
              <w:rPr>
                <w:rFonts w:asciiTheme="minorEastAsia" w:eastAsia="微软雅黑" w:hAnsiTheme="minorEastAsia"/>
                <w:sz w:val="24"/>
              </w:rPr>
            </w:pPr>
            <w:r>
              <w:rPr>
                <w:rFonts w:asciiTheme="minorEastAsia" w:eastAsia="微软雅黑" w:hAnsiTheme="minorEastAsia" w:hint="eastAsia"/>
                <w:sz w:val="24"/>
              </w:rPr>
              <w:lastRenderedPageBreak/>
              <w:t>抑制震荡曲线</w:t>
            </w:r>
            <w:r>
              <w:rPr>
                <w:rFonts w:asciiTheme="minorEastAsia" w:eastAsia="微软雅黑" w:hAnsiTheme="minorEastAsia" w:hint="eastAsia"/>
                <w:sz w:val="24"/>
              </w:rPr>
              <w:lastRenderedPageBreak/>
              <w:t>优化</w:t>
            </w:r>
          </w:p>
          <w:p w:rsidR="00116A92" w:rsidRDefault="00D5316E">
            <w:pPr>
              <w:rPr>
                <w:rFonts w:asciiTheme="minorEastAsia" w:eastAsia="微软雅黑" w:hAnsiTheme="minorEastAsia"/>
                <w:sz w:val="24"/>
              </w:rPr>
            </w:pPr>
            <w:r>
              <w:rPr>
                <w:rFonts w:asciiTheme="minorEastAsia" w:eastAsia="微软雅黑" w:hAnsiTheme="minorEastAsia" w:hint="eastAsia"/>
                <w:sz w:val="24"/>
              </w:rPr>
              <w:t>几何形状优化</w:t>
            </w:r>
          </w:p>
        </w:tc>
        <w:tc>
          <w:tcPr>
            <w:tcW w:w="709" w:type="dxa"/>
            <w:tcBorders>
              <w:top w:val="single" w:sz="4" w:space="0" w:color="auto"/>
              <w:left w:val="single" w:sz="4" w:space="0" w:color="auto"/>
              <w:bottom w:val="single" w:sz="4" w:space="0" w:color="auto"/>
              <w:right w:val="single" w:sz="4" w:space="0" w:color="auto"/>
            </w:tcBorders>
          </w:tcPr>
          <w:p w:rsidR="00116A92" w:rsidRDefault="00D5316E" w:rsidP="005A48AC">
            <w:pPr>
              <w:spacing w:beforeLines="50" w:before="120"/>
              <w:rPr>
                <w:rFonts w:asciiTheme="minorEastAsia" w:eastAsia="微软雅黑" w:hAnsiTheme="minorEastAsia"/>
                <w:sz w:val="24"/>
              </w:rPr>
            </w:pPr>
            <w:r>
              <w:rPr>
                <w:rFonts w:asciiTheme="minorEastAsia" w:eastAsia="微软雅黑" w:hAnsiTheme="minorEastAsia" w:hint="eastAsia"/>
                <w:sz w:val="24"/>
              </w:rPr>
              <w:lastRenderedPageBreak/>
              <w:t>4</w:t>
            </w:r>
            <w:r>
              <w:rPr>
                <w:rFonts w:asciiTheme="minorEastAsia" w:eastAsia="微软雅黑" w:hAnsiTheme="minorEastAsia" w:hint="eastAsia"/>
                <w:sz w:val="24"/>
              </w:rPr>
              <w:t>分</w:t>
            </w:r>
          </w:p>
        </w:tc>
      </w:tr>
    </w:tbl>
    <w:p w:rsidR="00116A92" w:rsidRDefault="00D5316E" w:rsidP="005A48AC">
      <w:pPr>
        <w:spacing w:beforeLines="50" w:before="120"/>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lastRenderedPageBreak/>
        <w:t>3-3-2</w:t>
      </w:r>
      <w:r>
        <w:rPr>
          <w:rFonts w:asciiTheme="minorEastAsia" w:eastAsiaTheme="minorEastAsia" w:hAnsiTheme="minorEastAsia" w:hint="eastAsia"/>
          <w:b/>
          <w:sz w:val="24"/>
        </w:rPr>
        <w:t>（凯恩帝</w:t>
      </w:r>
      <w:r>
        <w:rPr>
          <w:rFonts w:asciiTheme="minorEastAsia" w:eastAsiaTheme="minorEastAsia" w:hAnsiTheme="minorEastAsia" w:hint="eastAsia"/>
          <w:b/>
          <w:sz w:val="24"/>
        </w:rPr>
        <w:t>K2000MC3i</w:t>
      </w:r>
      <w:r>
        <w:rPr>
          <w:rFonts w:asciiTheme="minorEastAsia" w:eastAsiaTheme="minorEastAsia" w:hAnsiTheme="minorEastAsia" w:hint="eastAsia"/>
          <w:b/>
          <w:sz w:val="24"/>
        </w:rPr>
        <w:t>）</w:t>
      </w:r>
    </w:p>
    <w:p w:rsidR="00116A92" w:rsidRDefault="00D5316E" w:rsidP="005A48AC">
      <w:pPr>
        <w:numPr>
          <w:ilvl w:val="0"/>
          <w:numId w:val="28"/>
        </w:numPr>
        <w:spacing w:beforeLines="50" w:before="120"/>
        <w:ind w:leftChars="200" w:left="1020" w:hangingChars="250" w:hanging="600"/>
        <w:rPr>
          <w:rFonts w:asciiTheme="minorEastAsia" w:eastAsiaTheme="minorEastAsia" w:hAnsiTheme="minorEastAsia"/>
          <w:sz w:val="24"/>
        </w:rPr>
      </w:pPr>
      <w:r>
        <w:rPr>
          <w:rFonts w:asciiTheme="minorEastAsia" w:eastAsiaTheme="minorEastAsia" w:hAnsiTheme="minorEastAsia" w:hint="eastAsia"/>
          <w:sz w:val="24"/>
        </w:rPr>
        <w:t>赛场提供的技术资料在电脑“</w:t>
      </w:r>
      <w:r>
        <w:rPr>
          <w:rFonts w:asciiTheme="minorEastAsia" w:eastAsiaTheme="minorEastAsia" w:hAnsiTheme="minorEastAsia" w:hint="eastAsia"/>
          <w:sz w:val="24"/>
        </w:rPr>
        <w:t>D:\</w:t>
      </w:r>
      <w:r>
        <w:rPr>
          <w:rFonts w:asciiTheme="minorEastAsia" w:eastAsiaTheme="minorEastAsia" w:hAnsiTheme="minorEastAsia" w:hint="eastAsia"/>
          <w:sz w:val="24"/>
        </w:rPr>
        <w:t>数控加工中心装调与维修参考资料”文件夹下。</w:t>
      </w:r>
    </w:p>
    <w:p w:rsidR="00116A92" w:rsidRDefault="00D5316E" w:rsidP="005A48AC">
      <w:pPr>
        <w:numPr>
          <w:ilvl w:val="0"/>
          <w:numId w:val="28"/>
        </w:numPr>
        <w:spacing w:beforeLines="50" w:before="120"/>
        <w:ind w:leftChars="200" w:left="1020" w:hangingChars="250" w:hanging="600"/>
        <w:rPr>
          <w:rFonts w:asciiTheme="minorEastAsia" w:eastAsiaTheme="minorEastAsia" w:hAnsiTheme="minorEastAsia"/>
          <w:sz w:val="24"/>
        </w:rPr>
      </w:pPr>
      <w:r>
        <w:rPr>
          <w:rFonts w:asciiTheme="minorEastAsia" w:eastAsiaTheme="minorEastAsia" w:hAnsiTheme="minorEastAsia" w:hint="eastAsia"/>
          <w:sz w:val="24"/>
        </w:rPr>
        <w:t>根据系统提供的伺服优化软件，按照下面的要求对</w:t>
      </w:r>
      <w:r>
        <w:rPr>
          <w:rFonts w:asciiTheme="minorEastAsia" w:eastAsiaTheme="minorEastAsia" w:hAnsiTheme="minorEastAsia" w:hint="eastAsia"/>
          <w:sz w:val="24"/>
        </w:rPr>
        <w:t>X</w:t>
      </w:r>
      <w:r>
        <w:rPr>
          <w:rFonts w:asciiTheme="minorEastAsia" w:eastAsiaTheme="minorEastAsia" w:hAnsiTheme="minorEastAsia"/>
          <w:sz w:val="24"/>
        </w:rPr>
        <w:t>/Y</w:t>
      </w:r>
      <w:r>
        <w:rPr>
          <w:rFonts w:asciiTheme="minorEastAsia" w:eastAsiaTheme="minorEastAsia" w:hAnsiTheme="minorEastAsia" w:hint="eastAsia"/>
          <w:sz w:val="24"/>
        </w:rPr>
        <w:t>轴进行伺服优化，如有相应的参数调整，填入《赛项记录表》</w:t>
      </w:r>
      <w:r>
        <w:rPr>
          <w:rFonts w:asciiTheme="minorEastAsia" w:eastAsiaTheme="minorEastAsia" w:hAnsiTheme="minorEastAsia" w:hint="eastAsia"/>
          <w:sz w:val="24"/>
        </w:rPr>
        <w:t>3-3-2</w:t>
      </w:r>
      <w:r>
        <w:rPr>
          <w:rFonts w:asciiTheme="minorEastAsia" w:eastAsiaTheme="minorEastAsia" w:hAnsiTheme="minorEastAsia" w:hint="eastAsia"/>
          <w:sz w:val="24"/>
        </w:rPr>
        <w:t>中，优化前后的图形应向裁判示意确认。</w:t>
      </w:r>
    </w:p>
    <w:tbl>
      <w:tblPr>
        <w:tblStyle w:val="af"/>
        <w:tblW w:w="8959" w:type="dxa"/>
        <w:tblInd w:w="250" w:type="dxa"/>
        <w:tblLayout w:type="fixed"/>
        <w:tblLook w:val="04A0" w:firstRow="1" w:lastRow="0" w:firstColumn="1" w:lastColumn="0" w:noHBand="0" w:noVBand="1"/>
      </w:tblPr>
      <w:tblGrid>
        <w:gridCol w:w="730"/>
        <w:gridCol w:w="1538"/>
        <w:gridCol w:w="4394"/>
        <w:gridCol w:w="1588"/>
        <w:gridCol w:w="709"/>
      </w:tblGrid>
      <w:tr w:rsidR="00116A92">
        <w:tc>
          <w:tcPr>
            <w:tcW w:w="730" w:type="dxa"/>
            <w:tcBorders>
              <w:top w:val="single" w:sz="4" w:space="0" w:color="auto"/>
              <w:left w:val="single" w:sz="4" w:space="0" w:color="auto"/>
              <w:bottom w:val="single" w:sz="4" w:space="0" w:color="auto"/>
              <w:right w:val="single" w:sz="4" w:space="0" w:color="auto"/>
            </w:tcBorders>
          </w:tcPr>
          <w:p w:rsidR="00116A92" w:rsidRDefault="00D5316E">
            <w:pPr>
              <w:jc w:val="center"/>
              <w:rPr>
                <w:rFonts w:asciiTheme="minorEastAsia" w:eastAsia="微软雅黑" w:hAnsiTheme="minorEastAsia"/>
                <w:b/>
                <w:kern w:val="0"/>
                <w:sz w:val="24"/>
              </w:rPr>
            </w:pPr>
            <w:r>
              <w:rPr>
                <w:rFonts w:asciiTheme="minorEastAsia" w:eastAsia="微软雅黑" w:hAnsiTheme="minorEastAsia" w:hint="eastAsia"/>
                <w:b/>
                <w:kern w:val="0"/>
                <w:sz w:val="24"/>
              </w:rPr>
              <w:t>序号</w:t>
            </w:r>
          </w:p>
        </w:tc>
        <w:tc>
          <w:tcPr>
            <w:tcW w:w="1538" w:type="dxa"/>
            <w:tcBorders>
              <w:top w:val="single" w:sz="4" w:space="0" w:color="auto"/>
              <w:left w:val="single" w:sz="4" w:space="0" w:color="auto"/>
              <w:bottom w:val="single" w:sz="4" w:space="0" w:color="auto"/>
              <w:right w:val="single" w:sz="4" w:space="0" w:color="auto"/>
            </w:tcBorders>
          </w:tcPr>
          <w:p w:rsidR="00116A92" w:rsidRDefault="00D5316E">
            <w:pPr>
              <w:jc w:val="center"/>
              <w:rPr>
                <w:rFonts w:asciiTheme="minorEastAsia" w:eastAsia="微软雅黑" w:hAnsiTheme="minorEastAsia"/>
                <w:b/>
                <w:kern w:val="0"/>
                <w:sz w:val="24"/>
              </w:rPr>
            </w:pPr>
            <w:r>
              <w:rPr>
                <w:rFonts w:asciiTheme="minorEastAsia" w:eastAsia="微软雅黑" w:hAnsiTheme="minorEastAsia" w:hint="eastAsia"/>
                <w:b/>
                <w:kern w:val="0"/>
                <w:sz w:val="24"/>
              </w:rPr>
              <w:t>伺服优化</w:t>
            </w:r>
          </w:p>
        </w:tc>
        <w:tc>
          <w:tcPr>
            <w:tcW w:w="4394" w:type="dxa"/>
            <w:tcBorders>
              <w:top w:val="single" w:sz="4" w:space="0" w:color="auto"/>
              <w:left w:val="single" w:sz="4" w:space="0" w:color="auto"/>
              <w:bottom w:val="single" w:sz="4" w:space="0" w:color="auto"/>
              <w:right w:val="single" w:sz="4" w:space="0" w:color="auto"/>
            </w:tcBorders>
          </w:tcPr>
          <w:p w:rsidR="00116A92" w:rsidRDefault="00D5316E">
            <w:pPr>
              <w:jc w:val="center"/>
              <w:rPr>
                <w:rFonts w:asciiTheme="minorEastAsia" w:eastAsia="微软雅黑" w:hAnsiTheme="minorEastAsia"/>
                <w:b/>
                <w:kern w:val="0"/>
                <w:sz w:val="24"/>
              </w:rPr>
            </w:pPr>
            <w:r>
              <w:rPr>
                <w:rFonts w:asciiTheme="minorEastAsia" w:eastAsia="微软雅黑" w:hAnsiTheme="minorEastAsia" w:hint="eastAsia"/>
                <w:b/>
                <w:kern w:val="0"/>
                <w:sz w:val="24"/>
              </w:rPr>
              <w:t>技术指标检验标准</w:t>
            </w:r>
          </w:p>
        </w:tc>
        <w:tc>
          <w:tcPr>
            <w:tcW w:w="1588" w:type="dxa"/>
            <w:tcBorders>
              <w:top w:val="single" w:sz="4" w:space="0" w:color="auto"/>
              <w:left w:val="single" w:sz="4" w:space="0" w:color="auto"/>
              <w:bottom w:val="single" w:sz="4" w:space="0" w:color="auto"/>
              <w:right w:val="single" w:sz="4" w:space="0" w:color="auto"/>
            </w:tcBorders>
          </w:tcPr>
          <w:p w:rsidR="00116A92" w:rsidRDefault="00D5316E">
            <w:pPr>
              <w:jc w:val="center"/>
              <w:rPr>
                <w:rFonts w:asciiTheme="minorEastAsia" w:eastAsia="微软雅黑" w:hAnsiTheme="minorEastAsia"/>
                <w:b/>
                <w:sz w:val="24"/>
              </w:rPr>
            </w:pPr>
            <w:r>
              <w:rPr>
                <w:rFonts w:asciiTheme="minorEastAsia" w:eastAsia="微软雅黑" w:hAnsiTheme="minorEastAsia" w:hint="eastAsia"/>
                <w:b/>
                <w:sz w:val="24"/>
              </w:rPr>
              <w:t>实现结果</w:t>
            </w:r>
          </w:p>
        </w:tc>
        <w:tc>
          <w:tcPr>
            <w:tcW w:w="709" w:type="dxa"/>
            <w:tcBorders>
              <w:top w:val="single" w:sz="4" w:space="0" w:color="auto"/>
              <w:left w:val="single" w:sz="4" w:space="0" w:color="auto"/>
              <w:bottom w:val="single" w:sz="4" w:space="0" w:color="auto"/>
              <w:right w:val="single" w:sz="4" w:space="0" w:color="auto"/>
            </w:tcBorders>
          </w:tcPr>
          <w:p w:rsidR="00116A92" w:rsidRDefault="00D5316E">
            <w:pPr>
              <w:jc w:val="center"/>
              <w:rPr>
                <w:rFonts w:asciiTheme="minorEastAsia" w:eastAsia="微软雅黑" w:hAnsiTheme="minorEastAsia"/>
                <w:b/>
                <w:sz w:val="24"/>
              </w:rPr>
            </w:pPr>
            <w:r>
              <w:rPr>
                <w:rFonts w:asciiTheme="minorEastAsia" w:eastAsia="微软雅黑" w:hAnsiTheme="minorEastAsia"/>
                <w:b/>
                <w:sz w:val="24"/>
              </w:rPr>
              <w:t>配分</w:t>
            </w:r>
          </w:p>
        </w:tc>
      </w:tr>
      <w:tr w:rsidR="00116A92">
        <w:trPr>
          <w:trHeight w:val="1127"/>
        </w:trPr>
        <w:tc>
          <w:tcPr>
            <w:tcW w:w="730" w:type="dxa"/>
            <w:tcBorders>
              <w:top w:val="single" w:sz="4" w:space="0" w:color="auto"/>
              <w:left w:val="single" w:sz="4" w:space="0" w:color="auto"/>
              <w:bottom w:val="single" w:sz="4" w:space="0" w:color="auto"/>
              <w:right w:val="single" w:sz="4" w:space="0" w:color="auto"/>
            </w:tcBorders>
          </w:tcPr>
          <w:p w:rsidR="00116A92" w:rsidRDefault="00D5316E">
            <w:pPr>
              <w:rPr>
                <w:rFonts w:asciiTheme="minorEastAsia" w:eastAsia="微软雅黑" w:hAnsiTheme="minorEastAsia"/>
                <w:sz w:val="24"/>
              </w:rPr>
            </w:pPr>
            <w:r>
              <w:rPr>
                <w:rFonts w:asciiTheme="minorEastAsia" w:eastAsia="微软雅黑" w:hAnsiTheme="minorEastAsia" w:hint="eastAsia"/>
                <w:sz w:val="24"/>
              </w:rPr>
              <w:t>1</w:t>
            </w:r>
          </w:p>
        </w:tc>
        <w:tc>
          <w:tcPr>
            <w:tcW w:w="1538" w:type="dxa"/>
            <w:tcBorders>
              <w:top w:val="single" w:sz="4" w:space="0" w:color="auto"/>
              <w:left w:val="single" w:sz="4" w:space="0" w:color="auto"/>
              <w:bottom w:val="single" w:sz="4" w:space="0" w:color="auto"/>
              <w:right w:val="single" w:sz="4" w:space="0" w:color="auto"/>
            </w:tcBorders>
            <w:vAlign w:val="center"/>
          </w:tcPr>
          <w:p w:rsidR="00116A92" w:rsidRDefault="00D5316E">
            <w:pPr>
              <w:pStyle w:val="HTML"/>
              <w:widowControl/>
              <w:jc w:val="both"/>
              <w:rPr>
                <w:rFonts w:asciiTheme="minorEastAsia" w:eastAsiaTheme="minorEastAsia" w:hAnsiTheme="minorEastAsia"/>
                <w:kern w:val="2"/>
              </w:rPr>
            </w:pPr>
            <w:r>
              <w:rPr>
                <w:rFonts w:asciiTheme="minorEastAsia" w:eastAsiaTheme="minorEastAsia" w:hAnsiTheme="minorEastAsia" w:hint="eastAsia"/>
                <w:kern w:val="2"/>
              </w:rPr>
              <w:t>X/Y</w:t>
            </w:r>
            <w:hyperlink r:id="rId29" w:tgtFrame="https://zhidao.baidu.com/question/_blank" w:history="1"/>
            <w:r>
              <w:rPr>
                <w:rFonts w:asciiTheme="minorEastAsia" w:eastAsiaTheme="minorEastAsia" w:hAnsiTheme="minorEastAsia" w:hint="eastAsia"/>
                <w:kern w:val="2"/>
              </w:rPr>
              <w:t>两轴联动精度与伺服优化调整</w:t>
            </w:r>
          </w:p>
        </w:tc>
        <w:tc>
          <w:tcPr>
            <w:tcW w:w="4394" w:type="dxa"/>
            <w:tcBorders>
              <w:top w:val="single" w:sz="4" w:space="0" w:color="auto"/>
              <w:left w:val="single" w:sz="4" w:space="0" w:color="auto"/>
              <w:bottom w:val="single" w:sz="4" w:space="0" w:color="auto"/>
              <w:right w:val="single" w:sz="4" w:space="0" w:color="auto"/>
            </w:tcBorders>
            <w:vAlign w:val="center"/>
          </w:tcPr>
          <w:p w:rsidR="00116A92" w:rsidRDefault="00D5316E">
            <w:pPr>
              <w:pStyle w:val="af0"/>
              <w:numPr>
                <w:ilvl w:val="0"/>
                <w:numId w:val="29"/>
              </w:numPr>
              <w:ind w:firstLineChars="0"/>
              <w:rPr>
                <w:rFonts w:asciiTheme="minorEastAsia" w:eastAsia="微软雅黑" w:hAnsiTheme="minorEastAsia"/>
                <w:sz w:val="24"/>
              </w:rPr>
            </w:pPr>
            <w:r>
              <w:rPr>
                <w:rFonts w:asciiTheme="minorEastAsia" w:eastAsia="微软雅黑" w:hAnsiTheme="minorEastAsia" w:hint="eastAsia"/>
                <w:sz w:val="24"/>
              </w:rPr>
              <w:t>调整前编写加工圆程序，程序编写完成后运行程序，通过图形诊断页面进行图形诊断并申请裁判查看（观察即可）第一次图形和</w:t>
            </w:r>
            <w:r>
              <w:rPr>
                <w:rFonts w:asciiTheme="minorEastAsia" w:eastAsia="微软雅黑" w:hAnsiTheme="minorEastAsia" w:hint="eastAsia"/>
                <w:sz w:val="24"/>
              </w:rPr>
              <w:t>X</w:t>
            </w:r>
            <w:r>
              <w:rPr>
                <w:rFonts w:asciiTheme="minorEastAsia" w:eastAsia="微软雅黑" w:hAnsiTheme="minorEastAsia" w:hint="eastAsia"/>
                <w:sz w:val="24"/>
              </w:rPr>
              <w:t>与</w:t>
            </w:r>
            <w:r>
              <w:rPr>
                <w:rFonts w:asciiTheme="minorEastAsia" w:eastAsia="微软雅黑" w:hAnsiTheme="minorEastAsia" w:hint="eastAsia"/>
                <w:sz w:val="24"/>
              </w:rPr>
              <w:t>Y</w:t>
            </w:r>
            <w:r>
              <w:rPr>
                <w:rFonts w:asciiTheme="minorEastAsia" w:eastAsia="微软雅黑" w:hAnsiTheme="minorEastAsia" w:hint="eastAsia"/>
                <w:sz w:val="24"/>
              </w:rPr>
              <w:t>轴伺服误差。</w:t>
            </w:r>
          </w:p>
          <w:p w:rsidR="00116A92" w:rsidRDefault="00D5316E">
            <w:pPr>
              <w:pStyle w:val="af0"/>
              <w:numPr>
                <w:ilvl w:val="0"/>
                <w:numId w:val="29"/>
              </w:numPr>
              <w:ind w:firstLineChars="0"/>
              <w:rPr>
                <w:rFonts w:asciiTheme="minorEastAsia" w:eastAsia="微软雅黑" w:hAnsiTheme="minorEastAsia"/>
                <w:sz w:val="24"/>
              </w:rPr>
            </w:pPr>
            <w:r>
              <w:rPr>
                <w:rFonts w:asciiTheme="minorEastAsia" w:eastAsia="微软雅黑" w:hAnsiTheme="minorEastAsia" w:hint="eastAsia"/>
                <w:sz w:val="24"/>
              </w:rPr>
              <w:t>通过正确的伺服参数调整达到伺服优化目的，优化后再进行伺服图形诊断，将优化后的图形申请裁判确认。</w:t>
            </w:r>
          </w:p>
        </w:tc>
        <w:tc>
          <w:tcPr>
            <w:tcW w:w="1588" w:type="dxa"/>
            <w:tcBorders>
              <w:top w:val="single" w:sz="4" w:space="0" w:color="auto"/>
              <w:left w:val="single" w:sz="4" w:space="0" w:color="auto"/>
              <w:bottom w:val="single" w:sz="4" w:space="0" w:color="auto"/>
              <w:right w:val="single" w:sz="4" w:space="0" w:color="auto"/>
            </w:tcBorders>
          </w:tcPr>
          <w:p w:rsidR="00116A92" w:rsidRDefault="00D5316E">
            <w:pPr>
              <w:jc w:val="left"/>
              <w:rPr>
                <w:rFonts w:asciiTheme="minorEastAsia" w:eastAsia="微软雅黑" w:hAnsiTheme="minorEastAsia"/>
                <w:sz w:val="24"/>
              </w:rPr>
            </w:pPr>
            <w:r>
              <w:rPr>
                <w:rFonts w:asciiTheme="minorEastAsia" w:eastAsia="微软雅黑" w:hAnsiTheme="minorEastAsia" w:hint="eastAsia"/>
                <w:sz w:val="24"/>
              </w:rPr>
              <w:t>抑制震荡曲线优化，几何形状优化</w:t>
            </w:r>
          </w:p>
        </w:tc>
        <w:tc>
          <w:tcPr>
            <w:tcW w:w="709" w:type="dxa"/>
            <w:tcBorders>
              <w:top w:val="single" w:sz="4" w:space="0" w:color="auto"/>
              <w:left w:val="single" w:sz="4" w:space="0" w:color="auto"/>
              <w:bottom w:val="single" w:sz="4" w:space="0" w:color="auto"/>
              <w:right w:val="single" w:sz="4" w:space="0" w:color="auto"/>
            </w:tcBorders>
          </w:tcPr>
          <w:p w:rsidR="00116A92" w:rsidRDefault="00D5316E">
            <w:pPr>
              <w:jc w:val="center"/>
              <w:rPr>
                <w:rFonts w:asciiTheme="minorEastAsia" w:eastAsia="微软雅黑" w:hAnsiTheme="minorEastAsia"/>
                <w:sz w:val="24"/>
              </w:rPr>
            </w:pPr>
            <w:r>
              <w:rPr>
                <w:rFonts w:asciiTheme="minorEastAsia" w:eastAsia="微软雅黑" w:hAnsiTheme="minorEastAsia" w:hint="eastAsia"/>
                <w:sz w:val="24"/>
              </w:rPr>
              <w:t>4</w:t>
            </w:r>
            <w:r>
              <w:rPr>
                <w:rFonts w:asciiTheme="minorEastAsia" w:eastAsia="微软雅黑" w:hAnsiTheme="minorEastAsia" w:hint="eastAsia"/>
                <w:sz w:val="24"/>
              </w:rPr>
              <w:t>分</w:t>
            </w:r>
          </w:p>
        </w:tc>
      </w:tr>
    </w:tbl>
    <w:p w:rsidR="00116A92" w:rsidRDefault="00D5316E">
      <w:pPr>
        <w:spacing w:line="440" w:lineRule="exact"/>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3-3-3</w:t>
      </w:r>
      <w:r>
        <w:rPr>
          <w:rFonts w:asciiTheme="minorEastAsia" w:eastAsiaTheme="minorEastAsia" w:hAnsiTheme="minorEastAsia" w:hint="eastAsia"/>
          <w:b/>
          <w:sz w:val="24"/>
        </w:rPr>
        <w:t>（华中数控</w:t>
      </w:r>
      <w:r>
        <w:rPr>
          <w:rFonts w:asciiTheme="minorEastAsia" w:eastAsiaTheme="minorEastAsia" w:hAnsiTheme="minorEastAsia" w:hint="eastAsia"/>
          <w:b/>
          <w:sz w:val="24"/>
        </w:rPr>
        <w:t>HNC-818B</w:t>
      </w:r>
      <w:r>
        <w:rPr>
          <w:rFonts w:asciiTheme="minorEastAsia" w:eastAsiaTheme="minorEastAsia" w:hAnsiTheme="minorEastAsia" w:hint="eastAsia"/>
          <w:b/>
          <w:sz w:val="24"/>
        </w:rPr>
        <w:t>）</w:t>
      </w:r>
    </w:p>
    <w:p w:rsidR="00116A92" w:rsidRDefault="00D5316E">
      <w:pPr>
        <w:numPr>
          <w:ilvl w:val="0"/>
          <w:numId w:val="30"/>
        </w:numPr>
        <w:spacing w:line="440" w:lineRule="exact"/>
        <w:ind w:leftChars="200" w:left="1020" w:hangingChars="250" w:hanging="600"/>
        <w:rPr>
          <w:rFonts w:asciiTheme="minorEastAsia" w:eastAsiaTheme="minorEastAsia" w:hAnsiTheme="minorEastAsia"/>
          <w:sz w:val="24"/>
        </w:rPr>
      </w:pPr>
      <w:r>
        <w:rPr>
          <w:rFonts w:asciiTheme="minorEastAsia" w:eastAsiaTheme="minorEastAsia" w:hAnsiTheme="minorEastAsia" w:hint="eastAsia"/>
          <w:sz w:val="24"/>
        </w:rPr>
        <w:t>赛场提供的技术资料在电脑“</w:t>
      </w:r>
      <w:r>
        <w:rPr>
          <w:rFonts w:asciiTheme="minorEastAsia" w:eastAsiaTheme="minorEastAsia" w:hAnsiTheme="minorEastAsia" w:hint="eastAsia"/>
          <w:sz w:val="24"/>
        </w:rPr>
        <w:t>D:\</w:t>
      </w:r>
      <w:r>
        <w:rPr>
          <w:rFonts w:asciiTheme="minorEastAsia" w:eastAsiaTheme="minorEastAsia" w:hAnsiTheme="minorEastAsia" w:hint="eastAsia"/>
          <w:sz w:val="24"/>
        </w:rPr>
        <w:t>数控加工中心装调与维修参考资料”文件夹下。</w:t>
      </w:r>
    </w:p>
    <w:p w:rsidR="00116A92" w:rsidRDefault="00D5316E">
      <w:pPr>
        <w:numPr>
          <w:ilvl w:val="0"/>
          <w:numId w:val="30"/>
        </w:numPr>
        <w:ind w:leftChars="200" w:left="1020" w:hangingChars="250" w:hanging="600"/>
        <w:rPr>
          <w:rFonts w:asciiTheme="minorEastAsia" w:eastAsiaTheme="minorEastAsia" w:hAnsiTheme="minorEastAsia"/>
          <w:sz w:val="24"/>
        </w:rPr>
      </w:pPr>
      <w:r>
        <w:rPr>
          <w:rFonts w:asciiTheme="minorEastAsia" w:eastAsiaTheme="minorEastAsia" w:hAnsiTheme="minorEastAsia" w:hint="eastAsia"/>
          <w:sz w:val="24"/>
        </w:rPr>
        <w:t>根据系统提供的伺服优化软件，按照下面的要求对</w:t>
      </w:r>
      <w:r>
        <w:rPr>
          <w:rFonts w:asciiTheme="minorEastAsia" w:eastAsiaTheme="minorEastAsia" w:hAnsiTheme="minorEastAsia" w:hint="eastAsia"/>
          <w:sz w:val="24"/>
        </w:rPr>
        <w:t>X</w:t>
      </w:r>
      <w:r>
        <w:rPr>
          <w:rFonts w:asciiTheme="minorEastAsia" w:eastAsiaTheme="minorEastAsia" w:hAnsiTheme="minorEastAsia"/>
          <w:sz w:val="24"/>
        </w:rPr>
        <w:t>/Y</w:t>
      </w:r>
      <w:r>
        <w:rPr>
          <w:rFonts w:asciiTheme="minorEastAsia" w:eastAsiaTheme="minorEastAsia" w:hAnsiTheme="minorEastAsia" w:hint="eastAsia"/>
          <w:sz w:val="24"/>
        </w:rPr>
        <w:t>轴进行伺服优化，如有相应的参数调整，填入《赛项记录表》</w:t>
      </w:r>
      <w:r>
        <w:rPr>
          <w:rFonts w:asciiTheme="minorEastAsia" w:eastAsiaTheme="minorEastAsia" w:hAnsiTheme="minorEastAsia" w:hint="eastAsia"/>
          <w:sz w:val="24"/>
        </w:rPr>
        <w:t>3-3-3</w:t>
      </w:r>
      <w:r>
        <w:rPr>
          <w:rFonts w:asciiTheme="minorEastAsia" w:eastAsiaTheme="minorEastAsia" w:hAnsiTheme="minorEastAsia" w:hint="eastAsia"/>
          <w:sz w:val="24"/>
        </w:rPr>
        <w:t>中，优化前后的图形应向裁判示意确认。</w:t>
      </w:r>
    </w:p>
    <w:tbl>
      <w:tblPr>
        <w:tblStyle w:val="af"/>
        <w:tblW w:w="9356" w:type="dxa"/>
        <w:tblInd w:w="250" w:type="dxa"/>
        <w:tblLayout w:type="fixed"/>
        <w:tblLook w:val="04A0" w:firstRow="1" w:lastRow="0" w:firstColumn="1" w:lastColumn="0" w:noHBand="0" w:noVBand="1"/>
      </w:tblPr>
      <w:tblGrid>
        <w:gridCol w:w="730"/>
        <w:gridCol w:w="1538"/>
        <w:gridCol w:w="4394"/>
        <w:gridCol w:w="1843"/>
        <w:gridCol w:w="851"/>
      </w:tblGrid>
      <w:tr w:rsidR="00116A92">
        <w:tc>
          <w:tcPr>
            <w:tcW w:w="730" w:type="dxa"/>
            <w:tcBorders>
              <w:top w:val="single" w:sz="4" w:space="0" w:color="auto"/>
              <w:left w:val="single" w:sz="4" w:space="0" w:color="auto"/>
              <w:bottom w:val="single" w:sz="4" w:space="0" w:color="auto"/>
              <w:right w:val="single" w:sz="4" w:space="0" w:color="auto"/>
            </w:tcBorders>
            <w:vAlign w:val="center"/>
          </w:tcPr>
          <w:p w:rsidR="00116A92" w:rsidRDefault="00D5316E">
            <w:pPr>
              <w:jc w:val="center"/>
              <w:rPr>
                <w:rFonts w:asciiTheme="minorEastAsia" w:eastAsia="微软雅黑" w:hAnsiTheme="minorEastAsia"/>
                <w:b/>
                <w:sz w:val="24"/>
              </w:rPr>
            </w:pPr>
            <w:r>
              <w:rPr>
                <w:rFonts w:asciiTheme="minorEastAsia" w:eastAsia="微软雅黑" w:hAnsiTheme="minorEastAsia" w:hint="eastAsia"/>
                <w:b/>
                <w:sz w:val="24"/>
              </w:rPr>
              <w:t>序号</w:t>
            </w:r>
          </w:p>
        </w:tc>
        <w:tc>
          <w:tcPr>
            <w:tcW w:w="1538" w:type="dxa"/>
            <w:tcBorders>
              <w:top w:val="single" w:sz="4" w:space="0" w:color="auto"/>
              <w:left w:val="single" w:sz="4" w:space="0" w:color="auto"/>
              <w:bottom w:val="single" w:sz="4" w:space="0" w:color="auto"/>
              <w:right w:val="single" w:sz="4" w:space="0" w:color="auto"/>
            </w:tcBorders>
            <w:vAlign w:val="center"/>
          </w:tcPr>
          <w:p w:rsidR="00116A92" w:rsidRDefault="00D5316E">
            <w:pPr>
              <w:jc w:val="center"/>
              <w:rPr>
                <w:rFonts w:asciiTheme="minorEastAsia" w:eastAsia="微软雅黑" w:hAnsiTheme="minorEastAsia"/>
                <w:b/>
                <w:sz w:val="24"/>
              </w:rPr>
            </w:pPr>
            <w:r>
              <w:rPr>
                <w:rFonts w:asciiTheme="minorEastAsia" w:eastAsia="微软雅黑" w:hAnsiTheme="minorEastAsia" w:hint="eastAsia"/>
                <w:b/>
                <w:sz w:val="24"/>
              </w:rPr>
              <w:t>伺服优化</w:t>
            </w:r>
          </w:p>
        </w:tc>
        <w:tc>
          <w:tcPr>
            <w:tcW w:w="4394" w:type="dxa"/>
            <w:tcBorders>
              <w:top w:val="single" w:sz="4" w:space="0" w:color="auto"/>
              <w:left w:val="single" w:sz="4" w:space="0" w:color="auto"/>
              <w:bottom w:val="single" w:sz="4" w:space="0" w:color="auto"/>
              <w:right w:val="single" w:sz="4" w:space="0" w:color="auto"/>
            </w:tcBorders>
            <w:vAlign w:val="center"/>
          </w:tcPr>
          <w:p w:rsidR="00116A92" w:rsidRDefault="00D5316E">
            <w:pPr>
              <w:jc w:val="center"/>
              <w:rPr>
                <w:rFonts w:asciiTheme="minorEastAsia" w:eastAsia="微软雅黑" w:hAnsiTheme="minorEastAsia"/>
                <w:b/>
                <w:sz w:val="24"/>
              </w:rPr>
            </w:pPr>
            <w:r>
              <w:rPr>
                <w:rFonts w:asciiTheme="minorEastAsia" w:eastAsia="微软雅黑" w:hAnsiTheme="minorEastAsia" w:hint="eastAsia"/>
                <w:b/>
                <w:sz w:val="24"/>
              </w:rPr>
              <w:t>技术指标检验标准</w:t>
            </w:r>
          </w:p>
        </w:tc>
        <w:tc>
          <w:tcPr>
            <w:tcW w:w="1843" w:type="dxa"/>
            <w:tcBorders>
              <w:top w:val="single" w:sz="4" w:space="0" w:color="auto"/>
              <w:left w:val="single" w:sz="4" w:space="0" w:color="auto"/>
              <w:bottom w:val="single" w:sz="4" w:space="0" w:color="auto"/>
              <w:right w:val="single" w:sz="4" w:space="0" w:color="auto"/>
            </w:tcBorders>
            <w:vAlign w:val="center"/>
          </w:tcPr>
          <w:p w:rsidR="00116A92" w:rsidRDefault="00D5316E">
            <w:pPr>
              <w:jc w:val="center"/>
              <w:rPr>
                <w:rFonts w:asciiTheme="minorEastAsia" w:eastAsia="微软雅黑" w:hAnsiTheme="minorEastAsia"/>
                <w:b/>
                <w:sz w:val="24"/>
              </w:rPr>
            </w:pPr>
            <w:r>
              <w:rPr>
                <w:rFonts w:asciiTheme="minorEastAsia" w:eastAsia="微软雅黑" w:hAnsiTheme="minorEastAsia" w:hint="eastAsia"/>
                <w:b/>
                <w:sz w:val="24"/>
              </w:rPr>
              <w:t>实现结果</w:t>
            </w:r>
          </w:p>
        </w:tc>
        <w:tc>
          <w:tcPr>
            <w:tcW w:w="851" w:type="dxa"/>
            <w:tcBorders>
              <w:top w:val="single" w:sz="4" w:space="0" w:color="auto"/>
              <w:left w:val="single" w:sz="4" w:space="0" w:color="auto"/>
              <w:bottom w:val="single" w:sz="4" w:space="0" w:color="auto"/>
              <w:right w:val="single" w:sz="4" w:space="0" w:color="auto"/>
            </w:tcBorders>
          </w:tcPr>
          <w:p w:rsidR="00116A92" w:rsidRDefault="00D5316E">
            <w:pPr>
              <w:jc w:val="center"/>
              <w:rPr>
                <w:rFonts w:asciiTheme="minorEastAsia" w:eastAsia="微软雅黑" w:hAnsiTheme="minorEastAsia"/>
                <w:b/>
                <w:sz w:val="24"/>
              </w:rPr>
            </w:pPr>
            <w:r>
              <w:rPr>
                <w:rFonts w:asciiTheme="minorEastAsia" w:eastAsia="微软雅黑" w:hAnsiTheme="minorEastAsia"/>
                <w:b/>
                <w:sz w:val="24"/>
              </w:rPr>
              <w:t>配分</w:t>
            </w:r>
          </w:p>
        </w:tc>
      </w:tr>
      <w:tr w:rsidR="00116A92">
        <w:tc>
          <w:tcPr>
            <w:tcW w:w="730" w:type="dxa"/>
            <w:tcBorders>
              <w:top w:val="single" w:sz="4" w:space="0" w:color="auto"/>
              <w:left w:val="single" w:sz="4" w:space="0" w:color="auto"/>
              <w:bottom w:val="single" w:sz="4" w:space="0" w:color="auto"/>
              <w:right w:val="single" w:sz="4" w:space="0" w:color="auto"/>
            </w:tcBorders>
          </w:tcPr>
          <w:p w:rsidR="00116A92" w:rsidRDefault="00D5316E">
            <w:pPr>
              <w:rPr>
                <w:rFonts w:asciiTheme="minorEastAsia" w:eastAsia="微软雅黑" w:hAnsiTheme="minorEastAsia"/>
                <w:kern w:val="0"/>
                <w:sz w:val="24"/>
              </w:rPr>
            </w:pPr>
            <w:r>
              <w:rPr>
                <w:rFonts w:asciiTheme="minorEastAsia" w:eastAsia="微软雅黑" w:hAnsiTheme="minorEastAsia" w:hint="eastAsia"/>
                <w:kern w:val="0"/>
                <w:sz w:val="24"/>
              </w:rPr>
              <w:t>1</w:t>
            </w:r>
          </w:p>
        </w:tc>
        <w:tc>
          <w:tcPr>
            <w:tcW w:w="1538" w:type="dxa"/>
            <w:tcBorders>
              <w:top w:val="single" w:sz="4" w:space="0" w:color="auto"/>
              <w:left w:val="single" w:sz="4" w:space="0" w:color="auto"/>
              <w:bottom w:val="single" w:sz="4" w:space="0" w:color="auto"/>
              <w:right w:val="single" w:sz="4" w:space="0" w:color="auto"/>
            </w:tcBorders>
            <w:vAlign w:val="center"/>
          </w:tcPr>
          <w:p w:rsidR="00116A92" w:rsidRDefault="00D5316E">
            <w:pPr>
              <w:pStyle w:val="HTML"/>
              <w:widowControl/>
              <w:jc w:val="both"/>
              <w:rPr>
                <w:rFonts w:asciiTheme="minorEastAsia" w:eastAsiaTheme="minorEastAsia" w:hAnsiTheme="minorEastAsia"/>
                <w:kern w:val="2"/>
              </w:rPr>
            </w:pPr>
            <w:r>
              <w:rPr>
                <w:rFonts w:asciiTheme="minorEastAsia" w:eastAsiaTheme="minorEastAsia" w:hAnsiTheme="minorEastAsia" w:hint="eastAsia"/>
                <w:kern w:val="2"/>
              </w:rPr>
              <w:t>X/Y</w:t>
            </w:r>
            <w:hyperlink r:id="rId30" w:tgtFrame="https://zhidao.baidu.com/question/_blank" w:history="1"/>
            <w:r>
              <w:rPr>
                <w:rFonts w:asciiTheme="minorEastAsia" w:eastAsiaTheme="minorEastAsia" w:hAnsiTheme="minorEastAsia" w:hint="eastAsia"/>
                <w:kern w:val="2"/>
              </w:rPr>
              <w:t>两轴联动精度与伺服优化调整</w:t>
            </w:r>
          </w:p>
        </w:tc>
        <w:tc>
          <w:tcPr>
            <w:tcW w:w="4394" w:type="dxa"/>
            <w:tcBorders>
              <w:top w:val="single" w:sz="4" w:space="0" w:color="auto"/>
              <w:left w:val="single" w:sz="4" w:space="0" w:color="auto"/>
              <w:bottom w:val="single" w:sz="4" w:space="0" w:color="auto"/>
              <w:right w:val="single" w:sz="4" w:space="0" w:color="auto"/>
            </w:tcBorders>
            <w:vAlign w:val="center"/>
          </w:tcPr>
          <w:p w:rsidR="00116A92" w:rsidRDefault="00D5316E">
            <w:pPr>
              <w:pStyle w:val="af0"/>
              <w:numPr>
                <w:ilvl w:val="0"/>
                <w:numId w:val="31"/>
              </w:numPr>
              <w:ind w:firstLineChars="0"/>
              <w:rPr>
                <w:rFonts w:asciiTheme="minorEastAsia" w:eastAsia="微软雅黑" w:hAnsiTheme="minorEastAsia"/>
                <w:sz w:val="24"/>
              </w:rPr>
            </w:pPr>
            <w:r>
              <w:rPr>
                <w:rFonts w:asciiTheme="minorEastAsia" w:eastAsia="微软雅黑" w:hAnsiTheme="minorEastAsia" w:hint="eastAsia"/>
                <w:sz w:val="24"/>
              </w:rPr>
              <w:t>编写加工圆程序并运行，在诊断页面进行伺服调整并请裁判查看（</w:t>
            </w:r>
            <w:r>
              <w:rPr>
                <w:rFonts w:asciiTheme="minorEastAsia" w:eastAsia="微软雅黑" w:hAnsiTheme="minorEastAsia" w:hint="eastAsia"/>
                <w:sz w:val="24"/>
              </w:rPr>
              <w:t>观察即可）第一次图形和</w:t>
            </w:r>
            <w:r>
              <w:rPr>
                <w:rFonts w:asciiTheme="minorEastAsia" w:eastAsia="微软雅黑" w:hAnsiTheme="minorEastAsia" w:hint="eastAsia"/>
                <w:sz w:val="24"/>
              </w:rPr>
              <w:t>X</w:t>
            </w:r>
            <w:r>
              <w:rPr>
                <w:rFonts w:asciiTheme="minorEastAsia" w:eastAsia="微软雅黑" w:hAnsiTheme="minorEastAsia" w:hint="eastAsia"/>
                <w:sz w:val="24"/>
              </w:rPr>
              <w:t>与</w:t>
            </w:r>
            <w:r>
              <w:rPr>
                <w:rFonts w:asciiTheme="minorEastAsia" w:eastAsia="微软雅黑" w:hAnsiTheme="minorEastAsia" w:hint="eastAsia"/>
                <w:sz w:val="24"/>
              </w:rPr>
              <w:t>Y</w:t>
            </w:r>
            <w:r>
              <w:rPr>
                <w:rFonts w:asciiTheme="minorEastAsia" w:eastAsia="微软雅黑" w:hAnsiTheme="minorEastAsia" w:hint="eastAsia"/>
                <w:sz w:val="24"/>
              </w:rPr>
              <w:t>轴伺服误差。</w:t>
            </w:r>
          </w:p>
          <w:p w:rsidR="00116A92" w:rsidRDefault="00D5316E">
            <w:pPr>
              <w:pStyle w:val="af0"/>
              <w:numPr>
                <w:ilvl w:val="0"/>
                <w:numId w:val="31"/>
              </w:numPr>
              <w:ind w:firstLineChars="0"/>
              <w:rPr>
                <w:rFonts w:asciiTheme="minorEastAsia" w:eastAsia="微软雅黑" w:hAnsiTheme="minorEastAsia"/>
                <w:sz w:val="24"/>
              </w:rPr>
            </w:pPr>
            <w:r>
              <w:rPr>
                <w:rFonts w:asciiTheme="minorEastAsia" w:eastAsia="微软雅黑" w:hAnsiTheme="minorEastAsia" w:hint="eastAsia"/>
                <w:sz w:val="24"/>
              </w:rPr>
              <w:t>伺服参数调整达到伺服优化目的，优化后再进行伺服图形诊断，将优化后的图形请裁判确认。</w:t>
            </w:r>
          </w:p>
        </w:tc>
        <w:tc>
          <w:tcPr>
            <w:tcW w:w="1843" w:type="dxa"/>
            <w:tcBorders>
              <w:top w:val="single" w:sz="4" w:space="0" w:color="auto"/>
              <w:left w:val="single" w:sz="4" w:space="0" w:color="auto"/>
              <w:bottom w:val="single" w:sz="4" w:space="0" w:color="auto"/>
              <w:right w:val="single" w:sz="4" w:space="0" w:color="auto"/>
            </w:tcBorders>
          </w:tcPr>
          <w:p w:rsidR="00116A92" w:rsidRDefault="00D5316E">
            <w:pPr>
              <w:rPr>
                <w:rFonts w:asciiTheme="minorEastAsia" w:eastAsia="微软雅黑" w:hAnsiTheme="minorEastAsia"/>
                <w:kern w:val="0"/>
                <w:sz w:val="24"/>
              </w:rPr>
            </w:pPr>
            <w:r>
              <w:rPr>
                <w:rFonts w:asciiTheme="minorEastAsia" w:eastAsia="微软雅黑" w:hAnsiTheme="minorEastAsia" w:hint="eastAsia"/>
                <w:sz w:val="24"/>
              </w:rPr>
              <w:t>抑制震荡曲线优化，几何形状优化</w:t>
            </w:r>
          </w:p>
        </w:tc>
        <w:tc>
          <w:tcPr>
            <w:tcW w:w="851" w:type="dxa"/>
            <w:tcBorders>
              <w:top w:val="single" w:sz="4" w:space="0" w:color="auto"/>
              <w:left w:val="single" w:sz="4" w:space="0" w:color="auto"/>
              <w:bottom w:val="single" w:sz="4" w:space="0" w:color="auto"/>
              <w:right w:val="single" w:sz="4" w:space="0" w:color="auto"/>
            </w:tcBorders>
          </w:tcPr>
          <w:p w:rsidR="00116A92" w:rsidRDefault="00D5316E">
            <w:pPr>
              <w:jc w:val="center"/>
              <w:rPr>
                <w:rFonts w:asciiTheme="minorEastAsia" w:eastAsia="微软雅黑" w:hAnsiTheme="minorEastAsia"/>
                <w:sz w:val="24"/>
              </w:rPr>
            </w:pPr>
            <w:r>
              <w:rPr>
                <w:rFonts w:asciiTheme="minorEastAsia" w:eastAsia="微软雅黑" w:hAnsiTheme="minorEastAsia" w:hint="eastAsia"/>
                <w:sz w:val="24"/>
              </w:rPr>
              <w:t>4</w:t>
            </w:r>
            <w:r>
              <w:rPr>
                <w:rFonts w:asciiTheme="minorEastAsia" w:eastAsia="微软雅黑" w:hAnsiTheme="minorEastAsia" w:hint="eastAsia"/>
                <w:sz w:val="24"/>
              </w:rPr>
              <w:t>分</w:t>
            </w:r>
          </w:p>
        </w:tc>
      </w:tr>
    </w:tbl>
    <w:p w:rsidR="00116A92" w:rsidRDefault="00D5316E">
      <w:pPr>
        <w:pStyle w:val="ac"/>
        <w:spacing w:beforeLines="50" w:line="240" w:lineRule="auto"/>
        <w:ind w:left="420"/>
        <w:rPr>
          <w:rFonts w:asciiTheme="minorEastAsia" w:eastAsiaTheme="minorEastAsia" w:hAnsiTheme="minorEastAsia"/>
        </w:rPr>
      </w:pPr>
      <w:bookmarkStart w:id="64" w:name="_Toc509009897"/>
      <w:r>
        <w:rPr>
          <w:rFonts w:asciiTheme="minorEastAsia" w:eastAsiaTheme="minorEastAsia" w:hAnsiTheme="minorEastAsia" w:hint="eastAsia"/>
        </w:rPr>
        <w:t>3-4</w:t>
      </w:r>
      <w:r>
        <w:rPr>
          <w:rFonts w:asciiTheme="minorEastAsia" w:eastAsiaTheme="minorEastAsia" w:hAnsiTheme="minorEastAsia" w:hint="eastAsia"/>
        </w:rPr>
        <w:t>．</w:t>
      </w:r>
      <w:r>
        <w:rPr>
          <w:rFonts w:asciiTheme="minorEastAsia" w:eastAsiaTheme="minorEastAsia" w:hAnsiTheme="minorEastAsia"/>
        </w:rPr>
        <w:t xml:space="preserve">FTP </w:t>
      </w:r>
      <w:r>
        <w:rPr>
          <w:rFonts w:asciiTheme="minorEastAsia" w:eastAsiaTheme="minorEastAsia" w:hAnsiTheme="minorEastAsia" w:hint="eastAsia"/>
        </w:rPr>
        <w:t>设置与互联互通（</w:t>
      </w:r>
      <w:r>
        <w:rPr>
          <w:rFonts w:asciiTheme="minorEastAsia" w:eastAsiaTheme="minorEastAsia" w:hAnsiTheme="minorEastAsia" w:hint="eastAsia"/>
        </w:rPr>
        <w:t>4</w:t>
      </w:r>
      <w:r>
        <w:rPr>
          <w:rFonts w:asciiTheme="minorEastAsia" w:eastAsiaTheme="minorEastAsia" w:hAnsiTheme="minorEastAsia" w:hint="eastAsia"/>
        </w:rPr>
        <w:t>分）</w:t>
      </w:r>
      <w:bookmarkEnd w:id="64"/>
    </w:p>
    <w:p w:rsidR="00116A92" w:rsidRDefault="00D5316E" w:rsidP="005A48AC">
      <w:pPr>
        <w:spacing w:beforeLines="50" w:before="120"/>
        <w:ind w:firstLineChars="200" w:firstLine="480"/>
        <w:rPr>
          <w:rFonts w:asciiTheme="minorEastAsia" w:eastAsiaTheme="minorEastAsia" w:hAnsiTheme="minorEastAsia"/>
          <w:sz w:val="24"/>
        </w:rPr>
      </w:pPr>
      <w:r>
        <w:rPr>
          <w:rFonts w:asciiTheme="minorEastAsia" w:eastAsiaTheme="minorEastAsia" w:hAnsiTheme="minorEastAsia" w:hint="eastAsia"/>
          <w:sz w:val="24"/>
        </w:rPr>
        <w:t>根据现场提供设备接口和以太网线，实现</w:t>
      </w:r>
      <w:r>
        <w:rPr>
          <w:rFonts w:asciiTheme="minorEastAsia" w:eastAsiaTheme="minorEastAsia" w:hAnsiTheme="minorEastAsia" w:hint="eastAsia"/>
          <w:sz w:val="24"/>
        </w:rPr>
        <w:t>P</w:t>
      </w:r>
      <w:r>
        <w:rPr>
          <w:rFonts w:asciiTheme="minorEastAsia" w:eastAsiaTheme="minorEastAsia" w:hAnsiTheme="minorEastAsia"/>
          <w:sz w:val="24"/>
        </w:rPr>
        <w:t>C</w:t>
      </w:r>
      <w:r>
        <w:rPr>
          <w:rFonts w:asciiTheme="minorEastAsia" w:eastAsiaTheme="minorEastAsia" w:hAnsiTheme="minorEastAsia" w:hint="eastAsia"/>
          <w:sz w:val="24"/>
        </w:rPr>
        <w:t>机与</w:t>
      </w:r>
      <w:r>
        <w:rPr>
          <w:rFonts w:asciiTheme="minorEastAsia" w:eastAsiaTheme="minorEastAsia" w:hAnsiTheme="minorEastAsia" w:hint="eastAsia"/>
          <w:sz w:val="24"/>
        </w:rPr>
        <w:t>CN</w:t>
      </w:r>
      <w:r>
        <w:rPr>
          <w:rFonts w:asciiTheme="minorEastAsia" w:eastAsiaTheme="minorEastAsia" w:hAnsiTheme="minorEastAsia"/>
          <w:sz w:val="24"/>
        </w:rPr>
        <w:t>C</w:t>
      </w:r>
      <w:r>
        <w:rPr>
          <w:rFonts w:asciiTheme="minorEastAsia" w:eastAsiaTheme="minorEastAsia" w:hAnsiTheme="minorEastAsia" w:hint="eastAsia"/>
          <w:sz w:val="24"/>
        </w:rPr>
        <w:t>（数控系统）的连接，联通后应向裁判示意确认</w:t>
      </w:r>
      <w:r>
        <w:rPr>
          <w:rFonts w:asciiTheme="minorEastAsia" w:eastAsiaTheme="minorEastAsia" w:hAnsiTheme="minorEastAsia" w:hint="eastAsia"/>
          <w:sz w:val="24"/>
        </w:rPr>
        <w:t>I</w:t>
      </w:r>
      <w:r>
        <w:rPr>
          <w:rFonts w:asciiTheme="minorEastAsia" w:eastAsiaTheme="minorEastAsia" w:hAnsiTheme="minorEastAsia"/>
          <w:sz w:val="24"/>
        </w:rPr>
        <w:t>P</w:t>
      </w:r>
      <w:r>
        <w:rPr>
          <w:rFonts w:asciiTheme="minorEastAsia" w:eastAsiaTheme="minorEastAsia" w:hAnsiTheme="minorEastAsia" w:hint="eastAsia"/>
          <w:sz w:val="24"/>
        </w:rPr>
        <w:t>地址设置情况和联通情况。</w:t>
      </w:r>
    </w:p>
    <w:tbl>
      <w:tblPr>
        <w:tblStyle w:val="af"/>
        <w:tblW w:w="9356" w:type="dxa"/>
        <w:tblInd w:w="250" w:type="dxa"/>
        <w:tblLayout w:type="fixed"/>
        <w:tblLook w:val="04A0" w:firstRow="1" w:lastRow="0" w:firstColumn="1" w:lastColumn="0" w:noHBand="0" w:noVBand="1"/>
      </w:tblPr>
      <w:tblGrid>
        <w:gridCol w:w="730"/>
        <w:gridCol w:w="1538"/>
        <w:gridCol w:w="2552"/>
        <w:gridCol w:w="3685"/>
        <w:gridCol w:w="851"/>
      </w:tblGrid>
      <w:tr w:rsidR="00116A92">
        <w:tc>
          <w:tcPr>
            <w:tcW w:w="730" w:type="dxa"/>
            <w:tcBorders>
              <w:top w:val="single" w:sz="4" w:space="0" w:color="auto"/>
              <w:left w:val="single" w:sz="4" w:space="0" w:color="auto"/>
              <w:bottom w:val="single" w:sz="4" w:space="0" w:color="auto"/>
              <w:right w:val="single" w:sz="4" w:space="0" w:color="auto"/>
            </w:tcBorders>
            <w:vAlign w:val="center"/>
          </w:tcPr>
          <w:p w:rsidR="00116A92" w:rsidRDefault="00D5316E" w:rsidP="005A48AC">
            <w:pPr>
              <w:spacing w:beforeLines="50" w:before="120"/>
              <w:jc w:val="center"/>
              <w:rPr>
                <w:rFonts w:asciiTheme="minorEastAsia" w:eastAsia="微软雅黑" w:hAnsiTheme="minorEastAsia"/>
                <w:b/>
                <w:sz w:val="24"/>
              </w:rPr>
            </w:pPr>
            <w:r>
              <w:rPr>
                <w:rFonts w:asciiTheme="minorEastAsia" w:eastAsia="微软雅黑" w:hAnsiTheme="minorEastAsia" w:hint="eastAsia"/>
                <w:b/>
                <w:sz w:val="24"/>
              </w:rPr>
              <w:t>序号</w:t>
            </w:r>
          </w:p>
        </w:tc>
        <w:tc>
          <w:tcPr>
            <w:tcW w:w="1538" w:type="dxa"/>
            <w:tcBorders>
              <w:top w:val="single" w:sz="4" w:space="0" w:color="auto"/>
              <w:left w:val="single" w:sz="4" w:space="0" w:color="auto"/>
              <w:bottom w:val="single" w:sz="4" w:space="0" w:color="auto"/>
              <w:right w:val="single" w:sz="4" w:space="0" w:color="auto"/>
            </w:tcBorders>
            <w:vAlign w:val="center"/>
          </w:tcPr>
          <w:p w:rsidR="00116A92" w:rsidRDefault="00D5316E" w:rsidP="005A48AC">
            <w:pPr>
              <w:spacing w:beforeLines="50" w:before="120"/>
              <w:jc w:val="center"/>
              <w:rPr>
                <w:rFonts w:asciiTheme="minorEastAsia" w:eastAsia="微软雅黑" w:hAnsiTheme="minorEastAsia"/>
                <w:b/>
                <w:sz w:val="24"/>
              </w:rPr>
            </w:pPr>
            <w:r>
              <w:rPr>
                <w:rFonts w:asciiTheme="minorEastAsia" w:eastAsia="微软雅黑" w:hAnsiTheme="minorEastAsia" w:hint="eastAsia"/>
                <w:b/>
                <w:sz w:val="24"/>
              </w:rPr>
              <w:t>检查事项</w:t>
            </w:r>
          </w:p>
        </w:tc>
        <w:tc>
          <w:tcPr>
            <w:tcW w:w="2552" w:type="dxa"/>
            <w:tcBorders>
              <w:top w:val="single" w:sz="4" w:space="0" w:color="auto"/>
              <w:left w:val="single" w:sz="4" w:space="0" w:color="auto"/>
              <w:bottom w:val="single" w:sz="4" w:space="0" w:color="auto"/>
              <w:right w:val="single" w:sz="4" w:space="0" w:color="auto"/>
            </w:tcBorders>
            <w:vAlign w:val="center"/>
          </w:tcPr>
          <w:p w:rsidR="00116A92" w:rsidRDefault="00D5316E" w:rsidP="005A48AC">
            <w:pPr>
              <w:spacing w:beforeLines="50" w:before="120"/>
              <w:jc w:val="center"/>
              <w:rPr>
                <w:rFonts w:asciiTheme="minorEastAsia" w:eastAsia="微软雅黑" w:hAnsiTheme="minorEastAsia"/>
                <w:b/>
                <w:sz w:val="24"/>
              </w:rPr>
            </w:pPr>
            <w:r>
              <w:rPr>
                <w:rFonts w:asciiTheme="minorEastAsia" w:eastAsia="微软雅黑" w:hAnsiTheme="minorEastAsia" w:hint="eastAsia"/>
                <w:b/>
                <w:sz w:val="24"/>
              </w:rPr>
              <w:t>技术指标检验标准</w:t>
            </w:r>
          </w:p>
        </w:tc>
        <w:tc>
          <w:tcPr>
            <w:tcW w:w="3685" w:type="dxa"/>
            <w:tcBorders>
              <w:top w:val="single" w:sz="4" w:space="0" w:color="auto"/>
              <w:left w:val="single" w:sz="4" w:space="0" w:color="auto"/>
              <w:bottom w:val="single" w:sz="4" w:space="0" w:color="auto"/>
              <w:right w:val="single" w:sz="4" w:space="0" w:color="auto"/>
            </w:tcBorders>
            <w:vAlign w:val="center"/>
          </w:tcPr>
          <w:p w:rsidR="00116A92" w:rsidRDefault="00D5316E" w:rsidP="005A48AC">
            <w:pPr>
              <w:spacing w:beforeLines="50" w:before="120"/>
              <w:jc w:val="center"/>
              <w:rPr>
                <w:rFonts w:asciiTheme="minorEastAsia" w:eastAsia="微软雅黑" w:hAnsiTheme="minorEastAsia"/>
                <w:b/>
                <w:sz w:val="24"/>
              </w:rPr>
            </w:pPr>
            <w:r>
              <w:rPr>
                <w:rFonts w:asciiTheme="minorEastAsia" w:eastAsia="微软雅黑" w:hAnsiTheme="minorEastAsia" w:hint="eastAsia"/>
                <w:b/>
                <w:sz w:val="24"/>
              </w:rPr>
              <w:t>实现结果</w:t>
            </w:r>
          </w:p>
        </w:tc>
        <w:tc>
          <w:tcPr>
            <w:tcW w:w="851" w:type="dxa"/>
            <w:tcBorders>
              <w:top w:val="single" w:sz="4" w:space="0" w:color="auto"/>
              <w:left w:val="single" w:sz="4" w:space="0" w:color="auto"/>
              <w:bottom w:val="single" w:sz="4" w:space="0" w:color="auto"/>
              <w:right w:val="single" w:sz="4" w:space="0" w:color="auto"/>
            </w:tcBorders>
          </w:tcPr>
          <w:p w:rsidR="00116A92" w:rsidRDefault="00D5316E" w:rsidP="005A48AC">
            <w:pPr>
              <w:spacing w:beforeLines="50" w:before="120"/>
              <w:jc w:val="center"/>
              <w:rPr>
                <w:rFonts w:asciiTheme="minorEastAsia" w:eastAsia="微软雅黑" w:hAnsiTheme="minorEastAsia"/>
                <w:b/>
                <w:sz w:val="24"/>
              </w:rPr>
            </w:pPr>
            <w:r>
              <w:rPr>
                <w:rFonts w:asciiTheme="minorEastAsia" w:eastAsia="微软雅黑" w:hAnsiTheme="minorEastAsia"/>
                <w:b/>
                <w:sz w:val="24"/>
              </w:rPr>
              <w:t>配分</w:t>
            </w:r>
          </w:p>
        </w:tc>
      </w:tr>
      <w:tr w:rsidR="00116A92">
        <w:tc>
          <w:tcPr>
            <w:tcW w:w="730" w:type="dxa"/>
            <w:tcBorders>
              <w:top w:val="single" w:sz="4" w:space="0" w:color="auto"/>
              <w:left w:val="single" w:sz="4" w:space="0" w:color="auto"/>
              <w:bottom w:val="single" w:sz="4" w:space="0" w:color="auto"/>
              <w:right w:val="single" w:sz="4" w:space="0" w:color="auto"/>
            </w:tcBorders>
          </w:tcPr>
          <w:p w:rsidR="00116A92" w:rsidRDefault="00D5316E">
            <w:pPr>
              <w:rPr>
                <w:rFonts w:asciiTheme="minorEastAsia" w:eastAsia="微软雅黑" w:hAnsiTheme="minorEastAsia"/>
                <w:kern w:val="0"/>
                <w:sz w:val="24"/>
              </w:rPr>
            </w:pPr>
            <w:r>
              <w:rPr>
                <w:rFonts w:asciiTheme="minorEastAsia" w:eastAsia="微软雅黑" w:hAnsiTheme="minorEastAsia" w:hint="eastAsia"/>
                <w:kern w:val="0"/>
                <w:sz w:val="24"/>
              </w:rPr>
              <w:t>1</w:t>
            </w:r>
          </w:p>
        </w:tc>
        <w:tc>
          <w:tcPr>
            <w:tcW w:w="1538" w:type="dxa"/>
            <w:tcBorders>
              <w:top w:val="single" w:sz="4" w:space="0" w:color="auto"/>
              <w:left w:val="single" w:sz="4" w:space="0" w:color="auto"/>
              <w:bottom w:val="single" w:sz="4" w:space="0" w:color="auto"/>
              <w:right w:val="single" w:sz="4" w:space="0" w:color="auto"/>
            </w:tcBorders>
          </w:tcPr>
          <w:p w:rsidR="00116A92" w:rsidRDefault="00D5316E">
            <w:pPr>
              <w:rPr>
                <w:rFonts w:asciiTheme="minorEastAsia" w:eastAsia="微软雅黑" w:hAnsiTheme="minorEastAsia"/>
                <w:sz w:val="24"/>
              </w:rPr>
            </w:pPr>
            <w:r>
              <w:rPr>
                <w:rFonts w:asciiTheme="minorEastAsia" w:eastAsia="微软雅黑" w:hAnsiTheme="minorEastAsia" w:hint="eastAsia"/>
                <w:sz w:val="24"/>
              </w:rPr>
              <w:t>系统是否与</w:t>
            </w:r>
            <w:r>
              <w:rPr>
                <w:rFonts w:asciiTheme="minorEastAsia" w:eastAsia="微软雅黑" w:hAnsiTheme="minorEastAsia" w:hint="eastAsia"/>
                <w:sz w:val="24"/>
              </w:rPr>
              <w:t>P</w:t>
            </w:r>
            <w:r>
              <w:rPr>
                <w:rFonts w:asciiTheme="minorEastAsia" w:eastAsia="微软雅黑" w:hAnsiTheme="minorEastAsia"/>
                <w:sz w:val="24"/>
              </w:rPr>
              <w:t>C</w:t>
            </w:r>
            <w:r>
              <w:rPr>
                <w:rFonts w:asciiTheme="minorEastAsia" w:eastAsia="微软雅黑" w:hAnsiTheme="minorEastAsia" w:hint="eastAsia"/>
                <w:sz w:val="24"/>
              </w:rPr>
              <w:t>机联通</w:t>
            </w:r>
          </w:p>
        </w:tc>
        <w:tc>
          <w:tcPr>
            <w:tcW w:w="2552" w:type="dxa"/>
            <w:tcBorders>
              <w:top w:val="single" w:sz="4" w:space="0" w:color="auto"/>
              <w:left w:val="single" w:sz="4" w:space="0" w:color="auto"/>
              <w:bottom w:val="single" w:sz="4" w:space="0" w:color="auto"/>
              <w:right w:val="single" w:sz="4" w:space="0" w:color="auto"/>
            </w:tcBorders>
          </w:tcPr>
          <w:p w:rsidR="00116A92" w:rsidRDefault="00D5316E">
            <w:pPr>
              <w:pStyle w:val="af0"/>
              <w:numPr>
                <w:ilvl w:val="0"/>
                <w:numId w:val="32"/>
              </w:numPr>
              <w:ind w:left="0" w:firstLineChars="0" w:firstLine="0"/>
              <w:rPr>
                <w:rFonts w:asciiTheme="minorEastAsia" w:eastAsia="微软雅黑" w:hAnsiTheme="minorEastAsia"/>
                <w:sz w:val="24"/>
              </w:rPr>
            </w:pPr>
            <w:r>
              <w:rPr>
                <w:rFonts w:asciiTheme="minorEastAsia" w:eastAsia="微软雅黑" w:hAnsiTheme="minorEastAsia" w:hint="eastAsia"/>
                <w:sz w:val="24"/>
              </w:rPr>
              <w:t>I</w:t>
            </w:r>
            <w:r>
              <w:rPr>
                <w:rFonts w:asciiTheme="minorEastAsia" w:eastAsia="微软雅黑" w:hAnsiTheme="minorEastAsia"/>
                <w:sz w:val="24"/>
              </w:rPr>
              <w:t>P</w:t>
            </w:r>
            <w:r>
              <w:rPr>
                <w:rFonts w:asciiTheme="minorEastAsia" w:eastAsia="微软雅黑" w:hAnsiTheme="minorEastAsia" w:hint="eastAsia"/>
                <w:sz w:val="24"/>
              </w:rPr>
              <w:t>地址设置正确</w:t>
            </w:r>
          </w:p>
          <w:p w:rsidR="00116A92" w:rsidRDefault="00D5316E">
            <w:pPr>
              <w:pStyle w:val="af0"/>
              <w:numPr>
                <w:ilvl w:val="0"/>
                <w:numId w:val="32"/>
              </w:numPr>
              <w:ind w:left="0" w:firstLineChars="0" w:firstLine="0"/>
              <w:rPr>
                <w:rFonts w:asciiTheme="minorEastAsia" w:eastAsia="微软雅黑" w:hAnsiTheme="minorEastAsia"/>
                <w:sz w:val="24"/>
              </w:rPr>
            </w:pPr>
            <w:r>
              <w:rPr>
                <w:rFonts w:asciiTheme="minorEastAsia" w:eastAsia="微软雅黑" w:hAnsiTheme="minorEastAsia" w:hint="eastAsia"/>
                <w:sz w:val="24"/>
              </w:rPr>
              <w:t>硬件联通</w:t>
            </w:r>
          </w:p>
          <w:p w:rsidR="00116A92" w:rsidRDefault="00D5316E">
            <w:pPr>
              <w:pStyle w:val="af0"/>
              <w:numPr>
                <w:ilvl w:val="0"/>
                <w:numId w:val="32"/>
              </w:numPr>
              <w:ind w:left="0" w:firstLineChars="0" w:firstLine="0"/>
              <w:rPr>
                <w:rFonts w:asciiTheme="minorEastAsia" w:eastAsia="微软雅黑" w:hAnsiTheme="minorEastAsia"/>
                <w:sz w:val="24"/>
              </w:rPr>
            </w:pPr>
            <w:r>
              <w:rPr>
                <w:rFonts w:asciiTheme="minorEastAsia" w:eastAsia="微软雅黑" w:hAnsiTheme="minorEastAsia" w:hint="eastAsia"/>
                <w:sz w:val="24"/>
              </w:rPr>
              <w:t>熟悉</w:t>
            </w:r>
            <w:r>
              <w:rPr>
                <w:rFonts w:asciiTheme="minorEastAsia" w:eastAsia="微软雅黑" w:hAnsiTheme="minorEastAsia" w:hint="eastAsia"/>
                <w:sz w:val="24"/>
              </w:rPr>
              <w:t>F</w:t>
            </w:r>
            <w:r>
              <w:rPr>
                <w:rFonts w:asciiTheme="minorEastAsia" w:eastAsia="微软雅黑" w:hAnsiTheme="minorEastAsia"/>
                <w:sz w:val="24"/>
              </w:rPr>
              <w:t>TP</w:t>
            </w:r>
            <w:r>
              <w:rPr>
                <w:rFonts w:asciiTheme="minorEastAsia" w:eastAsia="微软雅黑" w:hAnsiTheme="minorEastAsia" w:hint="eastAsia"/>
                <w:sz w:val="24"/>
              </w:rPr>
              <w:t>文件调用</w:t>
            </w:r>
          </w:p>
        </w:tc>
        <w:tc>
          <w:tcPr>
            <w:tcW w:w="3685" w:type="dxa"/>
            <w:tcBorders>
              <w:top w:val="single" w:sz="4" w:space="0" w:color="auto"/>
              <w:left w:val="single" w:sz="4" w:space="0" w:color="auto"/>
              <w:bottom w:val="single" w:sz="4" w:space="0" w:color="auto"/>
              <w:right w:val="single" w:sz="4" w:space="0" w:color="auto"/>
            </w:tcBorders>
          </w:tcPr>
          <w:p w:rsidR="00116A92" w:rsidRDefault="00D5316E">
            <w:pPr>
              <w:rPr>
                <w:rFonts w:asciiTheme="minorEastAsia" w:eastAsia="微软雅黑" w:hAnsiTheme="minorEastAsia"/>
                <w:kern w:val="0"/>
                <w:sz w:val="24"/>
              </w:rPr>
            </w:pPr>
            <w:r>
              <w:rPr>
                <w:rFonts w:asciiTheme="minorEastAsia" w:eastAsia="微软雅黑" w:hAnsiTheme="minorEastAsia" w:hint="eastAsia"/>
                <w:kern w:val="0"/>
                <w:sz w:val="24"/>
              </w:rPr>
              <w:t>西门子</w:t>
            </w:r>
            <w:r>
              <w:rPr>
                <w:rFonts w:asciiTheme="minorEastAsia" w:eastAsia="微软雅黑" w:hAnsiTheme="minorEastAsia" w:hint="eastAsia"/>
                <w:kern w:val="0"/>
                <w:sz w:val="24"/>
              </w:rPr>
              <w:t>828</w:t>
            </w:r>
            <w:r>
              <w:rPr>
                <w:rFonts w:asciiTheme="minorEastAsia" w:eastAsia="微软雅黑" w:hAnsiTheme="minorEastAsia"/>
                <w:kern w:val="0"/>
                <w:sz w:val="24"/>
              </w:rPr>
              <w:t>D Basic</w:t>
            </w:r>
            <w:r>
              <w:rPr>
                <w:rFonts w:asciiTheme="minorEastAsia" w:eastAsia="微软雅黑" w:hAnsiTheme="minorEastAsia" w:hint="eastAsia"/>
                <w:kern w:val="0"/>
                <w:sz w:val="24"/>
              </w:rPr>
              <w:t>及华中数控</w:t>
            </w:r>
            <w:r>
              <w:rPr>
                <w:rFonts w:asciiTheme="minorEastAsia" w:eastAsia="微软雅黑" w:hAnsiTheme="minorEastAsia" w:hint="eastAsia"/>
                <w:kern w:val="0"/>
                <w:sz w:val="24"/>
              </w:rPr>
              <w:t>H</w:t>
            </w:r>
            <w:r>
              <w:rPr>
                <w:rFonts w:asciiTheme="minorEastAsia" w:eastAsia="微软雅黑" w:hAnsiTheme="minorEastAsia"/>
                <w:kern w:val="0"/>
                <w:sz w:val="24"/>
              </w:rPr>
              <w:t>NC</w:t>
            </w:r>
            <w:r>
              <w:rPr>
                <w:rFonts w:asciiTheme="minorEastAsia" w:eastAsia="微软雅黑" w:hAnsiTheme="minorEastAsia" w:hint="eastAsia"/>
                <w:kern w:val="0"/>
                <w:sz w:val="24"/>
              </w:rPr>
              <w:t>-</w:t>
            </w:r>
            <w:r>
              <w:rPr>
                <w:rFonts w:asciiTheme="minorEastAsia" w:eastAsia="微软雅黑" w:hAnsiTheme="minorEastAsia"/>
                <w:kern w:val="0"/>
                <w:sz w:val="24"/>
              </w:rPr>
              <w:t>818B</w:t>
            </w:r>
            <w:r>
              <w:rPr>
                <w:rFonts w:asciiTheme="minorEastAsia" w:eastAsia="微软雅黑" w:hAnsiTheme="minorEastAsia" w:hint="eastAsia"/>
                <w:kern w:val="0"/>
                <w:sz w:val="24"/>
              </w:rPr>
              <w:t>通过</w:t>
            </w:r>
            <w:r>
              <w:rPr>
                <w:rFonts w:asciiTheme="minorEastAsia" w:eastAsia="微软雅黑" w:hAnsiTheme="minorEastAsia" w:hint="eastAsia"/>
                <w:kern w:val="0"/>
                <w:sz w:val="24"/>
              </w:rPr>
              <w:t>F</w:t>
            </w:r>
            <w:r>
              <w:rPr>
                <w:rFonts w:asciiTheme="minorEastAsia" w:eastAsia="微软雅黑" w:hAnsiTheme="minorEastAsia"/>
                <w:kern w:val="0"/>
                <w:sz w:val="24"/>
              </w:rPr>
              <w:t>TP</w:t>
            </w:r>
            <w:r>
              <w:rPr>
                <w:rFonts w:asciiTheme="minorEastAsia" w:eastAsia="微软雅黑" w:hAnsiTheme="minorEastAsia" w:hint="eastAsia"/>
                <w:kern w:val="0"/>
                <w:sz w:val="24"/>
              </w:rPr>
              <w:t>协议推送程序文件（</w:t>
            </w:r>
            <w:r>
              <w:rPr>
                <w:rFonts w:asciiTheme="minorEastAsia" w:eastAsia="微软雅黑" w:hAnsiTheme="minorEastAsia" w:hint="eastAsia"/>
                <w:kern w:val="0"/>
                <w:sz w:val="24"/>
              </w:rPr>
              <w:t>P</w:t>
            </w:r>
            <w:r>
              <w:rPr>
                <w:rFonts w:asciiTheme="minorEastAsia" w:eastAsia="微软雅黑" w:hAnsiTheme="minorEastAsia"/>
                <w:kern w:val="0"/>
                <w:sz w:val="24"/>
              </w:rPr>
              <w:t>C</w:t>
            </w:r>
            <w:r>
              <w:rPr>
                <w:rFonts w:asciiTheme="minorEastAsia" w:eastAsia="微软雅黑" w:hAnsiTheme="minorEastAsia" w:hint="eastAsia"/>
                <w:kern w:val="0"/>
                <w:sz w:val="24"/>
              </w:rPr>
              <w:t>机</w:t>
            </w:r>
            <w:r>
              <w:rPr>
                <w:rFonts w:asciiTheme="minorEastAsia" w:eastAsia="微软雅黑" w:hAnsiTheme="minorEastAsia" w:hint="eastAsia"/>
                <w:kern w:val="0"/>
                <w:sz w:val="24"/>
              </w:rPr>
              <w:t>-</w:t>
            </w:r>
            <w:r>
              <w:rPr>
                <w:rFonts w:asciiTheme="minorEastAsia" w:eastAsia="微软雅黑" w:hAnsiTheme="minorEastAsia"/>
                <w:kern w:val="0"/>
                <w:sz w:val="24"/>
              </w:rPr>
              <w:t>CNC</w:t>
            </w:r>
            <w:r>
              <w:rPr>
                <w:rFonts w:asciiTheme="minorEastAsia" w:eastAsia="微软雅黑" w:hAnsiTheme="minorEastAsia" w:hint="eastAsia"/>
                <w:kern w:val="0"/>
                <w:sz w:val="24"/>
              </w:rPr>
              <w:t>）成功。</w:t>
            </w:r>
          </w:p>
          <w:p w:rsidR="00116A92" w:rsidRDefault="00D5316E">
            <w:pPr>
              <w:rPr>
                <w:rFonts w:asciiTheme="minorEastAsia" w:eastAsia="微软雅黑" w:hAnsiTheme="minorEastAsia"/>
                <w:kern w:val="0"/>
                <w:sz w:val="24"/>
              </w:rPr>
            </w:pPr>
            <w:r>
              <w:rPr>
                <w:rFonts w:asciiTheme="minorEastAsia" w:eastAsia="微软雅黑" w:hAnsiTheme="minorEastAsia" w:hint="eastAsia"/>
                <w:sz w:val="24"/>
              </w:rPr>
              <w:t>凯恩帝</w:t>
            </w:r>
            <w:r>
              <w:rPr>
                <w:rFonts w:asciiTheme="minorEastAsia" w:eastAsia="微软雅黑" w:hAnsiTheme="minorEastAsia" w:hint="eastAsia"/>
                <w:sz w:val="24"/>
              </w:rPr>
              <w:t>K2000MC3i</w:t>
            </w:r>
            <w:r>
              <w:rPr>
                <w:rFonts w:asciiTheme="minorEastAsia" w:eastAsia="微软雅黑" w:hAnsiTheme="minorEastAsia" w:hint="eastAsia"/>
                <w:sz w:val="24"/>
              </w:rPr>
              <w:t>通过</w:t>
            </w:r>
            <w:r>
              <w:rPr>
                <w:rFonts w:asciiTheme="minorEastAsia" w:eastAsia="微软雅黑" w:hAnsiTheme="minorEastAsia" w:hint="eastAsia"/>
                <w:sz w:val="24"/>
              </w:rPr>
              <w:t>K</w:t>
            </w:r>
            <w:r>
              <w:rPr>
                <w:rFonts w:asciiTheme="minorEastAsia" w:eastAsia="微软雅黑" w:hAnsiTheme="minorEastAsia"/>
                <w:sz w:val="24"/>
              </w:rPr>
              <w:t>NDHMI</w:t>
            </w:r>
            <w:r>
              <w:rPr>
                <w:rFonts w:asciiTheme="minorEastAsia" w:eastAsia="微软雅黑" w:hAnsiTheme="minorEastAsia" w:hint="eastAsia"/>
                <w:kern w:val="0"/>
                <w:sz w:val="24"/>
              </w:rPr>
              <w:t>推送程序文件（</w:t>
            </w:r>
            <w:r>
              <w:rPr>
                <w:rFonts w:asciiTheme="minorEastAsia" w:eastAsia="微软雅黑" w:hAnsiTheme="minorEastAsia" w:hint="eastAsia"/>
                <w:kern w:val="0"/>
                <w:sz w:val="24"/>
              </w:rPr>
              <w:t>P</w:t>
            </w:r>
            <w:r>
              <w:rPr>
                <w:rFonts w:asciiTheme="minorEastAsia" w:eastAsia="微软雅黑" w:hAnsiTheme="minorEastAsia"/>
                <w:kern w:val="0"/>
                <w:sz w:val="24"/>
              </w:rPr>
              <w:t>C</w:t>
            </w:r>
            <w:r>
              <w:rPr>
                <w:rFonts w:asciiTheme="minorEastAsia" w:eastAsia="微软雅黑" w:hAnsiTheme="minorEastAsia" w:hint="eastAsia"/>
                <w:kern w:val="0"/>
                <w:sz w:val="24"/>
              </w:rPr>
              <w:t>机</w:t>
            </w:r>
            <w:r>
              <w:rPr>
                <w:rFonts w:asciiTheme="minorEastAsia" w:eastAsia="微软雅黑" w:hAnsiTheme="minorEastAsia" w:hint="eastAsia"/>
                <w:kern w:val="0"/>
                <w:sz w:val="24"/>
              </w:rPr>
              <w:t>-</w:t>
            </w:r>
            <w:r>
              <w:rPr>
                <w:rFonts w:asciiTheme="minorEastAsia" w:eastAsia="微软雅黑" w:hAnsiTheme="minorEastAsia"/>
                <w:kern w:val="0"/>
                <w:sz w:val="24"/>
              </w:rPr>
              <w:t>CNC</w:t>
            </w:r>
            <w:r>
              <w:rPr>
                <w:rFonts w:asciiTheme="minorEastAsia" w:eastAsia="微软雅黑" w:hAnsiTheme="minorEastAsia" w:hint="eastAsia"/>
                <w:kern w:val="0"/>
                <w:sz w:val="24"/>
              </w:rPr>
              <w:t>）成功。</w:t>
            </w:r>
          </w:p>
        </w:tc>
        <w:tc>
          <w:tcPr>
            <w:tcW w:w="851" w:type="dxa"/>
            <w:tcBorders>
              <w:top w:val="single" w:sz="4" w:space="0" w:color="auto"/>
              <w:left w:val="single" w:sz="4" w:space="0" w:color="auto"/>
              <w:bottom w:val="single" w:sz="4" w:space="0" w:color="auto"/>
              <w:right w:val="single" w:sz="4" w:space="0" w:color="auto"/>
            </w:tcBorders>
          </w:tcPr>
          <w:p w:rsidR="00116A92" w:rsidRDefault="00D5316E" w:rsidP="005A48AC">
            <w:pPr>
              <w:spacing w:beforeLines="50" w:before="120"/>
              <w:jc w:val="center"/>
              <w:rPr>
                <w:rFonts w:asciiTheme="minorEastAsia" w:eastAsia="微软雅黑" w:hAnsiTheme="minorEastAsia"/>
                <w:sz w:val="24"/>
              </w:rPr>
            </w:pPr>
            <w:r>
              <w:rPr>
                <w:rFonts w:asciiTheme="minorEastAsia" w:eastAsia="微软雅黑" w:hAnsiTheme="minorEastAsia" w:hint="eastAsia"/>
                <w:sz w:val="24"/>
              </w:rPr>
              <w:t>4</w:t>
            </w:r>
            <w:r>
              <w:rPr>
                <w:rFonts w:asciiTheme="minorEastAsia" w:eastAsia="微软雅黑" w:hAnsiTheme="minorEastAsia" w:hint="eastAsia"/>
                <w:sz w:val="24"/>
              </w:rPr>
              <w:t>分</w:t>
            </w:r>
          </w:p>
        </w:tc>
      </w:tr>
    </w:tbl>
    <w:p w:rsidR="00116A92" w:rsidRDefault="00D5316E" w:rsidP="005A48AC">
      <w:pPr>
        <w:pStyle w:val="2"/>
        <w:spacing w:beforeLines="50" w:before="120" w:line="240" w:lineRule="auto"/>
        <w:rPr>
          <w:rFonts w:asciiTheme="minorEastAsia" w:eastAsiaTheme="minorEastAsia" w:hAnsiTheme="minorEastAsia"/>
          <w:shd w:val="pct10" w:color="auto" w:fill="FFFFFF"/>
        </w:rPr>
      </w:pPr>
      <w:bookmarkStart w:id="65" w:name="_Toc509009898"/>
      <w:r>
        <w:rPr>
          <w:rFonts w:asciiTheme="minorEastAsia" w:eastAsiaTheme="minorEastAsia" w:hAnsiTheme="minorEastAsia" w:hint="eastAsia"/>
          <w:shd w:val="pct10" w:color="auto" w:fill="FFFFFF"/>
        </w:rPr>
        <w:lastRenderedPageBreak/>
        <w:t>四：</w:t>
      </w:r>
      <w:r>
        <w:rPr>
          <w:rFonts w:asciiTheme="minorEastAsia" w:eastAsiaTheme="minorEastAsia" w:hAnsiTheme="minorEastAsia"/>
          <w:shd w:val="pct10" w:color="auto" w:fill="FFFFFF"/>
        </w:rPr>
        <w:t>数控机床技术改造</w:t>
      </w:r>
      <w:r>
        <w:rPr>
          <w:rFonts w:asciiTheme="minorEastAsia" w:eastAsiaTheme="minorEastAsia" w:hAnsiTheme="minorEastAsia" w:hint="eastAsia"/>
          <w:shd w:val="pct10" w:color="auto" w:fill="FFFFFF"/>
        </w:rPr>
        <w:t>与功能开发（</w:t>
      </w:r>
      <w:r>
        <w:rPr>
          <w:rFonts w:asciiTheme="minorEastAsia" w:eastAsiaTheme="minorEastAsia" w:hAnsiTheme="minorEastAsia" w:hint="eastAsia"/>
          <w:shd w:val="pct10" w:color="auto" w:fill="FFFFFF"/>
        </w:rPr>
        <w:t>15</w:t>
      </w:r>
      <w:r>
        <w:rPr>
          <w:rFonts w:asciiTheme="minorEastAsia" w:eastAsiaTheme="minorEastAsia" w:hAnsiTheme="minorEastAsia" w:hint="eastAsia"/>
          <w:shd w:val="pct10" w:color="auto" w:fill="FFFFFF"/>
        </w:rPr>
        <w:t>分）</w:t>
      </w:r>
      <w:bookmarkEnd w:id="65"/>
    </w:p>
    <w:p w:rsidR="00116A92" w:rsidRDefault="00D5316E">
      <w:pPr>
        <w:pStyle w:val="ac"/>
        <w:spacing w:beforeLines="50" w:line="240" w:lineRule="auto"/>
        <w:ind w:left="420"/>
        <w:rPr>
          <w:rFonts w:asciiTheme="minorEastAsia" w:eastAsiaTheme="minorEastAsia" w:hAnsiTheme="minorEastAsia"/>
        </w:rPr>
      </w:pPr>
      <w:bookmarkStart w:id="66" w:name="_Toc509009899"/>
      <w:r>
        <w:rPr>
          <w:rFonts w:asciiTheme="minorEastAsia" w:eastAsiaTheme="minorEastAsia" w:hAnsiTheme="minorEastAsia" w:hint="eastAsia"/>
        </w:rPr>
        <w:t>4-1.</w:t>
      </w:r>
      <w:r>
        <w:rPr>
          <w:rFonts w:asciiTheme="minorEastAsia" w:eastAsiaTheme="minorEastAsia" w:hAnsiTheme="minorEastAsia" w:hint="eastAsia"/>
        </w:rPr>
        <w:t>技术改造与功能开发（</w:t>
      </w:r>
      <w:r>
        <w:rPr>
          <w:rFonts w:asciiTheme="minorEastAsia" w:eastAsiaTheme="minorEastAsia" w:hAnsiTheme="minorEastAsia" w:hint="eastAsia"/>
        </w:rPr>
        <w:t>10</w:t>
      </w:r>
      <w:r>
        <w:rPr>
          <w:rFonts w:asciiTheme="minorEastAsia" w:eastAsiaTheme="minorEastAsia" w:hAnsiTheme="minorEastAsia" w:hint="eastAsia"/>
        </w:rPr>
        <w:t>分）</w:t>
      </w:r>
      <w:bookmarkEnd w:id="66"/>
    </w:p>
    <w:p w:rsidR="00116A92" w:rsidRDefault="00D5316E" w:rsidP="005A48AC">
      <w:pPr>
        <w:spacing w:beforeLines="50" w:before="120"/>
        <w:ind w:left="420" w:right="480"/>
        <w:jc w:val="right"/>
        <w:rPr>
          <w:rFonts w:asciiTheme="minorEastAsia" w:eastAsiaTheme="minorEastAsia" w:hAnsiTheme="minorEastAsia"/>
          <w:sz w:val="24"/>
        </w:rPr>
      </w:pPr>
      <w:r>
        <w:rPr>
          <w:rFonts w:asciiTheme="minorEastAsia" w:eastAsiaTheme="minorEastAsia" w:hAnsiTheme="minorEastAsia" w:hint="eastAsia"/>
          <w:sz w:val="24"/>
        </w:rPr>
        <w:t>——适用西门子</w:t>
      </w:r>
      <w:r>
        <w:rPr>
          <w:rFonts w:asciiTheme="minorEastAsia" w:eastAsiaTheme="minorEastAsia" w:hAnsiTheme="minorEastAsia" w:hint="eastAsia"/>
          <w:sz w:val="24"/>
        </w:rPr>
        <w:t>828D basic</w:t>
      </w:r>
      <w:r>
        <w:rPr>
          <w:rFonts w:asciiTheme="minorEastAsia" w:eastAsiaTheme="minorEastAsia" w:hAnsiTheme="minorEastAsia" w:hint="eastAsia"/>
          <w:sz w:val="24"/>
        </w:rPr>
        <w:t>、凯恩帝</w:t>
      </w:r>
      <w:r>
        <w:rPr>
          <w:rFonts w:asciiTheme="minorEastAsia" w:eastAsiaTheme="minorEastAsia" w:hAnsiTheme="minorEastAsia" w:hint="eastAsia"/>
          <w:sz w:val="24"/>
        </w:rPr>
        <w:t>K2000MC3i</w:t>
      </w:r>
      <w:r>
        <w:rPr>
          <w:rFonts w:asciiTheme="minorEastAsia" w:eastAsiaTheme="minorEastAsia" w:hAnsiTheme="minorEastAsia" w:hint="eastAsia"/>
          <w:sz w:val="24"/>
        </w:rPr>
        <w:t>、华中数控</w:t>
      </w:r>
      <w:r>
        <w:rPr>
          <w:rFonts w:asciiTheme="minorEastAsia" w:eastAsiaTheme="minorEastAsia" w:hAnsiTheme="minorEastAsia" w:hint="eastAsia"/>
          <w:sz w:val="24"/>
        </w:rPr>
        <w:t>HNC-818B</w:t>
      </w:r>
      <w:r>
        <w:rPr>
          <w:rFonts w:asciiTheme="minorEastAsia" w:eastAsiaTheme="minorEastAsia" w:hAnsiTheme="minorEastAsia" w:hint="eastAsia"/>
          <w:sz w:val="24"/>
        </w:rPr>
        <w:t>系统</w:t>
      </w:r>
    </w:p>
    <w:tbl>
      <w:tblPr>
        <w:tblStyle w:val="af"/>
        <w:tblW w:w="9356" w:type="dxa"/>
        <w:tblInd w:w="250" w:type="dxa"/>
        <w:tblLayout w:type="fixed"/>
        <w:tblLook w:val="04A0" w:firstRow="1" w:lastRow="0" w:firstColumn="1" w:lastColumn="0" w:noHBand="0" w:noVBand="1"/>
      </w:tblPr>
      <w:tblGrid>
        <w:gridCol w:w="730"/>
        <w:gridCol w:w="1255"/>
        <w:gridCol w:w="6520"/>
        <w:gridCol w:w="851"/>
      </w:tblGrid>
      <w:tr w:rsidR="00116A92">
        <w:tc>
          <w:tcPr>
            <w:tcW w:w="730" w:type="dxa"/>
            <w:tcBorders>
              <w:top w:val="single" w:sz="4" w:space="0" w:color="auto"/>
              <w:left w:val="single" w:sz="4" w:space="0" w:color="auto"/>
              <w:bottom w:val="single" w:sz="4" w:space="0" w:color="auto"/>
              <w:right w:val="single" w:sz="4" w:space="0" w:color="auto"/>
            </w:tcBorders>
            <w:vAlign w:val="center"/>
          </w:tcPr>
          <w:p w:rsidR="00116A92" w:rsidRDefault="00D5316E" w:rsidP="005A48AC">
            <w:pPr>
              <w:spacing w:beforeLines="50" w:before="120"/>
              <w:jc w:val="center"/>
              <w:rPr>
                <w:rFonts w:asciiTheme="minorEastAsia" w:eastAsia="微软雅黑" w:hAnsiTheme="minorEastAsia"/>
                <w:b/>
                <w:sz w:val="24"/>
              </w:rPr>
            </w:pPr>
            <w:r>
              <w:rPr>
                <w:rFonts w:asciiTheme="minorEastAsia" w:eastAsia="微软雅黑" w:hAnsiTheme="minorEastAsia" w:hint="eastAsia"/>
                <w:b/>
                <w:sz w:val="24"/>
              </w:rPr>
              <w:t>序号</w:t>
            </w:r>
          </w:p>
        </w:tc>
        <w:tc>
          <w:tcPr>
            <w:tcW w:w="1255" w:type="dxa"/>
            <w:tcBorders>
              <w:top w:val="single" w:sz="4" w:space="0" w:color="auto"/>
              <w:left w:val="single" w:sz="4" w:space="0" w:color="auto"/>
              <w:bottom w:val="single" w:sz="4" w:space="0" w:color="auto"/>
              <w:right w:val="single" w:sz="4" w:space="0" w:color="auto"/>
            </w:tcBorders>
            <w:vAlign w:val="center"/>
          </w:tcPr>
          <w:p w:rsidR="00116A92" w:rsidRDefault="00D5316E" w:rsidP="005A48AC">
            <w:pPr>
              <w:spacing w:beforeLines="50" w:before="120"/>
              <w:jc w:val="center"/>
              <w:rPr>
                <w:rFonts w:asciiTheme="minorEastAsia" w:eastAsia="微软雅黑" w:hAnsiTheme="minorEastAsia"/>
                <w:b/>
                <w:sz w:val="24"/>
              </w:rPr>
            </w:pPr>
            <w:r>
              <w:rPr>
                <w:rFonts w:asciiTheme="minorEastAsia" w:eastAsia="微软雅黑" w:hAnsiTheme="minorEastAsia" w:hint="eastAsia"/>
                <w:b/>
                <w:sz w:val="24"/>
              </w:rPr>
              <w:t>开发功能</w:t>
            </w:r>
          </w:p>
        </w:tc>
        <w:tc>
          <w:tcPr>
            <w:tcW w:w="6520" w:type="dxa"/>
            <w:tcBorders>
              <w:top w:val="single" w:sz="4" w:space="0" w:color="auto"/>
              <w:left w:val="single" w:sz="4" w:space="0" w:color="auto"/>
              <w:bottom w:val="single" w:sz="4" w:space="0" w:color="auto"/>
              <w:right w:val="single" w:sz="4" w:space="0" w:color="auto"/>
            </w:tcBorders>
            <w:vAlign w:val="center"/>
          </w:tcPr>
          <w:p w:rsidR="00116A92" w:rsidRDefault="00D5316E" w:rsidP="005A48AC">
            <w:pPr>
              <w:spacing w:beforeLines="50" w:before="120"/>
              <w:jc w:val="center"/>
              <w:rPr>
                <w:rFonts w:asciiTheme="minorEastAsia" w:eastAsia="微软雅黑" w:hAnsiTheme="minorEastAsia"/>
                <w:b/>
                <w:sz w:val="24"/>
              </w:rPr>
            </w:pPr>
            <w:r>
              <w:rPr>
                <w:rFonts w:asciiTheme="minorEastAsia" w:eastAsia="微软雅黑" w:hAnsiTheme="minorEastAsia" w:hint="eastAsia"/>
                <w:b/>
                <w:sz w:val="24"/>
              </w:rPr>
              <w:t>技术指标及检验标准</w:t>
            </w:r>
          </w:p>
        </w:tc>
        <w:tc>
          <w:tcPr>
            <w:tcW w:w="851" w:type="dxa"/>
            <w:tcBorders>
              <w:top w:val="single" w:sz="4" w:space="0" w:color="auto"/>
              <w:left w:val="single" w:sz="4" w:space="0" w:color="auto"/>
              <w:bottom w:val="single" w:sz="4" w:space="0" w:color="auto"/>
              <w:right w:val="single" w:sz="4" w:space="0" w:color="auto"/>
            </w:tcBorders>
          </w:tcPr>
          <w:p w:rsidR="00116A92" w:rsidRDefault="00D5316E" w:rsidP="005A48AC">
            <w:pPr>
              <w:spacing w:beforeLines="50" w:before="120"/>
              <w:jc w:val="center"/>
              <w:rPr>
                <w:rFonts w:asciiTheme="minorEastAsia" w:eastAsia="微软雅黑" w:hAnsiTheme="minorEastAsia"/>
                <w:b/>
                <w:sz w:val="24"/>
              </w:rPr>
            </w:pPr>
            <w:r>
              <w:rPr>
                <w:rFonts w:asciiTheme="minorEastAsia" w:eastAsia="微软雅黑" w:hAnsiTheme="minorEastAsia"/>
                <w:b/>
                <w:sz w:val="24"/>
              </w:rPr>
              <w:t>配分</w:t>
            </w:r>
          </w:p>
        </w:tc>
      </w:tr>
      <w:tr w:rsidR="00116A92">
        <w:tc>
          <w:tcPr>
            <w:tcW w:w="730" w:type="dxa"/>
            <w:tcBorders>
              <w:top w:val="single" w:sz="4" w:space="0" w:color="auto"/>
              <w:left w:val="single" w:sz="4" w:space="0" w:color="auto"/>
              <w:bottom w:val="single" w:sz="4" w:space="0" w:color="auto"/>
              <w:right w:val="single" w:sz="4" w:space="0" w:color="auto"/>
            </w:tcBorders>
          </w:tcPr>
          <w:p w:rsidR="00116A92" w:rsidRDefault="00D5316E" w:rsidP="005A48AC">
            <w:pPr>
              <w:spacing w:beforeLines="50" w:before="120" w:line="360" w:lineRule="exact"/>
              <w:rPr>
                <w:rFonts w:asciiTheme="minorEastAsia" w:eastAsia="微软雅黑" w:hAnsiTheme="minorEastAsia"/>
                <w:kern w:val="0"/>
                <w:sz w:val="24"/>
              </w:rPr>
            </w:pPr>
            <w:r>
              <w:rPr>
                <w:rFonts w:asciiTheme="minorEastAsia" w:eastAsia="微软雅黑" w:hAnsiTheme="minorEastAsia" w:hint="eastAsia"/>
                <w:kern w:val="0"/>
                <w:sz w:val="24"/>
              </w:rPr>
              <w:t>1</w:t>
            </w:r>
          </w:p>
        </w:tc>
        <w:tc>
          <w:tcPr>
            <w:tcW w:w="1255" w:type="dxa"/>
            <w:tcBorders>
              <w:top w:val="single" w:sz="4" w:space="0" w:color="auto"/>
              <w:left w:val="single" w:sz="4" w:space="0" w:color="auto"/>
              <w:bottom w:val="single" w:sz="4" w:space="0" w:color="auto"/>
              <w:right w:val="single" w:sz="4" w:space="0" w:color="auto"/>
            </w:tcBorders>
          </w:tcPr>
          <w:p w:rsidR="00116A92" w:rsidRDefault="00D5316E">
            <w:pPr>
              <w:rPr>
                <w:rFonts w:asciiTheme="minorEastAsia" w:eastAsia="微软雅黑" w:hAnsiTheme="minorEastAsia"/>
                <w:sz w:val="24"/>
              </w:rPr>
            </w:pPr>
            <w:r>
              <w:rPr>
                <w:rFonts w:asciiTheme="minorEastAsia" w:eastAsia="微软雅黑" w:hAnsiTheme="minorEastAsia" w:hint="eastAsia"/>
                <w:sz w:val="24"/>
              </w:rPr>
              <w:t>增加第四轴</w:t>
            </w:r>
            <w:r>
              <w:rPr>
                <w:rFonts w:asciiTheme="minorEastAsia" w:eastAsia="微软雅黑" w:hAnsiTheme="minorEastAsia" w:hint="eastAsia"/>
                <w:sz w:val="24"/>
              </w:rPr>
              <w:t>A</w:t>
            </w:r>
            <w:r>
              <w:rPr>
                <w:rFonts w:asciiTheme="minorEastAsia" w:eastAsia="微软雅黑" w:hAnsiTheme="minorEastAsia" w:hint="eastAsia"/>
                <w:sz w:val="24"/>
              </w:rPr>
              <w:t>轴（虚拟轴）功能</w:t>
            </w:r>
          </w:p>
        </w:tc>
        <w:tc>
          <w:tcPr>
            <w:tcW w:w="6520" w:type="dxa"/>
            <w:tcBorders>
              <w:top w:val="single" w:sz="4" w:space="0" w:color="auto"/>
              <w:left w:val="single" w:sz="4" w:space="0" w:color="auto"/>
              <w:bottom w:val="single" w:sz="4" w:space="0" w:color="auto"/>
              <w:right w:val="single" w:sz="4" w:space="0" w:color="auto"/>
            </w:tcBorders>
          </w:tcPr>
          <w:p w:rsidR="00116A92" w:rsidRDefault="00D5316E">
            <w:pPr>
              <w:rPr>
                <w:rFonts w:asciiTheme="minorEastAsia" w:eastAsia="微软雅黑" w:hAnsiTheme="minorEastAsia"/>
                <w:sz w:val="24"/>
              </w:rPr>
            </w:pPr>
            <w:r>
              <w:rPr>
                <w:rFonts w:asciiTheme="minorEastAsia" w:eastAsia="微软雅黑" w:hAnsiTheme="minorEastAsia" w:hint="eastAsia"/>
                <w:sz w:val="24"/>
              </w:rPr>
              <w:t>系统显示</w:t>
            </w:r>
            <w:r>
              <w:rPr>
                <w:rFonts w:asciiTheme="minorEastAsia" w:eastAsia="微软雅黑" w:hAnsiTheme="minorEastAsia" w:hint="eastAsia"/>
                <w:sz w:val="24"/>
              </w:rPr>
              <w:t>A</w:t>
            </w:r>
            <w:r>
              <w:rPr>
                <w:rFonts w:asciiTheme="minorEastAsia" w:eastAsia="微软雅黑" w:hAnsiTheme="minorEastAsia" w:hint="eastAsia"/>
                <w:sz w:val="24"/>
              </w:rPr>
              <w:t>轴坐标，在机床仿真或模拟或机床机械互锁状态，</w:t>
            </w:r>
            <w:r>
              <w:rPr>
                <w:rFonts w:asciiTheme="minorEastAsia" w:eastAsia="微软雅黑" w:hAnsiTheme="minorEastAsia" w:hint="eastAsia"/>
                <w:sz w:val="24"/>
              </w:rPr>
              <w:t>A</w:t>
            </w:r>
            <w:r>
              <w:rPr>
                <w:rFonts w:asciiTheme="minorEastAsia" w:eastAsia="微软雅黑" w:hAnsiTheme="minorEastAsia" w:hint="eastAsia"/>
                <w:sz w:val="24"/>
              </w:rPr>
              <w:t>轴可以实现</w:t>
            </w:r>
            <w:r>
              <w:rPr>
                <w:rFonts w:asciiTheme="minorEastAsia" w:eastAsia="微软雅黑" w:hAnsiTheme="minorEastAsia" w:hint="eastAsia"/>
                <w:sz w:val="24"/>
              </w:rPr>
              <w:t>JOG</w:t>
            </w:r>
            <w:r>
              <w:rPr>
                <w:rFonts w:asciiTheme="minorEastAsia" w:eastAsia="微软雅黑" w:hAnsiTheme="minorEastAsia" w:hint="eastAsia"/>
                <w:sz w:val="24"/>
              </w:rPr>
              <w:t>电动、</w:t>
            </w:r>
            <w:r>
              <w:rPr>
                <w:rFonts w:asciiTheme="minorEastAsia" w:eastAsia="微软雅黑" w:hAnsiTheme="minorEastAsia" w:hint="eastAsia"/>
                <w:sz w:val="24"/>
              </w:rPr>
              <w:t>MDI</w:t>
            </w:r>
            <w:r>
              <w:rPr>
                <w:rFonts w:asciiTheme="minorEastAsia" w:eastAsia="微软雅黑" w:hAnsiTheme="minorEastAsia" w:hint="eastAsia"/>
                <w:sz w:val="24"/>
              </w:rPr>
              <w:t>、自动方式下的仿真运行，位置坐标根据程序指令变化，无报警。</w:t>
            </w:r>
          </w:p>
          <w:p w:rsidR="00116A92" w:rsidRDefault="00D5316E">
            <w:pPr>
              <w:rPr>
                <w:rFonts w:asciiTheme="minorEastAsia" w:eastAsia="微软雅黑" w:hAnsiTheme="minorEastAsia"/>
                <w:kern w:val="0"/>
                <w:sz w:val="24"/>
              </w:rPr>
            </w:pPr>
            <w:r>
              <w:rPr>
                <w:rFonts w:asciiTheme="minorEastAsia" w:eastAsia="微软雅黑" w:hAnsiTheme="minorEastAsia" w:hint="eastAsia"/>
                <w:kern w:val="0"/>
                <w:sz w:val="24"/>
                <w:u w:val="wave"/>
              </w:rPr>
              <w:t>选手应将增加功能方法简述、新增或修改</w:t>
            </w:r>
            <w:r>
              <w:rPr>
                <w:rFonts w:asciiTheme="minorEastAsia" w:eastAsia="微软雅黑" w:hAnsiTheme="minorEastAsia" w:hint="eastAsia"/>
                <w:kern w:val="0"/>
                <w:sz w:val="24"/>
                <w:u w:val="wave"/>
              </w:rPr>
              <w:t>P</w:t>
            </w:r>
            <w:r>
              <w:rPr>
                <w:rFonts w:asciiTheme="minorEastAsia" w:eastAsia="微软雅黑" w:hAnsiTheme="minorEastAsia"/>
                <w:kern w:val="0"/>
                <w:sz w:val="24"/>
                <w:u w:val="wave"/>
              </w:rPr>
              <w:t>LC</w:t>
            </w:r>
            <w:r>
              <w:rPr>
                <w:rFonts w:asciiTheme="minorEastAsia" w:eastAsia="微软雅黑" w:hAnsiTheme="minorEastAsia" w:hint="eastAsia"/>
                <w:kern w:val="0"/>
                <w:sz w:val="24"/>
                <w:u w:val="wave"/>
              </w:rPr>
              <w:t>梯形图或</w:t>
            </w:r>
            <w:r>
              <w:rPr>
                <w:rFonts w:asciiTheme="minorEastAsia" w:eastAsia="微软雅黑" w:hAnsiTheme="minorEastAsia" w:hint="eastAsia"/>
                <w:kern w:val="0"/>
                <w:sz w:val="24"/>
                <w:u w:val="wave"/>
              </w:rPr>
              <w:t>P</w:t>
            </w:r>
            <w:r>
              <w:rPr>
                <w:rFonts w:asciiTheme="minorEastAsia" w:eastAsia="微软雅黑" w:hAnsiTheme="minorEastAsia"/>
                <w:kern w:val="0"/>
                <w:sz w:val="24"/>
                <w:u w:val="wave"/>
              </w:rPr>
              <w:t>LC</w:t>
            </w:r>
            <w:r>
              <w:rPr>
                <w:rFonts w:asciiTheme="minorEastAsia" w:eastAsia="微软雅黑" w:hAnsiTheme="minorEastAsia" w:hint="eastAsia"/>
                <w:kern w:val="0"/>
                <w:sz w:val="24"/>
                <w:u w:val="wave"/>
              </w:rPr>
              <w:t>程序宏程序等写在《赛项记录表》</w:t>
            </w:r>
            <w:r>
              <w:rPr>
                <w:rFonts w:asciiTheme="minorEastAsia" w:eastAsia="微软雅黑" w:hAnsiTheme="minorEastAsia" w:hint="eastAsia"/>
                <w:kern w:val="0"/>
                <w:sz w:val="24"/>
                <w:u w:val="wave"/>
              </w:rPr>
              <w:t>4-1</w:t>
            </w:r>
            <w:r>
              <w:rPr>
                <w:rFonts w:asciiTheme="minorEastAsia" w:eastAsia="微软雅黑" w:hAnsiTheme="minorEastAsia" w:hint="eastAsia"/>
                <w:kern w:val="0"/>
                <w:sz w:val="24"/>
                <w:u w:val="wave"/>
              </w:rPr>
              <w:t>中</w:t>
            </w:r>
            <w:r>
              <w:rPr>
                <w:rFonts w:asciiTheme="minorEastAsia" w:eastAsia="微软雅黑" w:hAnsiTheme="minorEastAsia" w:hint="eastAsia"/>
                <w:kern w:val="0"/>
                <w:sz w:val="24"/>
              </w:rPr>
              <w:t>。</w:t>
            </w:r>
          </w:p>
        </w:tc>
        <w:tc>
          <w:tcPr>
            <w:tcW w:w="851" w:type="dxa"/>
            <w:tcBorders>
              <w:top w:val="single" w:sz="4" w:space="0" w:color="auto"/>
              <w:left w:val="single" w:sz="4" w:space="0" w:color="auto"/>
              <w:bottom w:val="single" w:sz="4" w:space="0" w:color="auto"/>
              <w:right w:val="single" w:sz="4" w:space="0" w:color="auto"/>
            </w:tcBorders>
          </w:tcPr>
          <w:p w:rsidR="00116A92" w:rsidRDefault="00D5316E" w:rsidP="005A48AC">
            <w:pPr>
              <w:spacing w:beforeLines="50" w:before="120"/>
              <w:jc w:val="center"/>
              <w:rPr>
                <w:rFonts w:asciiTheme="minorEastAsia" w:eastAsia="微软雅黑" w:hAnsiTheme="minorEastAsia"/>
                <w:sz w:val="24"/>
              </w:rPr>
            </w:pPr>
            <w:r>
              <w:rPr>
                <w:rFonts w:asciiTheme="minorEastAsia" w:eastAsia="微软雅黑" w:hAnsiTheme="minorEastAsia" w:hint="eastAsia"/>
                <w:sz w:val="24"/>
              </w:rPr>
              <w:t>10</w:t>
            </w:r>
            <w:r>
              <w:rPr>
                <w:rFonts w:asciiTheme="minorEastAsia" w:eastAsia="微软雅黑" w:hAnsiTheme="minorEastAsia" w:hint="eastAsia"/>
                <w:sz w:val="24"/>
              </w:rPr>
              <w:t>分</w:t>
            </w:r>
          </w:p>
        </w:tc>
      </w:tr>
    </w:tbl>
    <w:p w:rsidR="00116A92" w:rsidRDefault="00D5316E">
      <w:pPr>
        <w:pStyle w:val="ac"/>
        <w:spacing w:beforeLines="50" w:line="240" w:lineRule="auto"/>
        <w:ind w:left="420"/>
        <w:rPr>
          <w:rFonts w:asciiTheme="minorEastAsia" w:eastAsiaTheme="minorEastAsia" w:hAnsiTheme="minorEastAsia"/>
        </w:rPr>
      </w:pPr>
      <w:bookmarkStart w:id="67" w:name="_Toc509009900"/>
      <w:r>
        <w:rPr>
          <w:rFonts w:asciiTheme="minorEastAsia" w:eastAsiaTheme="minorEastAsia" w:hAnsiTheme="minorEastAsia" w:hint="eastAsia"/>
        </w:rPr>
        <w:t>4-2.</w:t>
      </w:r>
      <w:r>
        <w:rPr>
          <w:rFonts w:asciiTheme="minorEastAsia" w:eastAsiaTheme="minorEastAsia" w:hAnsiTheme="minorEastAsia" w:hint="eastAsia"/>
        </w:rPr>
        <w:t>扩大机床现有功能，加装智能制造工件测头（</w:t>
      </w:r>
      <w:r>
        <w:rPr>
          <w:rFonts w:asciiTheme="minorEastAsia" w:eastAsiaTheme="minorEastAsia" w:hAnsiTheme="minorEastAsia" w:hint="eastAsia"/>
        </w:rPr>
        <w:t>5</w:t>
      </w:r>
      <w:r>
        <w:rPr>
          <w:rFonts w:asciiTheme="minorEastAsia" w:eastAsiaTheme="minorEastAsia" w:hAnsiTheme="minorEastAsia" w:hint="eastAsia"/>
        </w:rPr>
        <w:t>分）</w:t>
      </w:r>
      <w:bookmarkEnd w:id="67"/>
    </w:p>
    <w:p w:rsidR="00116A92" w:rsidRDefault="00D5316E" w:rsidP="005A48AC">
      <w:pPr>
        <w:spacing w:beforeLines="50" w:before="120"/>
        <w:ind w:leftChars="200" w:left="420" w:firstLineChars="200" w:firstLine="480"/>
        <w:rPr>
          <w:rFonts w:asciiTheme="minorEastAsia" w:eastAsiaTheme="minorEastAsia" w:hAnsiTheme="minorEastAsia"/>
          <w:sz w:val="24"/>
        </w:rPr>
      </w:pPr>
      <w:r>
        <w:rPr>
          <w:rFonts w:asciiTheme="minorEastAsia" w:eastAsiaTheme="minorEastAsia" w:hAnsiTheme="minorEastAsia" w:hint="eastAsia"/>
          <w:sz w:val="24"/>
        </w:rPr>
        <w:t>项目要求：</w:t>
      </w:r>
    </w:p>
    <w:p w:rsidR="00116A92" w:rsidRDefault="00D5316E" w:rsidP="005A48AC">
      <w:pPr>
        <w:spacing w:beforeLines="50" w:before="120"/>
        <w:ind w:firstLineChars="100" w:firstLine="240"/>
        <w:rPr>
          <w:rFonts w:asciiTheme="minorEastAsia" w:eastAsiaTheme="minorEastAsia" w:hAnsiTheme="minorEastAsia"/>
          <w:sz w:val="24"/>
        </w:rPr>
      </w:pPr>
      <w:r>
        <w:rPr>
          <w:rFonts w:asciiTheme="minorEastAsia" w:eastAsiaTheme="minorEastAsia" w:hAnsiTheme="minorEastAsia" w:hint="eastAsia"/>
          <w:sz w:val="24"/>
        </w:rPr>
        <w:t>4-2-1</w:t>
      </w:r>
      <w:r>
        <w:rPr>
          <w:rFonts w:asciiTheme="minorEastAsia" w:eastAsiaTheme="minorEastAsia" w:hAnsiTheme="minorEastAsia" w:hint="eastAsia"/>
          <w:sz w:val="24"/>
        </w:rPr>
        <w:t>西门子</w:t>
      </w:r>
      <w:r>
        <w:rPr>
          <w:rFonts w:asciiTheme="minorEastAsia" w:eastAsiaTheme="minorEastAsia" w:hAnsiTheme="minorEastAsia"/>
          <w:sz w:val="24"/>
        </w:rPr>
        <w:t>828D basic</w:t>
      </w:r>
    </w:p>
    <w:p w:rsidR="00116A92" w:rsidRDefault="00D5316E" w:rsidP="005A48AC">
      <w:pPr>
        <w:spacing w:beforeLines="50" w:before="120"/>
        <w:ind w:leftChars="200" w:left="420" w:firstLineChars="200" w:firstLine="480"/>
        <w:rPr>
          <w:rFonts w:asciiTheme="minorEastAsia" w:eastAsiaTheme="minorEastAsia" w:hAnsiTheme="minorEastAsia"/>
          <w:sz w:val="24"/>
        </w:rPr>
      </w:pPr>
      <w:r>
        <w:rPr>
          <w:rFonts w:asciiTheme="minorEastAsia" w:eastAsiaTheme="minorEastAsia" w:hAnsiTheme="minorEastAsia" w:hint="eastAsia"/>
          <w:sz w:val="24"/>
        </w:rPr>
        <w:t>根据所提供的的雷尼绍测头，按照下表</w:t>
      </w:r>
      <w:r>
        <w:rPr>
          <w:rFonts w:asciiTheme="minorEastAsia" w:eastAsiaTheme="minorEastAsia" w:hAnsiTheme="minorEastAsia" w:hint="eastAsia"/>
          <w:sz w:val="24"/>
        </w:rPr>
        <w:t>4-2</w:t>
      </w:r>
      <w:r>
        <w:rPr>
          <w:rFonts w:asciiTheme="minorEastAsia" w:eastAsiaTheme="minorEastAsia" w:hAnsiTheme="minorEastAsia" w:hint="eastAsia"/>
          <w:sz w:val="24"/>
        </w:rPr>
        <w:t>第三列要求完成各项任务，并将数据填入《赛项记录表》附表</w:t>
      </w:r>
      <w:r>
        <w:rPr>
          <w:rFonts w:asciiTheme="minorEastAsia" w:eastAsiaTheme="minorEastAsia" w:hAnsiTheme="minorEastAsia" w:hint="eastAsia"/>
          <w:sz w:val="24"/>
        </w:rPr>
        <w:t>4-2-1</w:t>
      </w:r>
      <w:r>
        <w:rPr>
          <w:rFonts w:asciiTheme="minorEastAsia" w:eastAsiaTheme="minorEastAsia" w:hAnsiTheme="minorEastAsia" w:hint="eastAsia"/>
          <w:sz w:val="24"/>
        </w:rPr>
        <w:t>中。</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6"/>
        <w:gridCol w:w="7371"/>
      </w:tblGrid>
      <w:tr w:rsidR="00116A92">
        <w:trPr>
          <w:trHeight w:val="424"/>
        </w:trPr>
        <w:tc>
          <w:tcPr>
            <w:tcW w:w="851" w:type="dxa"/>
            <w:shd w:val="clear" w:color="auto" w:fill="E6E6E6"/>
            <w:vAlign w:val="center"/>
          </w:tcPr>
          <w:p w:rsidR="00116A92" w:rsidRDefault="00D5316E">
            <w:pPr>
              <w:spacing w:line="300" w:lineRule="exact"/>
              <w:rPr>
                <w:rFonts w:asciiTheme="minorEastAsia" w:eastAsiaTheme="minorEastAsia" w:hAnsiTheme="minorEastAsia"/>
                <w:sz w:val="24"/>
              </w:rPr>
            </w:pPr>
            <w:r>
              <w:rPr>
                <w:rFonts w:asciiTheme="minorEastAsia" w:eastAsiaTheme="minorEastAsia" w:hAnsiTheme="minorEastAsia" w:hint="eastAsia"/>
                <w:sz w:val="24"/>
              </w:rPr>
              <w:t>序号</w:t>
            </w:r>
          </w:p>
        </w:tc>
        <w:tc>
          <w:tcPr>
            <w:tcW w:w="1276" w:type="dxa"/>
            <w:shd w:val="clear" w:color="auto" w:fill="E6E6E6"/>
            <w:vAlign w:val="center"/>
          </w:tcPr>
          <w:p w:rsidR="00116A92" w:rsidRDefault="00D5316E">
            <w:pPr>
              <w:spacing w:line="300" w:lineRule="exact"/>
              <w:rPr>
                <w:rFonts w:asciiTheme="minorEastAsia" w:eastAsiaTheme="minorEastAsia" w:hAnsiTheme="minorEastAsia"/>
                <w:sz w:val="24"/>
              </w:rPr>
            </w:pPr>
            <w:r>
              <w:rPr>
                <w:rFonts w:asciiTheme="minorEastAsia" w:eastAsiaTheme="minorEastAsia" w:hAnsiTheme="minorEastAsia" w:hint="eastAsia"/>
                <w:sz w:val="24"/>
              </w:rPr>
              <w:t>项目</w:t>
            </w:r>
          </w:p>
        </w:tc>
        <w:tc>
          <w:tcPr>
            <w:tcW w:w="7371" w:type="dxa"/>
            <w:shd w:val="clear" w:color="auto" w:fill="E6E6E6"/>
            <w:vAlign w:val="center"/>
          </w:tcPr>
          <w:p w:rsidR="00116A92" w:rsidRDefault="00D5316E">
            <w:pPr>
              <w:spacing w:line="300" w:lineRule="exact"/>
              <w:rPr>
                <w:rFonts w:asciiTheme="minorEastAsia" w:eastAsiaTheme="minorEastAsia" w:hAnsiTheme="minorEastAsia"/>
                <w:sz w:val="24"/>
              </w:rPr>
            </w:pPr>
            <w:r>
              <w:rPr>
                <w:rFonts w:asciiTheme="minorEastAsia" w:eastAsiaTheme="minorEastAsia" w:hAnsiTheme="minorEastAsia" w:hint="eastAsia"/>
                <w:sz w:val="24"/>
              </w:rPr>
              <w:t>要求</w:t>
            </w:r>
          </w:p>
        </w:tc>
      </w:tr>
      <w:tr w:rsidR="00116A92">
        <w:trPr>
          <w:trHeight w:val="424"/>
        </w:trPr>
        <w:tc>
          <w:tcPr>
            <w:tcW w:w="851" w:type="dxa"/>
            <w:vAlign w:val="center"/>
          </w:tcPr>
          <w:p w:rsidR="00116A92" w:rsidRDefault="00D5316E">
            <w:pPr>
              <w:spacing w:line="300" w:lineRule="exact"/>
              <w:rPr>
                <w:rFonts w:asciiTheme="minorEastAsia" w:eastAsiaTheme="minorEastAsia" w:hAnsiTheme="minorEastAsia"/>
                <w:sz w:val="24"/>
              </w:rPr>
            </w:pPr>
            <w:r>
              <w:rPr>
                <w:rFonts w:asciiTheme="minorEastAsia" w:eastAsiaTheme="minorEastAsia" w:hAnsiTheme="minorEastAsia" w:hint="eastAsia"/>
                <w:sz w:val="24"/>
              </w:rPr>
              <w:t>1</w:t>
            </w:r>
          </w:p>
        </w:tc>
        <w:tc>
          <w:tcPr>
            <w:tcW w:w="1276" w:type="dxa"/>
          </w:tcPr>
          <w:p w:rsidR="00116A92" w:rsidRDefault="00D5316E">
            <w:pPr>
              <w:spacing w:line="300" w:lineRule="exact"/>
              <w:jc w:val="left"/>
              <w:rPr>
                <w:rFonts w:asciiTheme="minorEastAsia" w:eastAsiaTheme="minorEastAsia" w:hAnsiTheme="minorEastAsia"/>
                <w:sz w:val="24"/>
              </w:rPr>
            </w:pPr>
            <w:r>
              <w:rPr>
                <w:rFonts w:asciiTheme="minorEastAsia" w:eastAsiaTheme="minorEastAsia" w:hAnsiTheme="minorEastAsia" w:hint="eastAsia"/>
                <w:sz w:val="24"/>
              </w:rPr>
              <w:t>放置测头接收器</w:t>
            </w:r>
          </w:p>
        </w:tc>
        <w:tc>
          <w:tcPr>
            <w:tcW w:w="7371" w:type="dxa"/>
            <w:vAlign w:val="center"/>
          </w:tcPr>
          <w:p w:rsidR="00116A92" w:rsidRDefault="00D5316E">
            <w:pPr>
              <w:widowControl/>
              <w:spacing w:line="300" w:lineRule="exact"/>
              <w:jc w:val="left"/>
              <w:rPr>
                <w:rFonts w:asciiTheme="minorEastAsia" w:eastAsiaTheme="minorEastAsia" w:hAnsiTheme="minorEastAsia"/>
                <w:sz w:val="24"/>
              </w:rPr>
            </w:pPr>
            <w:r>
              <w:rPr>
                <w:rFonts w:asciiTheme="minorEastAsia" w:eastAsiaTheme="minorEastAsia" w:hAnsiTheme="minorEastAsia" w:hint="eastAsia"/>
                <w:sz w:val="24"/>
              </w:rPr>
              <w:t>将测头接收器固定于电气柜顶部合适位置</w:t>
            </w:r>
          </w:p>
        </w:tc>
      </w:tr>
      <w:tr w:rsidR="00116A92">
        <w:trPr>
          <w:trHeight w:val="424"/>
        </w:trPr>
        <w:tc>
          <w:tcPr>
            <w:tcW w:w="851" w:type="dxa"/>
            <w:vAlign w:val="center"/>
          </w:tcPr>
          <w:p w:rsidR="00116A92" w:rsidRDefault="00D5316E">
            <w:pPr>
              <w:spacing w:line="300" w:lineRule="exact"/>
              <w:rPr>
                <w:rFonts w:asciiTheme="minorEastAsia" w:eastAsiaTheme="minorEastAsia" w:hAnsiTheme="minorEastAsia"/>
                <w:sz w:val="24"/>
              </w:rPr>
            </w:pPr>
            <w:r>
              <w:rPr>
                <w:rFonts w:asciiTheme="minorEastAsia" w:eastAsiaTheme="minorEastAsia" w:hAnsiTheme="minorEastAsia" w:hint="eastAsia"/>
                <w:sz w:val="24"/>
              </w:rPr>
              <w:t>2</w:t>
            </w:r>
          </w:p>
        </w:tc>
        <w:tc>
          <w:tcPr>
            <w:tcW w:w="1276" w:type="dxa"/>
          </w:tcPr>
          <w:p w:rsidR="00116A92" w:rsidRDefault="00D5316E">
            <w:pPr>
              <w:spacing w:line="300" w:lineRule="exact"/>
              <w:jc w:val="left"/>
              <w:rPr>
                <w:rFonts w:asciiTheme="minorEastAsia" w:eastAsiaTheme="minorEastAsia" w:hAnsiTheme="minorEastAsia"/>
                <w:sz w:val="24"/>
              </w:rPr>
            </w:pPr>
            <w:r>
              <w:rPr>
                <w:rFonts w:asciiTheme="minorEastAsia" w:eastAsiaTheme="minorEastAsia" w:hAnsiTheme="minorEastAsia" w:hint="eastAsia"/>
                <w:sz w:val="24"/>
              </w:rPr>
              <w:t>测头电气连接</w:t>
            </w:r>
          </w:p>
        </w:tc>
        <w:tc>
          <w:tcPr>
            <w:tcW w:w="7371" w:type="dxa"/>
            <w:vAlign w:val="center"/>
          </w:tcPr>
          <w:p w:rsidR="00116A92" w:rsidRDefault="00D5316E">
            <w:pPr>
              <w:pStyle w:val="af0"/>
              <w:widowControl/>
              <w:numPr>
                <w:ilvl w:val="0"/>
                <w:numId w:val="33"/>
              </w:numPr>
              <w:spacing w:line="300" w:lineRule="exact"/>
              <w:ind w:firstLineChars="0"/>
              <w:jc w:val="left"/>
              <w:rPr>
                <w:rFonts w:asciiTheme="minorEastAsia" w:eastAsiaTheme="minorEastAsia" w:hAnsiTheme="minorEastAsia"/>
                <w:sz w:val="24"/>
              </w:rPr>
            </w:pPr>
            <w:r>
              <w:rPr>
                <w:rFonts w:asciiTheme="minorEastAsia" w:eastAsiaTheme="minorEastAsia" w:hAnsiTheme="minorEastAsia" w:hint="eastAsia"/>
                <w:sz w:val="24"/>
              </w:rPr>
              <w:t>连接测头接收器电源线（红线</w:t>
            </w:r>
            <w:r>
              <w:rPr>
                <w:rFonts w:asciiTheme="minorEastAsia" w:eastAsiaTheme="minorEastAsia" w:hAnsiTheme="minorEastAsia" w:hint="eastAsia"/>
                <w:sz w:val="24"/>
              </w:rPr>
              <w:t>:24DV</w:t>
            </w:r>
            <w:r>
              <w:rPr>
                <w:rFonts w:asciiTheme="minorEastAsia" w:eastAsiaTheme="minorEastAsia" w:hAnsiTheme="minorEastAsia" w:hint="eastAsia"/>
                <w:sz w:val="24"/>
              </w:rPr>
              <w:t>，黑线</w:t>
            </w:r>
            <w:r>
              <w:rPr>
                <w:rFonts w:asciiTheme="minorEastAsia" w:eastAsiaTheme="minorEastAsia" w:hAnsiTheme="minorEastAsia" w:hint="eastAsia"/>
                <w:sz w:val="24"/>
              </w:rPr>
              <w:t>:0DV</w:t>
            </w:r>
            <w:r>
              <w:rPr>
                <w:rFonts w:asciiTheme="minorEastAsia" w:eastAsiaTheme="minorEastAsia" w:hAnsiTheme="minorEastAsia" w:hint="eastAsia"/>
                <w:sz w:val="24"/>
              </w:rPr>
              <w:t>）。</w:t>
            </w:r>
          </w:p>
          <w:p w:rsidR="00116A92" w:rsidRDefault="00D5316E">
            <w:pPr>
              <w:pStyle w:val="af0"/>
              <w:widowControl/>
              <w:numPr>
                <w:ilvl w:val="0"/>
                <w:numId w:val="33"/>
              </w:numPr>
              <w:spacing w:line="300" w:lineRule="exact"/>
              <w:ind w:firstLineChars="0"/>
              <w:jc w:val="left"/>
              <w:rPr>
                <w:rFonts w:asciiTheme="minorEastAsia" w:eastAsiaTheme="minorEastAsia" w:hAnsiTheme="minorEastAsia"/>
                <w:sz w:val="24"/>
              </w:rPr>
            </w:pPr>
            <w:r>
              <w:rPr>
                <w:rFonts w:asciiTheme="minorEastAsia" w:eastAsiaTheme="minorEastAsia" w:hAnsiTheme="minorEastAsia" w:hint="eastAsia"/>
                <w:sz w:val="24"/>
              </w:rPr>
              <w:t>连接“工件测头开启”（白</w:t>
            </w:r>
            <w:r>
              <w:rPr>
                <w:rFonts w:asciiTheme="minorEastAsia" w:eastAsiaTheme="minorEastAsia" w:hAnsiTheme="minorEastAsia" w:hint="eastAsia"/>
                <w:sz w:val="24"/>
              </w:rPr>
              <w:t>:</w:t>
            </w:r>
            <w:r>
              <w:rPr>
                <w:rFonts w:asciiTheme="minorEastAsia" w:eastAsiaTheme="minorEastAsia" w:hAnsiTheme="minorEastAsia" w:hint="eastAsia"/>
                <w:sz w:val="24"/>
              </w:rPr>
              <w:t>输出点</w:t>
            </w:r>
            <w:r>
              <w:rPr>
                <w:rFonts w:asciiTheme="minorEastAsia" w:eastAsiaTheme="minorEastAsia" w:hAnsiTheme="minorEastAsia" w:hint="eastAsia"/>
                <w:sz w:val="24"/>
              </w:rPr>
              <w:t>/</w:t>
            </w:r>
            <w:r>
              <w:rPr>
                <w:rFonts w:asciiTheme="minorEastAsia" w:eastAsiaTheme="minorEastAsia" w:hAnsiTheme="minorEastAsia" w:hint="eastAsia"/>
                <w:sz w:val="24"/>
              </w:rPr>
              <w:t>棕</w:t>
            </w:r>
            <w:r>
              <w:rPr>
                <w:rFonts w:asciiTheme="minorEastAsia" w:eastAsiaTheme="minorEastAsia" w:hAnsiTheme="minorEastAsia" w:hint="eastAsia"/>
                <w:sz w:val="24"/>
              </w:rPr>
              <w:t>:0 DV</w:t>
            </w:r>
            <w:r>
              <w:rPr>
                <w:rFonts w:asciiTheme="minorEastAsia" w:eastAsiaTheme="minorEastAsia" w:hAnsiTheme="minorEastAsia" w:hint="eastAsia"/>
                <w:sz w:val="24"/>
              </w:rPr>
              <w:t>）信号线至</w:t>
            </w:r>
            <w:r>
              <w:rPr>
                <w:rFonts w:asciiTheme="minorEastAsia" w:eastAsiaTheme="minorEastAsia" w:hAnsiTheme="minorEastAsia" w:hint="eastAsia"/>
                <w:sz w:val="24"/>
              </w:rPr>
              <w:t>PLC</w:t>
            </w:r>
            <w:r>
              <w:rPr>
                <w:rFonts w:asciiTheme="minorEastAsia" w:eastAsiaTheme="minorEastAsia" w:hAnsiTheme="minorEastAsia" w:hint="eastAsia"/>
                <w:sz w:val="24"/>
              </w:rPr>
              <w:t>输出点</w:t>
            </w:r>
            <w:r>
              <w:rPr>
                <w:rFonts w:asciiTheme="minorEastAsia" w:eastAsiaTheme="minorEastAsia" w:hAnsiTheme="minorEastAsia" w:hint="eastAsia"/>
                <w:sz w:val="24"/>
              </w:rPr>
              <w:t>Q1.1</w:t>
            </w:r>
            <w:r>
              <w:rPr>
                <w:rFonts w:asciiTheme="minorEastAsia" w:eastAsiaTheme="minorEastAsia" w:hAnsiTheme="minorEastAsia" w:hint="eastAsia"/>
                <w:sz w:val="24"/>
              </w:rPr>
              <w:t>，并在</w:t>
            </w:r>
            <w:r>
              <w:rPr>
                <w:rFonts w:asciiTheme="minorEastAsia" w:eastAsiaTheme="minorEastAsia" w:hAnsiTheme="minorEastAsia" w:hint="eastAsia"/>
                <w:sz w:val="24"/>
              </w:rPr>
              <w:t>PLC</w:t>
            </w:r>
            <w:r>
              <w:rPr>
                <w:rFonts w:asciiTheme="minorEastAsia" w:eastAsiaTheme="minorEastAsia" w:hAnsiTheme="minorEastAsia" w:hint="eastAsia"/>
                <w:sz w:val="24"/>
              </w:rPr>
              <w:t>中编辑相应测头开启</w:t>
            </w:r>
            <w:r>
              <w:rPr>
                <w:rFonts w:asciiTheme="minorEastAsia" w:eastAsiaTheme="minorEastAsia" w:hAnsiTheme="minorEastAsia" w:hint="eastAsia"/>
                <w:sz w:val="24"/>
              </w:rPr>
              <w:t>/</w:t>
            </w:r>
            <w:r>
              <w:rPr>
                <w:rFonts w:asciiTheme="minorEastAsia" w:eastAsiaTheme="minorEastAsia" w:hAnsiTheme="minorEastAsia" w:hint="eastAsia"/>
                <w:sz w:val="24"/>
              </w:rPr>
              <w:t>关闭</w:t>
            </w:r>
            <w:r>
              <w:rPr>
                <w:rFonts w:asciiTheme="minorEastAsia" w:eastAsiaTheme="minorEastAsia" w:hAnsiTheme="minorEastAsia" w:hint="eastAsia"/>
                <w:sz w:val="24"/>
              </w:rPr>
              <w:t>M</w:t>
            </w:r>
            <w:r>
              <w:rPr>
                <w:rFonts w:asciiTheme="minorEastAsia" w:eastAsiaTheme="minorEastAsia" w:hAnsiTheme="minorEastAsia" w:hint="eastAsia"/>
                <w:sz w:val="24"/>
              </w:rPr>
              <w:t>代码。</w:t>
            </w:r>
          </w:p>
          <w:p w:rsidR="00116A92" w:rsidRDefault="00D5316E">
            <w:pPr>
              <w:pStyle w:val="af0"/>
              <w:widowControl/>
              <w:numPr>
                <w:ilvl w:val="0"/>
                <w:numId w:val="33"/>
              </w:numPr>
              <w:spacing w:line="300" w:lineRule="exact"/>
              <w:ind w:firstLineChars="0"/>
              <w:jc w:val="left"/>
              <w:rPr>
                <w:rFonts w:asciiTheme="minorEastAsia" w:eastAsiaTheme="minorEastAsia" w:hAnsiTheme="minorEastAsia"/>
                <w:sz w:val="24"/>
              </w:rPr>
            </w:pPr>
            <w:r>
              <w:rPr>
                <w:rFonts w:asciiTheme="minorEastAsia" w:eastAsiaTheme="minorEastAsia" w:hAnsiTheme="minorEastAsia" w:hint="eastAsia"/>
                <w:sz w:val="24"/>
              </w:rPr>
              <w:t>连接“测头状态”（青</w:t>
            </w:r>
            <w:r>
              <w:rPr>
                <w:rFonts w:asciiTheme="minorEastAsia" w:eastAsiaTheme="minorEastAsia" w:hAnsiTheme="minorEastAsia" w:hint="eastAsia"/>
                <w:sz w:val="24"/>
              </w:rPr>
              <w:t>-</w:t>
            </w:r>
            <w:r>
              <w:rPr>
                <w:rFonts w:asciiTheme="minorEastAsia" w:eastAsiaTheme="minorEastAsia" w:hAnsiTheme="minorEastAsia" w:hint="eastAsia"/>
                <w:sz w:val="24"/>
              </w:rPr>
              <w:t>输入点</w:t>
            </w:r>
            <w:r>
              <w:rPr>
                <w:rFonts w:asciiTheme="minorEastAsia" w:eastAsiaTheme="minorEastAsia" w:hAnsiTheme="minorEastAsia" w:hint="eastAsia"/>
                <w:sz w:val="24"/>
              </w:rPr>
              <w:t>/</w:t>
            </w:r>
            <w:r>
              <w:rPr>
                <w:rFonts w:asciiTheme="minorEastAsia" w:eastAsiaTheme="minorEastAsia" w:hAnsiTheme="minorEastAsia" w:hint="eastAsia"/>
                <w:sz w:val="24"/>
              </w:rPr>
              <w:t>青黑线</w:t>
            </w:r>
            <w:r>
              <w:rPr>
                <w:rFonts w:asciiTheme="minorEastAsia" w:eastAsiaTheme="minorEastAsia" w:hAnsiTheme="minorEastAsia" w:hint="eastAsia"/>
                <w:sz w:val="24"/>
              </w:rPr>
              <w:t>-24DV</w:t>
            </w:r>
            <w:r>
              <w:rPr>
                <w:rFonts w:asciiTheme="minorEastAsia" w:eastAsiaTheme="minorEastAsia" w:hAnsiTheme="minorEastAsia" w:hint="eastAsia"/>
                <w:sz w:val="24"/>
              </w:rPr>
              <w:t>）信号线至数控系统测量输入点</w:t>
            </w:r>
            <w:r>
              <w:rPr>
                <w:rFonts w:asciiTheme="minorEastAsia" w:eastAsiaTheme="minorEastAsia" w:hAnsiTheme="minorEastAsia" w:hint="eastAsia"/>
                <w:sz w:val="24"/>
              </w:rPr>
              <w:t>X122.13</w:t>
            </w:r>
            <w:r>
              <w:rPr>
                <w:rFonts w:asciiTheme="minorEastAsia" w:eastAsiaTheme="minorEastAsia" w:hAnsiTheme="minorEastAsia" w:hint="eastAsia"/>
                <w:sz w:val="24"/>
              </w:rPr>
              <w:t>。</w:t>
            </w:r>
          </w:p>
          <w:p w:rsidR="00116A92" w:rsidRDefault="00D5316E">
            <w:pPr>
              <w:pStyle w:val="af0"/>
              <w:widowControl/>
              <w:numPr>
                <w:ilvl w:val="0"/>
                <w:numId w:val="33"/>
              </w:numPr>
              <w:spacing w:line="300" w:lineRule="exact"/>
              <w:ind w:firstLineChars="0"/>
              <w:jc w:val="left"/>
              <w:rPr>
                <w:rFonts w:asciiTheme="minorEastAsia" w:eastAsiaTheme="minorEastAsia" w:hAnsiTheme="minorEastAsia"/>
                <w:sz w:val="24"/>
              </w:rPr>
            </w:pPr>
            <w:r>
              <w:rPr>
                <w:rFonts w:asciiTheme="minorEastAsia" w:eastAsiaTheme="minorEastAsia" w:hAnsiTheme="minorEastAsia" w:hint="eastAsia"/>
                <w:sz w:val="24"/>
              </w:rPr>
              <w:t>在</w:t>
            </w:r>
            <w:r>
              <w:rPr>
                <w:rFonts w:asciiTheme="minorEastAsia" w:eastAsiaTheme="minorEastAsia" w:hAnsiTheme="minorEastAsia" w:hint="eastAsia"/>
                <w:sz w:val="24"/>
              </w:rPr>
              <w:t>MDA</w:t>
            </w:r>
            <w:r>
              <w:rPr>
                <w:rFonts w:asciiTheme="minorEastAsia" w:eastAsiaTheme="minorEastAsia" w:hAnsiTheme="minorEastAsia" w:hint="eastAsia"/>
                <w:sz w:val="24"/>
              </w:rPr>
              <w:t>下输入测量信号测试指令：</w:t>
            </w:r>
            <w:r>
              <w:rPr>
                <w:rFonts w:asciiTheme="minorEastAsia" w:eastAsiaTheme="minorEastAsia" w:hAnsiTheme="minorEastAsia" w:hint="eastAsia"/>
                <w:sz w:val="24"/>
              </w:rPr>
              <w:t>G1MEAS</w:t>
            </w:r>
            <w:r>
              <w:rPr>
                <w:rFonts w:asciiTheme="minorEastAsia" w:eastAsiaTheme="minorEastAsia" w:hAnsiTheme="minorEastAsia"/>
                <w:sz w:val="24"/>
              </w:rPr>
              <w:t xml:space="preserve">=1 G91 X50.0 F100, </w:t>
            </w:r>
            <w:r>
              <w:rPr>
                <w:rFonts w:asciiTheme="minorEastAsia" w:eastAsiaTheme="minorEastAsia" w:hAnsiTheme="minorEastAsia" w:hint="eastAsia"/>
                <w:sz w:val="24"/>
              </w:rPr>
              <w:t>用手触碰测头测针，检查机床是否停止运动。</w:t>
            </w:r>
          </w:p>
        </w:tc>
      </w:tr>
      <w:tr w:rsidR="00116A92">
        <w:trPr>
          <w:trHeight w:val="424"/>
        </w:trPr>
        <w:tc>
          <w:tcPr>
            <w:tcW w:w="851" w:type="dxa"/>
            <w:vAlign w:val="center"/>
          </w:tcPr>
          <w:p w:rsidR="00116A92" w:rsidRDefault="00D5316E">
            <w:pPr>
              <w:spacing w:line="300" w:lineRule="exact"/>
              <w:rPr>
                <w:rFonts w:asciiTheme="minorEastAsia" w:eastAsiaTheme="minorEastAsia" w:hAnsiTheme="minorEastAsia"/>
                <w:sz w:val="24"/>
              </w:rPr>
            </w:pPr>
            <w:r>
              <w:rPr>
                <w:rFonts w:asciiTheme="minorEastAsia" w:eastAsiaTheme="minorEastAsia" w:hAnsiTheme="minorEastAsia" w:hint="eastAsia"/>
                <w:sz w:val="24"/>
              </w:rPr>
              <w:t>3</w:t>
            </w:r>
          </w:p>
        </w:tc>
        <w:tc>
          <w:tcPr>
            <w:tcW w:w="1276" w:type="dxa"/>
          </w:tcPr>
          <w:p w:rsidR="00116A92" w:rsidRDefault="00D5316E">
            <w:pPr>
              <w:spacing w:line="300" w:lineRule="exact"/>
              <w:jc w:val="left"/>
              <w:rPr>
                <w:rFonts w:asciiTheme="minorEastAsia" w:eastAsiaTheme="minorEastAsia" w:hAnsiTheme="minorEastAsia"/>
                <w:sz w:val="24"/>
              </w:rPr>
            </w:pPr>
            <w:r>
              <w:rPr>
                <w:rFonts w:asciiTheme="minorEastAsia" w:eastAsiaTheme="minorEastAsia" w:hAnsiTheme="minorEastAsia" w:hint="eastAsia"/>
                <w:sz w:val="24"/>
              </w:rPr>
              <w:t>测针对中调整</w:t>
            </w:r>
          </w:p>
        </w:tc>
        <w:tc>
          <w:tcPr>
            <w:tcW w:w="7371" w:type="dxa"/>
            <w:vAlign w:val="center"/>
          </w:tcPr>
          <w:p w:rsidR="00116A92" w:rsidRDefault="00D5316E">
            <w:pPr>
              <w:widowControl/>
              <w:spacing w:line="300" w:lineRule="exact"/>
              <w:jc w:val="left"/>
              <w:rPr>
                <w:rFonts w:asciiTheme="minorEastAsia" w:eastAsiaTheme="minorEastAsia" w:hAnsiTheme="minorEastAsia"/>
                <w:sz w:val="24"/>
              </w:rPr>
            </w:pPr>
            <w:r>
              <w:rPr>
                <w:rFonts w:asciiTheme="minorEastAsia" w:eastAsiaTheme="minorEastAsia" w:hAnsiTheme="minorEastAsia" w:hint="eastAsia"/>
                <w:sz w:val="24"/>
              </w:rPr>
              <w:t>利用杠杆千分表调整测针圆跳动，使之不超</w:t>
            </w:r>
            <w:r>
              <w:rPr>
                <w:rFonts w:asciiTheme="minorEastAsia" w:eastAsiaTheme="minorEastAsia" w:hAnsiTheme="minorEastAsia" w:hint="eastAsia"/>
                <w:sz w:val="24"/>
              </w:rPr>
              <w:t>0.03</w:t>
            </w:r>
            <w:r>
              <w:rPr>
                <w:rFonts w:asciiTheme="minorEastAsia" w:eastAsiaTheme="minorEastAsia" w:hAnsiTheme="minorEastAsia"/>
                <w:sz w:val="24"/>
              </w:rPr>
              <w:t>mm</w:t>
            </w:r>
            <w:r>
              <w:rPr>
                <w:rFonts w:asciiTheme="minorEastAsia" w:eastAsiaTheme="minorEastAsia" w:hAnsiTheme="minorEastAsia" w:hint="eastAsia"/>
                <w:sz w:val="24"/>
              </w:rPr>
              <w:t>。</w:t>
            </w:r>
          </w:p>
        </w:tc>
      </w:tr>
      <w:tr w:rsidR="00116A92">
        <w:trPr>
          <w:trHeight w:val="424"/>
        </w:trPr>
        <w:tc>
          <w:tcPr>
            <w:tcW w:w="851" w:type="dxa"/>
            <w:vAlign w:val="center"/>
          </w:tcPr>
          <w:p w:rsidR="00116A92" w:rsidRDefault="00D5316E">
            <w:pPr>
              <w:spacing w:line="300" w:lineRule="exact"/>
              <w:rPr>
                <w:rFonts w:asciiTheme="minorEastAsia" w:eastAsiaTheme="minorEastAsia" w:hAnsiTheme="minorEastAsia"/>
                <w:sz w:val="24"/>
              </w:rPr>
            </w:pPr>
            <w:r>
              <w:rPr>
                <w:rFonts w:asciiTheme="minorEastAsia" w:eastAsiaTheme="minorEastAsia" w:hAnsiTheme="minorEastAsia" w:hint="eastAsia"/>
                <w:sz w:val="24"/>
              </w:rPr>
              <w:t>4</w:t>
            </w:r>
          </w:p>
        </w:tc>
        <w:tc>
          <w:tcPr>
            <w:tcW w:w="1276" w:type="dxa"/>
          </w:tcPr>
          <w:p w:rsidR="00116A92" w:rsidRDefault="00116A92">
            <w:pPr>
              <w:spacing w:line="300" w:lineRule="exact"/>
              <w:jc w:val="left"/>
              <w:rPr>
                <w:rFonts w:asciiTheme="minorEastAsia" w:eastAsiaTheme="minorEastAsia" w:hAnsiTheme="minorEastAsia"/>
                <w:sz w:val="24"/>
              </w:rPr>
            </w:pPr>
          </w:p>
          <w:p w:rsidR="00116A92" w:rsidRDefault="00D5316E">
            <w:pPr>
              <w:spacing w:line="300" w:lineRule="exact"/>
              <w:jc w:val="left"/>
              <w:rPr>
                <w:rFonts w:asciiTheme="minorEastAsia" w:eastAsiaTheme="minorEastAsia" w:hAnsiTheme="minorEastAsia"/>
                <w:sz w:val="24"/>
              </w:rPr>
            </w:pPr>
            <w:r>
              <w:rPr>
                <w:rFonts w:asciiTheme="minorEastAsia" w:eastAsiaTheme="minorEastAsia" w:hAnsiTheme="minorEastAsia" w:hint="eastAsia"/>
                <w:sz w:val="24"/>
              </w:rPr>
              <w:t>测头径向标定</w:t>
            </w:r>
          </w:p>
        </w:tc>
        <w:tc>
          <w:tcPr>
            <w:tcW w:w="7371" w:type="dxa"/>
            <w:vAlign w:val="center"/>
          </w:tcPr>
          <w:p w:rsidR="00116A92" w:rsidRDefault="00D5316E">
            <w:pPr>
              <w:pStyle w:val="af0"/>
              <w:widowControl/>
              <w:numPr>
                <w:ilvl w:val="0"/>
                <w:numId w:val="34"/>
              </w:numPr>
              <w:spacing w:line="300" w:lineRule="exact"/>
              <w:ind w:firstLineChars="0"/>
              <w:jc w:val="left"/>
              <w:rPr>
                <w:rFonts w:asciiTheme="minorEastAsia" w:eastAsiaTheme="minorEastAsia" w:hAnsiTheme="minorEastAsia"/>
                <w:sz w:val="24"/>
              </w:rPr>
            </w:pPr>
            <w:r>
              <w:rPr>
                <w:rFonts w:asciiTheme="minorEastAsia" w:eastAsiaTheme="minorEastAsia" w:hAnsiTheme="minorEastAsia" w:hint="eastAsia"/>
                <w:sz w:val="24"/>
              </w:rPr>
              <w:t>利用工作台上的台钳轻夹自备环规，保持上表面平行工作台面。</w:t>
            </w:r>
          </w:p>
          <w:p w:rsidR="00116A92" w:rsidRDefault="00D5316E">
            <w:pPr>
              <w:pStyle w:val="af0"/>
              <w:widowControl/>
              <w:numPr>
                <w:ilvl w:val="0"/>
                <w:numId w:val="34"/>
              </w:numPr>
              <w:spacing w:line="300" w:lineRule="exact"/>
              <w:ind w:firstLineChars="0"/>
              <w:jc w:val="left"/>
              <w:rPr>
                <w:rFonts w:asciiTheme="minorEastAsia" w:eastAsiaTheme="minorEastAsia" w:hAnsiTheme="minorEastAsia"/>
                <w:sz w:val="24"/>
              </w:rPr>
            </w:pPr>
            <w:r>
              <w:rPr>
                <w:rFonts w:asciiTheme="minorEastAsia" w:eastAsiaTheme="minorEastAsia" w:hAnsiTheme="minorEastAsia" w:hint="eastAsia"/>
                <w:sz w:val="24"/>
              </w:rPr>
              <w:t>将测头装至机床主轴，并手动定位至环规大约中心位置，测球低于环规上表面。</w:t>
            </w:r>
          </w:p>
          <w:p w:rsidR="00116A92" w:rsidRDefault="00D5316E">
            <w:pPr>
              <w:pStyle w:val="af0"/>
              <w:widowControl/>
              <w:numPr>
                <w:ilvl w:val="0"/>
                <w:numId w:val="34"/>
              </w:numPr>
              <w:spacing w:line="300" w:lineRule="exact"/>
              <w:ind w:firstLineChars="0"/>
              <w:jc w:val="left"/>
              <w:rPr>
                <w:rFonts w:asciiTheme="minorEastAsia" w:eastAsiaTheme="minorEastAsia" w:hAnsiTheme="minorEastAsia"/>
                <w:sz w:val="24"/>
              </w:rPr>
            </w:pPr>
            <w:r>
              <w:rPr>
                <w:rFonts w:asciiTheme="minorEastAsia" w:eastAsiaTheme="minorEastAsia" w:hAnsiTheme="minorEastAsia" w:hint="eastAsia"/>
                <w:sz w:val="24"/>
              </w:rPr>
              <w:t>编写并执行测头标定宏程序：</w:t>
            </w:r>
          </w:p>
          <w:p w:rsidR="00116A92" w:rsidRDefault="00D5316E">
            <w:pPr>
              <w:pStyle w:val="af0"/>
              <w:widowControl/>
              <w:spacing w:line="300" w:lineRule="exact"/>
              <w:ind w:left="360" w:firstLineChars="50" w:firstLine="120"/>
              <w:jc w:val="left"/>
              <w:rPr>
                <w:rFonts w:asciiTheme="minorEastAsia" w:eastAsiaTheme="minorEastAsia" w:hAnsiTheme="minorEastAsia"/>
                <w:sz w:val="24"/>
              </w:rPr>
            </w:pPr>
            <w:r>
              <w:rPr>
                <w:rFonts w:asciiTheme="minorEastAsia" w:eastAsiaTheme="minorEastAsia" w:hAnsiTheme="minorEastAsia" w:hint="eastAsia"/>
                <w:sz w:val="24"/>
              </w:rPr>
              <w:t>（测头开启代码）</w:t>
            </w:r>
          </w:p>
          <w:p w:rsidR="00116A92" w:rsidRDefault="00D5316E">
            <w:pPr>
              <w:pStyle w:val="af0"/>
              <w:widowControl/>
              <w:spacing w:line="300" w:lineRule="exact"/>
              <w:ind w:left="360" w:firstLineChars="50" w:firstLine="120"/>
              <w:jc w:val="left"/>
              <w:rPr>
                <w:rFonts w:asciiTheme="minorEastAsia" w:eastAsiaTheme="minorEastAsia" w:hAnsiTheme="minorEastAsia"/>
                <w:sz w:val="24"/>
              </w:rPr>
            </w:pPr>
            <w:r>
              <w:rPr>
                <w:rFonts w:asciiTheme="minorEastAsia" w:eastAsiaTheme="minorEastAsia" w:hAnsiTheme="minorEastAsia" w:hint="eastAsia"/>
                <w:sz w:val="24"/>
              </w:rPr>
              <w:t>L9800</w:t>
            </w:r>
            <w:r>
              <w:rPr>
                <w:rFonts w:asciiTheme="minorEastAsia" w:eastAsiaTheme="minorEastAsia" w:hAnsiTheme="minorEastAsia" w:hint="eastAsia"/>
                <w:sz w:val="24"/>
              </w:rPr>
              <w:t>；</w:t>
            </w:r>
          </w:p>
          <w:p w:rsidR="00116A92" w:rsidRDefault="00D5316E">
            <w:pPr>
              <w:pStyle w:val="af0"/>
              <w:widowControl/>
              <w:spacing w:line="300" w:lineRule="exact"/>
              <w:ind w:left="360" w:firstLineChars="0" w:firstLine="0"/>
              <w:jc w:val="left"/>
              <w:rPr>
                <w:rFonts w:asciiTheme="minorEastAsia" w:eastAsiaTheme="minorEastAsia" w:hAnsiTheme="minorEastAsia"/>
                <w:sz w:val="24"/>
              </w:rPr>
            </w:pPr>
            <w:r>
              <w:rPr>
                <w:rFonts w:asciiTheme="minorEastAsia" w:eastAsiaTheme="minorEastAsia" w:hAnsiTheme="minorEastAsia" w:hint="eastAsia"/>
                <w:sz w:val="24"/>
              </w:rPr>
              <w:t xml:space="preserve"> R0=102 R7=__</w:t>
            </w:r>
            <w:r>
              <w:rPr>
                <w:rFonts w:asciiTheme="minorEastAsia" w:eastAsiaTheme="minorEastAsia" w:hAnsiTheme="minorEastAsia" w:hint="eastAsia"/>
                <w:sz w:val="24"/>
              </w:rPr>
              <w:t>；</w:t>
            </w:r>
            <w:r>
              <w:rPr>
                <w:rFonts w:asciiTheme="minorEastAsia" w:eastAsiaTheme="minorEastAsia" w:hAnsiTheme="minorEastAsia" w:hint="eastAsia"/>
                <w:sz w:val="24"/>
              </w:rPr>
              <w:t>(</w:t>
            </w:r>
            <w:r>
              <w:rPr>
                <w:rFonts w:asciiTheme="minorEastAsia" w:eastAsiaTheme="minorEastAsia" w:hAnsiTheme="minorEastAsia" w:hint="eastAsia"/>
                <w:sz w:val="24"/>
              </w:rPr>
              <w:t>环规直径</w:t>
            </w:r>
            <w:r>
              <w:rPr>
                <w:rFonts w:asciiTheme="minorEastAsia" w:eastAsiaTheme="minorEastAsia" w:hAnsiTheme="minorEastAsia" w:hint="eastAsia"/>
                <w:sz w:val="24"/>
              </w:rPr>
              <w:t>)</w:t>
            </w:r>
          </w:p>
          <w:p w:rsidR="00116A92" w:rsidRDefault="00D5316E">
            <w:pPr>
              <w:pStyle w:val="af0"/>
              <w:widowControl/>
              <w:spacing w:line="300" w:lineRule="exact"/>
              <w:ind w:left="360" w:firstLineChars="50" w:firstLine="120"/>
              <w:jc w:val="left"/>
              <w:rPr>
                <w:rFonts w:asciiTheme="minorEastAsia" w:eastAsiaTheme="minorEastAsia" w:hAnsiTheme="minorEastAsia"/>
                <w:sz w:val="24"/>
              </w:rPr>
            </w:pPr>
            <w:r>
              <w:rPr>
                <w:rFonts w:asciiTheme="minorEastAsia" w:eastAsiaTheme="minorEastAsia" w:hAnsiTheme="minorEastAsia" w:hint="eastAsia"/>
                <w:sz w:val="24"/>
              </w:rPr>
              <w:t>L9901</w:t>
            </w:r>
            <w:r>
              <w:rPr>
                <w:rFonts w:asciiTheme="minorEastAsia" w:eastAsiaTheme="minorEastAsia" w:hAnsiTheme="minorEastAsia" w:hint="eastAsia"/>
                <w:sz w:val="24"/>
              </w:rPr>
              <w:t>；</w:t>
            </w:r>
          </w:p>
          <w:p w:rsidR="00116A92" w:rsidRDefault="00D5316E">
            <w:pPr>
              <w:pStyle w:val="af0"/>
              <w:widowControl/>
              <w:spacing w:line="300" w:lineRule="exact"/>
              <w:ind w:left="360" w:firstLineChars="50" w:firstLine="120"/>
              <w:jc w:val="left"/>
              <w:rPr>
                <w:rFonts w:asciiTheme="minorEastAsia" w:eastAsiaTheme="minorEastAsia" w:hAnsiTheme="minorEastAsia"/>
                <w:sz w:val="24"/>
              </w:rPr>
            </w:pPr>
            <w:r>
              <w:rPr>
                <w:rFonts w:asciiTheme="minorEastAsia" w:eastAsiaTheme="minorEastAsia" w:hAnsiTheme="minorEastAsia" w:hint="eastAsia"/>
                <w:sz w:val="24"/>
              </w:rPr>
              <w:t>（测头关闭代码）</w:t>
            </w:r>
          </w:p>
          <w:p w:rsidR="00116A92" w:rsidRDefault="00D5316E">
            <w:pPr>
              <w:pStyle w:val="af0"/>
              <w:widowControl/>
              <w:spacing w:line="300" w:lineRule="exact"/>
              <w:ind w:left="360" w:firstLineChars="50" w:firstLine="120"/>
              <w:jc w:val="left"/>
              <w:rPr>
                <w:rFonts w:asciiTheme="minorEastAsia" w:eastAsiaTheme="minorEastAsia" w:hAnsiTheme="minorEastAsia"/>
                <w:sz w:val="24"/>
              </w:rPr>
            </w:pPr>
            <w:r>
              <w:rPr>
                <w:rFonts w:asciiTheme="minorEastAsia" w:eastAsiaTheme="minorEastAsia" w:hAnsiTheme="minorEastAsia" w:hint="eastAsia"/>
                <w:sz w:val="24"/>
              </w:rPr>
              <w:t>M30</w:t>
            </w:r>
          </w:p>
        </w:tc>
      </w:tr>
      <w:tr w:rsidR="00116A92">
        <w:trPr>
          <w:trHeight w:val="424"/>
        </w:trPr>
        <w:tc>
          <w:tcPr>
            <w:tcW w:w="851" w:type="dxa"/>
            <w:vAlign w:val="center"/>
          </w:tcPr>
          <w:p w:rsidR="00116A92" w:rsidRDefault="00D5316E">
            <w:pPr>
              <w:spacing w:line="300" w:lineRule="exact"/>
              <w:rPr>
                <w:rFonts w:asciiTheme="minorEastAsia" w:eastAsiaTheme="minorEastAsia" w:hAnsiTheme="minorEastAsia"/>
                <w:sz w:val="24"/>
              </w:rPr>
            </w:pPr>
            <w:r>
              <w:rPr>
                <w:rFonts w:asciiTheme="minorEastAsia" w:eastAsiaTheme="minorEastAsia" w:hAnsiTheme="minorEastAsia" w:hint="eastAsia"/>
                <w:sz w:val="24"/>
              </w:rPr>
              <w:t>5</w:t>
            </w:r>
          </w:p>
        </w:tc>
        <w:tc>
          <w:tcPr>
            <w:tcW w:w="1276" w:type="dxa"/>
          </w:tcPr>
          <w:p w:rsidR="00116A92" w:rsidRDefault="00D5316E">
            <w:pPr>
              <w:spacing w:line="300" w:lineRule="exact"/>
              <w:jc w:val="left"/>
              <w:rPr>
                <w:rFonts w:asciiTheme="minorEastAsia" w:eastAsiaTheme="minorEastAsia" w:hAnsiTheme="minorEastAsia"/>
                <w:sz w:val="24"/>
              </w:rPr>
            </w:pPr>
            <w:r>
              <w:rPr>
                <w:rFonts w:asciiTheme="minorEastAsia" w:eastAsiaTheme="minorEastAsia" w:hAnsiTheme="minorEastAsia" w:hint="eastAsia"/>
                <w:sz w:val="24"/>
              </w:rPr>
              <w:t>环规直径测量</w:t>
            </w:r>
          </w:p>
        </w:tc>
        <w:tc>
          <w:tcPr>
            <w:tcW w:w="7371" w:type="dxa"/>
            <w:vAlign w:val="center"/>
          </w:tcPr>
          <w:p w:rsidR="00116A92" w:rsidRDefault="00D5316E">
            <w:pPr>
              <w:pStyle w:val="af0"/>
              <w:widowControl/>
              <w:numPr>
                <w:ilvl w:val="0"/>
                <w:numId w:val="35"/>
              </w:numPr>
              <w:spacing w:line="300" w:lineRule="exact"/>
              <w:ind w:firstLineChars="0"/>
              <w:jc w:val="left"/>
              <w:rPr>
                <w:rFonts w:asciiTheme="minorEastAsia" w:eastAsiaTheme="minorEastAsia" w:hAnsiTheme="minorEastAsia"/>
                <w:sz w:val="24"/>
              </w:rPr>
            </w:pPr>
            <w:r>
              <w:rPr>
                <w:rFonts w:asciiTheme="minorEastAsia" w:eastAsiaTheme="minorEastAsia" w:hAnsiTheme="minorEastAsia" w:hint="eastAsia"/>
                <w:sz w:val="24"/>
              </w:rPr>
              <w:t>同上</w:t>
            </w:r>
            <w:r>
              <w:rPr>
                <w:rFonts w:asciiTheme="minorEastAsia" w:eastAsiaTheme="minorEastAsia" w:hAnsiTheme="minorEastAsia" w:hint="eastAsia"/>
                <w:sz w:val="24"/>
              </w:rPr>
              <w:t>1</w:t>
            </w:r>
            <w:r>
              <w:rPr>
                <w:rFonts w:asciiTheme="minorEastAsia" w:eastAsiaTheme="minorEastAsia" w:hAnsiTheme="minorEastAsia" w:hint="eastAsia"/>
                <w:sz w:val="24"/>
              </w:rPr>
              <w:t>、</w:t>
            </w:r>
            <w:r>
              <w:rPr>
                <w:rFonts w:asciiTheme="minorEastAsia" w:eastAsiaTheme="minorEastAsia" w:hAnsiTheme="minorEastAsia" w:hint="eastAsia"/>
                <w:sz w:val="24"/>
              </w:rPr>
              <w:t>2</w:t>
            </w:r>
            <w:r>
              <w:rPr>
                <w:rFonts w:asciiTheme="minorEastAsia" w:eastAsiaTheme="minorEastAsia" w:hAnsiTheme="minorEastAsia" w:hint="eastAsia"/>
                <w:sz w:val="24"/>
              </w:rPr>
              <w:t>步骤。</w:t>
            </w:r>
          </w:p>
          <w:p w:rsidR="00116A92" w:rsidRDefault="00D5316E">
            <w:pPr>
              <w:pStyle w:val="af0"/>
              <w:widowControl/>
              <w:numPr>
                <w:ilvl w:val="0"/>
                <w:numId w:val="35"/>
              </w:numPr>
              <w:spacing w:line="300" w:lineRule="exact"/>
              <w:ind w:firstLineChars="0"/>
              <w:jc w:val="left"/>
              <w:rPr>
                <w:rFonts w:asciiTheme="minorEastAsia" w:eastAsiaTheme="minorEastAsia" w:hAnsiTheme="minorEastAsia"/>
                <w:sz w:val="24"/>
              </w:rPr>
            </w:pPr>
            <w:r>
              <w:rPr>
                <w:rFonts w:asciiTheme="minorEastAsia" w:eastAsiaTheme="minorEastAsia" w:hAnsiTheme="minorEastAsia" w:hint="eastAsia"/>
                <w:sz w:val="24"/>
              </w:rPr>
              <w:t>编写并执行直径测量宏程序：</w:t>
            </w:r>
          </w:p>
          <w:p w:rsidR="00116A92" w:rsidRDefault="00D5316E">
            <w:pPr>
              <w:pStyle w:val="af0"/>
              <w:widowControl/>
              <w:spacing w:line="300" w:lineRule="exact"/>
              <w:ind w:left="360" w:firstLineChars="50" w:firstLine="120"/>
              <w:jc w:val="left"/>
              <w:rPr>
                <w:rFonts w:asciiTheme="minorEastAsia" w:eastAsiaTheme="minorEastAsia" w:hAnsiTheme="minorEastAsia"/>
                <w:sz w:val="24"/>
              </w:rPr>
            </w:pPr>
            <w:r>
              <w:rPr>
                <w:rFonts w:asciiTheme="minorEastAsia" w:eastAsiaTheme="minorEastAsia" w:hAnsiTheme="minorEastAsia" w:hint="eastAsia"/>
                <w:sz w:val="24"/>
              </w:rPr>
              <w:t>（测头开启代码）</w:t>
            </w:r>
          </w:p>
          <w:p w:rsidR="00116A92" w:rsidRDefault="00D5316E">
            <w:pPr>
              <w:pStyle w:val="af0"/>
              <w:widowControl/>
              <w:spacing w:line="300" w:lineRule="exact"/>
              <w:ind w:left="360" w:firstLineChars="50" w:firstLine="120"/>
              <w:jc w:val="left"/>
              <w:rPr>
                <w:rFonts w:asciiTheme="minorEastAsia" w:eastAsiaTheme="minorEastAsia" w:hAnsiTheme="minorEastAsia"/>
                <w:sz w:val="24"/>
              </w:rPr>
            </w:pPr>
            <w:r>
              <w:rPr>
                <w:rFonts w:asciiTheme="minorEastAsia" w:eastAsiaTheme="minorEastAsia" w:hAnsiTheme="minorEastAsia" w:hint="eastAsia"/>
                <w:sz w:val="24"/>
              </w:rPr>
              <w:t>L9800</w:t>
            </w:r>
            <w:r>
              <w:rPr>
                <w:rFonts w:asciiTheme="minorEastAsia" w:eastAsiaTheme="minorEastAsia" w:hAnsiTheme="minorEastAsia" w:hint="eastAsia"/>
                <w:sz w:val="24"/>
              </w:rPr>
              <w:t>；</w:t>
            </w:r>
          </w:p>
          <w:p w:rsidR="00116A92" w:rsidRDefault="00D5316E">
            <w:pPr>
              <w:pStyle w:val="af0"/>
              <w:widowControl/>
              <w:spacing w:line="300" w:lineRule="exact"/>
              <w:ind w:left="360" w:firstLineChars="0" w:firstLine="0"/>
              <w:jc w:val="left"/>
              <w:rPr>
                <w:rFonts w:asciiTheme="minorEastAsia" w:eastAsiaTheme="minorEastAsia" w:hAnsiTheme="minorEastAsia"/>
                <w:sz w:val="24"/>
              </w:rPr>
            </w:pPr>
            <w:r>
              <w:rPr>
                <w:rFonts w:asciiTheme="minorEastAsia" w:eastAsiaTheme="minorEastAsia" w:hAnsiTheme="minorEastAsia" w:hint="eastAsia"/>
                <w:sz w:val="24"/>
              </w:rPr>
              <w:t>R0=2 R7=__</w:t>
            </w:r>
            <w:r>
              <w:rPr>
                <w:rFonts w:asciiTheme="minorEastAsia" w:eastAsiaTheme="minorEastAsia" w:hAnsiTheme="minorEastAsia" w:hint="eastAsia"/>
                <w:sz w:val="24"/>
              </w:rPr>
              <w:t>；</w:t>
            </w:r>
            <w:r>
              <w:rPr>
                <w:rFonts w:asciiTheme="minorEastAsia" w:eastAsiaTheme="minorEastAsia" w:hAnsiTheme="minorEastAsia" w:hint="eastAsia"/>
                <w:sz w:val="24"/>
              </w:rPr>
              <w:t>(</w:t>
            </w:r>
            <w:r>
              <w:rPr>
                <w:rFonts w:asciiTheme="minorEastAsia" w:eastAsiaTheme="minorEastAsia" w:hAnsiTheme="minorEastAsia" w:hint="eastAsia"/>
                <w:sz w:val="24"/>
              </w:rPr>
              <w:t>环规直径</w:t>
            </w:r>
            <w:r>
              <w:rPr>
                <w:rFonts w:asciiTheme="minorEastAsia" w:eastAsiaTheme="minorEastAsia" w:hAnsiTheme="minorEastAsia" w:hint="eastAsia"/>
                <w:sz w:val="24"/>
              </w:rPr>
              <w:t>)</w:t>
            </w:r>
          </w:p>
          <w:p w:rsidR="00116A92" w:rsidRDefault="00D5316E">
            <w:pPr>
              <w:pStyle w:val="af0"/>
              <w:widowControl/>
              <w:spacing w:line="300" w:lineRule="exact"/>
              <w:ind w:left="360" w:firstLineChars="50" w:firstLine="120"/>
              <w:jc w:val="left"/>
              <w:rPr>
                <w:rFonts w:asciiTheme="minorEastAsia" w:eastAsiaTheme="minorEastAsia" w:hAnsiTheme="minorEastAsia"/>
                <w:sz w:val="24"/>
              </w:rPr>
            </w:pPr>
            <w:r>
              <w:rPr>
                <w:rFonts w:asciiTheme="minorEastAsia" w:eastAsiaTheme="minorEastAsia" w:hAnsiTheme="minorEastAsia" w:hint="eastAsia"/>
                <w:sz w:val="24"/>
              </w:rPr>
              <w:t>L9901</w:t>
            </w:r>
            <w:r>
              <w:rPr>
                <w:rFonts w:asciiTheme="minorEastAsia" w:eastAsiaTheme="minorEastAsia" w:hAnsiTheme="minorEastAsia" w:hint="eastAsia"/>
                <w:sz w:val="24"/>
              </w:rPr>
              <w:t>；</w:t>
            </w:r>
          </w:p>
          <w:p w:rsidR="00116A92" w:rsidRDefault="00D5316E">
            <w:pPr>
              <w:pStyle w:val="af0"/>
              <w:widowControl/>
              <w:spacing w:line="300" w:lineRule="exact"/>
              <w:ind w:left="360" w:firstLineChars="50" w:firstLine="120"/>
              <w:jc w:val="left"/>
              <w:rPr>
                <w:rFonts w:asciiTheme="minorEastAsia" w:eastAsiaTheme="minorEastAsia" w:hAnsiTheme="minorEastAsia"/>
                <w:sz w:val="24"/>
              </w:rPr>
            </w:pPr>
            <w:r>
              <w:rPr>
                <w:rFonts w:asciiTheme="minorEastAsia" w:eastAsiaTheme="minorEastAsia" w:hAnsiTheme="minorEastAsia" w:hint="eastAsia"/>
                <w:sz w:val="24"/>
              </w:rPr>
              <w:lastRenderedPageBreak/>
              <w:t>（测头关闭代码）</w:t>
            </w:r>
          </w:p>
          <w:p w:rsidR="00116A92" w:rsidRDefault="00D5316E">
            <w:pPr>
              <w:pStyle w:val="af0"/>
              <w:widowControl/>
              <w:spacing w:line="300" w:lineRule="exact"/>
              <w:ind w:left="360" w:firstLineChars="50" w:firstLine="120"/>
              <w:jc w:val="left"/>
              <w:rPr>
                <w:rFonts w:asciiTheme="minorEastAsia" w:eastAsiaTheme="minorEastAsia" w:hAnsiTheme="minorEastAsia"/>
                <w:sz w:val="24"/>
              </w:rPr>
            </w:pPr>
            <w:r>
              <w:rPr>
                <w:rFonts w:asciiTheme="minorEastAsia" w:eastAsiaTheme="minorEastAsia" w:hAnsiTheme="minorEastAsia" w:hint="eastAsia"/>
                <w:sz w:val="24"/>
              </w:rPr>
              <w:t>M30</w:t>
            </w:r>
          </w:p>
        </w:tc>
      </w:tr>
    </w:tbl>
    <w:p w:rsidR="00116A92" w:rsidRDefault="00D5316E" w:rsidP="005A48AC">
      <w:pPr>
        <w:spacing w:beforeLines="50" w:before="120"/>
        <w:rPr>
          <w:rFonts w:asciiTheme="minorEastAsia" w:eastAsiaTheme="minorEastAsia" w:hAnsiTheme="minorEastAsia"/>
          <w:sz w:val="24"/>
        </w:rPr>
      </w:pPr>
      <w:r>
        <w:rPr>
          <w:rFonts w:asciiTheme="minorEastAsia" w:eastAsiaTheme="minorEastAsia" w:hAnsiTheme="minorEastAsia" w:hint="eastAsia"/>
          <w:sz w:val="24"/>
        </w:rPr>
        <w:lastRenderedPageBreak/>
        <w:t xml:space="preserve"> 4-2-2</w:t>
      </w:r>
      <w:r>
        <w:rPr>
          <w:rFonts w:asciiTheme="minorEastAsia" w:eastAsiaTheme="minorEastAsia" w:hAnsiTheme="minorEastAsia" w:hint="eastAsia"/>
          <w:sz w:val="24"/>
        </w:rPr>
        <w:t>凯恩帝</w:t>
      </w:r>
      <w:r>
        <w:rPr>
          <w:rFonts w:asciiTheme="minorEastAsia" w:eastAsiaTheme="minorEastAsia" w:hAnsiTheme="minorEastAsia" w:hint="eastAsia"/>
          <w:sz w:val="24"/>
        </w:rPr>
        <w:t>K2000MC3i</w:t>
      </w:r>
    </w:p>
    <w:p w:rsidR="00116A92" w:rsidRDefault="00D5316E" w:rsidP="005A48AC">
      <w:pPr>
        <w:spacing w:beforeLines="50" w:before="120"/>
        <w:ind w:leftChars="200" w:left="420" w:firstLineChars="200" w:firstLine="480"/>
        <w:rPr>
          <w:rFonts w:asciiTheme="minorEastAsia" w:eastAsiaTheme="minorEastAsia" w:hAnsiTheme="minorEastAsia"/>
          <w:sz w:val="24"/>
        </w:rPr>
      </w:pPr>
      <w:r>
        <w:rPr>
          <w:rFonts w:asciiTheme="minorEastAsia" w:eastAsiaTheme="minorEastAsia" w:hAnsiTheme="minorEastAsia" w:hint="eastAsia"/>
          <w:sz w:val="24"/>
        </w:rPr>
        <w:t>根据所提供的的雷尼绍测头，按照下表</w:t>
      </w:r>
      <w:r>
        <w:rPr>
          <w:rFonts w:asciiTheme="minorEastAsia" w:eastAsiaTheme="minorEastAsia" w:hAnsiTheme="minorEastAsia" w:hint="eastAsia"/>
          <w:sz w:val="24"/>
        </w:rPr>
        <w:t>4-2</w:t>
      </w:r>
      <w:r>
        <w:rPr>
          <w:rFonts w:asciiTheme="minorEastAsia" w:eastAsiaTheme="minorEastAsia" w:hAnsiTheme="minorEastAsia" w:hint="eastAsia"/>
          <w:sz w:val="24"/>
        </w:rPr>
        <w:t>第三列要求完成各项任务，并将数据填入《赛项记录表》附表</w:t>
      </w:r>
      <w:r>
        <w:rPr>
          <w:rFonts w:asciiTheme="minorEastAsia" w:eastAsiaTheme="minorEastAsia" w:hAnsiTheme="minorEastAsia" w:hint="eastAsia"/>
          <w:sz w:val="24"/>
        </w:rPr>
        <w:t>4-2-2</w:t>
      </w:r>
      <w:r>
        <w:rPr>
          <w:rFonts w:asciiTheme="minorEastAsia" w:eastAsiaTheme="minorEastAsia" w:hAnsiTheme="minorEastAsia" w:hint="eastAsia"/>
          <w:sz w:val="24"/>
        </w:rPr>
        <w:t>中。</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6"/>
        <w:gridCol w:w="7371"/>
      </w:tblGrid>
      <w:tr w:rsidR="00116A92">
        <w:trPr>
          <w:trHeight w:val="424"/>
        </w:trPr>
        <w:tc>
          <w:tcPr>
            <w:tcW w:w="851" w:type="dxa"/>
            <w:shd w:val="clear" w:color="auto" w:fill="E6E6E6"/>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序号</w:t>
            </w:r>
          </w:p>
        </w:tc>
        <w:tc>
          <w:tcPr>
            <w:tcW w:w="1276" w:type="dxa"/>
            <w:shd w:val="clear" w:color="auto" w:fill="E6E6E6"/>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项目</w:t>
            </w:r>
          </w:p>
        </w:tc>
        <w:tc>
          <w:tcPr>
            <w:tcW w:w="7371" w:type="dxa"/>
            <w:shd w:val="clear" w:color="auto" w:fill="E6E6E6"/>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要求</w:t>
            </w:r>
          </w:p>
        </w:tc>
      </w:tr>
      <w:tr w:rsidR="00116A92">
        <w:trPr>
          <w:trHeight w:val="424"/>
        </w:trPr>
        <w:tc>
          <w:tcPr>
            <w:tcW w:w="851"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1</w:t>
            </w:r>
          </w:p>
        </w:tc>
        <w:tc>
          <w:tcPr>
            <w:tcW w:w="1276"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放置测头接收器</w:t>
            </w:r>
          </w:p>
        </w:tc>
        <w:tc>
          <w:tcPr>
            <w:tcW w:w="7371" w:type="dxa"/>
            <w:vAlign w:val="center"/>
          </w:tcPr>
          <w:p w:rsidR="00116A92" w:rsidRDefault="00D5316E">
            <w:pPr>
              <w:widowControl/>
              <w:rPr>
                <w:rFonts w:asciiTheme="minorEastAsia" w:eastAsiaTheme="minorEastAsia" w:hAnsiTheme="minorEastAsia"/>
                <w:sz w:val="24"/>
              </w:rPr>
            </w:pPr>
            <w:r>
              <w:rPr>
                <w:rFonts w:asciiTheme="minorEastAsia" w:eastAsiaTheme="minorEastAsia" w:hAnsiTheme="minorEastAsia" w:hint="eastAsia"/>
                <w:sz w:val="24"/>
              </w:rPr>
              <w:t>将测头接收器固定于电气柜顶部合适位置</w:t>
            </w:r>
          </w:p>
        </w:tc>
      </w:tr>
      <w:tr w:rsidR="00116A92">
        <w:trPr>
          <w:trHeight w:val="424"/>
        </w:trPr>
        <w:tc>
          <w:tcPr>
            <w:tcW w:w="851"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2</w:t>
            </w:r>
          </w:p>
        </w:tc>
        <w:tc>
          <w:tcPr>
            <w:tcW w:w="1276"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测头电气连接</w:t>
            </w:r>
          </w:p>
        </w:tc>
        <w:tc>
          <w:tcPr>
            <w:tcW w:w="7371" w:type="dxa"/>
            <w:vAlign w:val="center"/>
          </w:tcPr>
          <w:p w:rsidR="00116A92" w:rsidRDefault="00D5316E">
            <w:pPr>
              <w:pStyle w:val="af0"/>
              <w:widowControl/>
              <w:numPr>
                <w:ilvl w:val="0"/>
                <w:numId w:val="36"/>
              </w:numPr>
              <w:ind w:firstLineChars="0"/>
              <w:rPr>
                <w:rFonts w:asciiTheme="minorEastAsia" w:eastAsiaTheme="minorEastAsia" w:hAnsiTheme="minorEastAsia"/>
                <w:sz w:val="24"/>
              </w:rPr>
            </w:pPr>
            <w:r>
              <w:rPr>
                <w:rFonts w:asciiTheme="minorEastAsia" w:eastAsiaTheme="minorEastAsia" w:hAnsiTheme="minorEastAsia" w:hint="eastAsia"/>
                <w:sz w:val="24"/>
              </w:rPr>
              <w:t>连接测头接收器电源线（红线</w:t>
            </w:r>
            <w:r>
              <w:rPr>
                <w:rFonts w:asciiTheme="minorEastAsia" w:eastAsiaTheme="minorEastAsia" w:hAnsiTheme="minorEastAsia" w:hint="eastAsia"/>
                <w:sz w:val="24"/>
              </w:rPr>
              <w:t>:24DV</w:t>
            </w:r>
            <w:r>
              <w:rPr>
                <w:rFonts w:asciiTheme="minorEastAsia" w:eastAsiaTheme="minorEastAsia" w:hAnsiTheme="minorEastAsia" w:hint="eastAsia"/>
                <w:sz w:val="24"/>
              </w:rPr>
              <w:t>，黑线</w:t>
            </w:r>
            <w:r>
              <w:rPr>
                <w:rFonts w:asciiTheme="minorEastAsia" w:eastAsiaTheme="minorEastAsia" w:hAnsiTheme="minorEastAsia" w:hint="eastAsia"/>
                <w:sz w:val="24"/>
              </w:rPr>
              <w:t>:0DV</w:t>
            </w:r>
            <w:r>
              <w:rPr>
                <w:rFonts w:asciiTheme="minorEastAsia" w:eastAsiaTheme="minorEastAsia" w:hAnsiTheme="minorEastAsia" w:hint="eastAsia"/>
                <w:sz w:val="24"/>
              </w:rPr>
              <w:t>）。</w:t>
            </w:r>
          </w:p>
          <w:p w:rsidR="00116A92" w:rsidRDefault="00D5316E">
            <w:pPr>
              <w:pStyle w:val="af0"/>
              <w:widowControl/>
              <w:numPr>
                <w:ilvl w:val="0"/>
                <w:numId w:val="36"/>
              </w:numPr>
              <w:ind w:firstLineChars="0"/>
              <w:rPr>
                <w:rFonts w:asciiTheme="minorEastAsia" w:eastAsiaTheme="minorEastAsia" w:hAnsiTheme="minorEastAsia"/>
                <w:sz w:val="24"/>
              </w:rPr>
            </w:pPr>
            <w:r>
              <w:rPr>
                <w:rFonts w:asciiTheme="minorEastAsia" w:eastAsiaTheme="minorEastAsia" w:hAnsiTheme="minorEastAsia" w:hint="eastAsia"/>
                <w:sz w:val="24"/>
              </w:rPr>
              <w:t>连接“工件测头开启”（白：输出</w:t>
            </w:r>
            <w:r>
              <w:rPr>
                <w:rFonts w:asciiTheme="minorEastAsia" w:eastAsiaTheme="minorEastAsia" w:hAnsiTheme="minorEastAsia"/>
                <w:sz w:val="24"/>
              </w:rPr>
              <w:t>点</w:t>
            </w:r>
            <w:r>
              <w:rPr>
                <w:rFonts w:asciiTheme="minorEastAsia" w:eastAsiaTheme="minorEastAsia" w:hAnsiTheme="minorEastAsia" w:hint="eastAsia"/>
                <w:sz w:val="24"/>
              </w:rPr>
              <w:t>/</w:t>
            </w:r>
            <w:r>
              <w:rPr>
                <w:rFonts w:asciiTheme="minorEastAsia" w:eastAsiaTheme="minorEastAsia" w:hAnsiTheme="minorEastAsia" w:hint="eastAsia"/>
                <w:sz w:val="24"/>
              </w:rPr>
              <w:t>棕：</w:t>
            </w:r>
            <w:r>
              <w:rPr>
                <w:rFonts w:asciiTheme="minorEastAsia" w:eastAsiaTheme="minorEastAsia" w:hAnsiTheme="minorEastAsia" w:hint="eastAsia"/>
                <w:sz w:val="24"/>
              </w:rPr>
              <w:t>0DV</w:t>
            </w:r>
            <w:r>
              <w:rPr>
                <w:rFonts w:asciiTheme="minorEastAsia" w:eastAsiaTheme="minorEastAsia" w:hAnsiTheme="minorEastAsia" w:hint="eastAsia"/>
                <w:sz w:val="24"/>
              </w:rPr>
              <w:t>）信号线至</w:t>
            </w:r>
            <w:r>
              <w:rPr>
                <w:rFonts w:asciiTheme="minorEastAsia" w:eastAsiaTheme="minorEastAsia" w:hAnsiTheme="minorEastAsia" w:hint="eastAsia"/>
                <w:sz w:val="24"/>
              </w:rPr>
              <w:t>PLC</w:t>
            </w:r>
            <w:r>
              <w:rPr>
                <w:rFonts w:asciiTheme="minorEastAsia" w:eastAsiaTheme="minorEastAsia" w:hAnsiTheme="minorEastAsia" w:hint="eastAsia"/>
                <w:sz w:val="24"/>
              </w:rPr>
              <w:t>输出点</w:t>
            </w:r>
            <w:r>
              <w:rPr>
                <w:rFonts w:asciiTheme="minorEastAsia" w:eastAsiaTheme="minorEastAsia" w:hAnsiTheme="minorEastAsia" w:hint="eastAsia"/>
                <w:sz w:val="24"/>
              </w:rPr>
              <w:t>Y14.0</w:t>
            </w:r>
            <w:r>
              <w:rPr>
                <w:rFonts w:asciiTheme="minorEastAsia" w:eastAsiaTheme="minorEastAsia" w:hAnsiTheme="minorEastAsia" w:hint="eastAsia"/>
                <w:sz w:val="24"/>
              </w:rPr>
              <w:t>，并在</w:t>
            </w:r>
            <w:r>
              <w:rPr>
                <w:rFonts w:asciiTheme="minorEastAsia" w:eastAsiaTheme="minorEastAsia" w:hAnsiTheme="minorEastAsia" w:hint="eastAsia"/>
                <w:sz w:val="24"/>
              </w:rPr>
              <w:t>PLC</w:t>
            </w:r>
            <w:r>
              <w:rPr>
                <w:rFonts w:asciiTheme="minorEastAsia" w:eastAsiaTheme="minorEastAsia" w:hAnsiTheme="minorEastAsia" w:hint="eastAsia"/>
                <w:sz w:val="24"/>
              </w:rPr>
              <w:t>中编辑相应</w:t>
            </w:r>
            <w:r>
              <w:rPr>
                <w:rFonts w:asciiTheme="minorEastAsia" w:eastAsiaTheme="minorEastAsia" w:hAnsiTheme="minorEastAsia" w:hint="eastAsia"/>
                <w:sz w:val="24"/>
              </w:rPr>
              <w:t>M</w:t>
            </w:r>
            <w:r>
              <w:rPr>
                <w:rFonts w:asciiTheme="minorEastAsia" w:eastAsiaTheme="minorEastAsia" w:hAnsiTheme="minorEastAsia" w:hint="eastAsia"/>
                <w:sz w:val="24"/>
              </w:rPr>
              <w:t>代码开启</w:t>
            </w:r>
            <w:r>
              <w:rPr>
                <w:rFonts w:asciiTheme="minorEastAsia" w:eastAsiaTheme="minorEastAsia" w:hAnsiTheme="minorEastAsia" w:hint="eastAsia"/>
                <w:sz w:val="24"/>
              </w:rPr>
              <w:t>/</w:t>
            </w:r>
            <w:r>
              <w:rPr>
                <w:rFonts w:asciiTheme="minorEastAsia" w:eastAsiaTheme="minorEastAsia" w:hAnsiTheme="minorEastAsia" w:hint="eastAsia"/>
                <w:sz w:val="24"/>
              </w:rPr>
              <w:t>关闭测头的梯形图。</w:t>
            </w:r>
          </w:p>
          <w:p w:rsidR="00116A92" w:rsidRDefault="00D5316E">
            <w:pPr>
              <w:pStyle w:val="af0"/>
              <w:widowControl/>
              <w:numPr>
                <w:ilvl w:val="0"/>
                <w:numId w:val="36"/>
              </w:numPr>
              <w:ind w:firstLineChars="0"/>
              <w:rPr>
                <w:rFonts w:asciiTheme="minorEastAsia" w:eastAsiaTheme="minorEastAsia" w:hAnsiTheme="minorEastAsia"/>
                <w:sz w:val="24"/>
              </w:rPr>
            </w:pPr>
            <w:r>
              <w:rPr>
                <w:rFonts w:asciiTheme="minorEastAsia" w:eastAsiaTheme="minorEastAsia" w:hAnsiTheme="minorEastAsia" w:hint="eastAsia"/>
                <w:sz w:val="24"/>
              </w:rPr>
              <w:t>连接“测头状态”（青：测量输入点</w:t>
            </w:r>
            <w:r>
              <w:rPr>
                <w:rFonts w:asciiTheme="minorEastAsia" w:eastAsiaTheme="minorEastAsia" w:hAnsiTheme="minorEastAsia" w:hint="eastAsia"/>
                <w:sz w:val="24"/>
              </w:rPr>
              <w:t>/</w:t>
            </w:r>
            <w:r>
              <w:rPr>
                <w:rFonts w:asciiTheme="minorEastAsia" w:eastAsiaTheme="minorEastAsia" w:hAnsiTheme="minorEastAsia" w:hint="eastAsia"/>
                <w:sz w:val="24"/>
              </w:rPr>
              <w:t>青黑线：</w:t>
            </w:r>
            <w:r>
              <w:rPr>
                <w:rFonts w:asciiTheme="minorEastAsia" w:eastAsiaTheme="minorEastAsia" w:hAnsiTheme="minorEastAsia" w:hint="eastAsia"/>
                <w:sz w:val="24"/>
              </w:rPr>
              <w:t>24DV</w:t>
            </w:r>
            <w:r>
              <w:rPr>
                <w:rFonts w:asciiTheme="minorEastAsia" w:eastAsiaTheme="minorEastAsia" w:hAnsiTheme="minorEastAsia" w:hint="eastAsia"/>
                <w:sz w:val="24"/>
              </w:rPr>
              <w:t>）信号线至数控系统测量输入点</w:t>
            </w:r>
            <w:r>
              <w:rPr>
                <w:rFonts w:asciiTheme="minorEastAsia" w:eastAsiaTheme="minorEastAsia" w:hAnsiTheme="minorEastAsia" w:hint="eastAsia"/>
                <w:sz w:val="24"/>
              </w:rPr>
              <w:t>X12.2</w:t>
            </w:r>
            <w:r>
              <w:rPr>
                <w:rFonts w:asciiTheme="minorEastAsia" w:eastAsiaTheme="minorEastAsia" w:hAnsiTheme="minorEastAsia" w:hint="eastAsia"/>
                <w:sz w:val="24"/>
              </w:rPr>
              <w:t>。</w:t>
            </w:r>
          </w:p>
          <w:p w:rsidR="00116A92" w:rsidRDefault="00D5316E">
            <w:pPr>
              <w:pStyle w:val="af0"/>
              <w:widowControl/>
              <w:numPr>
                <w:ilvl w:val="0"/>
                <w:numId w:val="36"/>
              </w:numPr>
              <w:ind w:firstLineChars="0"/>
              <w:rPr>
                <w:rFonts w:asciiTheme="minorEastAsia" w:eastAsiaTheme="minorEastAsia" w:hAnsiTheme="minorEastAsia"/>
                <w:sz w:val="24"/>
              </w:rPr>
            </w:pPr>
            <w:r>
              <w:rPr>
                <w:rFonts w:asciiTheme="minorEastAsia" w:eastAsiaTheme="minorEastAsia" w:hAnsiTheme="minorEastAsia" w:hint="eastAsia"/>
                <w:sz w:val="24"/>
              </w:rPr>
              <w:t>在</w:t>
            </w:r>
            <w:r>
              <w:rPr>
                <w:rFonts w:asciiTheme="minorEastAsia" w:eastAsiaTheme="minorEastAsia" w:hAnsiTheme="minorEastAsia" w:hint="eastAsia"/>
                <w:sz w:val="24"/>
              </w:rPr>
              <w:t>MDI</w:t>
            </w:r>
            <w:r>
              <w:rPr>
                <w:rFonts w:asciiTheme="minorEastAsia" w:eastAsiaTheme="minorEastAsia" w:hAnsiTheme="minorEastAsia" w:hint="eastAsia"/>
                <w:sz w:val="24"/>
              </w:rPr>
              <w:t>下开启测头，输入测量信号测试指令：</w:t>
            </w:r>
            <w:r>
              <w:rPr>
                <w:rFonts w:asciiTheme="minorEastAsia" w:eastAsiaTheme="minorEastAsia" w:hAnsiTheme="minorEastAsia" w:hint="eastAsia"/>
                <w:sz w:val="24"/>
              </w:rPr>
              <w:t>G31</w:t>
            </w:r>
            <w:r>
              <w:rPr>
                <w:rFonts w:asciiTheme="minorEastAsia" w:eastAsiaTheme="minorEastAsia" w:hAnsiTheme="minorEastAsia"/>
                <w:sz w:val="24"/>
              </w:rPr>
              <w:t xml:space="preserve"> G91 X50.0 F100, </w:t>
            </w:r>
            <w:r>
              <w:rPr>
                <w:rFonts w:asciiTheme="minorEastAsia" w:eastAsiaTheme="minorEastAsia" w:hAnsiTheme="minorEastAsia" w:hint="eastAsia"/>
                <w:sz w:val="24"/>
              </w:rPr>
              <w:t>用手触碰测头测针，检查机床是否停止运动。</w:t>
            </w:r>
          </w:p>
        </w:tc>
      </w:tr>
      <w:tr w:rsidR="00116A92">
        <w:trPr>
          <w:trHeight w:val="424"/>
        </w:trPr>
        <w:tc>
          <w:tcPr>
            <w:tcW w:w="851"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3</w:t>
            </w:r>
          </w:p>
        </w:tc>
        <w:tc>
          <w:tcPr>
            <w:tcW w:w="1276"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测针对中调整</w:t>
            </w:r>
          </w:p>
        </w:tc>
        <w:tc>
          <w:tcPr>
            <w:tcW w:w="7371" w:type="dxa"/>
            <w:vAlign w:val="center"/>
          </w:tcPr>
          <w:p w:rsidR="00116A92" w:rsidRDefault="00D5316E">
            <w:pPr>
              <w:widowControl/>
              <w:rPr>
                <w:rFonts w:asciiTheme="minorEastAsia" w:eastAsiaTheme="minorEastAsia" w:hAnsiTheme="minorEastAsia"/>
                <w:sz w:val="24"/>
              </w:rPr>
            </w:pPr>
            <w:r>
              <w:rPr>
                <w:rFonts w:asciiTheme="minorEastAsia" w:eastAsiaTheme="minorEastAsia" w:hAnsiTheme="minorEastAsia" w:hint="eastAsia"/>
                <w:sz w:val="24"/>
              </w:rPr>
              <w:t>利用杠杆千分表调整测针圆跳动，使之不超</w:t>
            </w:r>
            <w:r>
              <w:rPr>
                <w:rFonts w:asciiTheme="minorEastAsia" w:eastAsiaTheme="minorEastAsia" w:hAnsiTheme="minorEastAsia" w:hint="eastAsia"/>
                <w:sz w:val="24"/>
              </w:rPr>
              <w:t>0.03</w:t>
            </w:r>
            <w:r>
              <w:rPr>
                <w:rFonts w:asciiTheme="minorEastAsia" w:eastAsiaTheme="minorEastAsia" w:hAnsiTheme="minorEastAsia"/>
                <w:sz w:val="24"/>
              </w:rPr>
              <w:t>mm</w:t>
            </w:r>
            <w:r>
              <w:rPr>
                <w:rFonts w:asciiTheme="minorEastAsia" w:eastAsiaTheme="minorEastAsia" w:hAnsiTheme="minorEastAsia" w:hint="eastAsia"/>
                <w:sz w:val="24"/>
              </w:rPr>
              <w:t>。</w:t>
            </w:r>
          </w:p>
        </w:tc>
      </w:tr>
      <w:tr w:rsidR="00116A92">
        <w:trPr>
          <w:trHeight w:val="424"/>
        </w:trPr>
        <w:tc>
          <w:tcPr>
            <w:tcW w:w="851"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4</w:t>
            </w:r>
          </w:p>
        </w:tc>
        <w:tc>
          <w:tcPr>
            <w:tcW w:w="1276"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测头径向标定</w:t>
            </w:r>
          </w:p>
        </w:tc>
        <w:tc>
          <w:tcPr>
            <w:tcW w:w="7371" w:type="dxa"/>
            <w:vAlign w:val="center"/>
          </w:tcPr>
          <w:p w:rsidR="00116A92" w:rsidRDefault="00D5316E">
            <w:pPr>
              <w:pStyle w:val="af0"/>
              <w:widowControl/>
              <w:numPr>
                <w:ilvl w:val="0"/>
                <w:numId w:val="37"/>
              </w:numPr>
              <w:ind w:firstLineChars="0"/>
              <w:rPr>
                <w:rFonts w:asciiTheme="minorEastAsia" w:eastAsiaTheme="minorEastAsia" w:hAnsiTheme="minorEastAsia"/>
                <w:sz w:val="24"/>
              </w:rPr>
            </w:pPr>
            <w:r>
              <w:rPr>
                <w:rFonts w:asciiTheme="minorEastAsia" w:eastAsiaTheme="minorEastAsia" w:hAnsiTheme="minorEastAsia" w:hint="eastAsia"/>
                <w:sz w:val="24"/>
              </w:rPr>
              <w:t>利用工作台上的台钳轻夹自备环规，保持上表面平行工作台面。</w:t>
            </w:r>
          </w:p>
          <w:p w:rsidR="00116A92" w:rsidRDefault="00D5316E">
            <w:pPr>
              <w:pStyle w:val="af0"/>
              <w:widowControl/>
              <w:numPr>
                <w:ilvl w:val="0"/>
                <w:numId w:val="37"/>
              </w:numPr>
              <w:ind w:firstLineChars="0"/>
              <w:rPr>
                <w:rFonts w:asciiTheme="minorEastAsia" w:eastAsiaTheme="minorEastAsia" w:hAnsiTheme="minorEastAsia"/>
                <w:sz w:val="24"/>
              </w:rPr>
            </w:pPr>
            <w:r>
              <w:rPr>
                <w:rFonts w:asciiTheme="minorEastAsia" w:eastAsiaTheme="minorEastAsia" w:hAnsiTheme="minorEastAsia" w:hint="eastAsia"/>
                <w:sz w:val="24"/>
              </w:rPr>
              <w:t>将测头装至机床主轴，并手动定位至环规大约中心位置，测球低于环规上表面。</w:t>
            </w:r>
          </w:p>
          <w:p w:rsidR="00116A92" w:rsidRDefault="00D5316E">
            <w:pPr>
              <w:pStyle w:val="af0"/>
              <w:widowControl/>
              <w:numPr>
                <w:ilvl w:val="0"/>
                <w:numId w:val="37"/>
              </w:numPr>
              <w:ind w:firstLineChars="0"/>
              <w:rPr>
                <w:rFonts w:asciiTheme="minorEastAsia" w:eastAsiaTheme="minorEastAsia" w:hAnsiTheme="minorEastAsia"/>
                <w:sz w:val="24"/>
              </w:rPr>
            </w:pPr>
            <w:r>
              <w:rPr>
                <w:rFonts w:asciiTheme="minorEastAsia" w:eastAsiaTheme="minorEastAsia" w:hAnsiTheme="minorEastAsia" w:hint="eastAsia"/>
                <w:sz w:val="24"/>
              </w:rPr>
              <w:t>编写并执行测头标定宏程序：</w:t>
            </w:r>
          </w:p>
          <w:p w:rsidR="00116A92" w:rsidRDefault="00D5316E">
            <w:pPr>
              <w:pStyle w:val="af0"/>
              <w:widowControl/>
              <w:ind w:left="360" w:firstLineChars="50" w:firstLine="120"/>
              <w:rPr>
                <w:rFonts w:asciiTheme="minorEastAsia" w:eastAsiaTheme="minorEastAsia" w:hAnsiTheme="minorEastAsia"/>
                <w:sz w:val="24"/>
              </w:rPr>
            </w:pPr>
            <w:r>
              <w:rPr>
                <w:rFonts w:asciiTheme="minorEastAsia" w:eastAsiaTheme="minorEastAsia" w:hAnsiTheme="minorEastAsia" w:hint="eastAsia"/>
                <w:sz w:val="24"/>
              </w:rPr>
              <w:t>（测头开启代码）</w:t>
            </w:r>
          </w:p>
          <w:p w:rsidR="00116A92" w:rsidRDefault="00D5316E">
            <w:pPr>
              <w:pStyle w:val="af0"/>
              <w:widowControl/>
              <w:ind w:left="360" w:firstLineChars="50" w:firstLine="120"/>
              <w:rPr>
                <w:rFonts w:asciiTheme="minorEastAsia" w:eastAsiaTheme="minorEastAsia" w:hAnsiTheme="minorEastAsia"/>
                <w:sz w:val="24"/>
              </w:rPr>
            </w:pPr>
            <w:r>
              <w:rPr>
                <w:rFonts w:asciiTheme="minorEastAsia" w:eastAsiaTheme="minorEastAsia" w:hAnsiTheme="minorEastAsia" w:hint="eastAsia"/>
                <w:sz w:val="24"/>
              </w:rPr>
              <w:t>#508=__</w:t>
            </w:r>
            <w:r>
              <w:rPr>
                <w:rFonts w:asciiTheme="minorEastAsia" w:eastAsiaTheme="minorEastAsia" w:hAnsiTheme="minorEastAsia" w:hint="eastAsia"/>
                <w:sz w:val="24"/>
              </w:rPr>
              <w:t>；</w:t>
            </w:r>
            <w:r>
              <w:rPr>
                <w:rFonts w:asciiTheme="minorEastAsia" w:eastAsiaTheme="minorEastAsia" w:hAnsiTheme="minorEastAsia" w:hint="eastAsia"/>
                <w:sz w:val="24"/>
              </w:rPr>
              <w:t>(</w:t>
            </w:r>
            <w:r>
              <w:rPr>
                <w:rFonts w:asciiTheme="minorEastAsia" w:eastAsiaTheme="minorEastAsia" w:hAnsiTheme="minorEastAsia" w:hint="eastAsia"/>
                <w:sz w:val="24"/>
              </w:rPr>
              <w:t>环规直径</w:t>
            </w:r>
            <w:r>
              <w:rPr>
                <w:rFonts w:asciiTheme="minorEastAsia" w:eastAsiaTheme="minorEastAsia" w:hAnsiTheme="minorEastAsia" w:hint="eastAsia"/>
                <w:sz w:val="24"/>
              </w:rPr>
              <w:t>)</w:t>
            </w:r>
          </w:p>
          <w:p w:rsidR="00116A92" w:rsidRDefault="00D5316E">
            <w:pPr>
              <w:pStyle w:val="af0"/>
              <w:widowControl/>
              <w:ind w:left="360" w:firstLineChars="50" w:firstLine="120"/>
              <w:rPr>
                <w:rFonts w:asciiTheme="minorEastAsia" w:eastAsiaTheme="minorEastAsia" w:hAnsiTheme="minorEastAsia"/>
                <w:sz w:val="24"/>
              </w:rPr>
            </w:pPr>
            <w:r>
              <w:rPr>
                <w:rFonts w:asciiTheme="minorEastAsia" w:eastAsiaTheme="minorEastAsia" w:hAnsiTheme="minorEastAsia" w:hint="eastAsia"/>
                <w:sz w:val="24"/>
              </w:rPr>
              <w:t>G7</w:t>
            </w:r>
          </w:p>
          <w:p w:rsidR="00116A92" w:rsidRDefault="00D5316E">
            <w:pPr>
              <w:pStyle w:val="af0"/>
              <w:widowControl/>
              <w:ind w:left="360" w:firstLineChars="50" w:firstLine="120"/>
              <w:rPr>
                <w:rFonts w:asciiTheme="minorEastAsia" w:eastAsiaTheme="minorEastAsia" w:hAnsiTheme="minorEastAsia"/>
                <w:sz w:val="24"/>
              </w:rPr>
            </w:pPr>
            <w:r>
              <w:rPr>
                <w:rFonts w:asciiTheme="minorEastAsia" w:eastAsiaTheme="minorEastAsia" w:hAnsiTheme="minorEastAsia" w:hint="eastAsia"/>
                <w:sz w:val="24"/>
              </w:rPr>
              <w:t>（测头关闭代码）</w:t>
            </w:r>
          </w:p>
        </w:tc>
      </w:tr>
      <w:tr w:rsidR="00116A92">
        <w:trPr>
          <w:trHeight w:val="424"/>
        </w:trPr>
        <w:tc>
          <w:tcPr>
            <w:tcW w:w="851"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5</w:t>
            </w:r>
          </w:p>
        </w:tc>
        <w:tc>
          <w:tcPr>
            <w:tcW w:w="1276"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环规直径测量</w:t>
            </w:r>
          </w:p>
        </w:tc>
        <w:tc>
          <w:tcPr>
            <w:tcW w:w="7371" w:type="dxa"/>
            <w:vAlign w:val="center"/>
          </w:tcPr>
          <w:p w:rsidR="00116A92" w:rsidRDefault="00D5316E">
            <w:pPr>
              <w:pStyle w:val="af0"/>
              <w:widowControl/>
              <w:numPr>
                <w:ilvl w:val="0"/>
                <w:numId w:val="38"/>
              </w:numPr>
              <w:ind w:firstLineChars="0"/>
              <w:rPr>
                <w:rFonts w:asciiTheme="minorEastAsia" w:eastAsiaTheme="minorEastAsia" w:hAnsiTheme="minorEastAsia"/>
                <w:sz w:val="24"/>
              </w:rPr>
            </w:pPr>
            <w:r>
              <w:rPr>
                <w:rFonts w:asciiTheme="minorEastAsia" w:eastAsiaTheme="minorEastAsia" w:hAnsiTheme="minorEastAsia" w:hint="eastAsia"/>
                <w:sz w:val="24"/>
              </w:rPr>
              <w:t>同上</w:t>
            </w:r>
            <w:r>
              <w:rPr>
                <w:rFonts w:asciiTheme="minorEastAsia" w:eastAsiaTheme="minorEastAsia" w:hAnsiTheme="minorEastAsia" w:hint="eastAsia"/>
                <w:sz w:val="24"/>
              </w:rPr>
              <w:t>1</w:t>
            </w:r>
            <w:r>
              <w:rPr>
                <w:rFonts w:asciiTheme="minorEastAsia" w:eastAsiaTheme="minorEastAsia" w:hAnsiTheme="minorEastAsia" w:hint="eastAsia"/>
                <w:sz w:val="24"/>
              </w:rPr>
              <w:t>、</w:t>
            </w:r>
            <w:r>
              <w:rPr>
                <w:rFonts w:asciiTheme="minorEastAsia" w:eastAsiaTheme="minorEastAsia" w:hAnsiTheme="minorEastAsia" w:hint="eastAsia"/>
                <w:sz w:val="24"/>
              </w:rPr>
              <w:t>2</w:t>
            </w:r>
            <w:r>
              <w:rPr>
                <w:rFonts w:asciiTheme="minorEastAsia" w:eastAsiaTheme="minorEastAsia" w:hAnsiTheme="minorEastAsia" w:hint="eastAsia"/>
                <w:sz w:val="24"/>
              </w:rPr>
              <w:t>步骤。</w:t>
            </w:r>
          </w:p>
          <w:p w:rsidR="00116A92" w:rsidRDefault="00D5316E">
            <w:pPr>
              <w:pStyle w:val="af0"/>
              <w:widowControl/>
              <w:numPr>
                <w:ilvl w:val="0"/>
                <w:numId w:val="38"/>
              </w:numPr>
              <w:ind w:firstLineChars="0"/>
              <w:rPr>
                <w:rFonts w:asciiTheme="minorEastAsia" w:eastAsiaTheme="minorEastAsia" w:hAnsiTheme="minorEastAsia"/>
                <w:sz w:val="24"/>
              </w:rPr>
            </w:pPr>
            <w:r>
              <w:rPr>
                <w:rFonts w:asciiTheme="minorEastAsia" w:eastAsiaTheme="minorEastAsia" w:hAnsiTheme="minorEastAsia" w:hint="eastAsia"/>
                <w:sz w:val="24"/>
              </w:rPr>
              <w:t>编写并执行直径测量宏程序：</w:t>
            </w:r>
          </w:p>
          <w:p w:rsidR="00116A92" w:rsidRDefault="00D5316E">
            <w:pPr>
              <w:pStyle w:val="af0"/>
              <w:widowControl/>
              <w:ind w:left="360" w:firstLineChars="50" w:firstLine="120"/>
              <w:rPr>
                <w:rFonts w:asciiTheme="minorEastAsia" w:eastAsiaTheme="minorEastAsia" w:hAnsiTheme="minorEastAsia"/>
                <w:sz w:val="24"/>
              </w:rPr>
            </w:pPr>
            <w:r>
              <w:rPr>
                <w:rFonts w:asciiTheme="minorEastAsia" w:eastAsiaTheme="minorEastAsia" w:hAnsiTheme="minorEastAsia" w:hint="eastAsia"/>
                <w:sz w:val="24"/>
              </w:rPr>
              <w:t>（测头开启代码）</w:t>
            </w:r>
          </w:p>
          <w:p w:rsidR="00116A92" w:rsidRDefault="00D5316E">
            <w:pPr>
              <w:pStyle w:val="af0"/>
              <w:widowControl/>
              <w:ind w:left="360" w:firstLineChars="50" w:firstLine="120"/>
              <w:rPr>
                <w:rFonts w:asciiTheme="minorEastAsia" w:eastAsiaTheme="minorEastAsia" w:hAnsiTheme="minorEastAsia"/>
                <w:sz w:val="24"/>
              </w:rPr>
            </w:pPr>
            <w:r>
              <w:rPr>
                <w:rFonts w:asciiTheme="minorEastAsia" w:eastAsiaTheme="minorEastAsia" w:hAnsiTheme="minorEastAsia" w:hint="eastAsia"/>
                <w:sz w:val="24"/>
              </w:rPr>
              <w:t>#508=__</w:t>
            </w:r>
            <w:r>
              <w:rPr>
                <w:rFonts w:asciiTheme="minorEastAsia" w:eastAsiaTheme="minorEastAsia" w:hAnsiTheme="minorEastAsia" w:hint="eastAsia"/>
                <w:sz w:val="24"/>
              </w:rPr>
              <w:t>；</w:t>
            </w:r>
            <w:r>
              <w:rPr>
                <w:rFonts w:asciiTheme="minorEastAsia" w:eastAsiaTheme="minorEastAsia" w:hAnsiTheme="minorEastAsia" w:hint="eastAsia"/>
                <w:sz w:val="24"/>
              </w:rPr>
              <w:t>(</w:t>
            </w:r>
            <w:r>
              <w:rPr>
                <w:rFonts w:asciiTheme="minorEastAsia" w:eastAsiaTheme="minorEastAsia" w:hAnsiTheme="minorEastAsia" w:hint="eastAsia"/>
                <w:sz w:val="24"/>
              </w:rPr>
              <w:t>环规直径</w:t>
            </w:r>
            <w:r>
              <w:rPr>
                <w:rFonts w:asciiTheme="minorEastAsia" w:eastAsiaTheme="minorEastAsia" w:hAnsiTheme="minorEastAsia" w:hint="eastAsia"/>
                <w:sz w:val="24"/>
              </w:rPr>
              <w:t>)</w:t>
            </w:r>
          </w:p>
          <w:p w:rsidR="00116A92" w:rsidRDefault="00D5316E">
            <w:pPr>
              <w:pStyle w:val="af0"/>
              <w:widowControl/>
              <w:ind w:left="360" w:firstLineChars="50" w:firstLine="120"/>
              <w:rPr>
                <w:rFonts w:asciiTheme="minorEastAsia" w:eastAsiaTheme="minorEastAsia" w:hAnsiTheme="minorEastAsia"/>
                <w:sz w:val="24"/>
              </w:rPr>
            </w:pPr>
            <w:r>
              <w:rPr>
                <w:rFonts w:asciiTheme="minorEastAsia" w:eastAsiaTheme="minorEastAsia" w:hAnsiTheme="minorEastAsia" w:hint="eastAsia"/>
                <w:sz w:val="24"/>
              </w:rPr>
              <w:t>G8</w:t>
            </w:r>
          </w:p>
          <w:p w:rsidR="00116A92" w:rsidRDefault="00D5316E">
            <w:pPr>
              <w:pStyle w:val="af0"/>
              <w:widowControl/>
              <w:ind w:left="360" w:firstLineChars="50" w:firstLine="120"/>
              <w:rPr>
                <w:rFonts w:asciiTheme="minorEastAsia" w:eastAsiaTheme="minorEastAsia" w:hAnsiTheme="minorEastAsia"/>
                <w:sz w:val="24"/>
              </w:rPr>
            </w:pPr>
            <w:r>
              <w:rPr>
                <w:rFonts w:asciiTheme="minorEastAsia" w:eastAsiaTheme="minorEastAsia" w:hAnsiTheme="minorEastAsia" w:hint="eastAsia"/>
                <w:sz w:val="24"/>
              </w:rPr>
              <w:t>（测头关闭代码）</w:t>
            </w:r>
          </w:p>
        </w:tc>
      </w:tr>
    </w:tbl>
    <w:p w:rsidR="00116A92" w:rsidRDefault="00D5316E" w:rsidP="005A48AC">
      <w:pPr>
        <w:spacing w:beforeLines="50" w:before="120"/>
        <w:rPr>
          <w:rFonts w:asciiTheme="minorEastAsia" w:eastAsiaTheme="minorEastAsia" w:hAnsiTheme="minorEastAsia"/>
          <w:sz w:val="24"/>
        </w:rPr>
      </w:pPr>
      <w:r>
        <w:rPr>
          <w:rFonts w:asciiTheme="minorEastAsia" w:eastAsiaTheme="minorEastAsia" w:hAnsiTheme="minorEastAsia" w:hint="eastAsia"/>
          <w:sz w:val="24"/>
        </w:rPr>
        <w:t xml:space="preserve"> 4-2-3</w:t>
      </w:r>
      <w:r>
        <w:rPr>
          <w:rFonts w:asciiTheme="minorEastAsia" w:eastAsiaTheme="minorEastAsia" w:hAnsiTheme="minorEastAsia" w:hint="eastAsia"/>
          <w:sz w:val="24"/>
        </w:rPr>
        <w:t>华中数控</w:t>
      </w:r>
      <w:r>
        <w:rPr>
          <w:rFonts w:asciiTheme="minorEastAsia" w:eastAsiaTheme="minorEastAsia" w:hAnsiTheme="minorEastAsia"/>
          <w:sz w:val="24"/>
        </w:rPr>
        <w:t>HNC-818B</w:t>
      </w:r>
    </w:p>
    <w:p w:rsidR="00116A92" w:rsidRDefault="00D5316E" w:rsidP="005A48AC">
      <w:pPr>
        <w:spacing w:beforeLines="50" w:before="120"/>
        <w:ind w:leftChars="200" w:left="420" w:firstLineChars="200" w:firstLine="480"/>
        <w:rPr>
          <w:rFonts w:asciiTheme="minorEastAsia" w:eastAsiaTheme="minorEastAsia" w:hAnsiTheme="minorEastAsia"/>
          <w:sz w:val="24"/>
        </w:rPr>
      </w:pPr>
      <w:r>
        <w:rPr>
          <w:rFonts w:asciiTheme="minorEastAsia" w:eastAsiaTheme="minorEastAsia" w:hAnsiTheme="minorEastAsia" w:hint="eastAsia"/>
          <w:sz w:val="24"/>
        </w:rPr>
        <w:t>根据所提供的的雷尼绍测头，按照下表</w:t>
      </w:r>
      <w:r>
        <w:rPr>
          <w:rFonts w:asciiTheme="minorEastAsia" w:eastAsiaTheme="minorEastAsia" w:hAnsiTheme="minorEastAsia" w:hint="eastAsia"/>
          <w:sz w:val="24"/>
        </w:rPr>
        <w:t>4-2</w:t>
      </w:r>
      <w:r>
        <w:rPr>
          <w:rFonts w:asciiTheme="minorEastAsia" w:eastAsiaTheme="minorEastAsia" w:hAnsiTheme="minorEastAsia" w:hint="eastAsia"/>
          <w:sz w:val="24"/>
        </w:rPr>
        <w:t>第三列要求完成各项任务，并将数据填入《赛项记录表》附表</w:t>
      </w:r>
      <w:r>
        <w:rPr>
          <w:rFonts w:asciiTheme="minorEastAsia" w:eastAsiaTheme="minorEastAsia" w:hAnsiTheme="minorEastAsia" w:hint="eastAsia"/>
          <w:sz w:val="24"/>
        </w:rPr>
        <w:t>4-2-3</w:t>
      </w:r>
      <w:r>
        <w:rPr>
          <w:rFonts w:asciiTheme="minorEastAsia" w:eastAsiaTheme="minorEastAsia" w:hAnsiTheme="minorEastAsia" w:hint="eastAsia"/>
          <w:sz w:val="24"/>
        </w:rPr>
        <w:t>中。</w:t>
      </w:r>
    </w:p>
    <w:tbl>
      <w:tblPr>
        <w:tblW w:w="9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1284"/>
        <w:gridCol w:w="7393"/>
      </w:tblGrid>
      <w:tr w:rsidR="00116A92">
        <w:trPr>
          <w:trHeight w:val="424"/>
        </w:trPr>
        <w:tc>
          <w:tcPr>
            <w:tcW w:w="843" w:type="dxa"/>
            <w:shd w:val="clear" w:color="auto" w:fill="E6E6E6"/>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序号</w:t>
            </w:r>
          </w:p>
        </w:tc>
        <w:tc>
          <w:tcPr>
            <w:tcW w:w="1284" w:type="dxa"/>
            <w:shd w:val="clear" w:color="auto" w:fill="E6E6E6"/>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项目</w:t>
            </w:r>
          </w:p>
        </w:tc>
        <w:tc>
          <w:tcPr>
            <w:tcW w:w="7393" w:type="dxa"/>
            <w:shd w:val="clear" w:color="auto" w:fill="E6E6E6"/>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要求</w:t>
            </w:r>
          </w:p>
        </w:tc>
      </w:tr>
      <w:tr w:rsidR="00116A92">
        <w:trPr>
          <w:trHeight w:val="424"/>
        </w:trPr>
        <w:tc>
          <w:tcPr>
            <w:tcW w:w="843"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1</w:t>
            </w:r>
          </w:p>
        </w:tc>
        <w:tc>
          <w:tcPr>
            <w:tcW w:w="1284"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放置测头接收器</w:t>
            </w:r>
          </w:p>
        </w:tc>
        <w:tc>
          <w:tcPr>
            <w:tcW w:w="7393" w:type="dxa"/>
            <w:vAlign w:val="center"/>
          </w:tcPr>
          <w:p w:rsidR="00116A92" w:rsidRDefault="00D5316E">
            <w:pPr>
              <w:widowControl/>
              <w:rPr>
                <w:rFonts w:asciiTheme="minorEastAsia" w:eastAsiaTheme="minorEastAsia" w:hAnsiTheme="minorEastAsia"/>
                <w:sz w:val="24"/>
              </w:rPr>
            </w:pPr>
            <w:r>
              <w:rPr>
                <w:rFonts w:asciiTheme="minorEastAsia" w:eastAsiaTheme="minorEastAsia" w:hAnsiTheme="minorEastAsia" w:hint="eastAsia"/>
                <w:sz w:val="24"/>
              </w:rPr>
              <w:t>将测头接收器固定于电气柜顶部合适位置</w:t>
            </w:r>
          </w:p>
        </w:tc>
      </w:tr>
      <w:tr w:rsidR="00116A92">
        <w:trPr>
          <w:trHeight w:val="424"/>
        </w:trPr>
        <w:tc>
          <w:tcPr>
            <w:tcW w:w="843"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2</w:t>
            </w:r>
          </w:p>
        </w:tc>
        <w:tc>
          <w:tcPr>
            <w:tcW w:w="1284"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测头电气连接</w:t>
            </w:r>
          </w:p>
        </w:tc>
        <w:tc>
          <w:tcPr>
            <w:tcW w:w="7393" w:type="dxa"/>
            <w:vAlign w:val="center"/>
          </w:tcPr>
          <w:p w:rsidR="00116A92" w:rsidRDefault="00D5316E">
            <w:pPr>
              <w:pStyle w:val="af0"/>
              <w:widowControl/>
              <w:numPr>
                <w:ilvl w:val="0"/>
                <w:numId w:val="39"/>
              </w:numPr>
              <w:ind w:firstLineChars="0"/>
              <w:rPr>
                <w:rFonts w:asciiTheme="minorEastAsia" w:eastAsiaTheme="minorEastAsia" w:hAnsiTheme="minorEastAsia"/>
                <w:sz w:val="24"/>
              </w:rPr>
            </w:pPr>
            <w:r>
              <w:rPr>
                <w:rFonts w:asciiTheme="minorEastAsia" w:eastAsiaTheme="minorEastAsia" w:hAnsiTheme="minorEastAsia" w:hint="eastAsia"/>
                <w:sz w:val="24"/>
              </w:rPr>
              <w:t>连接测头接收器电源线（红线</w:t>
            </w:r>
            <w:r>
              <w:rPr>
                <w:rFonts w:asciiTheme="minorEastAsia" w:eastAsiaTheme="minorEastAsia" w:hAnsiTheme="minorEastAsia" w:hint="eastAsia"/>
                <w:sz w:val="24"/>
              </w:rPr>
              <w:t>:24DV</w:t>
            </w:r>
            <w:r>
              <w:rPr>
                <w:rFonts w:asciiTheme="minorEastAsia" w:eastAsiaTheme="minorEastAsia" w:hAnsiTheme="minorEastAsia" w:hint="eastAsia"/>
                <w:sz w:val="24"/>
              </w:rPr>
              <w:t>，黑线</w:t>
            </w:r>
            <w:r>
              <w:rPr>
                <w:rFonts w:asciiTheme="minorEastAsia" w:eastAsiaTheme="minorEastAsia" w:hAnsiTheme="minorEastAsia" w:hint="eastAsia"/>
                <w:sz w:val="24"/>
              </w:rPr>
              <w:t>:0DV</w:t>
            </w:r>
            <w:r>
              <w:rPr>
                <w:rFonts w:asciiTheme="minorEastAsia" w:eastAsiaTheme="minorEastAsia" w:hAnsiTheme="minorEastAsia" w:hint="eastAsia"/>
                <w:sz w:val="24"/>
              </w:rPr>
              <w:t>）。</w:t>
            </w:r>
          </w:p>
          <w:p w:rsidR="00116A92" w:rsidRDefault="00D5316E">
            <w:pPr>
              <w:pStyle w:val="af0"/>
              <w:widowControl/>
              <w:numPr>
                <w:ilvl w:val="0"/>
                <w:numId w:val="39"/>
              </w:numPr>
              <w:ind w:firstLineChars="0"/>
              <w:rPr>
                <w:rFonts w:asciiTheme="minorEastAsia" w:eastAsiaTheme="minorEastAsia" w:hAnsiTheme="minorEastAsia"/>
                <w:sz w:val="24"/>
              </w:rPr>
            </w:pPr>
            <w:r>
              <w:rPr>
                <w:rFonts w:asciiTheme="minorEastAsia" w:eastAsiaTheme="minorEastAsia" w:hAnsiTheme="minorEastAsia" w:hint="eastAsia"/>
                <w:sz w:val="24"/>
              </w:rPr>
              <w:t>连接“工件测头开启”（白：输出</w:t>
            </w:r>
            <w:r>
              <w:rPr>
                <w:rFonts w:asciiTheme="minorEastAsia" w:eastAsiaTheme="minorEastAsia" w:hAnsiTheme="minorEastAsia"/>
                <w:sz w:val="24"/>
              </w:rPr>
              <w:t>点</w:t>
            </w:r>
            <w:r>
              <w:rPr>
                <w:rFonts w:asciiTheme="minorEastAsia" w:eastAsiaTheme="minorEastAsia" w:hAnsiTheme="minorEastAsia" w:hint="eastAsia"/>
                <w:sz w:val="24"/>
              </w:rPr>
              <w:t>/</w:t>
            </w:r>
            <w:r>
              <w:rPr>
                <w:rFonts w:asciiTheme="minorEastAsia" w:eastAsiaTheme="minorEastAsia" w:hAnsiTheme="minorEastAsia" w:hint="eastAsia"/>
                <w:sz w:val="24"/>
              </w:rPr>
              <w:t>棕：</w:t>
            </w:r>
            <w:r>
              <w:rPr>
                <w:rFonts w:asciiTheme="minorEastAsia" w:eastAsiaTheme="minorEastAsia" w:hAnsiTheme="minorEastAsia" w:hint="eastAsia"/>
                <w:sz w:val="24"/>
              </w:rPr>
              <w:t>0DV</w:t>
            </w:r>
            <w:r>
              <w:rPr>
                <w:rFonts w:asciiTheme="minorEastAsia" w:eastAsiaTheme="minorEastAsia" w:hAnsiTheme="minorEastAsia" w:hint="eastAsia"/>
                <w:sz w:val="24"/>
              </w:rPr>
              <w:t>）信号线至</w:t>
            </w:r>
            <w:r>
              <w:rPr>
                <w:rFonts w:asciiTheme="minorEastAsia" w:eastAsiaTheme="minorEastAsia" w:hAnsiTheme="minorEastAsia" w:hint="eastAsia"/>
                <w:sz w:val="24"/>
              </w:rPr>
              <w:t>PLC</w:t>
            </w:r>
            <w:r>
              <w:rPr>
                <w:rFonts w:asciiTheme="minorEastAsia" w:eastAsiaTheme="minorEastAsia" w:hAnsiTheme="minorEastAsia" w:hint="eastAsia"/>
                <w:sz w:val="24"/>
              </w:rPr>
              <w:t>输出点</w:t>
            </w:r>
            <w:r>
              <w:rPr>
                <w:rFonts w:asciiTheme="minorEastAsia" w:eastAsiaTheme="minorEastAsia" w:hAnsiTheme="minorEastAsia" w:hint="eastAsia"/>
                <w:sz w:val="24"/>
              </w:rPr>
              <w:t>Y4.1</w:t>
            </w:r>
            <w:r>
              <w:rPr>
                <w:rFonts w:asciiTheme="minorEastAsia" w:eastAsiaTheme="minorEastAsia" w:hAnsiTheme="minorEastAsia" w:hint="eastAsia"/>
                <w:sz w:val="24"/>
              </w:rPr>
              <w:t>，并在</w:t>
            </w:r>
            <w:r>
              <w:rPr>
                <w:rFonts w:asciiTheme="minorEastAsia" w:eastAsiaTheme="minorEastAsia" w:hAnsiTheme="minorEastAsia" w:hint="eastAsia"/>
                <w:sz w:val="24"/>
              </w:rPr>
              <w:t>PLC</w:t>
            </w:r>
            <w:r>
              <w:rPr>
                <w:rFonts w:asciiTheme="minorEastAsia" w:eastAsiaTheme="minorEastAsia" w:hAnsiTheme="minorEastAsia" w:hint="eastAsia"/>
                <w:sz w:val="24"/>
              </w:rPr>
              <w:t>中编辑相应</w:t>
            </w:r>
            <w:r>
              <w:rPr>
                <w:rFonts w:asciiTheme="minorEastAsia" w:eastAsiaTheme="minorEastAsia" w:hAnsiTheme="minorEastAsia" w:hint="eastAsia"/>
                <w:sz w:val="24"/>
              </w:rPr>
              <w:t>M</w:t>
            </w:r>
            <w:r>
              <w:rPr>
                <w:rFonts w:asciiTheme="minorEastAsia" w:eastAsiaTheme="minorEastAsia" w:hAnsiTheme="minorEastAsia" w:hint="eastAsia"/>
                <w:sz w:val="24"/>
              </w:rPr>
              <w:t>代码开启</w:t>
            </w:r>
            <w:r>
              <w:rPr>
                <w:rFonts w:asciiTheme="minorEastAsia" w:eastAsiaTheme="minorEastAsia" w:hAnsiTheme="minorEastAsia" w:hint="eastAsia"/>
                <w:sz w:val="24"/>
              </w:rPr>
              <w:t>/</w:t>
            </w:r>
            <w:r>
              <w:rPr>
                <w:rFonts w:asciiTheme="minorEastAsia" w:eastAsiaTheme="minorEastAsia" w:hAnsiTheme="minorEastAsia" w:hint="eastAsia"/>
                <w:sz w:val="24"/>
              </w:rPr>
              <w:t>关闭测头的梯形图。</w:t>
            </w:r>
          </w:p>
          <w:p w:rsidR="00116A92" w:rsidRDefault="00D5316E">
            <w:pPr>
              <w:pStyle w:val="af0"/>
              <w:widowControl/>
              <w:numPr>
                <w:ilvl w:val="0"/>
                <w:numId w:val="39"/>
              </w:numPr>
              <w:ind w:firstLineChars="0"/>
              <w:rPr>
                <w:rFonts w:asciiTheme="minorEastAsia" w:eastAsiaTheme="minorEastAsia" w:hAnsiTheme="minorEastAsia"/>
                <w:sz w:val="24"/>
              </w:rPr>
            </w:pPr>
            <w:r>
              <w:rPr>
                <w:rFonts w:asciiTheme="minorEastAsia" w:eastAsiaTheme="minorEastAsia" w:hAnsiTheme="minorEastAsia" w:hint="eastAsia"/>
                <w:sz w:val="24"/>
              </w:rPr>
              <w:t>连接“测头状态”（青：测量输入点</w:t>
            </w:r>
            <w:r>
              <w:rPr>
                <w:rFonts w:asciiTheme="minorEastAsia" w:eastAsiaTheme="minorEastAsia" w:hAnsiTheme="minorEastAsia" w:hint="eastAsia"/>
                <w:sz w:val="24"/>
              </w:rPr>
              <w:t>/</w:t>
            </w:r>
            <w:r>
              <w:rPr>
                <w:rFonts w:asciiTheme="minorEastAsia" w:eastAsiaTheme="minorEastAsia" w:hAnsiTheme="minorEastAsia" w:hint="eastAsia"/>
                <w:sz w:val="24"/>
              </w:rPr>
              <w:t>青黑线：</w:t>
            </w:r>
            <w:r>
              <w:rPr>
                <w:rFonts w:asciiTheme="minorEastAsia" w:eastAsiaTheme="minorEastAsia" w:hAnsiTheme="minorEastAsia" w:hint="eastAsia"/>
                <w:sz w:val="24"/>
              </w:rPr>
              <w:t>24DV</w:t>
            </w:r>
            <w:r>
              <w:rPr>
                <w:rFonts w:asciiTheme="minorEastAsia" w:eastAsiaTheme="minorEastAsia" w:hAnsiTheme="minorEastAsia" w:hint="eastAsia"/>
                <w:sz w:val="24"/>
              </w:rPr>
              <w:t>）信号线至数控系统测量输入点</w:t>
            </w:r>
            <w:r>
              <w:rPr>
                <w:rFonts w:asciiTheme="minorEastAsia" w:eastAsiaTheme="minorEastAsia" w:hAnsiTheme="minorEastAsia" w:hint="eastAsia"/>
                <w:sz w:val="24"/>
              </w:rPr>
              <w:t>X2.7</w:t>
            </w:r>
            <w:r>
              <w:rPr>
                <w:rFonts w:asciiTheme="minorEastAsia" w:eastAsiaTheme="minorEastAsia" w:hAnsiTheme="minorEastAsia" w:hint="eastAsia"/>
                <w:sz w:val="24"/>
              </w:rPr>
              <w:t>。</w:t>
            </w:r>
          </w:p>
          <w:p w:rsidR="00116A92" w:rsidRDefault="00D5316E">
            <w:pPr>
              <w:pStyle w:val="af0"/>
              <w:widowControl/>
              <w:numPr>
                <w:ilvl w:val="0"/>
                <w:numId w:val="39"/>
              </w:numPr>
              <w:ind w:firstLineChars="0"/>
              <w:rPr>
                <w:rFonts w:asciiTheme="minorEastAsia" w:eastAsiaTheme="minorEastAsia" w:hAnsiTheme="minorEastAsia"/>
                <w:sz w:val="24"/>
              </w:rPr>
            </w:pPr>
            <w:r>
              <w:rPr>
                <w:rFonts w:asciiTheme="minorEastAsia" w:eastAsiaTheme="minorEastAsia" w:hAnsiTheme="minorEastAsia" w:hint="eastAsia"/>
                <w:sz w:val="24"/>
              </w:rPr>
              <w:t>在</w:t>
            </w:r>
            <w:r>
              <w:rPr>
                <w:rFonts w:asciiTheme="minorEastAsia" w:eastAsiaTheme="minorEastAsia" w:hAnsiTheme="minorEastAsia" w:hint="eastAsia"/>
                <w:sz w:val="24"/>
              </w:rPr>
              <w:t>MDI</w:t>
            </w:r>
            <w:r>
              <w:rPr>
                <w:rFonts w:asciiTheme="minorEastAsia" w:eastAsiaTheme="minorEastAsia" w:hAnsiTheme="minorEastAsia" w:hint="eastAsia"/>
                <w:sz w:val="24"/>
              </w:rPr>
              <w:t>下开启测头，输入测量信号测试指令：</w:t>
            </w:r>
            <w:r>
              <w:rPr>
                <w:rFonts w:asciiTheme="minorEastAsia" w:eastAsiaTheme="minorEastAsia" w:hAnsiTheme="minorEastAsia" w:hint="eastAsia"/>
                <w:sz w:val="24"/>
              </w:rPr>
              <w:t>G</w:t>
            </w:r>
            <w:r>
              <w:rPr>
                <w:rFonts w:asciiTheme="minorEastAsia" w:eastAsiaTheme="minorEastAsia" w:hAnsiTheme="minorEastAsia"/>
                <w:sz w:val="24"/>
              </w:rPr>
              <w:t xml:space="preserve">54 G91 </w:t>
            </w:r>
            <w:r>
              <w:rPr>
                <w:rFonts w:asciiTheme="minorEastAsia" w:eastAsiaTheme="minorEastAsia" w:hAnsiTheme="minorEastAsia" w:hint="eastAsia"/>
                <w:sz w:val="24"/>
              </w:rPr>
              <w:t>G</w:t>
            </w:r>
            <w:r>
              <w:rPr>
                <w:rFonts w:asciiTheme="minorEastAsia" w:eastAsiaTheme="minorEastAsia" w:hAnsiTheme="minorEastAsia"/>
                <w:sz w:val="24"/>
              </w:rPr>
              <w:t xml:space="preserve">01 </w:t>
            </w:r>
            <w:r>
              <w:rPr>
                <w:rFonts w:asciiTheme="minorEastAsia" w:eastAsiaTheme="minorEastAsia" w:hAnsiTheme="minorEastAsia" w:hint="eastAsia"/>
                <w:sz w:val="24"/>
              </w:rPr>
              <w:t>G31</w:t>
            </w:r>
            <w:r>
              <w:rPr>
                <w:rFonts w:asciiTheme="minorEastAsia" w:eastAsiaTheme="minorEastAsia" w:hAnsiTheme="minorEastAsia"/>
                <w:sz w:val="24"/>
              </w:rPr>
              <w:t xml:space="preserve">L4 X50.0 F100, </w:t>
            </w:r>
            <w:r>
              <w:rPr>
                <w:rFonts w:asciiTheme="minorEastAsia" w:eastAsiaTheme="minorEastAsia" w:hAnsiTheme="minorEastAsia" w:hint="eastAsia"/>
                <w:sz w:val="24"/>
              </w:rPr>
              <w:t>用手触碰测头测针，检查机床是否停止运动。</w:t>
            </w:r>
          </w:p>
        </w:tc>
      </w:tr>
      <w:tr w:rsidR="00116A92">
        <w:trPr>
          <w:trHeight w:val="424"/>
        </w:trPr>
        <w:tc>
          <w:tcPr>
            <w:tcW w:w="843"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lastRenderedPageBreak/>
              <w:t>3</w:t>
            </w:r>
          </w:p>
        </w:tc>
        <w:tc>
          <w:tcPr>
            <w:tcW w:w="1284"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测针对中调整</w:t>
            </w:r>
          </w:p>
        </w:tc>
        <w:tc>
          <w:tcPr>
            <w:tcW w:w="7393" w:type="dxa"/>
            <w:vAlign w:val="center"/>
          </w:tcPr>
          <w:p w:rsidR="00116A92" w:rsidRDefault="00D5316E">
            <w:pPr>
              <w:widowControl/>
              <w:rPr>
                <w:rFonts w:asciiTheme="minorEastAsia" w:eastAsiaTheme="minorEastAsia" w:hAnsiTheme="minorEastAsia"/>
                <w:sz w:val="24"/>
              </w:rPr>
            </w:pPr>
            <w:r>
              <w:rPr>
                <w:rFonts w:asciiTheme="minorEastAsia" w:eastAsiaTheme="minorEastAsia" w:hAnsiTheme="minorEastAsia" w:hint="eastAsia"/>
                <w:sz w:val="24"/>
              </w:rPr>
              <w:t>利用杠杆千分表调整测针圆跳动，使之不超</w:t>
            </w:r>
            <w:r>
              <w:rPr>
                <w:rFonts w:asciiTheme="minorEastAsia" w:eastAsiaTheme="minorEastAsia" w:hAnsiTheme="minorEastAsia" w:hint="eastAsia"/>
                <w:sz w:val="24"/>
              </w:rPr>
              <w:t>0.03</w:t>
            </w:r>
            <w:r>
              <w:rPr>
                <w:rFonts w:asciiTheme="minorEastAsia" w:eastAsiaTheme="minorEastAsia" w:hAnsiTheme="minorEastAsia"/>
                <w:sz w:val="24"/>
              </w:rPr>
              <w:t>mm</w:t>
            </w:r>
            <w:r>
              <w:rPr>
                <w:rFonts w:asciiTheme="minorEastAsia" w:eastAsiaTheme="minorEastAsia" w:hAnsiTheme="minorEastAsia" w:hint="eastAsia"/>
                <w:sz w:val="24"/>
              </w:rPr>
              <w:t>。</w:t>
            </w:r>
          </w:p>
        </w:tc>
      </w:tr>
      <w:tr w:rsidR="00116A92">
        <w:trPr>
          <w:trHeight w:val="424"/>
        </w:trPr>
        <w:tc>
          <w:tcPr>
            <w:tcW w:w="843"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4</w:t>
            </w:r>
          </w:p>
        </w:tc>
        <w:tc>
          <w:tcPr>
            <w:tcW w:w="1284" w:type="dxa"/>
            <w:vAlign w:val="center"/>
          </w:tcPr>
          <w:p w:rsidR="00116A92" w:rsidRDefault="00116A92">
            <w:pPr>
              <w:rPr>
                <w:rFonts w:asciiTheme="minorEastAsia" w:eastAsiaTheme="minorEastAsia" w:hAnsiTheme="minorEastAsia"/>
                <w:sz w:val="24"/>
              </w:rPr>
            </w:pPr>
          </w:p>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测头径向标定</w:t>
            </w:r>
          </w:p>
        </w:tc>
        <w:tc>
          <w:tcPr>
            <w:tcW w:w="7393" w:type="dxa"/>
            <w:vAlign w:val="center"/>
          </w:tcPr>
          <w:p w:rsidR="00116A92" w:rsidRDefault="00D5316E">
            <w:pPr>
              <w:pStyle w:val="af0"/>
              <w:widowControl/>
              <w:numPr>
                <w:ilvl w:val="0"/>
                <w:numId w:val="40"/>
              </w:numPr>
              <w:ind w:firstLineChars="0"/>
              <w:rPr>
                <w:rFonts w:asciiTheme="minorEastAsia" w:eastAsiaTheme="minorEastAsia" w:hAnsiTheme="minorEastAsia"/>
                <w:sz w:val="24"/>
              </w:rPr>
            </w:pPr>
            <w:r>
              <w:rPr>
                <w:rFonts w:asciiTheme="minorEastAsia" w:eastAsiaTheme="minorEastAsia" w:hAnsiTheme="minorEastAsia" w:hint="eastAsia"/>
                <w:sz w:val="24"/>
              </w:rPr>
              <w:t>在工作台上固定自备环规，保持上表面平行工作台面。</w:t>
            </w:r>
          </w:p>
          <w:p w:rsidR="00116A92" w:rsidRDefault="00D5316E">
            <w:pPr>
              <w:pStyle w:val="af0"/>
              <w:widowControl/>
              <w:numPr>
                <w:ilvl w:val="0"/>
                <w:numId w:val="40"/>
              </w:numPr>
              <w:ind w:firstLineChars="0"/>
              <w:rPr>
                <w:rFonts w:asciiTheme="minorEastAsia" w:eastAsiaTheme="minorEastAsia" w:hAnsiTheme="minorEastAsia"/>
                <w:sz w:val="24"/>
              </w:rPr>
            </w:pPr>
            <w:r>
              <w:rPr>
                <w:rFonts w:asciiTheme="minorEastAsia" w:eastAsiaTheme="minorEastAsia" w:hAnsiTheme="minorEastAsia" w:hint="eastAsia"/>
                <w:sz w:val="24"/>
              </w:rPr>
              <w:t>将测头装至机床主轴，并手动定位至环规大约中心位置，测球低于环规上表面。</w:t>
            </w:r>
          </w:p>
          <w:p w:rsidR="00116A92" w:rsidRDefault="00D5316E">
            <w:pPr>
              <w:pStyle w:val="af0"/>
              <w:widowControl/>
              <w:numPr>
                <w:ilvl w:val="0"/>
                <w:numId w:val="40"/>
              </w:numPr>
              <w:ind w:firstLineChars="0"/>
              <w:rPr>
                <w:rFonts w:asciiTheme="minorEastAsia" w:eastAsiaTheme="minorEastAsia" w:hAnsiTheme="minorEastAsia"/>
                <w:sz w:val="24"/>
              </w:rPr>
            </w:pPr>
            <w:r>
              <w:rPr>
                <w:rFonts w:asciiTheme="minorEastAsia" w:eastAsiaTheme="minorEastAsia" w:hAnsiTheme="minorEastAsia" w:hint="eastAsia"/>
                <w:sz w:val="24"/>
              </w:rPr>
              <w:t>在自动方式下，编写并执行测头标定宏程序：</w:t>
            </w:r>
          </w:p>
          <w:p w:rsidR="00116A92" w:rsidRDefault="00D5316E">
            <w:pPr>
              <w:widowControl/>
              <w:ind w:leftChars="200" w:left="420"/>
              <w:rPr>
                <w:rFonts w:asciiTheme="minorEastAsia" w:eastAsiaTheme="minorEastAsia" w:hAnsiTheme="minorEastAsia"/>
                <w:sz w:val="24"/>
              </w:rPr>
            </w:pPr>
            <w:r>
              <w:rPr>
                <w:rFonts w:asciiTheme="minorEastAsia" w:eastAsiaTheme="minorEastAsia" w:hAnsiTheme="minorEastAsia" w:hint="eastAsia"/>
                <w:sz w:val="24"/>
              </w:rPr>
              <w:t>（测头开启代码）</w:t>
            </w:r>
          </w:p>
          <w:p w:rsidR="00116A92" w:rsidRDefault="00D5316E">
            <w:pPr>
              <w:widowControl/>
              <w:ind w:leftChars="200" w:left="420"/>
              <w:rPr>
                <w:rFonts w:asciiTheme="minorEastAsia" w:eastAsiaTheme="minorEastAsia" w:hAnsiTheme="minorEastAsia"/>
                <w:sz w:val="24"/>
              </w:rPr>
            </w:pPr>
            <w:r>
              <w:rPr>
                <w:rFonts w:asciiTheme="minorEastAsia" w:eastAsiaTheme="minorEastAsia" w:hAnsiTheme="minorEastAsia" w:hint="eastAsia"/>
                <w:sz w:val="24"/>
              </w:rPr>
              <w:t>#703=__</w:t>
            </w:r>
            <w:r>
              <w:rPr>
                <w:rFonts w:asciiTheme="minorEastAsia" w:eastAsiaTheme="minorEastAsia" w:hAnsiTheme="minorEastAsia" w:hint="eastAsia"/>
                <w:sz w:val="24"/>
              </w:rPr>
              <w:t>；</w:t>
            </w:r>
            <w:r>
              <w:rPr>
                <w:rFonts w:asciiTheme="minorEastAsia" w:eastAsiaTheme="minorEastAsia" w:hAnsiTheme="minorEastAsia" w:hint="eastAsia"/>
                <w:sz w:val="24"/>
              </w:rPr>
              <w:t>(</w:t>
            </w:r>
            <w:r>
              <w:rPr>
                <w:rFonts w:asciiTheme="minorEastAsia" w:eastAsiaTheme="minorEastAsia" w:hAnsiTheme="minorEastAsia" w:hint="eastAsia"/>
                <w:sz w:val="24"/>
              </w:rPr>
              <w:t>环规直径</w:t>
            </w:r>
            <w:r>
              <w:rPr>
                <w:rFonts w:asciiTheme="minorEastAsia" w:eastAsiaTheme="minorEastAsia" w:hAnsiTheme="minorEastAsia" w:hint="eastAsia"/>
                <w:sz w:val="24"/>
              </w:rPr>
              <w:t>)</w:t>
            </w:r>
          </w:p>
          <w:p w:rsidR="00116A92" w:rsidRDefault="00D5316E">
            <w:pPr>
              <w:widowControl/>
              <w:ind w:leftChars="200" w:left="420"/>
              <w:rPr>
                <w:rFonts w:asciiTheme="minorEastAsia" w:eastAsiaTheme="minorEastAsia" w:hAnsiTheme="minorEastAsia"/>
                <w:sz w:val="24"/>
              </w:rPr>
            </w:pPr>
            <w:r>
              <w:rPr>
                <w:rFonts w:asciiTheme="minorEastAsia" w:eastAsiaTheme="minorEastAsia" w:hAnsiTheme="minorEastAsia" w:hint="eastAsia"/>
                <w:sz w:val="24"/>
              </w:rPr>
              <w:t>G1111</w:t>
            </w:r>
            <w:r>
              <w:rPr>
                <w:rFonts w:asciiTheme="minorEastAsia" w:eastAsiaTheme="minorEastAsia" w:hAnsiTheme="minorEastAsia" w:hint="eastAsia"/>
                <w:sz w:val="24"/>
              </w:rPr>
              <w:t>；</w:t>
            </w:r>
          </w:p>
          <w:p w:rsidR="00116A92" w:rsidRDefault="00D5316E">
            <w:pPr>
              <w:widowControl/>
              <w:ind w:leftChars="200" w:left="420"/>
              <w:rPr>
                <w:rFonts w:asciiTheme="minorEastAsia" w:eastAsiaTheme="minorEastAsia" w:hAnsiTheme="minorEastAsia"/>
                <w:sz w:val="24"/>
              </w:rPr>
            </w:pPr>
            <w:r>
              <w:rPr>
                <w:rFonts w:asciiTheme="minorEastAsia" w:eastAsiaTheme="minorEastAsia" w:hAnsiTheme="minorEastAsia" w:hint="eastAsia"/>
                <w:sz w:val="24"/>
              </w:rPr>
              <w:t>（测头关闭代码）</w:t>
            </w:r>
          </w:p>
          <w:p w:rsidR="00116A92" w:rsidRDefault="00D5316E">
            <w:pPr>
              <w:widowControl/>
              <w:ind w:leftChars="200" w:left="420"/>
              <w:rPr>
                <w:rFonts w:asciiTheme="minorEastAsia" w:eastAsiaTheme="minorEastAsia" w:hAnsiTheme="minorEastAsia"/>
                <w:sz w:val="24"/>
              </w:rPr>
            </w:pPr>
            <w:r>
              <w:rPr>
                <w:rFonts w:asciiTheme="minorEastAsia" w:eastAsiaTheme="minorEastAsia" w:hAnsiTheme="minorEastAsia" w:hint="eastAsia"/>
                <w:sz w:val="24"/>
              </w:rPr>
              <w:t>M30</w:t>
            </w:r>
            <w:r>
              <w:rPr>
                <w:rFonts w:asciiTheme="minorEastAsia" w:eastAsiaTheme="minorEastAsia" w:hAnsiTheme="minorEastAsia" w:hint="eastAsia"/>
                <w:sz w:val="24"/>
              </w:rPr>
              <w:t>；</w:t>
            </w:r>
          </w:p>
        </w:tc>
      </w:tr>
      <w:tr w:rsidR="00116A92">
        <w:trPr>
          <w:trHeight w:val="424"/>
        </w:trPr>
        <w:tc>
          <w:tcPr>
            <w:tcW w:w="843"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5</w:t>
            </w:r>
          </w:p>
        </w:tc>
        <w:tc>
          <w:tcPr>
            <w:tcW w:w="1284"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环规直径测量</w:t>
            </w:r>
          </w:p>
        </w:tc>
        <w:tc>
          <w:tcPr>
            <w:tcW w:w="7393" w:type="dxa"/>
            <w:vAlign w:val="center"/>
          </w:tcPr>
          <w:p w:rsidR="00116A92" w:rsidRDefault="00D5316E">
            <w:pPr>
              <w:pStyle w:val="af0"/>
              <w:widowControl/>
              <w:numPr>
                <w:ilvl w:val="0"/>
                <w:numId w:val="41"/>
              </w:numPr>
              <w:ind w:firstLineChars="0"/>
              <w:rPr>
                <w:rFonts w:asciiTheme="minorEastAsia" w:eastAsiaTheme="minorEastAsia" w:hAnsiTheme="minorEastAsia"/>
                <w:sz w:val="24"/>
              </w:rPr>
            </w:pPr>
            <w:r>
              <w:rPr>
                <w:rFonts w:asciiTheme="minorEastAsia" w:eastAsiaTheme="minorEastAsia" w:hAnsiTheme="minorEastAsia" w:hint="eastAsia"/>
                <w:sz w:val="24"/>
              </w:rPr>
              <w:t>同上</w:t>
            </w:r>
            <w:r>
              <w:rPr>
                <w:rFonts w:asciiTheme="minorEastAsia" w:eastAsiaTheme="minorEastAsia" w:hAnsiTheme="minorEastAsia" w:hint="eastAsia"/>
                <w:sz w:val="24"/>
              </w:rPr>
              <w:t>1</w:t>
            </w:r>
            <w:r>
              <w:rPr>
                <w:rFonts w:asciiTheme="minorEastAsia" w:eastAsiaTheme="minorEastAsia" w:hAnsiTheme="minorEastAsia" w:hint="eastAsia"/>
                <w:sz w:val="24"/>
              </w:rPr>
              <w:t>、</w:t>
            </w:r>
            <w:r>
              <w:rPr>
                <w:rFonts w:asciiTheme="minorEastAsia" w:eastAsiaTheme="minorEastAsia" w:hAnsiTheme="minorEastAsia" w:hint="eastAsia"/>
                <w:sz w:val="24"/>
              </w:rPr>
              <w:t>2</w:t>
            </w:r>
            <w:r>
              <w:rPr>
                <w:rFonts w:asciiTheme="minorEastAsia" w:eastAsiaTheme="minorEastAsia" w:hAnsiTheme="minorEastAsia" w:hint="eastAsia"/>
                <w:sz w:val="24"/>
              </w:rPr>
              <w:t>步骤。</w:t>
            </w:r>
          </w:p>
          <w:p w:rsidR="00116A92" w:rsidRDefault="00D5316E">
            <w:pPr>
              <w:pStyle w:val="af0"/>
              <w:widowControl/>
              <w:numPr>
                <w:ilvl w:val="0"/>
                <w:numId w:val="41"/>
              </w:numPr>
              <w:ind w:firstLineChars="0"/>
              <w:rPr>
                <w:rFonts w:asciiTheme="minorEastAsia" w:eastAsiaTheme="minorEastAsia" w:hAnsiTheme="minorEastAsia"/>
                <w:sz w:val="24"/>
              </w:rPr>
            </w:pPr>
            <w:r>
              <w:rPr>
                <w:rFonts w:asciiTheme="minorEastAsia" w:eastAsiaTheme="minorEastAsia" w:hAnsiTheme="minorEastAsia" w:hint="eastAsia"/>
                <w:sz w:val="24"/>
              </w:rPr>
              <w:t>在自动方式下，编写并执行内孔直径测量宏程序：</w:t>
            </w:r>
          </w:p>
          <w:p w:rsidR="00116A92" w:rsidRDefault="00D5316E">
            <w:pPr>
              <w:widowControl/>
              <w:ind w:leftChars="200" w:left="420"/>
              <w:rPr>
                <w:rFonts w:asciiTheme="minorEastAsia" w:eastAsiaTheme="minorEastAsia" w:hAnsiTheme="minorEastAsia"/>
                <w:sz w:val="24"/>
              </w:rPr>
            </w:pPr>
            <w:r>
              <w:rPr>
                <w:rFonts w:asciiTheme="minorEastAsia" w:eastAsiaTheme="minorEastAsia" w:hAnsiTheme="minorEastAsia" w:hint="eastAsia"/>
                <w:sz w:val="24"/>
              </w:rPr>
              <w:t>（测头开启代码）</w:t>
            </w:r>
          </w:p>
          <w:p w:rsidR="00116A92" w:rsidRDefault="00D5316E">
            <w:pPr>
              <w:widowControl/>
              <w:ind w:leftChars="200" w:left="420"/>
              <w:rPr>
                <w:rFonts w:asciiTheme="minorEastAsia" w:eastAsiaTheme="minorEastAsia" w:hAnsiTheme="minorEastAsia"/>
                <w:sz w:val="24"/>
              </w:rPr>
            </w:pPr>
            <w:r>
              <w:rPr>
                <w:rFonts w:asciiTheme="minorEastAsia" w:eastAsiaTheme="minorEastAsia" w:hAnsiTheme="minorEastAsia" w:hint="eastAsia"/>
                <w:sz w:val="24"/>
              </w:rPr>
              <w:t>#703=__</w:t>
            </w:r>
            <w:r>
              <w:rPr>
                <w:rFonts w:asciiTheme="minorEastAsia" w:eastAsiaTheme="minorEastAsia" w:hAnsiTheme="minorEastAsia" w:hint="eastAsia"/>
                <w:sz w:val="24"/>
              </w:rPr>
              <w:t>；</w:t>
            </w:r>
            <w:r>
              <w:rPr>
                <w:rFonts w:asciiTheme="minorEastAsia" w:eastAsiaTheme="minorEastAsia" w:hAnsiTheme="minorEastAsia" w:hint="eastAsia"/>
                <w:sz w:val="24"/>
              </w:rPr>
              <w:t>(</w:t>
            </w:r>
            <w:r>
              <w:rPr>
                <w:rFonts w:asciiTheme="minorEastAsia" w:eastAsiaTheme="minorEastAsia" w:hAnsiTheme="minorEastAsia" w:hint="eastAsia"/>
                <w:sz w:val="24"/>
              </w:rPr>
              <w:t>环规直径</w:t>
            </w:r>
            <w:r>
              <w:rPr>
                <w:rFonts w:asciiTheme="minorEastAsia" w:eastAsiaTheme="minorEastAsia" w:hAnsiTheme="minorEastAsia" w:hint="eastAsia"/>
                <w:sz w:val="24"/>
              </w:rPr>
              <w:t>)</w:t>
            </w:r>
          </w:p>
          <w:p w:rsidR="00116A92" w:rsidRDefault="00D5316E">
            <w:pPr>
              <w:widowControl/>
              <w:ind w:leftChars="200" w:left="420"/>
              <w:rPr>
                <w:rFonts w:asciiTheme="minorEastAsia" w:eastAsiaTheme="minorEastAsia" w:hAnsiTheme="minorEastAsia"/>
                <w:sz w:val="24"/>
              </w:rPr>
            </w:pPr>
            <w:r>
              <w:rPr>
                <w:rFonts w:asciiTheme="minorEastAsia" w:eastAsiaTheme="minorEastAsia" w:hAnsiTheme="minorEastAsia" w:hint="eastAsia"/>
                <w:sz w:val="24"/>
              </w:rPr>
              <w:t>G1112</w:t>
            </w:r>
            <w:r>
              <w:rPr>
                <w:rFonts w:asciiTheme="minorEastAsia" w:eastAsiaTheme="minorEastAsia" w:hAnsiTheme="minorEastAsia" w:hint="eastAsia"/>
                <w:sz w:val="24"/>
              </w:rPr>
              <w:t>；</w:t>
            </w:r>
          </w:p>
          <w:p w:rsidR="00116A92" w:rsidRDefault="00D5316E">
            <w:pPr>
              <w:widowControl/>
              <w:ind w:leftChars="200" w:left="420"/>
              <w:rPr>
                <w:rFonts w:asciiTheme="minorEastAsia" w:eastAsiaTheme="minorEastAsia" w:hAnsiTheme="minorEastAsia"/>
                <w:sz w:val="24"/>
              </w:rPr>
            </w:pPr>
            <w:r>
              <w:rPr>
                <w:rFonts w:asciiTheme="minorEastAsia" w:eastAsiaTheme="minorEastAsia" w:hAnsiTheme="minorEastAsia" w:hint="eastAsia"/>
                <w:sz w:val="24"/>
              </w:rPr>
              <w:t>M30</w:t>
            </w:r>
          </w:p>
        </w:tc>
      </w:tr>
    </w:tbl>
    <w:p w:rsidR="00116A92" w:rsidRDefault="00D5316E" w:rsidP="005A48AC">
      <w:pPr>
        <w:pStyle w:val="2"/>
        <w:spacing w:beforeLines="50" w:before="120" w:line="240" w:lineRule="auto"/>
        <w:rPr>
          <w:rFonts w:asciiTheme="minorEastAsia" w:eastAsiaTheme="minorEastAsia" w:hAnsiTheme="minorEastAsia"/>
          <w:shd w:val="pct10" w:color="auto" w:fill="FFFFFF"/>
        </w:rPr>
      </w:pPr>
      <w:bookmarkStart w:id="68" w:name="_Toc509009901"/>
      <w:r>
        <w:rPr>
          <w:rFonts w:asciiTheme="minorEastAsia" w:eastAsiaTheme="minorEastAsia" w:hAnsiTheme="minorEastAsia" w:hint="eastAsia"/>
          <w:shd w:val="pct10" w:color="auto" w:fill="FFFFFF"/>
        </w:rPr>
        <w:t>任务五：数控机床精度检测</w:t>
      </w:r>
      <w:bookmarkEnd w:id="68"/>
      <w:r>
        <w:rPr>
          <w:rFonts w:asciiTheme="minorEastAsia" w:eastAsiaTheme="minorEastAsia" w:hAnsiTheme="minorEastAsia" w:hint="eastAsia"/>
          <w:shd w:val="pct10" w:color="auto" w:fill="FFFFFF"/>
        </w:rPr>
        <w:t>（</w:t>
      </w:r>
      <w:r>
        <w:rPr>
          <w:rFonts w:asciiTheme="minorEastAsia" w:eastAsiaTheme="minorEastAsia" w:hAnsiTheme="minorEastAsia" w:hint="eastAsia"/>
          <w:shd w:val="pct10" w:color="auto" w:fill="FFFFFF"/>
        </w:rPr>
        <w:t>20</w:t>
      </w:r>
      <w:r>
        <w:rPr>
          <w:rFonts w:asciiTheme="minorEastAsia" w:eastAsiaTheme="minorEastAsia" w:hAnsiTheme="minorEastAsia" w:hint="eastAsia"/>
          <w:shd w:val="pct10" w:color="auto" w:fill="FFFFFF"/>
        </w:rPr>
        <w:t>分）</w:t>
      </w:r>
    </w:p>
    <w:p w:rsidR="00116A92" w:rsidRDefault="00D5316E" w:rsidP="005A48AC">
      <w:pPr>
        <w:spacing w:beforeLines="50" w:before="120"/>
        <w:ind w:firstLineChars="200" w:firstLine="480"/>
        <w:textAlignment w:val="baseline"/>
        <w:rPr>
          <w:rFonts w:asciiTheme="minorEastAsia" w:eastAsiaTheme="minorEastAsia" w:hAnsiTheme="minorEastAsia"/>
          <w:sz w:val="24"/>
        </w:rPr>
      </w:pPr>
      <w:r>
        <w:rPr>
          <w:rFonts w:asciiTheme="minorEastAsia" w:eastAsiaTheme="minorEastAsia" w:hAnsiTheme="minorEastAsia" w:hint="eastAsia"/>
          <w:sz w:val="24"/>
        </w:rPr>
        <w:t>本任务基于：标准</w:t>
      </w:r>
      <w:r>
        <w:rPr>
          <w:rFonts w:asciiTheme="minorEastAsia" w:eastAsiaTheme="minorEastAsia" w:hAnsiTheme="minorEastAsia" w:hint="eastAsia"/>
          <w:sz w:val="24"/>
        </w:rPr>
        <w:t>GB17421-1/2/4</w:t>
      </w:r>
      <w:r>
        <w:rPr>
          <w:rFonts w:asciiTheme="minorEastAsia" w:eastAsiaTheme="minorEastAsia" w:hAnsiTheme="minorEastAsia" w:hint="eastAsia"/>
          <w:sz w:val="24"/>
        </w:rPr>
        <w:t>和</w:t>
      </w:r>
      <w:r>
        <w:rPr>
          <w:rFonts w:asciiTheme="minorEastAsia" w:eastAsiaTheme="minorEastAsia" w:hAnsiTheme="minorEastAsia" w:hint="eastAsia"/>
          <w:sz w:val="24"/>
        </w:rPr>
        <w:t>GB-T20957[1].2-2007</w:t>
      </w:r>
      <w:r>
        <w:rPr>
          <w:rFonts w:asciiTheme="minorEastAsia" w:eastAsiaTheme="minorEastAsia" w:hAnsiTheme="minorEastAsia" w:hint="eastAsia"/>
          <w:sz w:val="24"/>
        </w:rPr>
        <w:t>精密加工中心检验条件（</w:t>
      </w:r>
      <w:r>
        <w:rPr>
          <w:rFonts w:asciiTheme="minorEastAsia" w:eastAsiaTheme="minorEastAsia" w:hAnsiTheme="minorEastAsia" w:hint="eastAsia"/>
          <w:sz w:val="24"/>
        </w:rPr>
        <w:t>2</w:t>
      </w:r>
      <w:r>
        <w:rPr>
          <w:rFonts w:asciiTheme="minorEastAsia" w:eastAsiaTheme="minorEastAsia" w:hAnsiTheme="minorEastAsia" w:hint="eastAsia"/>
          <w:sz w:val="24"/>
        </w:rPr>
        <w:t>）标准检测方法和评价标准，包括圆度误差检测</w:t>
      </w:r>
    </w:p>
    <w:p w:rsidR="00116A92" w:rsidRDefault="00D5316E">
      <w:pPr>
        <w:pStyle w:val="ac"/>
        <w:spacing w:beforeLines="50" w:line="240" w:lineRule="auto"/>
        <w:ind w:left="420"/>
        <w:rPr>
          <w:rFonts w:asciiTheme="minorEastAsia" w:eastAsiaTheme="minorEastAsia" w:hAnsiTheme="minorEastAsia"/>
        </w:rPr>
      </w:pPr>
      <w:bookmarkStart w:id="69" w:name="_Toc509009902"/>
      <w:r>
        <w:rPr>
          <w:rFonts w:asciiTheme="minorEastAsia" w:eastAsiaTheme="minorEastAsia" w:hAnsiTheme="minorEastAsia" w:hint="eastAsia"/>
        </w:rPr>
        <w:t>5-1</w:t>
      </w:r>
      <w:r>
        <w:rPr>
          <w:rFonts w:asciiTheme="minorEastAsia" w:eastAsiaTheme="minorEastAsia" w:hAnsiTheme="minorEastAsia"/>
        </w:rPr>
        <w:t>.</w:t>
      </w:r>
      <w:r>
        <w:rPr>
          <w:rFonts w:asciiTheme="minorEastAsia" w:eastAsiaTheme="minorEastAsia" w:hAnsiTheme="minorEastAsia" w:hint="eastAsia"/>
        </w:rPr>
        <w:t>数控机床几何精度测量（</w:t>
      </w:r>
      <w:r>
        <w:rPr>
          <w:rFonts w:asciiTheme="minorEastAsia" w:eastAsiaTheme="minorEastAsia" w:hAnsiTheme="minorEastAsia" w:hint="eastAsia"/>
        </w:rPr>
        <w:t>10</w:t>
      </w:r>
      <w:r>
        <w:rPr>
          <w:rFonts w:asciiTheme="minorEastAsia" w:eastAsiaTheme="minorEastAsia" w:hAnsiTheme="minorEastAsia" w:hint="eastAsia"/>
        </w:rPr>
        <w:t>分）</w:t>
      </w:r>
      <w:bookmarkEnd w:id="69"/>
    </w:p>
    <w:p w:rsidR="00116A92" w:rsidRDefault="00D5316E" w:rsidP="005A48AC">
      <w:pPr>
        <w:spacing w:beforeLines="50" w:before="120"/>
        <w:ind w:leftChars="200" w:left="420" w:firstLineChars="200" w:firstLine="480"/>
        <w:rPr>
          <w:rFonts w:asciiTheme="minorEastAsia" w:eastAsiaTheme="minorEastAsia" w:hAnsiTheme="minorEastAsia"/>
          <w:sz w:val="24"/>
        </w:rPr>
      </w:pPr>
      <w:r>
        <w:rPr>
          <w:rFonts w:asciiTheme="minorEastAsia" w:eastAsiaTheme="minorEastAsia" w:hAnsiTheme="minorEastAsia" w:hint="eastAsia"/>
          <w:sz w:val="24"/>
        </w:rPr>
        <w:t>项目要求：</w:t>
      </w:r>
    </w:p>
    <w:p w:rsidR="00116A92" w:rsidRDefault="00D5316E" w:rsidP="005A48AC">
      <w:pPr>
        <w:spacing w:beforeLines="50" w:before="120"/>
        <w:ind w:leftChars="200" w:left="420" w:firstLineChars="200" w:firstLine="480"/>
        <w:rPr>
          <w:rFonts w:asciiTheme="minorEastAsia" w:eastAsiaTheme="minorEastAsia" w:hAnsiTheme="minorEastAsia"/>
          <w:sz w:val="24"/>
        </w:rPr>
      </w:pPr>
      <w:r>
        <w:rPr>
          <w:rFonts w:asciiTheme="minorEastAsia" w:eastAsiaTheme="minorEastAsia" w:hAnsiTheme="minorEastAsia" w:hint="eastAsia"/>
          <w:sz w:val="24"/>
        </w:rPr>
        <w:t>依据</w:t>
      </w:r>
      <w:r>
        <w:rPr>
          <w:rFonts w:asciiTheme="minorEastAsia" w:eastAsiaTheme="minorEastAsia" w:hAnsiTheme="minorEastAsia" w:hint="eastAsia"/>
          <w:sz w:val="24"/>
        </w:rPr>
        <w:t>GB-T20957[1].2-2007</w:t>
      </w:r>
      <w:r>
        <w:rPr>
          <w:rFonts w:asciiTheme="minorEastAsia" w:eastAsiaTheme="minorEastAsia" w:hAnsiTheme="minorEastAsia" w:hint="eastAsia"/>
          <w:sz w:val="24"/>
        </w:rPr>
        <w:t>精密加工中心检验条件中的部分测量标准，利用所提供的工具、量具、检具，检测加工中心的几何精度，将检测的数据填入“表</w:t>
      </w:r>
      <w:r>
        <w:rPr>
          <w:rFonts w:asciiTheme="minorEastAsia" w:eastAsiaTheme="minorEastAsia" w:hAnsiTheme="minorEastAsia" w:hint="eastAsia"/>
          <w:sz w:val="24"/>
        </w:rPr>
        <w:t xml:space="preserve">5-1 </w:t>
      </w:r>
      <w:r>
        <w:rPr>
          <w:rFonts w:asciiTheme="minorEastAsia" w:eastAsiaTheme="minorEastAsia" w:hAnsiTheme="minorEastAsia" w:hint="eastAsia"/>
          <w:sz w:val="24"/>
        </w:rPr>
        <w:t>数控机床几何精度测量记录表”中。</w:t>
      </w:r>
    </w:p>
    <w:p w:rsidR="00116A92" w:rsidRDefault="00D5316E" w:rsidP="005A48AC">
      <w:pPr>
        <w:spacing w:beforeLines="50" w:before="120"/>
        <w:ind w:leftChars="200" w:left="420" w:firstLineChars="200" w:firstLine="480"/>
        <w:rPr>
          <w:rFonts w:asciiTheme="minorEastAsia" w:eastAsiaTheme="minorEastAsia" w:hAnsiTheme="minorEastAsia"/>
          <w:sz w:val="24"/>
        </w:rPr>
      </w:pPr>
      <w:r>
        <w:rPr>
          <w:rFonts w:asciiTheme="minorEastAsia" w:eastAsiaTheme="minorEastAsia" w:hAnsiTheme="minorEastAsia" w:hint="eastAsia"/>
          <w:sz w:val="24"/>
        </w:rPr>
        <w:t>工具、量具、检具选用合理，使用方法正确。</w:t>
      </w:r>
    </w:p>
    <w:p w:rsidR="00116A92" w:rsidRDefault="00D5316E" w:rsidP="005A48AC">
      <w:pPr>
        <w:spacing w:beforeLines="50" w:before="120"/>
        <w:ind w:leftChars="200" w:left="420" w:firstLineChars="200" w:firstLine="480"/>
        <w:rPr>
          <w:rFonts w:asciiTheme="minorEastAsia" w:eastAsiaTheme="minorEastAsia" w:hAnsiTheme="minorEastAsia"/>
          <w:sz w:val="24"/>
        </w:rPr>
      </w:pPr>
      <w:r>
        <w:rPr>
          <w:rFonts w:asciiTheme="minorEastAsia" w:eastAsiaTheme="minorEastAsia" w:hAnsiTheme="minorEastAsia" w:hint="eastAsia"/>
          <w:sz w:val="24"/>
        </w:rPr>
        <w:t>每一项数据检测完成后，参赛选手应举手示意，经现场裁判确认后方可进行下一步</w:t>
      </w:r>
      <w:r>
        <w:rPr>
          <w:rFonts w:asciiTheme="minorEastAsia" w:eastAsiaTheme="minorEastAsia" w:hAnsiTheme="minorEastAsia" w:hint="eastAsia"/>
          <w:sz w:val="24"/>
        </w:rPr>
        <w:t>操作。</w:t>
      </w:r>
    </w:p>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850"/>
        <w:gridCol w:w="5387"/>
        <w:gridCol w:w="1276"/>
        <w:gridCol w:w="1275"/>
      </w:tblGrid>
      <w:tr w:rsidR="00116A92">
        <w:trPr>
          <w:trHeight w:val="544"/>
          <w:jc w:val="center"/>
        </w:trPr>
        <w:tc>
          <w:tcPr>
            <w:tcW w:w="719" w:type="dxa"/>
            <w:tcBorders>
              <w:top w:val="single" w:sz="12" w:space="0" w:color="auto"/>
              <w:left w:val="single" w:sz="12" w:space="0" w:color="auto"/>
            </w:tcBorders>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序号</w:t>
            </w:r>
          </w:p>
        </w:tc>
        <w:tc>
          <w:tcPr>
            <w:tcW w:w="850" w:type="dxa"/>
            <w:tcBorders>
              <w:top w:val="single" w:sz="12" w:space="0" w:color="auto"/>
            </w:tcBorders>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检验项目</w:t>
            </w:r>
          </w:p>
        </w:tc>
        <w:tc>
          <w:tcPr>
            <w:tcW w:w="5387" w:type="dxa"/>
            <w:tcBorders>
              <w:top w:val="single" w:sz="12" w:space="0" w:color="auto"/>
            </w:tcBorders>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简图</w:t>
            </w:r>
          </w:p>
        </w:tc>
        <w:tc>
          <w:tcPr>
            <w:tcW w:w="1276" w:type="dxa"/>
            <w:tcBorders>
              <w:top w:val="single" w:sz="12" w:space="0" w:color="auto"/>
            </w:tcBorders>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检验工具</w:t>
            </w:r>
          </w:p>
        </w:tc>
        <w:tc>
          <w:tcPr>
            <w:tcW w:w="1275" w:type="dxa"/>
            <w:tcBorders>
              <w:top w:val="single" w:sz="12" w:space="0" w:color="auto"/>
            </w:tcBorders>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检测要求</w:t>
            </w:r>
          </w:p>
        </w:tc>
      </w:tr>
      <w:tr w:rsidR="00116A92">
        <w:trPr>
          <w:trHeight w:val="3782"/>
          <w:jc w:val="center"/>
        </w:trPr>
        <w:tc>
          <w:tcPr>
            <w:tcW w:w="719" w:type="dxa"/>
            <w:tcBorders>
              <w:left w:val="single" w:sz="12" w:space="0" w:color="auto"/>
              <w:bottom w:val="single" w:sz="12" w:space="0" w:color="auto"/>
            </w:tcBorders>
            <w:vAlign w:val="center"/>
          </w:tcPr>
          <w:p w:rsidR="00116A92" w:rsidRDefault="00D5316E">
            <w:pPr>
              <w:jc w:val="center"/>
              <w:rPr>
                <w:rFonts w:asciiTheme="minorEastAsia" w:eastAsiaTheme="minorEastAsia" w:hAnsiTheme="minorEastAsia"/>
              </w:rPr>
            </w:pPr>
            <w:r>
              <w:rPr>
                <w:rFonts w:asciiTheme="minorEastAsia" w:eastAsiaTheme="minorEastAsia" w:hAnsiTheme="minorEastAsia" w:hint="eastAsia"/>
              </w:rPr>
              <w:t>1</w:t>
            </w:r>
          </w:p>
        </w:tc>
        <w:tc>
          <w:tcPr>
            <w:tcW w:w="850" w:type="dxa"/>
            <w:tcBorders>
              <w:bottom w:val="single" w:sz="12" w:space="0" w:color="auto"/>
            </w:tcBorders>
            <w:vAlign w:val="center"/>
          </w:tcPr>
          <w:p w:rsidR="00116A92" w:rsidRDefault="00D5316E">
            <w:pPr>
              <w:rPr>
                <w:rFonts w:asciiTheme="minorEastAsia" w:eastAsiaTheme="minorEastAsia" w:hAnsiTheme="minorEastAsia"/>
                <w:sz w:val="20"/>
              </w:rPr>
            </w:pPr>
            <w:r>
              <w:rPr>
                <w:rFonts w:asciiTheme="minorEastAsia" w:eastAsiaTheme="minorEastAsia" w:hAnsiTheme="minorEastAsia" w:hint="eastAsia"/>
                <w:sz w:val="20"/>
              </w:rPr>
              <w:t>X</w:t>
            </w:r>
            <w:r>
              <w:rPr>
                <w:rFonts w:asciiTheme="minorEastAsia" w:eastAsiaTheme="minorEastAsia" w:hAnsiTheme="minorEastAsia" w:hint="eastAsia"/>
                <w:sz w:val="20"/>
              </w:rPr>
              <w:t>轴线运动的直线度</w:t>
            </w:r>
          </w:p>
          <w:p w:rsidR="00116A92" w:rsidRDefault="00116A92">
            <w:pPr>
              <w:rPr>
                <w:rFonts w:asciiTheme="minorEastAsia" w:eastAsiaTheme="minorEastAsia" w:hAnsiTheme="minorEastAsia"/>
                <w:sz w:val="20"/>
              </w:rPr>
            </w:pPr>
          </w:p>
          <w:p w:rsidR="00116A92" w:rsidRDefault="00D5316E">
            <w:pPr>
              <w:jc w:val="left"/>
              <w:rPr>
                <w:rFonts w:asciiTheme="minorEastAsia" w:eastAsiaTheme="minorEastAsia" w:hAnsiTheme="minorEastAsia"/>
                <w:szCs w:val="21"/>
              </w:rPr>
            </w:pPr>
            <w:r>
              <w:rPr>
                <w:rFonts w:asciiTheme="minorEastAsia" w:eastAsiaTheme="minorEastAsia" w:hAnsiTheme="minorEastAsia" w:hint="eastAsia"/>
                <w:szCs w:val="21"/>
              </w:rPr>
              <w:t>GB/T20957.2-2007</w:t>
            </w:r>
          </w:p>
          <w:p w:rsidR="00116A92" w:rsidRDefault="00D5316E">
            <w:pPr>
              <w:rPr>
                <w:rFonts w:asciiTheme="minorEastAsia" w:eastAsiaTheme="minorEastAsia" w:hAnsiTheme="minorEastAsia"/>
                <w:sz w:val="20"/>
              </w:rPr>
            </w:pPr>
            <w:r>
              <w:rPr>
                <w:rFonts w:asciiTheme="minorEastAsia" w:eastAsiaTheme="minorEastAsia" w:hAnsiTheme="minorEastAsia" w:hint="eastAsia"/>
                <w:szCs w:val="21"/>
              </w:rPr>
              <w:t>G1</w:t>
            </w:r>
            <w:r>
              <w:rPr>
                <w:rFonts w:asciiTheme="minorEastAsia" w:eastAsiaTheme="minorEastAsia" w:hAnsiTheme="minorEastAsia" w:hint="eastAsia"/>
                <w:szCs w:val="21"/>
              </w:rPr>
              <w:t>项</w:t>
            </w:r>
          </w:p>
        </w:tc>
        <w:tc>
          <w:tcPr>
            <w:tcW w:w="5387" w:type="dxa"/>
            <w:tcBorders>
              <w:bottom w:val="single" w:sz="12" w:space="0" w:color="auto"/>
            </w:tcBorders>
            <w:vAlign w:val="center"/>
          </w:tcPr>
          <w:p w:rsidR="00116A92" w:rsidRDefault="00D5316E">
            <w:pPr>
              <w:jc w:val="left"/>
              <w:rPr>
                <w:rFonts w:asciiTheme="minorEastAsia" w:eastAsiaTheme="minorEastAsia" w:hAnsiTheme="minorEastAsia"/>
                <w:sz w:val="20"/>
              </w:rPr>
            </w:pPr>
            <w:r>
              <w:rPr>
                <w:rFonts w:asciiTheme="minorEastAsia" w:eastAsiaTheme="minorEastAsia" w:hAnsiTheme="minorEastAsia"/>
                <w:noProof/>
                <w:sz w:val="20"/>
              </w:rPr>
              <w:drawing>
                <wp:inline distT="0" distB="0" distL="0" distR="0">
                  <wp:extent cx="3274695" cy="1562735"/>
                  <wp:effectExtent l="0" t="0" r="1905" b="18415"/>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noChangeArrowheads="1"/>
                          </pic:cNvPicPr>
                        </pic:nvPicPr>
                        <pic:blipFill>
                          <a:blip r:embed="rId31" cstate="print"/>
                          <a:srcRect/>
                          <a:stretch>
                            <a:fillRect/>
                          </a:stretch>
                        </pic:blipFill>
                        <pic:spPr>
                          <a:xfrm>
                            <a:off x="0" y="0"/>
                            <a:ext cx="3274695" cy="1562735"/>
                          </a:xfrm>
                          <a:prstGeom prst="rect">
                            <a:avLst/>
                          </a:prstGeom>
                          <a:noFill/>
                          <a:ln w="9525">
                            <a:noFill/>
                            <a:miter lim="800000"/>
                            <a:headEnd/>
                            <a:tailEnd/>
                          </a:ln>
                        </pic:spPr>
                      </pic:pic>
                    </a:graphicData>
                  </a:graphic>
                </wp:inline>
              </w:drawing>
            </w:r>
          </w:p>
          <w:p w:rsidR="00116A92" w:rsidRDefault="00D5316E">
            <w:pPr>
              <w:jc w:val="left"/>
              <w:rPr>
                <w:rFonts w:asciiTheme="minorEastAsia" w:eastAsiaTheme="minorEastAsia" w:hAnsiTheme="minorEastAsia"/>
                <w:sz w:val="20"/>
              </w:rPr>
            </w:pPr>
            <w:r>
              <w:rPr>
                <w:rFonts w:asciiTheme="minorEastAsia" w:eastAsiaTheme="minorEastAsia" w:hAnsiTheme="minorEastAsia" w:hint="eastAsia"/>
                <w:sz w:val="20"/>
              </w:rPr>
              <w:t>a</w:t>
            </w:r>
            <w:r>
              <w:rPr>
                <w:rFonts w:asciiTheme="minorEastAsia" w:eastAsiaTheme="minorEastAsia" w:hAnsiTheme="minorEastAsia" w:hint="eastAsia"/>
                <w:sz w:val="20"/>
              </w:rPr>
              <w:t>）在</w:t>
            </w:r>
            <w:r>
              <w:rPr>
                <w:rFonts w:asciiTheme="minorEastAsia" w:eastAsiaTheme="minorEastAsia" w:hAnsiTheme="minorEastAsia" w:hint="eastAsia"/>
                <w:sz w:val="20"/>
              </w:rPr>
              <w:t>ZX</w:t>
            </w:r>
            <w:r>
              <w:rPr>
                <w:rFonts w:asciiTheme="minorEastAsia" w:eastAsiaTheme="minorEastAsia" w:hAnsiTheme="minorEastAsia" w:hint="eastAsia"/>
                <w:sz w:val="20"/>
              </w:rPr>
              <w:t>垂直平面内</w:t>
            </w:r>
            <w:r>
              <w:rPr>
                <w:rFonts w:asciiTheme="minorEastAsia" w:eastAsiaTheme="minorEastAsia" w:hAnsiTheme="minorEastAsia" w:hint="eastAsia"/>
                <w:sz w:val="20"/>
              </w:rPr>
              <w:t xml:space="preserve">        b</w:t>
            </w:r>
            <w:r>
              <w:rPr>
                <w:rFonts w:asciiTheme="minorEastAsia" w:eastAsiaTheme="minorEastAsia" w:hAnsiTheme="minorEastAsia" w:hint="eastAsia"/>
                <w:sz w:val="20"/>
              </w:rPr>
              <w:t>）在</w:t>
            </w:r>
            <w:r>
              <w:rPr>
                <w:rFonts w:asciiTheme="minorEastAsia" w:eastAsiaTheme="minorEastAsia" w:hAnsiTheme="minorEastAsia" w:hint="eastAsia"/>
                <w:sz w:val="20"/>
              </w:rPr>
              <w:t>XY</w:t>
            </w:r>
            <w:r>
              <w:rPr>
                <w:rFonts w:asciiTheme="minorEastAsia" w:eastAsiaTheme="minorEastAsia" w:hAnsiTheme="minorEastAsia" w:hint="eastAsia"/>
                <w:sz w:val="20"/>
              </w:rPr>
              <w:t>垂直平面内</w:t>
            </w:r>
          </w:p>
        </w:tc>
        <w:tc>
          <w:tcPr>
            <w:tcW w:w="1276" w:type="dxa"/>
            <w:tcBorders>
              <w:bottom w:val="single" w:sz="12" w:space="0" w:color="auto"/>
            </w:tcBorders>
            <w:vAlign w:val="center"/>
          </w:tcPr>
          <w:p w:rsidR="00116A92" w:rsidRDefault="00D5316E">
            <w:pPr>
              <w:jc w:val="left"/>
              <w:rPr>
                <w:rFonts w:asciiTheme="minorEastAsia" w:eastAsiaTheme="minorEastAsia" w:hAnsiTheme="minorEastAsia"/>
              </w:rPr>
            </w:pPr>
            <w:r>
              <w:rPr>
                <w:rFonts w:asciiTheme="minorEastAsia" w:eastAsiaTheme="minorEastAsia" w:hAnsiTheme="minorEastAsia" w:hint="eastAsia"/>
              </w:rPr>
              <w:t>理石平尺、等高垫块（</w:t>
            </w:r>
            <w:r>
              <w:rPr>
                <w:rFonts w:asciiTheme="minorEastAsia" w:eastAsiaTheme="minorEastAsia" w:hAnsiTheme="minorEastAsia" w:hint="eastAsia"/>
              </w:rPr>
              <w:t>2</w:t>
            </w:r>
            <w:r>
              <w:rPr>
                <w:rFonts w:asciiTheme="minorEastAsia" w:eastAsiaTheme="minorEastAsia" w:hAnsiTheme="minorEastAsia" w:hint="eastAsia"/>
              </w:rPr>
              <w:t>个）、磁力表座、</w:t>
            </w:r>
          </w:p>
          <w:p w:rsidR="00116A92" w:rsidRDefault="00D5316E">
            <w:pPr>
              <w:jc w:val="left"/>
              <w:rPr>
                <w:rFonts w:asciiTheme="minorEastAsia" w:eastAsiaTheme="minorEastAsia" w:hAnsiTheme="minorEastAsia"/>
              </w:rPr>
            </w:pPr>
            <w:r>
              <w:rPr>
                <w:rFonts w:asciiTheme="minorEastAsia" w:eastAsiaTheme="minorEastAsia" w:hAnsiTheme="minorEastAsia" w:hint="eastAsia"/>
              </w:rPr>
              <w:t>指示器（百分表或千分表）</w:t>
            </w:r>
          </w:p>
        </w:tc>
        <w:tc>
          <w:tcPr>
            <w:tcW w:w="1275" w:type="dxa"/>
            <w:tcBorders>
              <w:bottom w:val="single" w:sz="12" w:space="0" w:color="auto"/>
            </w:tcBorders>
            <w:vAlign w:val="center"/>
          </w:tcPr>
          <w:p w:rsidR="00116A92" w:rsidRDefault="00D5316E">
            <w:pPr>
              <w:jc w:val="left"/>
              <w:rPr>
                <w:rFonts w:asciiTheme="minorEastAsia" w:eastAsiaTheme="minorEastAsia" w:hAnsiTheme="minorEastAsia"/>
              </w:rPr>
            </w:pPr>
            <w:r>
              <w:rPr>
                <w:rFonts w:asciiTheme="minorEastAsia" w:eastAsiaTheme="minorEastAsia" w:hAnsiTheme="minorEastAsia" w:hint="eastAsia"/>
              </w:rPr>
              <w:t>按照</w:t>
            </w:r>
            <w:r>
              <w:rPr>
                <w:rFonts w:asciiTheme="minorEastAsia" w:eastAsiaTheme="minorEastAsia" w:hAnsiTheme="minorEastAsia" w:hint="eastAsia"/>
              </w:rPr>
              <w:t>GB/T17421.1-1998</w:t>
            </w:r>
            <w:r>
              <w:rPr>
                <w:rFonts w:asciiTheme="minorEastAsia" w:eastAsiaTheme="minorEastAsia" w:hAnsiTheme="minorEastAsia" w:hint="eastAsia"/>
              </w:rPr>
              <w:t>的相关条文和备注：</w:t>
            </w:r>
            <w:r>
              <w:rPr>
                <w:rFonts w:asciiTheme="minorEastAsia" w:eastAsiaTheme="minorEastAsia" w:hAnsiTheme="minorEastAsia" w:hint="eastAsia"/>
              </w:rPr>
              <w:t>5.2.1.1</w:t>
            </w:r>
            <w:r>
              <w:rPr>
                <w:rFonts w:asciiTheme="minorEastAsia" w:eastAsiaTheme="minorEastAsia" w:hAnsiTheme="minorEastAsia" w:hint="eastAsia"/>
              </w:rPr>
              <w:t>；</w:t>
            </w:r>
          </w:p>
          <w:p w:rsidR="00116A92" w:rsidRDefault="00D5316E">
            <w:pPr>
              <w:jc w:val="left"/>
              <w:rPr>
                <w:rFonts w:asciiTheme="minorEastAsia" w:eastAsiaTheme="minorEastAsia" w:hAnsiTheme="minorEastAsia"/>
              </w:rPr>
            </w:pPr>
            <w:r>
              <w:rPr>
                <w:rFonts w:asciiTheme="minorEastAsia" w:eastAsiaTheme="minorEastAsia" w:hAnsiTheme="minorEastAsia" w:hint="eastAsia"/>
              </w:rPr>
              <w:t>5.2.3</w:t>
            </w:r>
            <w:r>
              <w:rPr>
                <w:rFonts w:asciiTheme="minorEastAsia" w:eastAsiaTheme="minorEastAsia" w:hAnsiTheme="minorEastAsia" w:hint="eastAsia"/>
              </w:rPr>
              <w:t>；</w:t>
            </w:r>
          </w:p>
          <w:p w:rsidR="00116A92" w:rsidRDefault="00D5316E">
            <w:pPr>
              <w:jc w:val="left"/>
              <w:rPr>
                <w:rFonts w:asciiTheme="minorEastAsia" w:eastAsiaTheme="minorEastAsia" w:hAnsiTheme="minorEastAsia"/>
              </w:rPr>
            </w:pPr>
            <w:r>
              <w:rPr>
                <w:rFonts w:asciiTheme="minorEastAsia" w:eastAsiaTheme="minorEastAsia" w:hAnsiTheme="minorEastAsia" w:hint="eastAsia"/>
              </w:rPr>
              <w:t>5.2.3.1</w:t>
            </w:r>
            <w:r>
              <w:rPr>
                <w:rFonts w:asciiTheme="minorEastAsia" w:eastAsiaTheme="minorEastAsia" w:hAnsiTheme="minorEastAsia" w:hint="eastAsia"/>
              </w:rPr>
              <w:t>．</w:t>
            </w:r>
            <w:r>
              <w:rPr>
                <w:rFonts w:asciiTheme="minorEastAsia" w:eastAsiaTheme="minorEastAsia" w:hAnsiTheme="minorEastAsia" w:hint="eastAsia"/>
              </w:rPr>
              <w:t>2</w:t>
            </w:r>
            <w:r>
              <w:rPr>
                <w:rFonts w:asciiTheme="minorEastAsia" w:eastAsiaTheme="minorEastAsia" w:hAnsiTheme="minorEastAsia" w:hint="eastAsia"/>
              </w:rPr>
              <w:t>；</w:t>
            </w:r>
          </w:p>
          <w:p w:rsidR="00116A92" w:rsidRDefault="00D5316E">
            <w:pPr>
              <w:jc w:val="left"/>
              <w:rPr>
                <w:rFonts w:asciiTheme="minorEastAsia" w:eastAsiaTheme="minorEastAsia" w:hAnsiTheme="minorEastAsia"/>
              </w:rPr>
            </w:pPr>
            <w:r>
              <w:rPr>
                <w:rFonts w:asciiTheme="minorEastAsia" w:eastAsiaTheme="minorEastAsia" w:hAnsiTheme="minorEastAsia" w:hint="eastAsia"/>
              </w:rPr>
              <w:t>5.2.3.2.1</w:t>
            </w:r>
            <w:r>
              <w:rPr>
                <w:rFonts w:asciiTheme="minorEastAsia" w:eastAsiaTheme="minorEastAsia" w:hAnsiTheme="minorEastAsia" w:hint="eastAsia"/>
              </w:rPr>
              <w:t>；</w:t>
            </w:r>
          </w:p>
          <w:p w:rsidR="00116A92" w:rsidRDefault="00D5316E">
            <w:pPr>
              <w:jc w:val="left"/>
              <w:rPr>
                <w:rFonts w:asciiTheme="minorEastAsia" w:eastAsiaTheme="minorEastAsia" w:hAnsiTheme="minorEastAsia"/>
              </w:rPr>
            </w:pPr>
            <w:r>
              <w:rPr>
                <w:rFonts w:asciiTheme="minorEastAsia" w:eastAsiaTheme="minorEastAsia" w:hAnsiTheme="minorEastAsia" w:hint="eastAsia"/>
              </w:rPr>
              <w:t>和</w:t>
            </w:r>
          </w:p>
          <w:p w:rsidR="00116A92" w:rsidRDefault="00D5316E">
            <w:pPr>
              <w:jc w:val="left"/>
              <w:rPr>
                <w:rFonts w:asciiTheme="minorEastAsia" w:eastAsiaTheme="minorEastAsia" w:hAnsiTheme="minorEastAsia"/>
              </w:rPr>
            </w:pPr>
            <w:r>
              <w:rPr>
                <w:rFonts w:asciiTheme="minorEastAsia" w:eastAsiaTheme="minorEastAsia" w:hAnsiTheme="minorEastAsia" w:hint="eastAsia"/>
              </w:rPr>
              <w:t>5.2.3.3.1</w:t>
            </w:r>
            <w:r>
              <w:rPr>
                <w:rFonts w:asciiTheme="minorEastAsia" w:eastAsiaTheme="minorEastAsia" w:hAnsiTheme="minorEastAsia" w:hint="eastAsia"/>
              </w:rPr>
              <w:t>；</w:t>
            </w:r>
          </w:p>
        </w:tc>
      </w:tr>
      <w:tr w:rsidR="00116A92">
        <w:trPr>
          <w:trHeight w:val="3782"/>
          <w:jc w:val="center"/>
        </w:trPr>
        <w:tc>
          <w:tcPr>
            <w:tcW w:w="719" w:type="dxa"/>
            <w:tcBorders>
              <w:left w:val="single" w:sz="12" w:space="0" w:color="auto"/>
              <w:bottom w:val="single" w:sz="12" w:space="0" w:color="auto"/>
            </w:tcBorders>
            <w:vAlign w:val="center"/>
          </w:tcPr>
          <w:p w:rsidR="00116A92" w:rsidRDefault="00D5316E">
            <w:pPr>
              <w:jc w:val="center"/>
              <w:rPr>
                <w:rFonts w:asciiTheme="minorEastAsia" w:eastAsiaTheme="minorEastAsia" w:hAnsiTheme="minorEastAsia"/>
              </w:rPr>
            </w:pPr>
            <w:r>
              <w:rPr>
                <w:rFonts w:asciiTheme="minorEastAsia" w:eastAsiaTheme="minorEastAsia" w:hAnsiTheme="minorEastAsia" w:hint="eastAsia"/>
              </w:rPr>
              <w:lastRenderedPageBreak/>
              <w:t>2</w:t>
            </w:r>
          </w:p>
        </w:tc>
        <w:tc>
          <w:tcPr>
            <w:tcW w:w="850" w:type="dxa"/>
            <w:tcBorders>
              <w:bottom w:val="single" w:sz="12" w:space="0" w:color="auto"/>
            </w:tcBorders>
            <w:vAlign w:val="center"/>
          </w:tcPr>
          <w:p w:rsidR="00116A92" w:rsidRDefault="00D5316E">
            <w:pPr>
              <w:jc w:val="left"/>
              <w:rPr>
                <w:rFonts w:asciiTheme="minorEastAsia" w:eastAsiaTheme="minorEastAsia" w:hAnsiTheme="minorEastAsia"/>
                <w:sz w:val="20"/>
              </w:rPr>
            </w:pPr>
            <w:r>
              <w:rPr>
                <w:rFonts w:asciiTheme="minorEastAsia" w:eastAsiaTheme="minorEastAsia" w:hAnsiTheme="minorEastAsia" w:hint="eastAsia"/>
                <w:sz w:val="20"/>
              </w:rPr>
              <w:t>Y</w:t>
            </w:r>
            <w:r>
              <w:rPr>
                <w:rFonts w:asciiTheme="minorEastAsia" w:eastAsiaTheme="minorEastAsia" w:hAnsiTheme="minorEastAsia" w:hint="eastAsia"/>
                <w:sz w:val="20"/>
              </w:rPr>
              <w:t>轴线运动和</w:t>
            </w:r>
            <w:r>
              <w:rPr>
                <w:rFonts w:asciiTheme="minorEastAsia" w:eastAsiaTheme="minorEastAsia" w:hAnsiTheme="minorEastAsia" w:hint="eastAsia"/>
                <w:sz w:val="20"/>
              </w:rPr>
              <w:t>X</w:t>
            </w:r>
            <w:r>
              <w:rPr>
                <w:rFonts w:asciiTheme="minorEastAsia" w:eastAsiaTheme="minorEastAsia" w:hAnsiTheme="minorEastAsia" w:hint="eastAsia"/>
                <w:sz w:val="20"/>
              </w:rPr>
              <w:t>轴线运动间的垂直度</w:t>
            </w:r>
          </w:p>
          <w:p w:rsidR="00116A92" w:rsidRDefault="00116A92">
            <w:pPr>
              <w:jc w:val="left"/>
              <w:rPr>
                <w:rFonts w:asciiTheme="minorEastAsia" w:eastAsiaTheme="minorEastAsia" w:hAnsiTheme="minorEastAsia"/>
                <w:sz w:val="20"/>
              </w:rPr>
            </w:pPr>
          </w:p>
          <w:p w:rsidR="00116A92" w:rsidRDefault="00D5316E">
            <w:pPr>
              <w:jc w:val="left"/>
              <w:rPr>
                <w:rFonts w:asciiTheme="minorEastAsia" w:eastAsiaTheme="minorEastAsia" w:hAnsiTheme="minorEastAsia"/>
                <w:szCs w:val="21"/>
              </w:rPr>
            </w:pPr>
            <w:r>
              <w:rPr>
                <w:rFonts w:asciiTheme="minorEastAsia" w:eastAsiaTheme="minorEastAsia" w:hAnsiTheme="minorEastAsia" w:hint="eastAsia"/>
                <w:szCs w:val="21"/>
              </w:rPr>
              <w:t>GB/T20957.2-2007</w:t>
            </w:r>
          </w:p>
          <w:p w:rsidR="00116A92" w:rsidRDefault="00D5316E">
            <w:pPr>
              <w:jc w:val="left"/>
              <w:rPr>
                <w:rFonts w:asciiTheme="minorEastAsia" w:eastAsiaTheme="minorEastAsia" w:hAnsiTheme="minorEastAsia"/>
                <w:sz w:val="20"/>
              </w:rPr>
            </w:pPr>
            <w:r>
              <w:rPr>
                <w:rFonts w:asciiTheme="minorEastAsia" w:eastAsiaTheme="minorEastAsia" w:hAnsiTheme="minorEastAsia" w:hint="eastAsia"/>
                <w:szCs w:val="21"/>
              </w:rPr>
              <w:t>G9</w:t>
            </w:r>
            <w:r>
              <w:rPr>
                <w:rFonts w:asciiTheme="minorEastAsia" w:eastAsiaTheme="minorEastAsia" w:hAnsiTheme="minorEastAsia" w:hint="eastAsia"/>
                <w:szCs w:val="21"/>
              </w:rPr>
              <w:t>项</w:t>
            </w:r>
          </w:p>
        </w:tc>
        <w:tc>
          <w:tcPr>
            <w:tcW w:w="5387" w:type="dxa"/>
            <w:tcBorders>
              <w:bottom w:val="single" w:sz="12" w:space="0" w:color="auto"/>
            </w:tcBorders>
            <w:vAlign w:val="center"/>
          </w:tcPr>
          <w:p w:rsidR="00116A92" w:rsidRDefault="00D5316E">
            <w:pPr>
              <w:jc w:val="left"/>
              <w:rPr>
                <w:rFonts w:asciiTheme="minorEastAsia" w:eastAsiaTheme="minorEastAsia" w:hAnsiTheme="minorEastAsia"/>
                <w:sz w:val="20"/>
              </w:rPr>
            </w:pPr>
            <w:r>
              <w:rPr>
                <w:rFonts w:asciiTheme="minorEastAsia" w:eastAsiaTheme="minorEastAsia" w:hAnsiTheme="minorEastAsia"/>
                <w:noProof/>
                <w:sz w:val="20"/>
              </w:rPr>
              <w:drawing>
                <wp:inline distT="0" distB="0" distL="0" distR="0">
                  <wp:extent cx="3366770" cy="2084705"/>
                  <wp:effectExtent l="0" t="0" r="5080" b="1079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noChangeArrowheads="1"/>
                          </pic:cNvPicPr>
                        </pic:nvPicPr>
                        <pic:blipFill>
                          <a:blip r:embed="rId32" cstate="print"/>
                          <a:srcRect/>
                          <a:stretch>
                            <a:fillRect/>
                          </a:stretch>
                        </pic:blipFill>
                        <pic:spPr>
                          <a:xfrm>
                            <a:off x="0" y="0"/>
                            <a:ext cx="3368472" cy="2085981"/>
                          </a:xfrm>
                          <a:prstGeom prst="rect">
                            <a:avLst/>
                          </a:prstGeom>
                          <a:noFill/>
                          <a:ln w="9525">
                            <a:noFill/>
                            <a:miter lim="800000"/>
                            <a:headEnd/>
                            <a:tailEnd/>
                          </a:ln>
                        </pic:spPr>
                      </pic:pic>
                    </a:graphicData>
                  </a:graphic>
                </wp:inline>
              </w:drawing>
            </w:r>
          </w:p>
        </w:tc>
        <w:tc>
          <w:tcPr>
            <w:tcW w:w="1276" w:type="dxa"/>
            <w:tcBorders>
              <w:bottom w:val="single" w:sz="12" w:space="0" w:color="auto"/>
            </w:tcBorders>
            <w:vAlign w:val="center"/>
          </w:tcPr>
          <w:p w:rsidR="00116A92" w:rsidRDefault="00D5316E">
            <w:pPr>
              <w:jc w:val="left"/>
              <w:rPr>
                <w:rFonts w:asciiTheme="minorEastAsia" w:eastAsiaTheme="minorEastAsia" w:hAnsiTheme="minorEastAsia"/>
              </w:rPr>
            </w:pPr>
            <w:r>
              <w:rPr>
                <w:rFonts w:asciiTheme="minorEastAsia" w:eastAsiaTheme="minorEastAsia" w:hAnsiTheme="minorEastAsia" w:hint="eastAsia"/>
              </w:rPr>
              <w:t>理石方尺、磁力表座、</w:t>
            </w:r>
          </w:p>
          <w:p w:rsidR="00116A92" w:rsidRDefault="00D5316E">
            <w:pPr>
              <w:jc w:val="left"/>
              <w:rPr>
                <w:rFonts w:asciiTheme="minorEastAsia" w:eastAsiaTheme="minorEastAsia" w:hAnsiTheme="minorEastAsia"/>
              </w:rPr>
            </w:pPr>
            <w:r>
              <w:rPr>
                <w:rFonts w:asciiTheme="minorEastAsia" w:eastAsiaTheme="minorEastAsia" w:hAnsiTheme="minorEastAsia" w:hint="eastAsia"/>
              </w:rPr>
              <w:t>指示器（百分表或千分表）</w:t>
            </w:r>
          </w:p>
        </w:tc>
        <w:tc>
          <w:tcPr>
            <w:tcW w:w="1275" w:type="dxa"/>
            <w:tcBorders>
              <w:bottom w:val="single" w:sz="12" w:space="0" w:color="auto"/>
            </w:tcBorders>
            <w:vAlign w:val="center"/>
          </w:tcPr>
          <w:p w:rsidR="00116A92" w:rsidRDefault="00D5316E">
            <w:pPr>
              <w:jc w:val="center"/>
              <w:rPr>
                <w:rFonts w:asciiTheme="minorEastAsia" w:eastAsiaTheme="minorEastAsia" w:hAnsiTheme="minorEastAsia"/>
              </w:rPr>
            </w:pPr>
            <w:r>
              <w:rPr>
                <w:rFonts w:asciiTheme="minorEastAsia" w:eastAsiaTheme="minorEastAsia" w:hAnsiTheme="minorEastAsia" w:hint="eastAsia"/>
              </w:rPr>
              <w:t>按照</w:t>
            </w:r>
            <w:r>
              <w:rPr>
                <w:rFonts w:asciiTheme="minorEastAsia" w:eastAsiaTheme="minorEastAsia" w:hAnsiTheme="minorEastAsia" w:hint="eastAsia"/>
              </w:rPr>
              <w:t>GB/T17421.1-1998</w:t>
            </w:r>
            <w:r>
              <w:rPr>
                <w:rFonts w:asciiTheme="minorEastAsia" w:eastAsiaTheme="minorEastAsia" w:hAnsiTheme="minorEastAsia" w:hint="eastAsia"/>
              </w:rPr>
              <w:t>的相关条文和备注：</w:t>
            </w:r>
            <w:r>
              <w:rPr>
                <w:rFonts w:asciiTheme="minorEastAsia" w:eastAsiaTheme="minorEastAsia" w:hAnsiTheme="minorEastAsia" w:hint="eastAsia"/>
              </w:rPr>
              <w:t>5.5.2.2.4</w:t>
            </w:r>
          </w:p>
        </w:tc>
      </w:tr>
      <w:tr w:rsidR="00116A92">
        <w:trPr>
          <w:trHeight w:val="2243"/>
          <w:jc w:val="center"/>
        </w:trPr>
        <w:tc>
          <w:tcPr>
            <w:tcW w:w="719" w:type="dxa"/>
            <w:tcBorders>
              <w:left w:val="single" w:sz="12" w:space="0" w:color="auto"/>
              <w:bottom w:val="single" w:sz="12" w:space="0" w:color="auto"/>
            </w:tcBorders>
            <w:vAlign w:val="center"/>
          </w:tcPr>
          <w:p w:rsidR="00116A92" w:rsidRDefault="00D5316E">
            <w:pPr>
              <w:jc w:val="center"/>
              <w:rPr>
                <w:rFonts w:asciiTheme="minorEastAsia" w:eastAsiaTheme="minorEastAsia" w:hAnsiTheme="minorEastAsia"/>
              </w:rPr>
            </w:pPr>
            <w:r>
              <w:rPr>
                <w:rFonts w:asciiTheme="minorEastAsia" w:eastAsiaTheme="minorEastAsia" w:hAnsiTheme="minorEastAsia" w:hint="eastAsia"/>
              </w:rPr>
              <w:t>3</w:t>
            </w:r>
          </w:p>
        </w:tc>
        <w:tc>
          <w:tcPr>
            <w:tcW w:w="850" w:type="dxa"/>
            <w:tcBorders>
              <w:bottom w:val="single" w:sz="12" w:space="0" w:color="auto"/>
            </w:tcBorders>
            <w:vAlign w:val="center"/>
          </w:tcPr>
          <w:p w:rsidR="00116A92" w:rsidRDefault="00D5316E">
            <w:pPr>
              <w:jc w:val="left"/>
              <w:rPr>
                <w:rFonts w:asciiTheme="minorEastAsia" w:eastAsiaTheme="minorEastAsia" w:hAnsiTheme="minorEastAsia"/>
                <w:sz w:val="20"/>
              </w:rPr>
            </w:pPr>
            <w:r>
              <w:rPr>
                <w:rFonts w:asciiTheme="minorEastAsia" w:eastAsiaTheme="minorEastAsia" w:hAnsiTheme="minorEastAsia" w:hint="eastAsia"/>
                <w:sz w:val="20"/>
              </w:rPr>
              <w:t>主轴轴线和</w:t>
            </w:r>
            <w:r>
              <w:rPr>
                <w:rFonts w:asciiTheme="minorEastAsia" w:eastAsiaTheme="minorEastAsia" w:hAnsiTheme="minorEastAsia" w:hint="eastAsia"/>
                <w:sz w:val="20"/>
              </w:rPr>
              <w:t>Z</w:t>
            </w:r>
            <w:r>
              <w:rPr>
                <w:rFonts w:asciiTheme="minorEastAsia" w:eastAsiaTheme="minorEastAsia" w:hAnsiTheme="minorEastAsia" w:hint="eastAsia"/>
                <w:sz w:val="20"/>
              </w:rPr>
              <w:t>轴线运动间的平行度</w:t>
            </w:r>
          </w:p>
          <w:p w:rsidR="00116A92" w:rsidRDefault="00116A92">
            <w:pPr>
              <w:jc w:val="left"/>
              <w:rPr>
                <w:rFonts w:asciiTheme="minorEastAsia" w:eastAsiaTheme="minorEastAsia" w:hAnsiTheme="minorEastAsia"/>
                <w:sz w:val="20"/>
              </w:rPr>
            </w:pPr>
          </w:p>
          <w:p w:rsidR="00116A92" w:rsidRDefault="00D5316E">
            <w:pPr>
              <w:jc w:val="left"/>
              <w:rPr>
                <w:rFonts w:asciiTheme="minorEastAsia" w:eastAsiaTheme="minorEastAsia" w:hAnsiTheme="minorEastAsia"/>
                <w:szCs w:val="21"/>
              </w:rPr>
            </w:pPr>
            <w:r>
              <w:rPr>
                <w:rFonts w:asciiTheme="minorEastAsia" w:eastAsiaTheme="minorEastAsia" w:hAnsiTheme="minorEastAsia" w:hint="eastAsia"/>
                <w:szCs w:val="21"/>
              </w:rPr>
              <w:t>GB/T20957.2-2007</w:t>
            </w:r>
          </w:p>
          <w:p w:rsidR="00116A92" w:rsidRDefault="00D5316E">
            <w:pPr>
              <w:jc w:val="left"/>
              <w:rPr>
                <w:rFonts w:asciiTheme="minorEastAsia" w:eastAsiaTheme="minorEastAsia" w:hAnsiTheme="minorEastAsia"/>
                <w:sz w:val="20"/>
              </w:rPr>
            </w:pPr>
            <w:r>
              <w:rPr>
                <w:rFonts w:asciiTheme="minorEastAsia" w:eastAsiaTheme="minorEastAsia" w:hAnsiTheme="minorEastAsia" w:hint="eastAsia"/>
                <w:szCs w:val="21"/>
              </w:rPr>
              <w:t>G12</w:t>
            </w:r>
          </w:p>
        </w:tc>
        <w:tc>
          <w:tcPr>
            <w:tcW w:w="5387" w:type="dxa"/>
            <w:tcBorders>
              <w:bottom w:val="single" w:sz="12" w:space="0" w:color="auto"/>
            </w:tcBorders>
            <w:vAlign w:val="center"/>
          </w:tcPr>
          <w:p w:rsidR="00116A92" w:rsidRDefault="00D5316E">
            <w:pPr>
              <w:jc w:val="center"/>
              <w:rPr>
                <w:rFonts w:asciiTheme="minorEastAsia" w:eastAsiaTheme="minorEastAsia" w:hAnsiTheme="minorEastAsia"/>
                <w:sz w:val="20"/>
              </w:rPr>
            </w:pPr>
            <w:r>
              <w:rPr>
                <w:rFonts w:asciiTheme="minorEastAsia" w:eastAsiaTheme="minorEastAsia" w:hAnsiTheme="minorEastAsia"/>
                <w:noProof/>
                <w:sz w:val="20"/>
              </w:rPr>
              <w:drawing>
                <wp:inline distT="0" distB="0" distL="0" distR="0">
                  <wp:extent cx="3274695" cy="1754505"/>
                  <wp:effectExtent l="0" t="0" r="1905" b="1714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noChangeArrowheads="1"/>
                          </pic:cNvPicPr>
                        </pic:nvPicPr>
                        <pic:blipFill>
                          <a:blip r:embed="rId33" cstate="print"/>
                          <a:srcRect/>
                          <a:stretch>
                            <a:fillRect/>
                          </a:stretch>
                        </pic:blipFill>
                        <pic:spPr>
                          <a:xfrm>
                            <a:off x="0" y="0"/>
                            <a:ext cx="3274695" cy="1754505"/>
                          </a:xfrm>
                          <a:prstGeom prst="rect">
                            <a:avLst/>
                          </a:prstGeom>
                          <a:noFill/>
                          <a:ln w="9525">
                            <a:noFill/>
                            <a:miter lim="800000"/>
                            <a:headEnd/>
                            <a:tailEnd/>
                          </a:ln>
                        </pic:spPr>
                      </pic:pic>
                    </a:graphicData>
                  </a:graphic>
                </wp:inline>
              </w:drawing>
            </w:r>
          </w:p>
          <w:p w:rsidR="00116A92" w:rsidRDefault="00D5316E">
            <w:pPr>
              <w:pStyle w:val="af0"/>
              <w:numPr>
                <w:ilvl w:val="0"/>
                <w:numId w:val="42"/>
              </w:numPr>
              <w:ind w:firstLineChars="0"/>
              <w:jc w:val="left"/>
              <w:rPr>
                <w:rFonts w:asciiTheme="minorEastAsia" w:eastAsiaTheme="minorEastAsia" w:hAnsiTheme="minorEastAsia"/>
                <w:sz w:val="20"/>
              </w:rPr>
            </w:pPr>
            <w:r>
              <w:rPr>
                <w:rFonts w:asciiTheme="minorEastAsia" w:eastAsiaTheme="minorEastAsia" w:hAnsiTheme="minorEastAsia" w:hint="eastAsia"/>
                <w:sz w:val="20"/>
              </w:rPr>
              <w:t>在平行于</w:t>
            </w:r>
            <w:r>
              <w:rPr>
                <w:rFonts w:asciiTheme="minorEastAsia" w:eastAsiaTheme="minorEastAsia" w:hAnsiTheme="minorEastAsia" w:hint="eastAsia"/>
                <w:sz w:val="20"/>
              </w:rPr>
              <w:t>Y</w:t>
            </w:r>
            <w:r>
              <w:rPr>
                <w:rFonts w:asciiTheme="minorEastAsia" w:eastAsiaTheme="minorEastAsia" w:hAnsiTheme="minorEastAsia" w:hint="eastAsia"/>
                <w:sz w:val="20"/>
              </w:rPr>
              <w:t>轴线的</w:t>
            </w:r>
            <w:r>
              <w:rPr>
                <w:rFonts w:asciiTheme="minorEastAsia" w:eastAsiaTheme="minorEastAsia" w:hAnsiTheme="minorEastAsia" w:hint="eastAsia"/>
                <w:sz w:val="20"/>
              </w:rPr>
              <w:t xml:space="preserve">          b</w:t>
            </w:r>
            <w:r>
              <w:rPr>
                <w:rFonts w:asciiTheme="minorEastAsia" w:eastAsiaTheme="minorEastAsia" w:hAnsiTheme="minorEastAsia" w:hint="eastAsia"/>
                <w:sz w:val="20"/>
              </w:rPr>
              <w:t>）在平行于</w:t>
            </w:r>
            <w:r>
              <w:rPr>
                <w:rFonts w:asciiTheme="minorEastAsia" w:eastAsiaTheme="minorEastAsia" w:hAnsiTheme="minorEastAsia" w:hint="eastAsia"/>
                <w:sz w:val="20"/>
              </w:rPr>
              <w:t>Y</w:t>
            </w:r>
            <w:r>
              <w:rPr>
                <w:rFonts w:asciiTheme="minorEastAsia" w:eastAsiaTheme="minorEastAsia" w:hAnsiTheme="minorEastAsia" w:hint="eastAsia"/>
                <w:sz w:val="20"/>
              </w:rPr>
              <w:t>轴线的</w:t>
            </w:r>
          </w:p>
          <w:p w:rsidR="00116A92" w:rsidRDefault="00D5316E">
            <w:pPr>
              <w:jc w:val="left"/>
              <w:rPr>
                <w:rFonts w:asciiTheme="minorEastAsia" w:eastAsiaTheme="minorEastAsia" w:hAnsiTheme="minorEastAsia"/>
                <w:sz w:val="20"/>
              </w:rPr>
            </w:pPr>
            <w:r>
              <w:rPr>
                <w:rFonts w:asciiTheme="minorEastAsia" w:eastAsiaTheme="minorEastAsia" w:hAnsiTheme="minorEastAsia" w:hint="eastAsia"/>
                <w:sz w:val="20"/>
              </w:rPr>
              <w:t xml:space="preserve">    YZ</w:t>
            </w:r>
            <w:r>
              <w:rPr>
                <w:rFonts w:asciiTheme="minorEastAsia" w:eastAsiaTheme="minorEastAsia" w:hAnsiTheme="minorEastAsia" w:hint="eastAsia"/>
                <w:sz w:val="20"/>
              </w:rPr>
              <w:t>垂直平面内</w:t>
            </w:r>
            <w:r>
              <w:rPr>
                <w:rFonts w:asciiTheme="minorEastAsia" w:eastAsiaTheme="minorEastAsia" w:hAnsiTheme="minorEastAsia" w:hint="eastAsia"/>
                <w:sz w:val="20"/>
              </w:rPr>
              <w:t xml:space="preserve">                ZX</w:t>
            </w:r>
            <w:r>
              <w:rPr>
                <w:rFonts w:asciiTheme="minorEastAsia" w:eastAsiaTheme="minorEastAsia" w:hAnsiTheme="minorEastAsia" w:hint="eastAsia"/>
                <w:sz w:val="20"/>
              </w:rPr>
              <w:t>垂直平面内</w:t>
            </w:r>
          </w:p>
        </w:tc>
        <w:tc>
          <w:tcPr>
            <w:tcW w:w="1276" w:type="dxa"/>
            <w:tcBorders>
              <w:bottom w:val="single" w:sz="12" w:space="0" w:color="auto"/>
            </w:tcBorders>
            <w:vAlign w:val="center"/>
          </w:tcPr>
          <w:p w:rsidR="00116A92" w:rsidRDefault="00D5316E">
            <w:pPr>
              <w:jc w:val="left"/>
              <w:rPr>
                <w:rFonts w:asciiTheme="minorEastAsia" w:eastAsiaTheme="minorEastAsia" w:hAnsiTheme="minorEastAsia"/>
              </w:rPr>
            </w:pPr>
            <w:r>
              <w:rPr>
                <w:rFonts w:asciiTheme="minorEastAsia" w:eastAsiaTheme="minorEastAsia" w:hAnsiTheme="minorEastAsia" w:hint="eastAsia"/>
              </w:rPr>
              <w:t>检验棒、磁力表座、指示器（百分表或千分表）</w:t>
            </w:r>
          </w:p>
        </w:tc>
        <w:tc>
          <w:tcPr>
            <w:tcW w:w="1275" w:type="dxa"/>
            <w:tcBorders>
              <w:bottom w:val="single" w:sz="12" w:space="0" w:color="auto"/>
            </w:tcBorders>
            <w:vAlign w:val="center"/>
          </w:tcPr>
          <w:p w:rsidR="00116A92" w:rsidRDefault="00D5316E">
            <w:pPr>
              <w:jc w:val="center"/>
              <w:rPr>
                <w:rFonts w:asciiTheme="minorEastAsia" w:eastAsiaTheme="minorEastAsia" w:hAnsiTheme="minorEastAsia"/>
              </w:rPr>
            </w:pPr>
            <w:r>
              <w:rPr>
                <w:rFonts w:asciiTheme="minorEastAsia" w:eastAsiaTheme="minorEastAsia" w:hAnsiTheme="minorEastAsia" w:hint="eastAsia"/>
              </w:rPr>
              <w:t>按照</w:t>
            </w:r>
            <w:r>
              <w:rPr>
                <w:rFonts w:asciiTheme="minorEastAsia" w:eastAsiaTheme="minorEastAsia" w:hAnsiTheme="minorEastAsia" w:hint="eastAsia"/>
              </w:rPr>
              <w:t>GB/T17421.1-1998</w:t>
            </w:r>
            <w:r>
              <w:rPr>
                <w:rFonts w:asciiTheme="minorEastAsia" w:eastAsiaTheme="minorEastAsia" w:hAnsiTheme="minorEastAsia" w:hint="eastAsia"/>
              </w:rPr>
              <w:t>的相关条文和备注：</w:t>
            </w:r>
            <w:r>
              <w:rPr>
                <w:rFonts w:asciiTheme="minorEastAsia" w:eastAsiaTheme="minorEastAsia" w:hAnsiTheme="minorEastAsia" w:hint="eastAsia"/>
              </w:rPr>
              <w:t>5.4.1.2.1</w:t>
            </w:r>
          </w:p>
          <w:p w:rsidR="00116A92" w:rsidRDefault="00D5316E">
            <w:pPr>
              <w:jc w:val="center"/>
              <w:rPr>
                <w:rFonts w:asciiTheme="minorEastAsia" w:eastAsiaTheme="minorEastAsia" w:hAnsiTheme="minorEastAsia"/>
              </w:rPr>
            </w:pPr>
            <w:r>
              <w:rPr>
                <w:rFonts w:asciiTheme="minorEastAsia" w:eastAsiaTheme="minorEastAsia" w:hAnsiTheme="minorEastAsia" w:hint="eastAsia"/>
              </w:rPr>
              <w:t>和</w:t>
            </w:r>
            <w:r>
              <w:rPr>
                <w:rFonts w:asciiTheme="minorEastAsia" w:eastAsiaTheme="minorEastAsia" w:hAnsiTheme="minorEastAsia" w:hint="eastAsia"/>
              </w:rPr>
              <w:t>5.4.2.2.3</w:t>
            </w:r>
          </w:p>
        </w:tc>
      </w:tr>
      <w:tr w:rsidR="00116A92">
        <w:trPr>
          <w:trHeight w:val="2243"/>
          <w:jc w:val="center"/>
        </w:trPr>
        <w:tc>
          <w:tcPr>
            <w:tcW w:w="719" w:type="dxa"/>
            <w:tcBorders>
              <w:left w:val="single" w:sz="12" w:space="0" w:color="auto"/>
              <w:bottom w:val="single" w:sz="12" w:space="0" w:color="auto"/>
            </w:tcBorders>
            <w:vAlign w:val="center"/>
          </w:tcPr>
          <w:p w:rsidR="00116A92" w:rsidRDefault="00D5316E">
            <w:pPr>
              <w:jc w:val="center"/>
              <w:rPr>
                <w:rFonts w:asciiTheme="minorEastAsia" w:eastAsiaTheme="minorEastAsia" w:hAnsiTheme="minorEastAsia"/>
              </w:rPr>
            </w:pPr>
            <w:r>
              <w:rPr>
                <w:rFonts w:asciiTheme="minorEastAsia" w:eastAsiaTheme="minorEastAsia" w:hAnsiTheme="minorEastAsia" w:hint="eastAsia"/>
              </w:rPr>
              <w:t>4</w:t>
            </w:r>
          </w:p>
        </w:tc>
        <w:tc>
          <w:tcPr>
            <w:tcW w:w="850" w:type="dxa"/>
            <w:tcBorders>
              <w:bottom w:val="single" w:sz="12" w:space="0" w:color="auto"/>
            </w:tcBorders>
            <w:vAlign w:val="center"/>
          </w:tcPr>
          <w:p w:rsidR="00116A92" w:rsidRDefault="00D5316E">
            <w:pPr>
              <w:jc w:val="left"/>
              <w:rPr>
                <w:rFonts w:asciiTheme="minorEastAsia" w:eastAsiaTheme="minorEastAsia" w:hAnsiTheme="minorEastAsia"/>
                <w:szCs w:val="21"/>
              </w:rPr>
            </w:pPr>
            <w:r>
              <w:rPr>
                <w:rFonts w:asciiTheme="minorEastAsia" w:eastAsiaTheme="minorEastAsia" w:hAnsiTheme="minorEastAsia" w:hint="eastAsia"/>
                <w:szCs w:val="21"/>
              </w:rPr>
              <w:t>主轴轴线和</w:t>
            </w:r>
            <w:r>
              <w:rPr>
                <w:rFonts w:asciiTheme="minorEastAsia" w:eastAsiaTheme="minorEastAsia" w:hAnsiTheme="minorEastAsia" w:hint="eastAsia"/>
                <w:szCs w:val="21"/>
              </w:rPr>
              <w:t>X</w:t>
            </w:r>
            <w:r>
              <w:rPr>
                <w:rFonts w:asciiTheme="minorEastAsia" w:eastAsiaTheme="minorEastAsia" w:hAnsiTheme="minorEastAsia" w:hint="eastAsia"/>
                <w:szCs w:val="21"/>
              </w:rPr>
              <w:t>轴线运动间的垂直度</w:t>
            </w:r>
          </w:p>
          <w:p w:rsidR="00116A92" w:rsidRDefault="00116A92">
            <w:pPr>
              <w:jc w:val="left"/>
              <w:rPr>
                <w:rFonts w:asciiTheme="minorEastAsia" w:eastAsiaTheme="minorEastAsia" w:hAnsiTheme="minorEastAsia"/>
                <w:szCs w:val="21"/>
              </w:rPr>
            </w:pPr>
          </w:p>
          <w:p w:rsidR="00116A92" w:rsidRDefault="00D5316E">
            <w:pPr>
              <w:jc w:val="left"/>
              <w:rPr>
                <w:rFonts w:asciiTheme="minorEastAsia" w:eastAsiaTheme="minorEastAsia" w:hAnsiTheme="minorEastAsia"/>
                <w:szCs w:val="21"/>
              </w:rPr>
            </w:pPr>
            <w:r>
              <w:rPr>
                <w:rFonts w:asciiTheme="minorEastAsia" w:eastAsiaTheme="minorEastAsia" w:hAnsiTheme="minorEastAsia" w:hint="eastAsia"/>
                <w:szCs w:val="21"/>
              </w:rPr>
              <w:t>GB/T20957.2-2007</w:t>
            </w:r>
          </w:p>
          <w:p w:rsidR="00116A92" w:rsidRDefault="00D5316E">
            <w:pPr>
              <w:jc w:val="left"/>
              <w:rPr>
                <w:rFonts w:asciiTheme="minorEastAsia" w:eastAsiaTheme="minorEastAsia" w:hAnsiTheme="minorEastAsia"/>
                <w:szCs w:val="21"/>
              </w:rPr>
            </w:pPr>
            <w:r>
              <w:rPr>
                <w:rFonts w:asciiTheme="minorEastAsia" w:eastAsiaTheme="minorEastAsia" w:hAnsiTheme="minorEastAsia" w:hint="eastAsia"/>
                <w:szCs w:val="21"/>
              </w:rPr>
              <w:t>G13/</w:t>
            </w:r>
          </w:p>
          <w:p w:rsidR="00116A92" w:rsidRDefault="00D5316E">
            <w:pPr>
              <w:jc w:val="left"/>
              <w:rPr>
                <w:rFonts w:asciiTheme="minorEastAsia" w:eastAsiaTheme="minorEastAsia" w:hAnsiTheme="minorEastAsia"/>
                <w:sz w:val="20"/>
              </w:rPr>
            </w:pPr>
            <w:r>
              <w:rPr>
                <w:rFonts w:asciiTheme="minorEastAsia" w:eastAsiaTheme="minorEastAsia" w:hAnsiTheme="minorEastAsia" w:hint="eastAsia"/>
                <w:szCs w:val="21"/>
              </w:rPr>
              <w:t>G14</w:t>
            </w:r>
            <w:r>
              <w:rPr>
                <w:rFonts w:asciiTheme="minorEastAsia" w:eastAsiaTheme="minorEastAsia" w:hAnsiTheme="minorEastAsia" w:hint="eastAsia"/>
                <w:szCs w:val="21"/>
              </w:rPr>
              <w:t>项</w:t>
            </w:r>
          </w:p>
        </w:tc>
        <w:tc>
          <w:tcPr>
            <w:tcW w:w="5387" w:type="dxa"/>
            <w:tcBorders>
              <w:bottom w:val="single" w:sz="12" w:space="0" w:color="auto"/>
            </w:tcBorders>
            <w:vAlign w:val="center"/>
          </w:tcPr>
          <w:p w:rsidR="00116A92" w:rsidRDefault="00D5316E">
            <w:pPr>
              <w:jc w:val="left"/>
              <w:rPr>
                <w:rFonts w:asciiTheme="minorEastAsia" w:eastAsiaTheme="minorEastAsia" w:hAnsiTheme="minorEastAsia"/>
                <w:sz w:val="20"/>
              </w:rPr>
            </w:pPr>
            <w:r>
              <w:rPr>
                <w:rFonts w:asciiTheme="minorEastAsia" w:eastAsiaTheme="minorEastAsia" w:hAnsiTheme="minorEastAsia"/>
                <w:noProof/>
                <w:sz w:val="20"/>
              </w:rPr>
              <w:drawing>
                <wp:inline distT="0" distB="0" distL="0" distR="0">
                  <wp:extent cx="1310005" cy="1833245"/>
                  <wp:effectExtent l="0" t="0" r="4445" b="14605"/>
                  <wp:docPr id="5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图片 2"/>
                          <pic:cNvPicPr>
                            <a:picLocks noChangeAspect="1" noChangeArrowheads="1"/>
                          </pic:cNvPicPr>
                        </pic:nvPicPr>
                        <pic:blipFill>
                          <a:blip r:embed="rId34" cstate="print"/>
                          <a:srcRect/>
                          <a:stretch>
                            <a:fillRect/>
                          </a:stretch>
                        </pic:blipFill>
                        <pic:spPr>
                          <a:xfrm>
                            <a:off x="0" y="0"/>
                            <a:ext cx="1324374" cy="1853405"/>
                          </a:xfrm>
                          <a:prstGeom prst="rect">
                            <a:avLst/>
                          </a:prstGeom>
                          <a:noFill/>
                          <a:ln w="9525">
                            <a:noFill/>
                            <a:miter lim="800000"/>
                            <a:headEnd/>
                            <a:tailEnd/>
                          </a:ln>
                        </pic:spPr>
                      </pic:pic>
                    </a:graphicData>
                  </a:graphic>
                </wp:inline>
              </w:drawing>
            </w:r>
            <w:r>
              <w:rPr>
                <w:rFonts w:asciiTheme="minorEastAsia" w:eastAsiaTheme="minorEastAsia" w:hAnsiTheme="minorEastAsia"/>
                <w:noProof/>
                <w:sz w:val="20"/>
              </w:rPr>
              <w:drawing>
                <wp:inline distT="0" distB="0" distL="0" distR="0">
                  <wp:extent cx="1903730" cy="1934845"/>
                  <wp:effectExtent l="0" t="0" r="1270" b="8255"/>
                  <wp:docPr id="5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图片 3"/>
                          <pic:cNvPicPr>
                            <a:picLocks noChangeAspect="1" noChangeArrowheads="1"/>
                          </pic:cNvPicPr>
                        </pic:nvPicPr>
                        <pic:blipFill>
                          <a:blip r:embed="rId35" cstate="print"/>
                          <a:srcRect/>
                          <a:stretch>
                            <a:fillRect/>
                          </a:stretch>
                        </pic:blipFill>
                        <pic:spPr>
                          <a:xfrm>
                            <a:off x="0" y="0"/>
                            <a:ext cx="1905674" cy="1936713"/>
                          </a:xfrm>
                          <a:prstGeom prst="rect">
                            <a:avLst/>
                          </a:prstGeom>
                          <a:noFill/>
                          <a:ln w="9525">
                            <a:noFill/>
                            <a:miter lim="800000"/>
                            <a:headEnd/>
                            <a:tailEnd/>
                          </a:ln>
                        </pic:spPr>
                      </pic:pic>
                    </a:graphicData>
                  </a:graphic>
                </wp:inline>
              </w:drawing>
            </w:r>
          </w:p>
        </w:tc>
        <w:tc>
          <w:tcPr>
            <w:tcW w:w="1276" w:type="dxa"/>
            <w:tcBorders>
              <w:bottom w:val="single" w:sz="12" w:space="0" w:color="auto"/>
            </w:tcBorders>
            <w:vAlign w:val="center"/>
          </w:tcPr>
          <w:p w:rsidR="00116A92" w:rsidRDefault="00D5316E">
            <w:pPr>
              <w:jc w:val="left"/>
              <w:rPr>
                <w:rFonts w:asciiTheme="minorEastAsia" w:eastAsiaTheme="minorEastAsia" w:hAnsiTheme="minorEastAsia"/>
              </w:rPr>
            </w:pPr>
            <w:r>
              <w:rPr>
                <w:rFonts w:asciiTheme="minorEastAsia" w:eastAsiaTheme="minorEastAsia" w:hAnsiTheme="minorEastAsia" w:hint="eastAsia"/>
              </w:rPr>
              <w:t>理石平尺、检验棒、等高垫块（</w:t>
            </w:r>
            <w:r>
              <w:rPr>
                <w:rFonts w:asciiTheme="minorEastAsia" w:eastAsiaTheme="minorEastAsia" w:hAnsiTheme="minorEastAsia" w:hint="eastAsia"/>
              </w:rPr>
              <w:t>2</w:t>
            </w:r>
            <w:r>
              <w:rPr>
                <w:rFonts w:asciiTheme="minorEastAsia" w:eastAsiaTheme="minorEastAsia" w:hAnsiTheme="minorEastAsia" w:hint="eastAsia"/>
              </w:rPr>
              <w:t>个）、磁力表座、指示器（百分表或千分表）</w:t>
            </w:r>
          </w:p>
        </w:tc>
        <w:tc>
          <w:tcPr>
            <w:tcW w:w="1275" w:type="dxa"/>
            <w:tcBorders>
              <w:bottom w:val="single" w:sz="12" w:space="0" w:color="auto"/>
            </w:tcBorders>
            <w:vAlign w:val="center"/>
          </w:tcPr>
          <w:p w:rsidR="00116A92" w:rsidRDefault="00D5316E">
            <w:pPr>
              <w:jc w:val="center"/>
              <w:rPr>
                <w:rFonts w:asciiTheme="minorEastAsia" w:eastAsiaTheme="minorEastAsia" w:hAnsiTheme="minorEastAsia"/>
              </w:rPr>
            </w:pPr>
            <w:r>
              <w:rPr>
                <w:rFonts w:asciiTheme="minorEastAsia" w:eastAsiaTheme="minorEastAsia" w:hAnsiTheme="minorEastAsia" w:hint="eastAsia"/>
              </w:rPr>
              <w:t>按照</w:t>
            </w:r>
            <w:r>
              <w:rPr>
                <w:rFonts w:asciiTheme="minorEastAsia" w:eastAsiaTheme="minorEastAsia" w:hAnsiTheme="minorEastAsia" w:hint="eastAsia"/>
              </w:rPr>
              <w:t>GB/T17421.1-1998</w:t>
            </w:r>
            <w:r>
              <w:rPr>
                <w:rFonts w:asciiTheme="minorEastAsia" w:eastAsiaTheme="minorEastAsia" w:hAnsiTheme="minorEastAsia" w:hint="eastAsia"/>
              </w:rPr>
              <w:t>的相关条文和备注：</w:t>
            </w:r>
            <w:r>
              <w:rPr>
                <w:rFonts w:asciiTheme="minorEastAsia" w:eastAsiaTheme="minorEastAsia" w:hAnsiTheme="minorEastAsia" w:hint="eastAsia"/>
              </w:rPr>
              <w:t>5.5.1.2.3</w:t>
            </w:r>
          </w:p>
          <w:p w:rsidR="00116A92" w:rsidRDefault="00D5316E">
            <w:pPr>
              <w:jc w:val="center"/>
              <w:rPr>
                <w:rFonts w:asciiTheme="minorEastAsia" w:eastAsiaTheme="minorEastAsia" w:hAnsiTheme="minorEastAsia"/>
              </w:rPr>
            </w:pPr>
            <w:r>
              <w:rPr>
                <w:rFonts w:asciiTheme="minorEastAsia" w:eastAsiaTheme="minorEastAsia" w:hAnsiTheme="minorEastAsia" w:hint="eastAsia"/>
              </w:rPr>
              <w:t>和</w:t>
            </w:r>
            <w:r>
              <w:rPr>
                <w:rFonts w:asciiTheme="minorEastAsia" w:eastAsiaTheme="minorEastAsia" w:hAnsiTheme="minorEastAsia" w:hint="eastAsia"/>
              </w:rPr>
              <w:t>5.5.1.2.4</w:t>
            </w:r>
          </w:p>
        </w:tc>
      </w:tr>
      <w:tr w:rsidR="00116A92">
        <w:trPr>
          <w:trHeight w:val="2243"/>
          <w:jc w:val="center"/>
        </w:trPr>
        <w:tc>
          <w:tcPr>
            <w:tcW w:w="719" w:type="dxa"/>
            <w:tcBorders>
              <w:left w:val="single" w:sz="12" w:space="0" w:color="auto"/>
              <w:bottom w:val="single" w:sz="12" w:space="0" w:color="auto"/>
            </w:tcBorders>
            <w:vAlign w:val="center"/>
          </w:tcPr>
          <w:p w:rsidR="00116A92" w:rsidRDefault="00D5316E">
            <w:pPr>
              <w:jc w:val="center"/>
              <w:rPr>
                <w:rFonts w:asciiTheme="minorEastAsia" w:eastAsiaTheme="minorEastAsia" w:hAnsiTheme="minorEastAsia"/>
              </w:rPr>
            </w:pPr>
            <w:r>
              <w:rPr>
                <w:rFonts w:asciiTheme="minorEastAsia" w:eastAsiaTheme="minorEastAsia" w:hAnsiTheme="minorEastAsia" w:hint="eastAsia"/>
              </w:rPr>
              <w:t>5</w:t>
            </w:r>
          </w:p>
        </w:tc>
        <w:tc>
          <w:tcPr>
            <w:tcW w:w="850" w:type="dxa"/>
            <w:tcBorders>
              <w:bottom w:val="single" w:sz="12" w:space="0" w:color="auto"/>
            </w:tcBorders>
            <w:vAlign w:val="center"/>
          </w:tcPr>
          <w:p w:rsidR="00116A92" w:rsidRDefault="00D5316E">
            <w:pPr>
              <w:jc w:val="left"/>
              <w:rPr>
                <w:rFonts w:asciiTheme="minorEastAsia" w:eastAsiaTheme="minorEastAsia" w:hAnsiTheme="minorEastAsia"/>
                <w:sz w:val="20"/>
              </w:rPr>
            </w:pPr>
            <w:r>
              <w:rPr>
                <w:rFonts w:asciiTheme="minorEastAsia" w:eastAsiaTheme="minorEastAsia" w:hAnsiTheme="minorEastAsia" w:hint="eastAsia"/>
                <w:sz w:val="20"/>
              </w:rPr>
              <w:t>工作台面和</w:t>
            </w:r>
            <w:r>
              <w:rPr>
                <w:rFonts w:asciiTheme="minorEastAsia" w:eastAsiaTheme="minorEastAsia" w:hAnsiTheme="minorEastAsia" w:hint="eastAsia"/>
                <w:sz w:val="20"/>
              </w:rPr>
              <w:t>X/</w:t>
            </w:r>
          </w:p>
          <w:p w:rsidR="00116A92" w:rsidRDefault="00D5316E">
            <w:pPr>
              <w:jc w:val="left"/>
              <w:rPr>
                <w:rFonts w:asciiTheme="minorEastAsia" w:eastAsiaTheme="minorEastAsia" w:hAnsiTheme="minorEastAsia"/>
                <w:sz w:val="20"/>
              </w:rPr>
            </w:pPr>
            <w:r>
              <w:rPr>
                <w:rFonts w:asciiTheme="minorEastAsia" w:eastAsiaTheme="minorEastAsia" w:hAnsiTheme="minorEastAsia" w:hint="eastAsia"/>
                <w:sz w:val="20"/>
              </w:rPr>
              <w:t>Y</w:t>
            </w:r>
            <w:r>
              <w:rPr>
                <w:rFonts w:asciiTheme="minorEastAsia" w:eastAsiaTheme="minorEastAsia" w:hAnsiTheme="minorEastAsia" w:hint="eastAsia"/>
                <w:sz w:val="20"/>
              </w:rPr>
              <w:t>轴线运动间的平行度</w:t>
            </w:r>
          </w:p>
          <w:p w:rsidR="00116A92" w:rsidRDefault="00116A92">
            <w:pPr>
              <w:jc w:val="left"/>
              <w:rPr>
                <w:rFonts w:asciiTheme="minorEastAsia" w:eastAsiaTheme="minorEastAsia" w:hAnsiTheme="minorEastAsia"/>
                <w:sz w:val="20"/>
              </w:rPr>
            </w:pPr>
          </w:p>
          <w:p w:rsidR="00116A92" w:rsidRDefault="00D5316E">
            <w:pPr>
              <w:jc w:val="left"/>
              <w:rPr>
                <w:rFonts w:asciiTheme="minorEastAsia" w:eastAsiaTheme="minorEastAsia" w:hAnsiTheme="minorEastAsia"/>
                <w:szCs w:val="21"/>
              </w:rPr>
            </w:pPr>
            <w:r>
              <w:rPr>
                <w:rFonts w:asciiTheme="minorEastAsia" w:eastAsiaTheme="minorEastAsia" w:hAnsiTheme="minorEastAsia" w:hint="eastAsia"/>
                <w:szCs w:val="21"/>
              </w:rPr>
              <w:t>GB/T20957.2-2007</w:t>
            </w:r>
          </w:p>
          <w:p w:rsidR="00116A92" w:rsidRDefault="00D5316E">
            <w:pPr>
              <w:jc w:val="left"/>
              <w:rPr>
                <w:rFonts w:asciiTheme="minorEastAsia" w:eastAsiaTheme="minorEastAsia" w:hAnsiTheme="minorEastAsia"/>
                <w:szCs w:val="21"/>
              </w:rPr>
            </w:pPr>
            <w:r>
              <w:rPr>
                <w:rFonts w:asciiTheme="minorEastAsia" w:eastAsiaTheme="minorEastAsia" w:hAnsiTheme="minorEastAsia" w:hint="eastAsia"/>
                <w:szCs w:val="21"/>
              </w:rPr>
              <w:t>G17/</w:t>
            </w:r>
          </w:p>
          <w:p w:rsidR="00116A92" w:rsidRDefault="00D5316E">
            <w:pPr>
              <w:jc w:val="left"/>
              <w:rPr>
                <w:rFonts w:asciiTheme="minorEastAsia" w:eastAsiaTheme="minorEastAsia" w:hAnsiTheme="minorEastAsia"/>
                <w:sz w:val="20"/>
              </w:rPr>
            </w:pPr>
            <w:r>
              <w:rPr>
                <w:rFonts w:asciiTheme="minorEastAsia" w:eastAsiaTheme="minorEastAsia" w:hAnsiTheme="minorEastAsia" w:hint="eastAsia"/>
                <w:szCs w:val="21"/>
              </w:rPr>
              <w:t>G18</w:t>
            </w:r>
            <w:r>
              <w:rPr>
                <w:rFonts w:asciiTheme="minorEastAsia" w:eastAsiaTheme="minorEastAsia" w:hAnsiTheme="minorEastAsia" w:hint="eastAsia"/>
                <w:szCs w:val="21"/>
              </w:rPr>
              <w:t>项</w:t>
            </w:r>
          </w:p>
        </w:tc>
        <w:tc>
          <w:tcPr>
            <w:tcW w:w="5387" w:type="dxa"/>
            <w:tcBorders>
              <w:bottom w:val="single" w:sz="12" w:space="0" w:color="auto"/>
            </w:tcBorders>
            <w:vAlign w:val="center"/>
          </w:tcPr>
          <w:p w:rsidR="00116A92" w:rsidRDefault="00D5316E">
            <w:pPr>
              <w:jc w:val="left"/>
              <w:rPr>
                <w:rFonts w:asciiTheme="minorEastAsia" w:eastAsiaTheme="minorEastAsia" w:hAnsiTheme="minorEastAsia"/>
              </w:rPr>
            </w:pPr>
            <w:r>
              <w:rPr>
                <w:rFonts w:asciiTheme="minorEastAsia" w:eastAsiaTheme="minorEastAsia" w:hAnsiTheme="minorEastAsia"/>
                <w:noProof/>
              </w:rPr>
              <w:drawing>
                <wp:inline distT="0" distB="0" distL="0" distR="0">
                  <wp:extent cx="1231900" cy="1865630"/>
                  <wp:effectExtent l="0" t="0" r="6350" b="1270"/>
                  <wp:docPr id="5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图片 6"/>
                          <pic:cNvPicPr>
                            <a:picLocks noChangeAspect="1" noChangeArrowheads="1"/>
                          </pic:cNvPicPr>
                        </pic:nvPicPr>
                        <pic:blipFill>
                          <a:blip r:embed="rId36" cstate="print"/>
                          <a:srcRect/>
                          <a:stretch>
                            <a:fillRect/>
                          </a:stretch>
                        </pic:blipFill>
                        <pic:spPr>
                          <a:xfrm>
                            <a:off x="0" y="0"/>
                            <a:ext cx="1237429" cy="1874081"/>
                          </a:xfrm>
                          <a:prstGeom prst="rect">
                            <a:avLst/>
                          </a:prstGeom>
                          <a:noFill/>
                          <a:ln w="9525">
                            <a:noFill/>
                            <a:miter lim="800000"/>
                            <a:headEnd/>
                            <a:tailEnd/>
                          </a:ln>
                        </pic:spPr>
                      </pic:pic>
                    </a:graphicData>
                  </a:graphic>
                </wp:inline>
              </w:drawing>
            </w:r>
            <w:r>
              <w:rPr>
                <w:rFonts w:asciiTheme="minorEastAsia" w:eastAsiaTheme="minorEastAsia" w:hAnsiTheme="minorEastAsia"/>
              </w:rPr>
              <w:t xml:space="preserve"> </w:t>
            </w:r>
            <w:r>
              <w:rPr>
                <w:rFonts w:asciiTheme="minorEastAsia" w:eastAsiaTheme="minorEastAsia" w:hAnsiTheme="minorEastAsia"/>
                <w:noProof/>
              </w:rPr>
              <w:drawing>
                <wp:inline distT="0" distB="0" distL="0" distR="0">
                  <wp:extent cx="1900555" cy="1983740"/>
                  <wp:effectExtent l="0" t="0" r="4445" b="16510"/>
                  <wp:docPr id="5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图片 7"/>
                          <pic:cNvPicPr>
                            <a:picLocks noChangeAspect="1" noChangeArrowheads="1"/>
                          </pic:cNvPicPr>
                        </pic:nvPicPr>
                        <pic:blipFill>
                          <a:blip r:embed="rId37" cstate="print"/>
                          <a:srcRect/>
                          <a:stretch>
                            <a:fillRect/>
                          </a:stretch>
                        </pic:blipFill>
                        <pic:spPr>
                          <a:xfrm>
                            <a:off x="0" y="0"/>
                            <a:ext cx="1907396" cy="1990517"/>
                          </a:xfrm>
                          <a:prstGeom prst="rect">
                            <a:avLst/>
                          </a:prstGeom>
                          <a:noFill/>
                          <a:ln w="9525">
                            <a:noFill/>
                            <a:miter lim="800000"/>
                            <a:headEnd/>
                            <a:tailEnd/>
                          </a:ln>
                        </pic:spPr>
                      </pic:pic>
                    </a:graphicData>
                  </a:graphic>
                </wp:inline>
              </w:drawing>
            </w:r>
          </w:p>
          <w:p w:rsidR="00116A92" w:rsidRDefault="00D5316E">
            <w:pPr>
              <w:jc w:val="left"/>
              <w:rPr>
                <w:rFonts w:asciiTheme="minorEastAsia" w:eastAsiaTheme="minorEastAsia" w:hAnsiTheme="minorEastAsia"/>
                <w:sz w:val="20"/>
              </w:rPr>
            </w:pPr>
            <w:r>
              <w:rPr>
                <w:rFonts w:asciiTheme="minorEastAsia" w:eastAsiaTheme="minorEastAsia" w:hAnsiTheme="minorEastAsia" w:hint="eastAsia"/>
                <w:sz w:val="20"/>
              </w:rPr>
              <w:t>a</w:t>
            </w:r>
            <w:r>
              <w:rPr>
                <w:rFonts w:asciiTheme="minorEastAsia" w:eastAsiaTheme="minorEastAsia" w:hAnsiTheme="minorEastAsia" w:hint="eastAsia"/>
                <w:sz w:val="20"/>
              </w:rPr>
              <w:t>）工作台面和</w:t>
            </w:r>
            <w:r>
              <w:rPr>
                <w:rFonts w:asciiTheme="minorEastAsia" w:eastAsiaTheme="minorEastAsia" w:hAnsiTheme="minorEastAsia" w:hint="eastAsia"/>
                <w:sz w:val="20"/>
              </w:rPr>
              <w:t>X</w:t>
            </w:r>
            <w:r>
              <w:rPr>
                <w:rFonts w:asciiTheme="minorEastAsia" w:eastAsiaTheme="minorEastAsia" w:hAnsiTheme="minorEastAsia" w:hint="eastAsia"/>
                <w:sz w:val="20"/>
              </w:rPr>
              <w:t>轴线</w:t>
            </w:r>
            <w:r>
              <w:rPr>
                <w:rFonts w:asciiTheme="minorEastAsia" w:eastAsiaTheme="minorEastAsia" w:hAnsiTheme="minorEastAsia" w:hint="eastAsia"/>
                <w:sz w:val="20"/>
              </w:rPr>
              <w:t xml:space="preserve">        b</w:t>
            </w:r>
            <w:r>
              <w:rPr>
                <w:rFonts w:asciiTheme="minorEastAsia" w:eastAsiaTheme="minorEastAsia" w:hAnsiTheme="minorEastAsia" w:hint="eastAsia"/>
                <w:sz w:val="20"/>
              </w:rPr>
              <w:t>）工作台面和</w:t>
            </w:r>
            <w:r>
              <w:rPr>
                <w:rFonts w:asciiTheme="minorEastAsia" w:eastAsiaTheme="minorEastAsia" w:hAnsiTheme="minorEastAsia" w:hint="eastAsia"/>
                <w:sz w:val="20"/>
              </w:rPr>
              <w:t>Y</w:t>
            </w:r>
            <w:r>
              <w:rPr>
                <w:rFonts w:asciiTheme="minorEastAsia" w:eastAsiaTheme="minorEastAsia" w:hAnsiTheme="minorEastAsia" w:hint="eastAsia"/>
                <w:sz w:val="20"/>
              </w:rPr>
              <w:t>轴线</w:t>
            </w:r>
          </w:p>
          <w:p w:rsidR="00116A92" w:rsidRDefault="00D5316E">
            <w:pPr>
              <w:jc w:val="left"/>
              <w:rPr>
                <w:rFonts w:asciiTheme="minorEastAsia" w:eastAsiaTheme="minorEastAsia" w:hAnsiTheme="minorEastAsia"/>
              </w:rPr>
            </w:pPr>
            <w:r>
              <w:rPr>
                <w:rFonts w:asciiTheme="minorEastAsia" w:eastAsiaTheme="minorEastAsia" w:hAnsiTheme="minorEastAsia" w:hint="eastAsia"/>
                <w:sz w:val="20"/>
              </w:rPr>
              <w:t xml:space="preserve">    </w:t>
            </w:r>
            <w:r>
              <w:rPr>
                <w:rFonts w:asciiTheme="minorEastAsia" w:eastAsiaTheme="minorEastAsia" w:hAnsiTheme="minorEastAsia" w:hint="eastAsia"/>
                <w:sz w:val="20"/>
              </w:rPr>
              <w:t>运动间的平行度</w:t>
            </w:r>
            <w:r>
              <w:rPr>
                <w:rFonts w:asciiTheme="minorEastAsia" w:eastAsiaTheme="minorEastAsia" w:hAnsiTheme="minorEastAsia" w:hint="eastAsia"/>
                <w:sz w:val="20"/>
              </w:rPr>
              <w:t xml:space="preserve">            </w:t>
            </w:r>
            <w:r>
              <w:rPr>
                <w:rFonts w:asciiTheme="minorEastAsia" w:eastAsiaTheme="minorEastAsia" w:hAnsiTheme="minorEastAsia" w:hint="eastAsia"/>
                <w:sz w:val="20"/>
              </w:rPr>
              <w:t>运动间的平行度</w:t>
            </w:r>
          </w:p>
        </w:tc>
        <w:tc>
          <w:tcPr>
            <w:tcW w:w="1276" w:type="dxa"/>
            <w:tcBorders>
              <w:bottom w:val="single" w:sz="12" w:space="0" w:color="auto"/>
            </w:tcBorders>
            <w:vAlign w:val="center"/>
          </w:tcPr>
          <w:p w:rsidR="00116A92" w:rsidRDefault="00D5316E">
            <w:pPr>
              <w:rPr>
                <w:rFonts w:asciiTheme="minorEastAsia" w:eastAsiaTheme="minorEastAsia" w:hAnsiTheme="minorEastAsia"/>
              </w:rPr>
            </w:pPr>
            <w:r>
              <w:rPr>
                <w:rFonts w:asciiTheme="minorEastAsia" w:eastAsiaTheme="minorEastAsia" w:hAnsiTheme="minorEastAsia" w:hint="eastAsia"/>
              </w:rPr>
              <w:t>理石平尺、等高垫块（</w:t>
            </w:r>
            <w:r>
              <w:rPr>
                <w:rFonts w:asciiTheme="minorEastAsia" w:eastAsiaTheme="minorEastAsia" w:hAnsiTheme="minorEastAsia" w:hint="eastAsia"/>
              </w:rPr>
              <w:t>2</w:t>
            </w:r>
            <w:r>
              <w:rPr>
                <w:rFonts w:asciiTheme="minorEastAsia" w:eastAsiaTheme="minorEastAsia" w:hAnsiTheme="minorEastAsia" w:hint="eastAsia"/>
              </w:rPr>
              <w:t>个）、（百分表或千分表）</w:t>
            </w:r>
          </w:p>
        </w:tc>
        <w:tc>
          <w:tcPr>
            <w:tcW w:w="1275" w:type="dxa"/>
            <w:tcBorders>
              <w:bottom w:val="single" w:sz="12" w:space="0" w:color="auto"/>
            </w:tcBorders>
            <w:vAlign w:val="center"/>
          </w:tcPr>
          <w:p w:rsidR="00116A92" w:rsidRDefault="00D5316E">
            <w:pPr>
              <w:jc w:val="center"/>
              <w:rPr>
                <w:rFonts w:asciiTheme="minorEastAsia" w:eastAsiaTheme="minorEastAsia" w:hAnsiTheme="minorEastAsia"/>
              </w:rPr>
            </w:pPr>
            <w:r>
              <w:rPr>
                <w:rFonts w:asciiTheme="minorEastAsia" w:eastAsiaTheme="minorEastAsia" w:hAnsiTheme="minorEastAsia" w:hint="eastAsia"/>
              </w:rPr>
              <w:t>按照</w:t>
            </w:r>
            <w:r>
              <w:rPr>
                <w:rFonts w:asciiTheme="minorEastAsia" w:eastAsiaTheme="minorEastAsia" w:hAnsiTheme="minorEastAsia" w:hint="eastAsia"/>
              </w:rPr>
              <w:t>GB/T17421.1-1998</w:t>
            </w:r>
            <w:r>
              <w:rPr>
                <w:rFonts w:asciiTheme="minorEastAsia" w:eastAsiaTheme="minorEastAsia" w:hAnsiTheme="minorEastAsia" w:hint="eastAsia"/>
              </w:rPr>
              <w:t>的相关条文和备注：</w:t>
            </w:r>
            <w:r>
              <w:rPr>
                <w:rFonts w:asciiTheme="minorEastAsia" w:eastAsiaTheme="minorEastAsia" w:hAnsiTheme="minorEastAsia" w:hint="eastAsia"/>
              </w:rPr>
              <w:t>5.4.2.2.1</w:t>
            </w:r>
          </w:p>
          <w:p w:rsidR="00116A92" w:rsidRDefault="00D5316E">
            <w:pPr>
              <w:jc w:val="center"/>
              <w:rPr>
                <w:rFonts w:asciiTheme="minorEastAsia" w:eastAsiaTheme="minorEastAsia" w:hAnsiTheme="minorEastAsia"/>
              </w:rPr>
            </w:pPr>
            <w:r>
              <w:rPr>
                <w:rFonts w:asciiTheme="minorEastAsia" w:eastAsiaTheme="minorEastAsia" w:hAnsiTheme="minorEastAsia" w:hint="eastAsia"/>
              </w:rPr>
              <w:t>和</w:t>
            </w:r>
            <w:r>
              <w:rPr>
                <w:rFonts w:asciiTheme="minorEastAsia" w:eastAsiaTheme="minorEastAsia" w:hAnsiTheme="minorEastAsia" w:hint="eastAsia"/>
              </w:rPr>
              <w:t>5.4.2.2.2</w:t>
            </w:r>
          </w:p>
        </w:tc>
      </w:tr>
    </w:tbl>
    <w:p w:rsidR="00116A92" w:rsidRDefault="00D5316E">
      <w:pPr>
        <w:pStyle w:val="ac"/>
        <w:spacing w:beforeLines="50" w:line="240" w:lineRule="auto"/>
        <w:ind w:left="420"/>
        <w:rPr>
          <w:rFonts w:asciiTheme="minorEastAsia" w:eastAsiaTheme="minorEastAsia" w:hAnsiTheme="minorEastAsia"/>
        </w:rPr>
      </w:pPr>
      <w:bookmarkStart w:id="70" w:name="_Toc509009903"/>
      <w:r>
        <w:rPr>
          <w:rFonts w:asciiTheme="minorEastAsia" w:eastAsiaTheme="minorEastAsia" w:hAnsiTheme="minorEastAsia" w:hint="eastAsia"/>
        </w:rPr>
        <w:t>5-2</w:t>
      </w:r>
      <w:r>
        <w:rPr>
          <w:rFonts w:asciiTheme="minorEastAsia" w:eastAsiaTheme="minorEastAsia" w:hAnsiTheme="minorEastAsia"/>
        </w:rPr>
        <w:t>.</w:t>
      </w:r>
      <w:r>
        <w:rPr>
          <w:rFonts w:asciiTheme="minorEastAsia" w:eastAsiaTheme="minorEastAsia" w:hAnsiTheme="minorEastAsia" w:hint="eastAsia"/>
        </w:rPr>
        <w:t>运动精度检测（</w:t>
      </w:r>
      <w:r>
        <w:rPr>
          <w:rFonts w:asciiTheme="minorEastAsia" w:eastAsiaTheme="minorEastAsia" w:hAnsiTheme="minorEastAsia" w:hint="eastAsia"/>
        </w:rPr>
        <w:t>10</w:t>
      </w:r>
      <w:r>
        <w:rPr>
          <w:rFonts w:asciiTheme="minorEastAsia" w:eastAsiaTheme="minorEastAsia" w:hAnsiTheme="minorEastAsia" w:hint="eastAsia"/>
        </w:rPr>
        <w:t>分）</w:t>
      </w:r>
      <w:bookmarkEnd w:id="70"/>
    </w:p>
    <w:p w:rsidR="00116A92" w:rsidRDefault="00D5316E" w:rsidP="005A48AC">
      <w:pPr>
        <w:spacing w:beforeLines="50" w:before="120"/>
        <w:ind w:firstLineChars="200" w:firstLine="480"/>
        <w:textAlignment w:val="baseline"/>
        <w:rPr>
          <w:rFonts w:asciiTheme="minorEastAsia" w:eastAsiaTheme="minorEastAsia" w:hAnsiTheme="minorEastAsia"/>
          <w:sz w:val="24"/>
        </w:rPr>
      </w:pPr>
      <w:r>
        <w:rPr>
          <w:rFonts w:asciiTheme="minorEastAsia" w:eastAsiaTheme="minorEastAsia" w:hAnsiTheme="minorEastAsia" w:hint="eastAsia"/>
          <w:sz w:val="24"/>
        </w:rPr>
        <w:lastRenderedPageBreak/>
        <w:t>项目要求：</w:t>
      </w:r>
    </w:p>
    <w:p w:rsidR="00116A92" w:rsidRDefault="00D5316E" w:rsidP="005A48AC">
      <w:pPr>
        <w:spacing w:beforeLines="50" w:before="120"/>
        <w:ind w:firstLineChars="200" w:firstLine="480"/>
        <w:textAlignment w:val="baseline"/>
        <w:rPr>
          <w:rFonts w:asciiTheme="minorEastAsia" w:eastAsiaTheme="minorEastAsia" w:hAnsiTheme="minorEastAsia"/>
          <w:sz w:val="24"/>
        </w:rPr>
      </w:pPr>
      <w:r>
        <w:rPr>
          <w:rFonts w:asciiTheme="minorEastAsia" w:eastAsiaTheme="minorEastAsia" w:hAnsiTheme="minorEastAsia" w:hint="eastAsia"/>
          <w:sz w:val="24"/>
        </w:rPr>
        <w:t>按照下表中第二列“检测项目”和第三列“要求”，使用球杆仪对机器某指定位置按</w:t>
      </w:r>
      <w:r>
        <w:rPr>
          <w:rFonts w:asciiTheme="minorEastAsia" w:eastAsiaTheme="minorEastAsia" w:hAnsiTheme="minorEastAsia" w:hint="eastAsia"/>
          <w:sz w:val="24"/>
        </w:rPr>
        <w:t>GB17421-4</w:t>
      </w:r>
      <w:r>
        <w:rPr>
          <w:rFonts w:asciiTheme="minorEastAsia" w:eastAsiaTheme="minorEastAsia" w:hAnsiTheme="minorEastAsia" w:hint="eastAsia"/>
          <w:sz w:val="24"/>
        </w:rPr>
        <w:t>要求测量</w:t>
      </w:r>
      <w:r>
        <w:rPr>
          <w:rFonts w:asciiTheme="minorEastAsia" w:eastAsiaTheme="minorEastAsia" w:hAnsiTheme="minorEastAsia" w:hint="eastAsia"/>
          <w:sz w:val="24"/>
        </w:rPr>
        <w:t>XY</w:t>
      </w:r>
      <w:r>
        <w:rPr>
          <w:rFonts w:asciiTheme="minorEastAsia" w:eastAsiaTheme="minorEastAsia" w:hAnsiTheme="minorEastAsia" w:hint="eastAsia"/>
          <w:sz w:val="24"/>
        </w:rPr>
        <w:t>平面圆度（假定机器温度</w:t>
      </w:r>
      <w:r>
        <w:rPr>
          <w:rFonts w:asciiTheme="minorEastAsia" w:eastAsiaTheme="minorEastAsia" w:hAnsiTheme="minorEastAsia" w:hint="eastAsia"/>
          <w:sz w:val="24"/>
        </w:rPr>
        <w:t>20</w:t>
      </w:r>
      <w:r>
        <w:rPr>
          <w:rFonts w:asciiTheme="minorEastAsia" w:eastAsiaTheme="minorEastAsia" w:hAnsiTheme="minorEastAsia" w:hint="eastAsia"/>
          <w:sz w:val="24"/>
        </w:rPr>
        <w:t>℃，膨胀系数</w:t>
      </w:r>
      <w:r>
        <w:rPr>
          <w:rFonts w:asciiTheme="minorEastAsia" w:eastAsiaTheme="minorEastAsia" w:hAnsiTheme="minorEastAsia" w:hint="eastAsia"/>
          <w:sz w:val="24"/>
        </w:rPr>
        <w:t>11.7</w:t>
      </w:r>
      <w:r>
        <w:rPr>
          <w:rFonts w:asciiTheme="minorEastAsia" w:eastAsiaTheme="minorEastAsia" w:hAnsiTheme="minorEastAsia" w:hint="eastAsia"/>
          <w:sz w:val="24"/>
        </w:rPr>
        <w:t>）。</w:t>
      </w:r>
    </w:p>
    <w:p w:rsidR="00116A92" w:rsidRDefault="00D5316E" w:rsidP="005A48AC">
      <w:pPr>
        <w:spacing w:beforeLines="50" w:before="120"/>
        <w:ind w:firstLineChars="200" w:firstLine="480"/>
        <w:textAlignment w:val="baseline"/>
        <w:rPr>
          <w:rFonts w:asciiTheme="minorEastAsia" w:eastAsiaTheme="minorEastAsia" w:hAnsiTheme="minorEastAsia"/>
          <w:sz w:val="24"/>
        </w:rPr>
      </w:pPr>
      <w:r>
        <w:rPr>
          <w:rFonts w:asciiTheme="minorEastAsia" w:eastAsiaTheme="minorEastAsia" w:hAnsiTheme="minorEastAsia" w:hint="eastAsia"/>
          <w:sz w:val="24"/>
        </w:rPr>
        <w:t>并根据《赛卷记录表》“附表</w:t>
      </w:r>
      <w:r>
        <w:rPr>
          <w:rFonts w:asciiTheme="minorEastAsia" w:eastAsiaTheme="minorEastAsia" w:hAnsiTheme="minorEastAsia" w:hint="eastAsia"/>
          <w:sz w:val="24"/>
        </w:rPr>
        <w:t>5-2</w:t>
      </w:r>
      <w:r>
        <w:rPr>
          <w:rFonts w:asciiTheme="minorEastAsia" w:eastAsiaTheme="minorEastAsia" w:hAnsiTheme="minorEastAsia" w:hint="eastAsia"/>
          <w:sz w:val="24"/>
        </w:rPr>
        <w:t>运动精度检测记录表”要求填写和保存数据。</w:t>
      </w:r>
    </w:p>
    <w:tbl>
      <w:tblPr>
        <w:tblW w:w="95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4547"/>
        <w:gridCol w:w="4316"/>
      </w:tblGrid>
      <w:tr w:rsidR="00116A92">
        <w:trPr>
          <w:trHeight w:val="424"/>
        </w:trPr>
        <w:tc>
          <w:tcPr>
            <w:tcW w:w="698" w:type="dxa"/>
            <w:shd w:val="clear" w:color="auto" w:fill="E6E6E6"/>
            <w:vAlign w:val="center"/>
          </w:tcPr>
          <w:p w:rsidR="00116A92" w:rsidRDefault="00D5316E">
            <w:pPr>
              <w:spacing w:line="320" w:lineRule="exact"/>
              <w:jc w:val="left"/>
              <w:rPr>
                <w:rFonts w:asciiTheme="minorEastAsia" w:eastAsiaTheme="minorEastAsia" w:hAnsiTheme="minorEastAsia"/>
                <w:b/>
                <w:sz w:val="24"/>
              </w:rPr>
            </w:pPr>
            <w:r>
              <w:rPr>
                <w:rFonts w:asciiTheme="minorEastAsia" w:eastAsiaTheme="minorEastAsia" w:hAnsiTheme="minorEastAsia" w:hint="eastAsia"/>
                <w:b/>
                <w:sz w:val="24"/>
              </w:rPr>
              <w:t>序号</w:t>
            </w:r>
          </w:p>
        </w:tc>
        <w:tc>
          <w:tcPr>
            <w:tcW w:w="4547" w:type="dxa"/>
            <w:shd w:val="clear" w:color="auto" w:fill="E6E6E6"/>
            <w:vAlign w:val="center"/>
          </w:tcPr>
          <w:p w:rsidR="00116A92" w:rsidRDefault="00D5316E">
            <w:pPr>
              <w:spacing w:line="320" w:lineRule="exact"/>
              <w:jc w:val="center"/>
              <w:rPr>
                <w:rFonts w:asciiTheme="minorEastAsia" w:eastAsiaTheme="minorEastAsia" w:hAnsiTheme="minorEastAsia"/>
                <w:b/>
                <w:sz w:val="24"/>
              </w:rPr>
            </w:pPr>
            <w:r>
              <w:rPr>
                <w:rFonts w:asciiTheme="minorEastAsia" w:eastAsiaTheme="minorEastAsia" w:hAnsiTheme="minorEastAsia" w:hint="eastAsia"/>
                <w:b/>
                <w:sz w:val="24"/>
              </w:rPr>
              <w:t>检测项目</w:t>
            </w:r>
          </w:p>
        </w:tc>
        <w:tc>
          <w:tcPr>
            <w:tcW w:w="4316" w:type="dxa"/>
            <w:shd w:val="clear" w:color="auto" w:fill="E6E6E6"/>
            <w:vAlign w:val="center"/>
          </w:tcPr>
          <w:p w:rsidR="00116A92" w:rsidRDefault="00D5316E">
            <w:pPr>
              <w:spacing w:line="320" w:lineRule="exact"/>
              <w:jc w:val="center"/>
              <w:rPr>
                <w:rFonts w:asciiTheme="minorEastAsia" w:eastAsiaTheme="minorEastAsia" w:hAnsiTheme="minorEastAsia"/>
                <w:b/>
                <w:sz w:val="24"/>
              </w:rPr>
            </w:pPr>
            <w:r>
              <w:rPr>
                <w:rFonts w:asciiTheme="minorEastAsia" w:eastAsiaTheme="minorEastAsia" w:hAnsiTheme="minorEastAsia" w:hint="eastAsia"/>
                <w:b/>
                <w:sz w:val="24"/>
              </w:rPr>
              <w:t>要求</w:t>
            </w:r>
          </w:p>
        </w:tc>
      </w:tr>
      <w:tr w:rsidR="00116A92">
        <w:trPr>
          <w:trHeight w:val="424"/>
        </w:trPr>
        <w:tc>
          <w:tcPr>
            <w:tcW w:w="698" w:type="dxa"/>
            <w:vAlign w:val="center"/>
          </w:tcPr>
          <w:p w:rsidR="00116A92" w:rsidRDefault="00D5316E">
            <w:pPr>
              <w:spacing w:line="320" w:lineRule="exact"/>
              <w:jc w:val="left"/>
              <w:rPr>
                <w:rFonts w:asciiTheme="minorEastAsia" w:eastAsiaTheme="minorEastAsia" w:hAnsiTheme="minorEastAsia"/>
                <w:sz w:val="24"/>
              </w:rPr>
            </w:pPr>
            <w:r>
              <w:rPr>
                <w:rFonts w:asciiTheme="minorEastAsia" w:eastAsiaTheme="minorEastAsia" w:hAnsiTheme="minorEastAsia"/>
                <w:sz w:val="24"/>
              </w:rPr>
              <w:t>1</w:t>
            </w:r>
          </w:p>
        </w:tc>
        <w:tc>
          <w:tcPr>
            <w:tcW w:w="4547" w:type="dxa"/>
          </w:tcPr>
          <w:p w:rsidR="00116A92" w:rsidRDefault="00D5316E">
            <w:pPr>
              <w:spacing w:line="320" w:lineRule="exact"/>
              <w:jc w:val="left"/>
              <w:rPr>
                <w:rFonts w:asciiTheme="minorEastAsia" w:eastAsiaTheme="minorEastAsia" w:hAnsiTheme="minorEastAsia"/>
                <w:sz w:val="24"/>
              </w:rPr>
            </w:pPr>
            <w:r>
              <w:rPr>
                <w:rFonts w:asciiTheme="minorEastAsia" w:eastAsiaTheme="minorEastAsia" w:hAnsiTheme="minorEastAsia" w:hint="eastAsia"/>
                <w:sz w:val="24"/>
              </w:rPr>
              <w:t>编制</w:t>
            </w:r>
            <w:r>
              <w:rPr>
                <w:rFonts w:asciiTheme="minorEastAsia" w:eastAsiaTheme="minorEastAsia" w:hAnsiTheme="minorEastAsia" w:hint="eastAsia"/>
                <w:sz w:val="24"/>
              </w:rPr>
              <w:t>X-Y</w:t>
            </w:r>
            <w:r>
              <w:rPr>
                <w:rFonts w:asciiTheme="minorEastAsia" w:eastAsiaTheme="minorEastAsia" w:hAnsiTheme="minorEastAsia" w:hint="eastAsia"/>
                <w:sz w:val="24"/>
              </w:rPr>
              <w:t>平面测试程序（可以借鉴仪器帮助手册中的已有程序），并输入数控系统</w:t>
            </w:r>
          </w:p>
        </w:tc>
        <w:tc>
          <w:tcPr>
            <w:tcW w:w="4316" w:type="dxa"/>
            <w:vAlign w:val="center"/>
          </w:tcPr>
          <w:p w:rsidR="00116A92" w:rsidRDefault="00D5316E">
            <w:pPr>
              <w:widowControl/>
              <w:spacing w:line="320" w:lineRule="exact"/>
              <w:jc w:val="left"/>
              <w:rPr>
                <w:rFonts w:asciiTheme="minorEastAsia" w:eastAsiaTheme="minorEastAsia" w:hAnsiTheme="minorEastAsia"/>
                <w:sz w:val="24"/>
              </w:rPr>
            </w:pPr>
            <w:r>
              <w:rPr>
                <w:rFonts w:asciiTheme="minorEastAsia" w:eastAsiaTheme="minorEastAsia" w:hAnsiTheme="minorEastAsia" w:hint="eastAsia"/>
                <w:sz w:val="24"/>
              </w:rPr>
              <w:t>半径：</w:t>
            </w:r>
            <w:r>
              <w:rPr>
                <w:rFonts w:asciiTheme="minorEastAsia" w:eastAsiaTheme="minorEastAsia" w:hAnsiTheme="minorEastAsia" w:hint="eastAsia"/>
                <w:sz w:val="24"/>
              </w:rPr>
              <w:t>100mm</w:t>
            </w:r>
            <w:r>
              <w:rPr>
                <w:rFonts w:asciiTheme="minorEastAsia" w:eastAsiaTheme="minorEastAsia" w:hAnsiTheme="minorEastAsia" w:hint="eastAsia"/>
                <w:sz w:val="24"/>
              </w:rPr>
              <w:t>，进给速度</w:t>
            </w:r>
            <w:r>
              <w:rPr>
                <w:rFonts w:asciiTheme="minorEastAsia" w:eastAsiaTheme="minorEastAsia" w:hAnsiTheme="minorEastAsia" w:hint="eastAsia"/>
                <w:sz w:val="24"/>
              </w:rPr>
              <w:t>1000mm/min</w:t>
            </w:r>
          </w:p>
        </w:tc>
      </w:tr>
      <w:tr w:rsidR="00116A92">
        <w:trPr>
          <w:trHeight w:val="424"/>
        </w:trPr>
        <w:tc>
          <w:tcPr>
            <w:tcW w:w="698" w:type="dxa"/>
            <w:vAlign w:val="center"/>
          </w:tcPr>
          <w:p w:rsidR="00116A92" w:rsidRDefault="00D5316E">
            <w:pPr>
              <w:spacing w:line="320" w:lineRule="exact"/>
              <w:jc w:val="left"/>
              <w:rPr>
                <w:rFonts w:asciiTheme="minorEastAsia" w:eastAsiaTheme="minorEastAsia" w:hAnsiTheme="minorEastAsia"/>
                <w:sz w:val="24"/>
              </w:rPr>
            </w:pPr>
            <w:r>
              <w:rPr>
                <w:rFonts w:asciiTheme="minorEastAsia" w:eastAsiaTheme="minorEastAsia" w:hAnsiTheme="minorEastAsia" w:hint="eastAsia"/>
                <w:sz w:val="24"/>
              </w:rPr>
              <w:t>2</w:t>
            </w:r>
          </w:p>
        </w:tc>
        <w:tc>
          <w:tcPr>
            <w:tcW w:w="4547" w:type="dxa"/>
          </w:tcPr>
          <w:p w:rsidR="00116A92" w:rsidRDefault="00D5316E">
            <w:pPr>
              <w:spacing w:line="320" w:lineRule="exact"/>
              <w:jc w:val="left"/>
              <w:rPr>
                <w:rFonts w:asciiTheme="minorEastAsia" w:eastAsiaTheme="minorEastAsia" w:hAnsiTheme="minorEastAsia"/>
                <w:sz w:val="24"/>
              </w:rPr>
            </w:pPr>
            <w:r>
              <w:rPr>
                <w:rFonts w:asciiTheme="minorEastAsia" w:eastAsiaTheme="minorEastAsia" w:hAnsiTheme="minorEastAsia" w:hint="eastAsia"/>
                <w:sz w:val="24"/>
              </w:rPr>
              <w:t>设定球杆仪测试中心</w:t>
            </w:r>
          </w:p>
        </w:tc>
        <w:tc>
          <w:tcPr>
            <w:tcW w:w="4316" w:type="dxa"/>
            <w:vAlign w:val="center"/>
          </w:tcPr>
          <w:p w:rsidR="00116A92" w:rsidRDefault="00D5316E">
            <w:pPr>
              <w:widowControl/>
              <w:spacing w:line="320" w:lineRule="exact"/>
              <w:jc w:val="left"/>
              <w:rPr>
                <w:rFonts w:asciiTheme="minorEastAsia" w:eastAsiaTheme="minorEastAsia" w:hAnsiTheme="minorEastAsia"/>
                <w:sz w:val="24"/>
              </w:rPr>
            </w:pPr>
            <w:r>
              <w:rPr>
                <w:rFonts w:asciiTheme="minorEastAsia" w:eastAsiaTheme="minorEastAsia" w:hAnsiTheme="minorEastAsia" w:hint="eastAsia"/>
                <w:sz w:val="24"/>
              </w:rPr>
              <w:t>在机床上建立测试程序的坐标系原点</w:t>
            </w:r>
          </w:p>
        </w:tc>
      </w:tr>
      <w:tr w:rsidR="00116A92">
        <w:trPr>
          <w:trHeight w:val="424"/>
        </w:trPr>
        <w:tc>
          <w:tcPr>
            <w:tcW w:w="698" w:type="dxa"/>
            <w:vAlign w:val="center"/>
          </w:tcPr>
          <w:p w:rsidR="00116A92" w:rsidRDefault="00D5316E">
            <w:pPr>
              <w:spacing w:line="320" w:lineRule="exact"/>
              <w:jc w:val="left"/>
              <w:rPr>
                <w:rFonts w:asciiTheme="minorEastAsia" w:eastAsiaTheme="minorEastAsia" w:hAnsiTheme="minorEastAsia"/>
                <w:sz w:val="24"/>
              </w:rPr>
            </w:pPr>
            <w:r>
              <w:rPr>
                <w:rFonts w:asciiTheme="minorEastAsia" w:eastAsiaTheme="minorEastAsia" w:hAnsiTheme="minorEastAsia" w:hint="eastAsia"/>
                <w:sz w:val="24"/>
              </w:rPr>
              <w:t>3</w:t>
            </w:r>
          </w:p>
        </w:tc>
        <w:tc>
          <w:tcPr>
            <w:tcW w:w="4547" w:type="dxa"/>
          </w:tcPr>
          <w:p w:rsidR="00116A92" w:rsidRDefault="00D5316E">
            <w:pPr>
              <w:spacing w:line="320" w:lineRule="exact"/>
              <w:jc w:val="left"/>
              <w:rPr>
                <w:rFonts w:asciiTheme="minorEastAsia" w:eastAsiaTheme="minorEastAsia" w:hAnsiTheme="minorEastAsia"/>
                <w:sz w:val="24"/>
              </w:rPr>
            </w:pPr>
            <w:r>
              <w:rPr>
                <w:rFonts w:asciiTheme="minorEastAsia" w:eastAsiaTheme="minorEastAsia" w:hAnsiTheme="minorEastAsia" w:hint="eastAsia"/>
                <w:sz w:val="24"/>
              </w:rPr>
              <w:t>测试程序调试</w:t>
            </w:r>
          </w:p>
        </w:tc>
        <w:tc>
          <w:tcPr>
            <w:tcW w:w="4316" w:type="dxa"/>
            <w:vAlign w:val="center"/>
          </w:tcPr>
          <w:p w:rsidR="00116A92" w:rsidRDefault="00D5316E">
            <w:pPr>
              <w:widowControl/>
              <w:spacing w:line="320" w:lineRule="exact"/>
              <w:jc w:val="left"/>
              <w:rPr>
                <w:rFonts w:asciiTheme="minorEastAsia" w:eastAsiaTheme="minorEastAsia" w:hAnsiTheme="minorEastAsia"/>
                <w:sz w:val="24"/>
              </w:rPr>
            </w:pPr>
            <w:r>
              <w:rPr>
                <w:rFonts w:asciiTheme="minorEastAsia" w:eastAsiaTheme="minorEastAsia" w:hAnsiTheme="minorEastAsia" w:hint="eastAsia"/>
                <w:sz w:val="24"/>
              </w:rPr>
              <w:t>空运行测试程序</w:t>
            </w:r>
          </w:p>
        </w:tc>
      </w:tr>
      <w:tr w:rsidR="00116A92">
        <w:trPr>
          <w:trHeight w:val="424"/>
        </w:trPr>
        <w:tc>
          <w:tcPr>
            <w:tcW w:w="698" w:type="dxa"/>
            <w:vAlign w:val="center"/>
          </w:tcPr>
          <w:p w:rsidR="00116A92" w:rsidRDefault="00D5316E">
            <w:pPr>
              <w:spacing w:line="320" w:lineRule="exact"/>
              <w:jc w:val="left"/>
              <w:rPr>
                <w:rFonts w:asciiTheme="minorEastAsia" w:eastAsiaTheme="minorEastAsia" w:hAnsiTheme="minorEastAsia"/>
                <w:sz w:val="24"/>
              </w:rPr>
            </w:pPr>
            <w:r>
              <w:rPr>
                <w:rFonts w:asciiTheme="minorEastAsia" w:eastAsiaTheme="minorEastAsia" w:hAnsiTheme="minorEastAsia" w:hint="eastAsia"/>
                <w:sz w:val="24"/>
              </w:rPr>
              <w:t>4</w:t>
            </w:r>
          </w:p>
        </w:tc>
        <w:tc>
          <w:tcPr>
            <w:tcW w:w="4547" w:type="dxa"/>
          </w:tcPr>
          <w:p w:rsidR="00116A92" w:rsidRDefault="00D5316E">
            <w:pPr>
              <w:spacing w:line="320" w:lineRule="exact"/>
              <w:jc w:val="left"/>
              <w:rPr>
                <w:rFonts w:asciiTheme="minorEastAsia" w:eastAsiaTheme="minorEastAsia" w:hAnsiTheme="minorEastAsia"/>
                <w:sz w:val="24"/>
              </w:rPr>
            </w:pPr>
            <w:r>
              <w:rPr>
                <w:rFonts w:asciiTheme="minorEastAsia" w:eastAsiaTheme="minorEastAsia" w:hAnsiTheme="minorEastAsia" w:hint="eastAsia"/>
                <w:sz w:val="24"/>
              </w:rPr>
              <w:t>蓝牙连接调试</w:t>
            </w:r>
          </w:p>
        </w:tc>
        <w:tc>
          <w:tcPr>
            <w:tcW w:w="4316" w:type="dxa"/>
            <w:vAlign w:val="center"/>
          </w:tcPr>
          <w:p w:rsidR="00116A92" w:rsidRDefault="00D5316E">
            <w:pPr>
              <w:widowControl/>
              <w:spacing w:line="320" w:lineRule="exact"/>
              <w:jc w:val="left"/>
              <w:rPr>
                <w:rFonts w:asciiTheme="minorEastAsia" w:eastAsiaTheme="minorEastAsia" w:hAnsiTheme="minorEastAsia"/>
                <w:sz w:val="24"/>
              </w:rPr>
            </w:pPr>
            <w:r>
              <w:rPr>
                <w:rFonts w:asciiTheme="minorEastAsia" w:eastAsiaTheme="minorEastAsia" w:hAnsiTheme="minorEastAsia" w:hint="eastAsia"/>
                <w:sz w:val="24"/>
              </w:rPr>
              <w:t>使用外置</w:t>
            </w:r>
            <w:r>
              <w:rPr>
                <w:rFonts w:asciiTheme="minorEastAsia" w:eastAsiaTheme="minorEastAsia" w:hAnsiTheme="minorEastAsia" w:hint="eastAsia"/>
                <w:sz w:val="24"/>
              </w:rPr>
              <w:t>USB</w:t>
            </w:r>
            <w:r>
              <w:rPr>
                <w:rFonts w:asciiTheme="minorEastAsia" w:eastAsiaTheme="minorEastAsia" w:hAnsiTheme="minorEastAsia" w:hint="eastAsia"/>
                <w:sz w:val="24"/>
              </w:rPr>
              <w:t>蓝牙模块将球杆仪与电脑连接起来</w:t>
            </w:r>
          </w:p>
        </w:tc>
      </w:tr>
      <w:tr w:rsidR="00116A92">
        <w:trPr>
          <w:trHeight w:val="424"/>
        </w:trPr>
        <w:tc>
          <w:tcPr>
            <w:tcW w:w="698" w:type="dxa"/>
            <w:vAlign w:val="center"/>
          </w:tcPr>
          <w:p w:rsidR="00116A92" w:rsidRDefault="00D5316E">
            <w:pPr>
              <w:spacing w:line="320" w:lineRule="exact"/>
              <w:jc w:val="left"/>
              <w:rPr>
                <w:rFonts w:asciiTheme="minorEastAsia" w:eastAsiaTheme="minorEastAsia" w:hAnsiTheme="minorEastAsia"/>
                <w:sz w:val="24"/>
              </w:rPr>
            </w:pPr>
            <w:r>
              <w:rPr>
                <w:rFonts w:asciiTheme="minorEastAsia" w:eastAsiaTheme="minorEastAsia" w:hAnsiTheme="minorEastAsia" w:hint="eastAsia"/>
                <w:sz w:val="24"/>
              </w:rPr>
              <w:t>5</w:t>
            </w:r>
          </w:p>
        </w:tc>
        <w:tc>
          <w:tcPr>
            <w:tcW w:w="4547" w:type="dxa"/>
          </w:tcPr>
          <w:p w:rsidR="00116A92" w:rsidRDefault="00D5316E">
            <w:pPr>
              <w:spacing w:line="320" w:lineRule="exact"/>
              <w:jc w:val="left"/>
              <w:rPr>
                <w:rFonts w:asciiTheme="minorEastAsia" w:eastAsiaTheme="minorEastAsia" w:hAnsiTheme="minorEastAsia"/>
                <w:sz w:val="24"/>
              </w:rPr>
            </w:pPr>
            <w:r>
              <w:rPr>
                <w:rFonts w:asciiTheme="minorEastAsia" w:eastAsiaTheme="minorEastAsia" w:hAnsiTheme="minorEastAsia" w:hint="eastAsia"/>
                <w:sz w:val="24"/>
              </w:rPr>
              <w:t>配置校准规</w:t>
            </w:r>
          </w:p>
        </w:tc>
        <w:tc>
          <w:tcPr>
            <w:tcW w:w="4316" w:type="dxa"/>
            <w:vAlign w:val="center"/>
          </w:tcPr>
          <w:p w:rsidR="00116A92" w:rsidRDefault="00D5316E">
            <w:pPr>
              <w:widowControl/>
              <w:spacing w:line="320" w:lineRule="exact"/>
              <w:jc w:val="left"/>
              <w:rPr>
                <w:rFonts w:asciiTheme="minorEastAsia" w:eastAsiaTheme="minorEastAsia" w:hAnsiTheme="minorEastAsia"/>
                <w:sz w:val="24"/>
              </w:rPr>
            </w:pPr>
            <w:r>
              <w:rPr>
                <w:rFonts w:asciiTheme="minorEastAsia" w:eastAsiaTheme="minorEastAsia" w:hAnsiTheme="minorEastAsia" w:hint="eastAsia"/>
                <w:sz w:val="24"/>
              </w:rPr>
              <w:t>配置校准规</w:t>
            </w:r>
            <w:r>
              <w:rPr>
                <w:rFonts w:asciiTheme="minorEastAsia" w:eastAsiaTheme="minorEastAsia" w:hAnsiTheme="minorEastAsia" w:hint="eastAsia"/>
                <w:sz w:val="24"/>
              </w:rPr>
              <w:t>30mm-100mm</w:t>
            </w:r>
            <w:r>
              <w:rPr>
                <w:rFonts w:asciiTheme="minorEastAsia" w:eastAsiaTheme="minorEastAsia" w:hAnsiTheme="minorEastAsia" w:hint="eastAsia"/>
                <w:sz w:val="24"/>
              </w:rPr>
              <w:t>中任意一种</w:t>
            </w:r>
          </w:p>
        </w:tc>
      </w:tr>
      <w:tr w:rsidR="00116A92">
        <w:trPr>
          <w:trHeight w:val="424"/>
        </w:trPr>
        <w:tc>
          <w:tcPr>
            <w:tcW w:w="698" w:type="dxa"/>
            <w:vAlign w:val="center"/>
          </w:tcPr>
          <w:p w:rsidR="00116A92" w:rsidRDefault="00D5316E">
            <w:pPr>
              <w:spacing w:line="320" w:lineRule="exact"/>
              <w:jc w:val="left"/>
              <w:rPr>
                <w:rFonts w:asciiTheme="minorEastAsia" w:eastAsiaTheme="minorEastAsia" w:hAnsiTheme="minorEastAsia"/>
                <w:sz w:val="24"/>
              </w:rPr>
            </w:pPr>
            <w:r>
              <w:rPr>
                <w:rFonts w:asciiTheme="minorEastAsia" w:eastAsiaTheme="minorEastAsia" w:hAnsiTheme="minorEastAsia" w:hint="eastAsia"/>
                <w:sz w:val="24"/>
              </w:rPr>
              <w:t>6</w:t>
            </w:r>
          </w:p>
        </w:tc>
        <w:tc>
          <w:tcPr>
            <w:tcW w:w="4547" w:type="dxa"/>
          </w:tcPr>
          <w:p w:rsidR="00116A92" w:rsidRDefault="00D5316E">
            <w:pPr>
              <w:spacing w:line="320" w:lineRule="exact"/>
              <w:jc w:val="left"/>
              <w:rPr>
                <w:rFonts w:asciiTheme="minorEastAsia" w:eastAsiaTheme="minorEastAsia" w:hAnsiTheme="minorEastAsia"/>
                <w:sz w:val="24"/>
              </w:rPr>
            </w:pPr>
            <w:r>
              <w:rPr>
                <w:rFonts w:asciiTheme="minorEastAsia" w:eastAsiaTheme="minorEastAsia" w:hAnsiTheme="minorEastAsia" w:hint="eastAsia"/>
                <w:sz w:val="24"/>
              </w:rPr>
              <w:t>安装球杆仪并测试</w:t>
            </w:r>
          </w:p>
        </w:tc>
        <w:tc>
          <w:tcPr>
            <w:tcW w:w="4316" w:type="dxa"/>
            <w:vAlign w:val="center"/>
          </w:tcPr>
          <w:p w:rsidR="00116A92" w:rsidRDefault="00D5316E">
            <w:pPr>
              <w:widowControl/>
              <w:spacing w:line="320" w:lineRule="exact"/>
              <w:jc w:val="left"/>
              <w:rPr>
                <w:rFonts w:asciiTheme="minorEastAsia" w:eastAsiaTheme="minorEastAsia" w:hAnsiTheme="minorEastAsia"/>
                <w:sz w:val="24"/>
              </w:rPr>
            </w:pPr>
            <w:r>
              <w:rPr>
                <w:rFonts w:asciiTheme="minorEastAsia" w:eastAsiaTheme="minorEastAsia" w:hAnsiTheme="minorEastAsia" w:hint="eastAsia"/>
                <w:sz w:val="24"/>
              </w:rPr>
              <w:t>测量后存储测试报告到选手文件夹（文件名</w:t>
            </w:r>
            <w:r>
              <w:rPr>
                <w:rFonts w:asciiTheme="minorEastAsia" w:eastAsiaTheme="minorEastAsia" w:hAnsiTheme="minorEastAsia" w:hint="eastAsia"/>
                <w:sz w:val="24"/>
              </w:rPr>
              <w:t>JYB-4</w:t>
            </w:r>
            <w:r>
              <w:rPr>
                <w:rFonts w:asciiTheme="minorEastAsia" w:eastAsiaTheme="minorEastAsia" w:hAnsiTheme="minorEastAsia" w:hint="eastAsia"/>
                <w:sz w:val="24"/>
              </w:rPr>
              <w:t>）</w:t>
            </w:r>
          </w:p>
        </w:tc>
      </w:tr>
      <w:tr w:rsidR="00116A92">
        <w:trPr>
          <w:trHeight w:val="424"/>
        </w:trPr>
        <w:tc>
          <w:tcPr>
            <w:tcW w:w="698" w:type="dxa"/>
            <w:vAlign w:val="center"/>
          </w:tcPr>
          <w:p w:rsidR="00116A92" w:rsidRDefault="00D5316E">
            <w:pPr>
              <w:spacing w:line="320" w:lineRule="exact"/>
              <w:jc w:val="left"/>
              <w:rPr>
                <w:rFonts w:asciiTheme="minorEastAsia" w:eastAsiaTheme="minorEastAsia" w:hAnsiTheme="minorEastAsia"/>
                <w:sz w:val="24"/>
              </w:rPr>
            </w:pPr>
            <w:r>
              <w:rPr>
                <w:rFonts w:asciiTheme="minorEastAsia" w:eastAsiaTheme="minorEastAsia" w:hAnsiTheme="minorEastAsia" w:hint="eastAsia"/>
                <w:sz w:val="24"/>
              </w:rPr>
              <w:t>7</w:t>
            </w:r>
          </w:p>
        </w:tc>
        <w:tc>
          <w:tcPr>
            <w:tcW w:w="4547" w:type="dxa"/>
          </w:tcPr>
          <w:p w:rsidR="00116A92" w:rsidRDefault="00D5316E">
            <w:pPr>
              <w:spacing w:line="320" w:lineRule="exact"/>
              <w:jc w:val="left"/>
              <w:rPr>
                <w:rFonts w:asciiTheme="minorEastAsia" w:eastAsiaTheme="minorEastAsia" w:hAnsiTheme="minorEastAsia"/>
                <w:sz w:val="24"/>
              </w:rPr>
            </w:pPr>
            <w:r>
              <w:rPr>
                <w:rFonts w:asciiTheme="minorEastAsia" w:eastAsiaTheme="minorEastAsia" w:hAnsiTheme="minorEastAsia" w:hint="eastAsia"/>
                <w:sz w:val="24"/>
              </w:rPr>
              <w:t>按</w:t>
            </w:r>
            <w:r>
              <w:rPr>
                <w:rFonts w:asciiTheme="minorEastAsia" w:eastAsiaTheme="minorEastAsia" w:hAnsiTheme="minorEastAsia" w:hint="eastAsia"/>
                <w:sz w:val="24"/>
              </w:rPr>
              <w:t>GB17421-4</w:t>
            </w:r>
            <w:r>
              <w:rPr>
                <w:rFonts w:asciiTheme="minorEastAsia" w:eastAsiaTheme="minorEastAsia" w:hAnsiTheme="minorEastAsia" w:hint="eastAsia"/>
                <w:sz w:val="24"/>
              </w:rPr>
              <w:t>分析圆度误差</w:t>
            </w:r>
          </w:p>
        </w:tc>
        <w:tc>
          <w:tcPr>
            <w:tcW w:w="4316" w:type="dxa"/>
          </w:tcPr>
          <w:p w:rsidR="00116A92" w:rsidRDefault="00116A92">
            <w:pPr>
              <w:spacing w:line="320" w:lineRule="exact"/>
              <w:jc w:val="left"/>
              <w:rPr>
                <w:rFonts w:asciiTheme="minorEastAsia" w:eastAsiaTheme="minorEastAsia" w:hAnsiTheme="minorEastAsia"/>
                <w:sz w:val="24"/>
              </w:rPr>
            </w:pPr>
          </w:p>
        </w:tc>
      </w:tr>
      <w:tr w:rsidR="00116A92">
        <w:trPr>
          <w:trHeight w:val="424"/>
        </w:trPr>
        <w:tc>
          <w:tcPr>
            <w:tcW w:w="698" w:type="dxa"/>
            <w:vAlign w:val="center"/>
          </w:tcPr>
          <w:p w:rsidR="00116A92" w:rsidRDefault="00D5316E">
            <w:pPr>
              <w:spacing w:line="320" w:lineRule="exact"/>
              <w:jc w:val="left"/>
              <w:rPr>
                <w:rFonts w:asciiTheme="minorEastAsia" w:eastAsiaTheme="minorEastAsia" w:hAnsiTheme="minorEastAsia"/>
                <w:sz w:val="24"/>
              </w:rPr>
            </w:pPr>
            <w:r>
              <w:rPr>
                <w:rFonts w:asciiTheme="minorEastAsia" w:eastAsiaTheme="minorEastAsia" w:hAnsiTheme="minorEastAsia" w:hint="eastAsia"/>
                <w:sz w:val="24"/>
              </w:rPr>
              <w:t>8</w:t>
            </w:r>
          </w:p>
        </w:tc>
        <w:tc>
          <w:tcPr>
            <w:tcW w:w="4547" w:type="dxa"/>
          </w:tcPr>
          <w:p w:rsidR="00116A92" w:rsidRDefault="00D5316E">
            <w:pPr>
              <w:spacing w:line="320" w:lineRule="exact"/>
              <w:jc w:val="left"/>
              <w:rPr>
                <w:rFonts w:asciiTheme="minorEastAsia" w:eastAsiaTheme="minorEastAsia" w:hAnsiTheme="minorEastAsia"/>
                <w:sz w:val="24"/>
              </w:rPr>
            </w:pPr>
            <w:r>
              <w:rPr>
                <w:rFonts w:asciiTheme="minorEastAsia" w:eastAsiaTheme="minorEastAsia" w:hAnsiTheme="minorEastAsia" w:hint="eastAsia"/>
                <w:sz w:val="24"/>
              </w:rPr>
              <w:t>给出该处</w:t>
            </w:r>
            <w:r>
              <w:rPr>
                <w:rFonts w:asciiTheme="minorEastAsia" w:eastAsiaTheme="minorEastAsia" w:hAnsiTheme="minorEastAsia" w:hint="eastAsia"/>
                <w:sz w:val="24"/>
              </w:rPr>
              <w:t>X-Y</w:t>
            </w:r>
            <w:r>
              <w:rPr>
                <w:rFonts w:asciiTheme="minorEastAsia" w:eastAsiaTheme="minorEastAsia" w:hAnsiTheme="minorEastAsia" w:hint="eastAsia"/>
                <w:sz w:val="24"/>
              </w:rPr>
              <w:t>平面垂直度误差</w:t>
            </w:r>
          </w:p>
        </w:tc>
        <w:tc>
          <w:tcPr>
            <w:tcW w:w="4316" w:type="dxa"/>
          </w:tcPr>
          <w:p w:rsidR="00116A92" w:rsidRDefault="00116A92">
            <w:pPr>
              <w:spacing w:line="320" w:lineRule="exact"/>
              <w:jc w:val="left"/>
              <w:rPr>
                <w:rFonts w:asciiTheme="minorEastAsia" w:eastAsiaTheme="minorEastAsia" w:hAnsiTheme="minorEastAsia"/>
                <w:sz w:val="24"/>
              </w:rPr>
            </w:pPr>
          </w:p>
        </w:tc>
      </w:tr>
    </w:tbl>
    <w:p w:rsidR="00116A92" w:rsidRDefault="00116A92" w:rsidP="005A48AC">
      <w:pPr>
        <w:spacing w:beforeLines="50" w:before="120"/>
        <w:rPr>
          <w:sz w:val="24"/>
          <w:shd w:val="pct10" w:color="auto" w:fill="FFFFFF"/>
        </w:rPr>
      </w:pPr>
    </w:p>
    <w:p w:rsidR="00116A92" w:rsidRDefault="00116A92" w:rsidP="005A48AC">
      <w:pPr>
        <w:spacing w:beforeLines="50" w:before="120"/>
        <w:rPr>
          <w:sz w:val="24"/>
          <w:shd w:val="pct10" w:color="auto" w:fill="FFFFFF"/>
        </w:rPr>
      </w:pPr>
    </w:p>
    <w:p w:rsidR="00116A92" w:rsidRDefault="00116A92" w:rsidP="005A48AC">
      <w:pPr>
        <w:spacing w:beforeLines="50" w:before="120"/>
        <w:rPr>
          <w:sz w:val="24"/>
          <w:shd w:val="pct10" w:color="auto" w:fill="FFFFFF"/>
        </w:rPr>
      </w:pPr>
    </w:p>
    <w:p w:rsidR="00116A92" w:rsidRDefault="00116A92" w:rsidP="005A48AC">
      <w:pPr>
        <w:spacing w:beforeLines="50" w:before="120"/>
        <w:rPr>
          <w:sz w:val="24"/>
          <w:shd w:val="pct10" w:color="auto" w:fill="FFFFFF"/>
        </w:rPr>
        <w:sectPr w:rsidR="00116A92">
          <w:footerReference w:type="default" r:id="rId38"/>
          <w:headerReference w:type="first" r:id="rId39"/>
          <w:footerReference w:type="first" r:id="rId40"/>
          <w:pgSz w:w="11906" w:h="16838"/>
          <w:pgMar w:top="1219" w:right="1134" w:bottom="794" w:left="1134" w:header="737" w:footer="567" w:gutter="0"/>
          <w:pgNumType w:start="1"/>
          <w:cols w:space="720"/>
          <w:docGrid w:linePitch="312"/>
        </w:sectPr>
      </w:pPr>
    </w:p>
    <w:p w:rsidR="00116A92" w:rsidRDefault="00D5316E">
      <w:pPr>
        <w:pStyle w:val="2"/>
        <w:rPr>
          <w:rFonts w:asciiTheme="minorEastAsia" w:eastAsiaTheme="minorEastAsia" w:hAnsiTheme="minorEastAsia"/>
          <w:sz w:val="24"/>
        </w:rPr>
      </w:pPr>
      <w:bookmarkStart w:id="71" w:name="_Toc509009904"/>
      <w:r>
        <w:rPr>
          <w:rFonts w:asciiTheme="minorEastAsia" w:eastAsiaTheme="minorEastAsia" w:hAnsiTheme="minorEastAsia" w:hint="eastAsia"/>
          <w:shd w:val="pct10" w:color="auto" w:fill="FFFFFF"/>
        </w:rPr>
        <w:lastRenderedPageBreak/>
        <w:t>任务六：试切件的编程与加工</w:t>
      </w:r>
      <w:bookmarkEnd w:id="71"/>
    </w:p>
    <w:p w:rsidR="00116A92" w:rsidRDefault="00D5316E">
      <w:pPr>
        <w:pStyle w:val="ac"/>
        <w:spacing w:before="0" w:line="240" w:lineRule="auto"/>
        <w:ind w:left="420"/>
        <w:rPr>
          <w:rFonts w:asciiTheme="minorEastAsia" w:eastAsiaTheme="minorEastAsia" w:hAnsiTheme="minorEastAsia"/>
        </w:rPr>
      </w:pPr>
      <w:bookmarkStart w:id="72" w:name="_Toc509009905"/>
      <w:r>
        <w:rPr>
          <w:rFonts w:asciiTheme="minorEastAsia" w:eastAsiaTheme="minorEastAsia" w:hAnsiTheme="minorEastAsia" w:hint="eastAsia"/>
        </w:rPr>
        <w:t>NAS</w:t>
      </w:r>
      <w:r>
        <w:rPr>
          <w:rFonts w:asciiTheme="minorEastAsia" w:eastAsiaTheme="minorEastAsia" w:hAnsiTheme="minorEastAsia" w:hint="eastAsia"/>
        </w:rPr>
        <w:t>试件加工（</w:t>
      </w:r>
      <w:r>
        <w:rPr>
          <w:rFonts w:asciiTheme="minorEastAsia" w:eastAsiaTheme="minorEastAsia" w:hAnsiTheme="minorEastAsia" w:hint="eastAsia"/>
        </w:rPr>
        <w:t>10</w:t>
      </w:r>
      <w:r>
        <w:rPr>
          <w:rFonts w:asciiTheme="minorEastAsia" w:eastAsiaTheme="minorEastAsia" w:hAnsiTheme="minorEastAsia" w:hint="eastAsia"/>
        </w:rPr>
        <w:t>分）</w:t>
      </w:r>
      <w:bookmarkEnd w:id="72"/>
    </w:p>
    <w:p w:rsidR="00116A92" w:rsidRDefault="00D5316E">
      <w:pPr>
        <w:ind w:firstLineChars="200" w:firstLine="480"/>
        <w:textAlignment w:val="baseline"/>
        <w:rPr>
          <w:rFonts w:asciiTheme="minorEastAsia" w:eastAsiaTheme="minorEastAsia" w:hAnsiTheme="minorEastAsia"/>
          <w:sz w:val="24"/>
        </w:rPr>
      </w:pPr>
      <w:r>
        <w:rPr>
          <w:rFonts w:asciiTheme="minorEastAsia" w:eastAsiaTheme="minorEastAsia" w:hAnsiTheme="minorEastAsia" w:hint="eastAsia"/>
          <w:sz w:val="24"/>
        </w:rPr>
        <w:t>项目要求：</w:t>
      </w:r>
    </w:p>
    <w:p w:rsidR="00116A92" w:rsidRDefault="00D5316E">
      <w:pPr>
        <w:spacing w:line="440" w:lineRule="exact"/>
        <w:ind w:firstLineChars="200" w:firstLine="480"/>
        <w:textAlignment w:val="baseline"/>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请根据现场提供的图纸，完成轮廓加工试件的切削；</w:t>
      </w:r>
    </w:p>
    <w:p w:rsidR="00116A92" w:rsidRDefault="00D5316E">
      <w:pPr>
        <w:spacing w:line="440" w:lineRule="exact"/>
        <w:ind w:firstLineChars="200" w:firstLine="480"/>
        <w:textAlignment w:val="baseline"/>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hint="eastAsia"/>
          <w:sz w:val="24"/>
        </w:rPr>
        <w:t>用</w:t>
      </w:r>
      <w:r>
        <w:rPr>
          <w:rFonts w:asciiTheme="minorEastAsia" w:eastAsiaTheme="minorEastAsia" w:hAnsiTheme="minorEastAsia" w:hint="eastAsia"/>
          <w:sz w:val="24"/>
        </w:rPr>
        <w:t>G</w:t>
      </w:r>
      <w:r>
        <w:rPr>
          <w:rFonts w:asciiTheme="minorEastAsia" w:eastAsiaTheme="minorEastAsia" w:hAnsiTheme="minorEastAsia" w:hint="eastAsia"/>
          <w:sz w:val="24"/>
        </w:rPr>
        <w:t>代码编制</w:t>
      </w:r>
      <w:r>
        <w:rPr>
          <w:rFonts w:asciiTheme="minorEastAsia" w:eastAsiaTheme="minorEastAsia" w:hAnsiTheme="minorEastAsia" w:hint="eastAsia"/>
          <w:sz w:val="24"/>
          <w:u w:val="wave"/>
        </w:rPr>
        <w:t>①Φ</w:t>
      </w:r>
      <w:r>
        <w:rPr>
          <w:rFonts w:asciiTheme="minorEastAsia" w:eastAsiaTheme="minorEastAsia" w:hAnsiTheme="minorEastAsia" w:hint="eastAsia"/>
          <w:sz w:val="24"/>
          <w:u w:val="wave"/>
        </w:rPr>
        <w:t>108mm</w:t>
      </w:r>
      <w:r>
        <w:rPr>
          <w:rFonts w:asciiTheme="minorEastAsia" w:eastAsiaTheme="minorEastAsia" w:hAnsiTheme="minorEastAsia" w:hint="eastAsia"/>
          <w:sz w:val="24"/>
          <w:u w:val="wave"/>
        </w:rPr>
        <w:t>圆、②</w:t>
      </w:r>
      <w:r>
        <w:rPr>
          <w:rFonts w:asciiTheme="minorEastAsia" w:eastAsiaTheme="minorEastAsia" w:hAnsiTheme="minorEastAsia" w:hint="eastAsia"/>
          <w:sz w:val="24"/>
          <w:u w:val="wave"/>
        </w:rPr>
        <w:t>15</w:t>
      </w:r>
      <w:r>
        <w:rPr>
          <w:rFonts w:asciiTheme="minorEastAsia" w:eastAsiaTheme="minorEastAsia" w:hAnsiTheme="minorEastAsia" w:hint="eastAsia"/>
          <w:sz w:val="24"/>
          <w:u w:val="wave"/>
        </w:rPr>
        <w:t>°斜方（</w:t>
      </w:r>
      <w:r>
        <w:rPr>
          <w:rFonts w:asciiTheme="minorEastAsia" w:eastAsiaTheme="minorEastAsia" w:hAnsiTheme="minorEastAsia" w:hint="eastAsia"/>
          <w:sz w:val="24"/>
          <w:u w:val="wave"/>
        </w:rPr>
        <w:t>108mmx108mm</w:t>
      </w:r>
      <w:r>
        <w:rPr>
          <w:rFonts w:asciiTheme="minorEastAsia" w:eastAsiaTheme="minorEastAsia" w:hAnsiTheme="minorEastAsia" w:hint="eastAsia"/>
          <w:sz w:val="24"/>
          <w:u w:val="wave"/>
        </w:rPr>
        <w:t>）</w:t>
      </w:r>
      <w:r>
        <w:rPr>
          <w:rFonts w:asciiTheme="minorEastAsia" w:eastAsiaTheme="minorEastAsia" w:hAnsiTheme="minorEastAsia" w:hint="eastAsia"/>
          <w:sz w:val="24"/>
          <w:u w:val="wave"/>
        </w:rPr>
        <w:t xml:space="preserve"> </w:t>
      </w:r>
      <w:r>
        <w:rPr>
          <w:rFonts w:asciiTheme="minorEastAsia" w:eastAsiaTheme="minorEastAsia" w:hAnsiTheme="minorEastAsia" w:hint="eastAsia"/>
          <w:sz w:val="24"/>
          <w:u w:val="wave"/>
        </w:rPr>
        <w:t>③两个</w:t>
      </w:r>
      <w:r>
        <w:rPr>
          <w:rFonts w:asciiTheme="minorEastAsia" w:eastAsiaTheme="minorEastAsia" w:hAnsiTheme="minorEastAsia" w:hint="eastAsia"/>
          <w:sz w:val="24"/>
          <w:u w:val="wave"/>
        </w:rPr>
        <w:t>3</w:t>
      </w:r>
      <w:r>
        <w:rPr>
          <w:rFonts w:asciiTheme="minorEastAsia" w:eastAsiaTheme="minorEastAsia" w:hAnsiTheme="minorEastAsia" w:hint="eastAsia"/>
          <w:sz w:val="24"/>
          <w:u w:val="wave"/>
        </w:rPr>
        <w:t>°斜边</w:t>
      </w:r>
      <w:r>
        <w:rPr>
          <w:rFonts w:asciiTheme="minorEastAsia" w:eastAsiaTheme="minorEastAsia" w:hAnsiTheme="minorEastAsia" w:hint="eastAsia"/>
          <w:sz w:val="24"/>
        </w:rPr>
        <w:t>的加工程序，并运行加工</w:t>
      </w:r>
    </w:p>
    <w:p w:rsidR="00116A92" w:rsidRDefault="00D5316E">
      <w:pPr>
        <w:ind w:firstLineChars="200" w:firstLine="560"/>
        <w:textAlignment w:val="baseline"/>
        <w:rPr>
          <w:rFonts w:asciiTheme="minorEastAsia" w:eastAsiaTheme="minorEastAsia" w:hAnsiTheme="minorEastAsia"/>
          <w:sz w:val="24"/>
        </w:rPr>
      </w:pPr>
      <w:r>
        <w:rPr>
          <w:rFonts w:asciiTheme="minorEastAsia" w:eastAsiaTheme="minorEastAsia" w:hAnsiTheme="minorEastAsia"/>
          <w:noProof/>
          <w:sz w:val="28"/>
          <w:szCs w:val="28"/>
        </w:rPr>
        <w:drawing>
          <wp:inline distT="0" distB="0" distL="0" distR="0">
            <wp:extent cx="7273925" cy="4392295"/>
            <wp:effectExtent l="0" t="0" r="3175" b="8255"/>
            <wp:docPr id="514" name="图片 5" descr="D:\捕获.PNG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图片 5" descr="D:\捕获.PNG捕获"/>
                    <pic:cNvPicPr>
                      <a:picLocks noChangeAspect="1" noChangeArrowheads="1"/>
                    </pic:cNvPicPr>
                  </pic:nvPicPr>
                  <pic:blipFill>
                    <a:blip r:embed="rId41" cstate="print"/>
                    <a:srcRect/>
                    <a:stretch>
                      <a:fillRect/>
                    </a:stretch>
                  </pic:blipFill>
                  <pic:spPr>
                    <a:xfrm>
                      <a:off x="0" y="0"/>
                      <a:ext cx="7294717" cy="4405085"/>
                    </a:xfrm>
                    <a:prstGeom prst="rect">
                      <a:avLst/>
                    </a:prstGeom>
                    <a:noFill/>
                    <a:ln w="9525">
                      <a:noFill/>
                      <a:miter lim="800000"/>
                      <a:headEnd/>
                      <a:tailEnd/>
                    </a:ln>
                  </pic:spPr>
                </pic:pic>
              </a:graphicData>
            </a:graphic>
          </wp:inline>
        </w:drawing>
      </w:r>
    </w:p>
    <w:p w:rsidR="00116A92" w:rsidRDefault="00D5316E">
      <w:pPr>
        <w:spacing w:line="440" w:lineRule="exact"/>
        <w:ind w:left="720" w:hangingChars="300" w:hanging="720"/>
        <w:textAlignment w:val="baseline"/>
        <w:rPr>
          <w:rFonts w:asciiTheme="minorEastAsia" w:eastAsiaTheme="minorEastAsia" w:hAnsiTheme="minorEastAsia"/>
          <w:sz w:val="24"/>
        </w:rPr>
        <w:sectPr w:rsidR="00116A92">
          <w:pgSz w:w="16838" w:h="11906" w:orient="landscape"/>
          <w:pgMar w:top="1134" w:right="1219" w:bottom="1134" w:left="794" w:header="737" w:footer="567" w:gutter="0"/>
          <w:pgNumType w:start="1"/>
          <w:cols w:space="720"/>
          <w:titlePg/>
          <w:docGrid w:linePitch="312"/>
        </w:sectPr>
      </w:pPr>
      <w:r>
        <w:rPr>
          <w:rFonts w:asciiTheme="minorEastAsia" w:eastAsiaTheme="minorEastAsia" w:hAnsiTheme="minorEastAsia" w:hint="eastAsia"/>
          <w:sz w:val="24"/>
        </w:rPr>
        <w:t>注：由于大赛机床切削量所限，预加工件预留加工量应小于</w:t>
      </w:r>
      <w:r>
        <w:rPr>
          <w:rFonts w:asciiTheme="minorEastAsia" w:eastAsiaTheme="minorEastAsia" w:hAnsiTheme="minorEastAsia" w:hint="eastAsia"/>
          <w:sz w:val="24"/>
        </w:rPr>
        <w:t>2mm</w:t>
      </w:r>
      <w:r>
        <w:rPr>
          <w:rFonts w:asciiTheme="minorEastAsia" w:eastAsiaTheme="minorEastAsia" w:hAnsiTheme="minorEastAsia" w:hint="eastAsia"/>
          <w:sz w:val="24"/>
        </w:rPr>
        <w:t>（不做</w:t>
      </w:r>
      <w:r>
        <w:rPr>
          <w:rFonts w:asciiTheme="minorEastAsia" w:eastAsiaTheme="minorEastAsia" w:hAnsiTheme="minorEastAsia" w:cs="宋体" w:hint="eastAsia"/>
          <w:sz w:val="24"/>
        </w:rPr>
        <w:t>銑</w:t>
      </w:r>
      <w:r>
        <w:rPr>
          <w:rFonts w:asciiTheme="minorEastAsia" w:eastAsiaTheme="minorEastAsia" w:hAnsiTheme="minorEastAsia" w:cs="仿宋_GB2312" w:hint="eastAsia"/>
          <w:sz w:val="24"/>
        </w:rPr>
        <w:t>面处理），铣刀单边轨迹加工。</w:t>
      </w:r>
    </w:p>
    <w:p w:rsidR="00116A92" w:rsidRDefault="00D5316E">
      <w:pPr>
        <w:pStyle w:val="1"/>
        <w:rPr>
          <w:b w:val="0"/>
        </w:rPr>
      </w:pPr>
      <w:r>
        <w:lastRenderedPageBreak/>
        <w:tab/>
      </w:r>
      <w:bookmarkStart w:id="73" w:name="_Toc509009906"/>
      <w:r>
        <w:rPr>
          <w:rFonts w:hint="eastAsia"/>
          <w:b w:val="0"/>
        </w:rPr>
        <w:t>附录</w:t>
      </w:r>
      <w:r>
        <w:rPr>
          <w:rFonts w:hint="eastAsia"/>
          <w:b w:val="0"/>
        </w:rPr>
        <w:t>1</w:t>
      </w:r>
      <w:r>
        <w:rPr>
          <w:rFonts w:hint="eastAsia"/>
          <w:b w:val="0"/>
        </w:rPr>
        <w:t>：赛卷记录表及评分标准</w:t>
      </w:r>
      <w:bookmarkEnd w:id="73"/>
    </w:p>
    <w:p w:rsidR="00116A92" w:rsidRDefault="00116A92"/>
    <w:p w:rsidR="00116A92" w:rsidRDefault="00D5316E" w:rsidP="005A48AC">
      <w:pPr>
        <w:spacing w:beforeLines="50" w:before="120"/>
        <w:jc w:val="center"/>
        <w:rPr>
          <w:rFonts w:asciiTheme="minorEastAsia" w:eastAsiaTheme="minorEastAsia" w:hAnsiTheme="minorEastAsia"/>
          <w:b/>
          <w:sz w:val="36"/>
          <w:szCs w:val="36"/>
        </w:rPr>
      </w:pPr>
      <w:r>
        <w:rPr>
          <w:rFonts w:asciiTheme="minorEastAsia" w:eastAsiaTheme="minorEastAsia" w:hAnsiTheme="minorEastAsia" w:hint="eastAsia"/>
          <w:b/>
          <w:sz w:val="36"/>
          <w:szCs w:val="36"/>
        </w:rPr>
        <w:t>2018</w:t>
      </w:r>
      <w:r>
        <w:rPr>
          <w:rFonts w:asciiTheme="minorEastAsia" w:eastAsiaTheme="minorEastAsia" w:hAnsiTheme="minorEastAsia" w:hint="eastAsia"/>
          <w:b/>
          <w:sz w:val="36"/>
          <w:szCs w:val="36"/>
        </w:rPr>
        <w:t>年全国职业院校技能大赛高职组</w:t>
      </w:r>
    </w:p>
    <w:p w:rsidR="00116A92" w:rsidRDefault="00D5316E" w:rsidP="005A48AC">
      <w:pPr>
        <w:spacing w:beforeLines="50" w:before="120"/>
        <w:jc w:val="center"/>
        <w:rPr>
          <w:rFonts w:asciiTheme="minorEastAsia" w:eastAsiaTheme="minorEastAsia" w:hAnsiTheme="minorEastAsia"/>
          <w:b/>
          <w:sz w:val="36"/>
          <w:szCs w:val="36"/>
        </w:rPr>
      </w:pPr>
      <w:r>
        <w:rPr>
          <w:rFonts w:asciiTheme="minorEastAsia" w:eastAsiaTheme="minorEastAsia" w:hAnsiTheme="minorEastAsia" w:hint="eastAsia"/>
          <w:b/>
          <w:sz w:val="36"/>
          <w:szCs w:val="36"/>
        </w:rPr>
        <w:t>“数控机床装调与技术改造”实操比赛</w:t>
      </w:r>
      <w:r>
        <w:rPr>
          <w:rFonts w:asciiTheme="minorEastAsia" w:eastAsiaTheme="minorEastAsia" w:hAnsiTheme="minorEastAsia"/>
          <w:b/>
          <w:sz w:val="36"/>
          <w:szCs w:val="36"/>
        </w:rPr>
        <w:t xml:space="preserve"> </w:t>
      </w:r>
    </w:p>
    <w:p w:rsidR="00116A92" w:rsidRDefault="00D5316E" w:rsidP="005A48AC">
      <w:pPr>
        <w:spacing w:beforeLines="50" w:before="120"/>
        <w:jc w:val="center"/>
        <w:rPr>
          <w:rFonts w:asciiTheme="minorEastAsia" w:eastAsiaTheme="minorEastAsia" w:hAnsiTheme="minorEastAsia"/>
          <w:b/>
          <w:sz w:val="36"/>
          <w:szCs w:val="36"/>
        </w:rPr>
      </w:pPr>
      <w:r>
        <w:rPr>
          <w:rFonts w:asciiTheme="minorEastAsia" w:eastAsiaTheme="minorEastAsia" w:hAnsiTheme="minorEastAsia" w:hint="eastAsia"/>
          <w:b/>
          <w:sz w:val="36"/>
          <w:szCs w:val="36"/>
        </w:rPr>
        <w:t>G</w:t>
      </w:r>
      <w:r>
        <w:rPr>
          <w:rFonts w:asciiTheme="minorEastAsia" w:eastAsiaTheme="minorEastAsia" w:hAnsiTheme="minorEastAsia"/>
          <w:b/>
          <w:sz w:val="36"/>
          <w:szCs w:val="36"/>
        </w:rPr>
        <w:t>Z2018038</w:t>
      </w:r>
      <w:r>
        <w:rPr>
          <w:rFonts w:asciiTheme="minorEastAsia" w:eastAsiaTheme="minorEastAsia" w:hAnsiTheme="minorEastAsia" w:hint="eastAsia"/>
          <w:b/>
          <w:sz w:val="36"/>
          <w:szCs w:val="36"/>
        </w:rPr>
        <w:t>赛项</w:t>
      </w:r>
    </w:p>
    <w:p w:rsidR="00116A92" w:rsidRDefault="00D5316E" w:rsidP="005A48AC">
      <w:pPr>
        <w:spacing w:beforeLines="50" w:before="120"/>
        <w:jc w:val="center"/>
        <w:rPr>
          <w:rFonts w:asciiTheme="minorEastAsia" w:eastAsiaTheme="minorEastAsia" w:hAnsiTheme="minorEastAsia"/>
          <w:b/>
          <w:sz w:val="36"/>
          <w:szCs w:val="36"/>
        </w:rPr>
      </w:pPr>
      <w:r>
        <w:rPr>
          <w:rFonts w:asciiTheme="minorEastAsia" w:eastAsiaTheme="minorEastAsia" w:hAnsiTheme="minorEastAsia" w:hint="eastAsia"/>
          <w:b/>
          <w:sz w:val="36"/>
          <w:szCs w:val="36"/>
        </w:rPr>
        <w:t>（总时间：</w:t>
      </w:r>
      <w:r>
        <w:rPr>
          <w:rFonts w:asciiTheme="minorEastAsia" w:eastAsiaTheme="minorEastAsia" w:hAnsiTheme="minorEastAsia" w:hint="eastAsia"/>
          <w:b/>
          <w:sz w:val="36"/>
          <w:szCs w:val="36"/>
        </w:rPr>
        <w:t>3000</w:t>
      </w:r>
      <w:r>
        <w:rPr>
          <w:rFonts w:asciiTheme="minorEastAsia" w:eastAsiaTheme="minorEastAsia" w:hAnsiTheme="minorEastAsia" w:hint="eastAsia"/>
          <w:b/>
          <w:sz w:val="36"/>
          <w:szCs w:val="36"/>
        </w:rPr>
        <w:t>分钟）</w:t>
      </w:r>
    </w:p>
    <w:p w:rsidR="00116A92" w:rsidRDefault="00116A92">
      <w:pPr>
        <w:rPr>
          <w:rFonts w:asciiTheme="minorEastAsia" w:eastAsiaTheme="minorEastAsia" w:hAnsiTheme="minorEastAsia"/>
          <w:b/>
          <w:sz w:val="48"/>
          <w:szCs w:val="48"/>
        </w:rPr>
      </w:pPr>
    </w:p>
    <w:p w:rsidR="00116A92" w:rsidRDefault="00D5316E" w:rsidP="005A48AC">
      <w:pPr>
        <w:spacing w:beforeLines="50" w:before="120"/>
        <w:jc w:val="center"/>
        <w:rPr>
          <w:rFonts w:asciiTheme="minorEastAsia" w:eastAsiaTheme="minorEastAsia" w:hAnsiTheme="minorEastAsia"/>
          <w:b/>
          <w:sz w:val="96"/>
          <w:szCs w:val="96"/>
        </w:rPr>
      </w:pPr>
      <w:r>
        <w:rPr>
          <w:rFonts w:asciiTheme="minorEastAsia" w:eastAsiaTheme="minorEastAsia" w:hAnsiTheme="minorEastAsia" w:hint="eastAsia"/>
          <w:b/>
          <w:sz w:val="96"/>
          <w:szCs w:val="96"/>
        </w:rPr>
        <w:t>赛</w:t>
      </w:r>
    </w:p>
    <w:p w:rsidR="00116A92" w:rsidRDefault="00D5316E" w:rsidP="005A48AC">
      <w:pPr>
        <w:spacing w:beforeLines="50" w:before="120"/>
        <w:jc w:val="center"/>
        <w:rPr>
          <w:rFonts w:asciiTheme="minorEastAsia" w:eastAsiaTheme="minorEastAsia" w:hAnsiTheme="minorEastAsia"/>
          <w:b/>
          <w:sz w:val="96"/>
          <w:szCs w:val="96"/>
        </w:rPr>
      </w:pPr>
      <w:r>
        <w:rPr>
          <w:rFonts w:asciiTheme="minorEastAsia" w:eastAsiaTheme="minorEastAsia" w:hAnsiTheme="minorEastAsia" w:hint="eastAsia"/>
          <w:b/>
          <w:sz w:val="96"/>
          <w:szCs w:val="96"/>
        </w:rPr>
        <w:t>卷</w:t>
      </w:r>
    </w:p>
    <w:p w:rsidR="00116A92" w:rsidRDefault="00D5316E" w:rsidP="005A48AC">
      <w:pPr>
        <w:spacing w:beforeLines="50" w:before="120"/>
        <w:jc w:val="center"/>
        <w:rPr>
          <w:rFonts w:asciiTheme="minorEastAsia" w:eastAsiaTheme="minorEastAsia" w:hAnsiTheme="minorEastAsia"/>
          <w:b/>
          <w:sz w:val="96"/>
          <w:szCs w:val="96"/>
        </w:rPr>
      </w:pPr>
      <w:r>
        <w:rPr>
          <w:rFonts w:asciiTheme="minorEastAsia" w:eastAsiaTheme="minorEastAsia" w:hAnsiTheme="minorEastAsia" w:hint="eastAsia"/>
          <w:b/>
          <w:sz w:val="96"/>
          <w:szCs w:val="96"/>
        </w:rPr>
        <w:t>记</w:t>
      </w:r>
    </w:p>
    <w:p w:rsidR="00116A92" w:rsidRDefault="00D5316E" w:rsidP="005A48AC">
      <w:pPr>
        <w:spacing w:beforeLines="50" w:before="120"/>
        <w:jc w:val="center"/>
        <w:rPr>
          <w:rFonts w:asciiTheme="minorEastAsia" w:eastAsiaTheme="minorEastAsia" w:hAnsiTheme="minorEastAsia"/>
          <w:b/>
          <w:sz w:val="96"/>
          <w:szCs w:val="96"/>
        </w:rPr>
      </w:pPr>
      <w:r>
        <w:rPr>
          <w:rFonts w:asciiTheme="minorEastAsia" w:eastAsiaTheme="minorEastAsia" w:hAnsiTheme="minorEastAsia" w:hint="eastAsia"/>
          <w:b/>
          <w:sz w:val="96"/>
          <w:szCs w:val="96"/>
        </w:rPr>
        <w:t>录</w:t>
      </w:r>
    </w:p>
    <w:p w:rsidR="00116A92" w:rsidRDefault="00D5316E" w:rsidP="005A48AC">
      <w:pPr>
        <w:spacing w:beforeLines="50" w:before="120"/>
        <w:jc w:val="center"/>
        <w:rPr>
          <w:rFonts w:asciiTheme="minorEastAsia" w:eastAsiaTheme="minorEastAsia" w:hAnsiTheme="minorEastAsia"/>
          <w:b/>
          <w:sz w:val="96"/>
          <w:szCs w:val="96"/>
        </w:rPr>
      </w:pPr>
      <w:r>
        <w:rPr>
          <w:rFonts w:asciiTheme="minorEastAsia" w:eastAsiaTheme="minorEastAsia" w:hAnsiTheme="minorEastAsia" w:hint="eastAsia"/>
          <w:b/>
          <w:sz w:val="96"/>
          <w:szCs w:val="96"/>
        </w:rPr>
        <w:t>表</w:t>
      </w:r>
    </w:p>
    <w:p w:rsidR="00116A92" w:rsidRDefault="00116A92" w:rsidP="005A48AC">
      <w:pPr>
        <w:spacing w:beforeLines="50" w:before="120"/>
        <w:rPr>
          <w:rFonts w:asciiTheme="minorEastAsia" w:eastAsiaTheme="minorEastAsia" w:hAnsiTheme="minorEastAsia"/>
          <w:b/>
          <w:sz w:val="96"/>
          <w:szCs w:val="96"/>
        </w:rPr>
      </w:pPr>
    </w:p>
    <w:p w:rsidR="00116A92" w:rsidRDefault="00D5316E" w:rsidP="005A48AC">
      <w:pPr>
        <w:spacing w:beforeLines="50" w:before="120"/>
        <w:rPr>
          <w:rFonts w:asciiTheme="minorEastAsia" w:eastAsiaTheme="minorEastAsia" w:hAnsiTheme="minorEastAsia"/>
          <w:b/>
          <w:sz w:val="36"/>
          <w:szCs w:val="36"/>
        </w:rPr>
      </w:pPr>
      <w:r>
        <w:rPr>
          <w:rFonts w:asciiTheme="minorEastAsia" w:eastAsiaTheme="minorEastAsia" w:hAnsiTheme="minorEastAsia" w:hint="eastAsia"/>
          <w:b/>
          <w:sz w:val="36"/>
          <w:szCs w:val="36"/>
        </w:rPr>
        <w:t>场</w:t>
      </w:r>
      <w:r>
        <w:rPr>
          <w:rFonts w:asciiTheme="minorEastAsia" w:eastAsiaTheme="minorEastAsia" w:hAnsiTheme="minorEastAsia" w:hint="eastAsia"/>
          <w:b/>
          <w:sz w:val="36"/>
          <w:szCs w:val="36"/>
        </w:rPr>
        <w:t xml:space="preserve">  </w:t>
      </w:r>
      <w:r>
        <w:rPr>
          <w:rFonts w:asciiTheme="minorEastAsia" w:eastAsiaTheme="minorEastAsia" w:hAnsiTheme="minorEastAsia" w:hint="eastAsia"/>
          <w:b/>
          <w:sz w:val="36"/>
          <w:szCs w:val="36"/>
        </w:rPr>
        <w:t>次：</w:t>
      </w:r>
    </w:p>
    <w:p w:rsidR="00116A92" w:rsidRDefault="00D5316E" w:rsidP="005A48AC">
      <w:pPr>
        <w:spacing w:beforeLines="50" w:before="120"/>
        <w:rPr>
          <w:rFonts w:asciiTheme="minorEastAsia" w:eastAsiaTheme="minorEastAsia" w:hAnsiTheme="minorEastAsia"/>
          <w:b/>
          <w:sz w:val="36"/>
          <w:szCs w:val="36"/>
          <w:u w:val="single"/>
        </w:rPr>
      </w:pPr>
      <w:r>
        <w:rPr>
          <w:rFonts w:asciiTheme="minorEastAsia" w:eastAsiaTheme="minorEastAsia" w:hAnsiTheme="minorEastAsia" w:hint="eastAsia"/>
          <w:b/>
          <w:sz w:val="36"/>
          <w:szCs w:val="36"/>
        </w:rPr>
        <w:t>工位号：</w:t>
      </w:r>
    </w:p>
    <w:p w:rsidR="00116A92" w:rsidRDefault="00116A92" w:rsidP="005A48AC">
      <w:pPr>
        <w:spacing w:beforeLines="50" w:before="120"/>
        <w:ind w:firstLineChars="1050" w:firstLine="4620"/>
        <w:rPr>
          <w:rFonts w:asciiTheme="minorEastAsia" w:eastAsiaTheme="minorEastAsia" w:hAnsiTheme="minorEastAsia"/>
          <w:sz w:val="44"/>
          <w:szCs w:val="44"/>
          <w:u w:val="single"/>
        </w:rPr>
      </w:pPr>
    </w:p>
    <w:p w:rsidR="00116A92" w:rsidRDefault="00116A92">
      <w:pPr>
        <w:spacing w:line="360" w:lineRule="auto"/>
        <w:jc w:val="left"/>
        <w:rPr>
          <w:rFonts w:asciiTheme="minorEastAsia" w:eastAsiaTheme="minorEastAsia" w:hAnsiTheme="minorEastAsia"/>
          <w:b/>
          <w:sz w:val="24"/>
        </w:rPr>
        <w:sectPr w:rsidR="00116A92">
          <w:pgSz w:w="11906" w:h="16838"/>
          <w:pgMar w:top="1219" w:right="1134" w:bottom="794" w:left="1134" w:header="737" w:footer="567" w:gutter="0"/>
          <w:pgNumType w:start="1"/>
          <w:cols w:space="720"/>
          <w:titlePg/>
          <w:docGrid w:linePitch="312"/>
        </w:sectPr>
      </w:pPr>
    </w:p>
    <w:p w:rsidR="00116A92" w:rsidRDefault="00D5316E" w:rsidP="005A48AC">
      <w:pPr>
        <w:spacing w:beforeLines="50" w:before="120"/>
        <w:jc w:val="left"/>
        <w:rPr>
          <w:rFonts w:asciiTheme="minorEastAsia" w:eastAsiaTheme="minorEastAsia" w:hAnsiTheme="minorEastAsia"/>
          <w:b/>
          <w:sz w:val="24"/>
        </w:rPr>
      </w:pPr>
      <w:r>
        <w:rPr>
          <w:rFonts w:asciiTheme="minorEastAsia" w:eastAsiaTheme="minorEastAsia" w:hAnsiTheme="minorEastAsia" w:hint="eastAsia"/>
          <w:b/>
          <w:sz w:val="24"/>
        </w:rPr>
        <w:lastRenderedPageBreak/>
        <w:t>任务一：数控机床电气设计与安装（</w:t>
      </w:r>
      <w:r>
        <w:rPr>
          <w:rFonts w:asciiTheme="minorEastAsia" w:eastAsiaTheme="minorEastAsia" w:hAnsiTheme="minorEastAsia" w:hint="eastAsia"/>
          <w:b/>
          <w:sz w:val="24"/>
        </w:rPr>
        <w:t>10</w:t>
      </w:r>
      <w:r>
        <w:rPr>
          <w:rFonts w:asciiTheme="minorEastAsia" w:eastAsiaTheme="minorEastAsia" w:hAnsiTheme="minorEastAsia" w:hint="eastAsia"/>
          <w:b/>
          <w:sz w:val="24"/>
        </w:rPr>
        <w:t>分）</w:t>
      </w:r>
    </w:p>
    <w:p w:rsidR="00116A92" w:rsidRDefault="00D5316E" w:rsidP="005A48AC">
      <w:pPr>
        <w:spacing w:beforeLines="50" w:before="120"/>
        <w:jc w:val="left"/>
        <w:rPr>
          <w:rFonts w:asciiTheme="minorEastAsia" w:eastAsiaTheme="minorEastAsia" w:hAnsiTheme="minorEastAsia"/>
          <w:b/>
          <w:sz w:val="24"/>
        </w:rPr>
      </w:pPr>
      <w:r>
        <w:rPr>
          <w:rFonts w:asciiTheme="minorEastAsia" w:eastAsiaTheme="minorEastAsia" w:hAnsiTheme="minorEastAsia" w:hint="eastAsia"/>
          <w:b/>
          <w:sz w:val="24"/>
        </w:rPr>
        <w:t>附表</w:t>
      </w:r>
      <w:r>
        <w:rPr>
          <w:rFonts w:asciiTheme="minorEastAsia" w:eastAsiaTheme="minorEastAsia" w:hAnsiTheme="minorEastAsia" w:hint="eastAsia"/>
          <w:b/>
          <w:sz w:val="24"/>
        </w:rPr>
        <w:t>1</w:t>
      </w:r>
      <w:r>
        <w:rPr>
          <w:rFonts w:asciiTheme="minorEastAsia" w:eastAsiaTheme="minorEastAsia" w:hAnsiTheme="minorEastAsia" w:hint="eastAsia"/>
          <w:b/>
          <w:sz w:val="24"/>
        </w:rPr>
        <w:t>：“数控机床电气设计与安装”记录表</w:t>
      </w:r>
    </w:p>
    <w:tbl>
      <w:tblPr>
        <w:tblW w:w="149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9"/>
        <w:gridCol w:w="1275"/>
        <w:gridCol w:w="5954"/>
        <w:gridCol w:w="1417"/>
        <w:gridCol w:w="1588"/>
        <w:gridCol w:w="2098"/>
        <w:gridCol w:w="737"/>
        <w:gridCol w:w="1389"/>
      </w:tblGrid>
      <w:tr w:rsidR="00116A92">
        <w:trPr>
          <w:trHeight w:val="514"/>
        </w:trPr>
        <w:tc>
          <w:tcPr>
            <w:tcW w:w="539" w:type="dxa"/>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序号</w:t>
            </w:r>
          </w:p>
        </w:tc>
        <w:tc>
          <w:tcPr>
            <w:tcW w:w="1275" w:type="dxa"/>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项目内容</w:t>
            </w:r>
          </w:p>
        </w:tc>
        <w:tc>
          <w:tcPr>
            <w:tcW w:w="5954" w:type="dxa"/>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内容</w:t>
            </w:r>
          </w:p>
        </w:tc>
        <w:tc>
          <w:tcPr>
            <w:tcW w:w="1417" w:type="dxa"/>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配分</w:t>
            </w:r>
          </w:p>
        </w:tc>
        <w:tc>
          <w:tcPr>
            <w:tcW w:w="1588" w:type="dxa"/>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评分细节</w:t>
            </w:r>
          </w:p>
        </w:tc>
        <w:tc>
          <w:tcPr>
            <w:tcW w:w="2098" w:type="dxa"/>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扣分要求</w:t>
            </w:r>
          </w:p>
        </w:tc>
        <w:tc>
          <w:tcPr>
            <w:tcW w:w="737" w:type="dxa"/>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得分</w:t>
            </w:r>
          </w:p>
        </w:tc>
        <w:tc>
          <w:tcPr>
            <w:tcW w:w="1389" w:type="dxa"/>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裁判确认</w:t>
            </w:r>
            <w:r>
              <w:rPr>
                <w:rFonts w:asciiTheme="minorEastAsia" w:eastAsiaTheme="minorEastAsia" w:hAnsiTheme="minorEastAsia" w:hint="eastAsia"/>
                <w:b/>
                <w:sz w:val="24"/>
              </w:rPr>
              <w:t>/</w:t>
            </w:r>
            <w:r>
              <w:rPr>
                <w:rFonts w:asciiTheme="minorEastAsia" w:eastAsiaTheme="minorEastAsia" w:hAnsiTheme="minorEastAsia" w:hint="eastAsia"/>
                <w:b/>
                <w:sz w:val="24"/>
              </w:rPr>
              <w:t>选手签字</w:t>
            </w:r>
          </w:p>
        </w:tc>
      </w:tr>
      <w:tr w:rsidR="00116A92">
        <w:trPr>
          <w:trHeight w:val="1627"/>
        </w:trPr>
        <w:tc>
          <w:tcPr>
            <w:tcW w:w="539" w:type="dxa"/>
            <w:vMerge w:val="restart"/>
            <w:vAlign w:val="center"/>
          </w:tcPr>
          <w:p w:rsidR="00116A92" w:rsidRDefault="00D5316E">
            <w:pPr>
              <w:rPr>
                <w:rFonts w:asciiTheme="minorEastAsia" w:eastAsiaTheme="minorEastAsia" w:hAnsiTheme="minorEastAsia"/>
                <w:b/>
                <w:sz w:val="24"/>
              </w:rPr>
            </w:pPr>
            <w:r>
              <w:rPr>
                <w:rFonts w:asciiTheme="minorEastAsia" w:eastAsiaTheme="minorEastAsia" w:hAnsiTheme="minorEastAsia" w:hint="eastAsia"/>
                <w:b/>
                <w:sz w:val="24"/>
              </w:rPr>
              <w:t>1</w:t>
            </w:r>
          </w:p>
        </w:tc>
        <w:tc>
          <w:tcPr>
            <w:tcW w:w="1275" w:type="dxa"/>
            <w:vMerge w:val="restart"/>
            <w:vAlign w:val="center"/>
          </w:tcPr>
          <w:p w:rsidR="00116A92" w:rsidRDefault="00D5316E">
            <w:pPr>
              <w:spacing w:line="276" w:lineRule="auto"/>
              <w:rPr>
                <w:rFonts w:asciiTheme="minorEastAsia" w:eastAsiaTheme="minorEastAsia" w:hAnsiTheme="minorEastAsia"/>
                <w:sz w:val="24"/>
              </w:rPr>
            </w:pPr>
            <w:r>
              <w:rPr>
                <w:rFonts w:asciiTheme="minorEastAsia" w:eastAsiaTheme="minorEastAsia" w:hAnsiTheme="minorEastAsia" w:hint="eastAsia"/>
                <w:sz w:val="24"/>
              </w:rPr>
              <w:t>电路图绘制</w:t>
            </w:r>
          </w:p>
        </w:tc>
        <w:tc>
          <w:tcPr>
            <w:tcW w:w="5954" w:type="dxa"/>
            <w:vMerge w:val="restart"/>
            <w:vAlign w:val="center"/>
          </w:tcPr>
          <w:p w:rsidR="00116A92" w:rsidRDefault="00116A92">
            <w:pPr>
              <w:spacing w:line="276" w:lineRule="auto"/>
              <w:rPr>
                <w:rFonts w:asciiTheme="minorEastAsia" w:eastAsiaTheme="minorEastAsia" w:hAnsiTheme="minorEastAsia"/>
                <w:sz w:val="24"/>
              </w:rPr>
            </w:pPr>
          </w:p>
        </w:tc>
        <w:tc>
          <w:tcPr>
            <w:tcW w:w="1417" w:type="dxa"/>
            <w:vMerge w:val="restart"/>
            <w:vAlign w:val="center"/>
          </w:tcPr>
          <w:p w:rsidR="00116A92" w:rsidRDefault="00D5316E">
            <w:pPr>
              <w:spacing w:line="276" w:lineRule="auto"/>
              <w:jc w:val="center"/>
              <w:rPr>
                <w:rFonts w:asciiTheme="minorEastAsia" w:eastAsiaTheme="minorEastAsia" w:hAnsiTheme="minorEastAsia"/>
                <w:sz w:val="24"/>
              </w:rPr>
            </w:pPr>
            <w:r>
              <w:rPr>
                <w:rFonts w:asciiTheme="minorEastAsia" w:eastAsiaTheme="minorEastAsia" w:hAnsiTheme="minorEastAsia" w:hint="eastAsia"/>
                <w:sz w:val="24"/>
              </w:rPr>
              <w:t>绘图正确</w:t>
            </w:r>
          </w:p>
          <w:p w:rsidR="00116A92" w:rsidRDefault="00D5316E">
            <w:pPr>
              <w:spacing w:line="276" w:lineRule="auto"/>
              <w:jc w:val="center"/>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5</w:t>
            </w:r>
            <w:r>
              <w:rPr>
                <w:rFonts w:asciiTheme="minorEastAsia" w:eastAsiaTheme="minorEastAsia" w:hAnsiTheme="minorEastAsia" w:hint="eastAsia"/>
                <w:sz w:val="24"/>
              </w:rPr>
              <w:t>分）</w:t>
            </w:r>
          </w:p>
        </w:tc>
        <w:tc>
          <w:tcPr>
            <w:tcW w:w="1588" w:type="dxa"/>
            <w:vAlign w:val="center"/>
          </w:tcPr>
          <w:p w:rsidR="00116A92" w:rsidRDefault="00D5316E">
            <w:pPr>
              <w:spacing w:line="276" w:lineRule="auto"/>
              <w:rPr>
                <w:rFonts w:asciiTheme="minorEastAsia" w:eastAsiaTheme="minorEastAsia" w:hAnsiTheme="minorEastAsia"/>
                <w:sz w:val="24"/>
              </w:rPr>
            </w:pPr>
            <w:r>
              <w:rPr>
                <w:rFonts w:asciiTheme="minorEastAsia" w:eastAsiaTheme="minorEastAsia" w:hAnsiTheme="minorEastAsia" w:hint="eastAsia"/>
                <w:sz w:val="24"/>
              </w:rPr>
              <w:t>驱动电源、紧急停止电路、外围冷却润滑电路整体连接正确</w:t>
            </w:r>
          </w:p>
        </w:tc>
        <w:tc>
          <w:tcPr>
            <w:tcW w:w="2098" w:type="dxa"/>
            <w:vAlign w:val="center"/>
          </w:tcPr>
          <w:p w:rsidR="00116A92" w:rsidRDefault="00D5316E">
            <w:pPr>
              <w:spacing w:line="276" w:lineRule="auto"/>
              <w:rPr>
                <w:rFonts w:asciiTheme="minorEastAsia" w:eastAsiaTheme="minorEastAsia" w:hAnsiTheme="minorEastAsia"/>
                <w:sz w:val="24"/>
              </w:rPr>
            </w:pPr>
            <w:r>
              <w:rPr>
                <w:rFonts w:asciiTheme="minorEastAsia" w:eastAsiaTheme="minorEastAsia" w:hAnsiTheme="minorEastAsia" w:hint="eastAsia"/>
                <w:sz w:val="24"/>
              </w:rPr>
              <w:t>驱动器准备、紧急停止、外围控制（冷却、润滑、排屑等）对应的功能每错一处，扣</w:t>
            </w: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737" w:type="dxa"/>
            <w:vAlign w:val="center"/>
          </w:tcPr>
          <w:p w:rsidR="00116A92" w:rsidRDefault="00116A92">
            <w:pPr>
              <w:spacing w:line="276" w:lineRule="auto"/>
              <w:rPr>
                <w:rFonts w:asciiTheme="minorEastAsia" w:eastAsiaTheme="minorEastAsia" w:hAnsiTheme="minorEastAsia"/>
                <w:szCs w:val="21"/>
              </w:rPr>
            </w:pPr>
          </w:p>
        </w:tc>
        <w:tc>
          <w:tcPr>
            <w:tcW w:w="1389" w:type="dxa"/>
            <w:vMerge w:val="restart"/>
            <w:vAlign w:val="center"/>
          </w:tcPr>
          <w:p w:rsidR="00116A92" w:rsidRDefault="00116A92">
            <w:pPr>
              <w:spacing w:line="276" w:lineRule="auto"/>
              <w:rPr>
                <w:rFonts w:asciiTheme="minorEastAsia" w:eastAsiaTheme="minorEastAsia" w:hAnsiTheme="minorEastAsia"/>
                <w:szCs w:val="21"/>
              </w:rPr>
            </w:pPr>
          </w:p>
        </w:tc>
      </w:tr>
      <w:tr w:rsidR="00116A92">
        <w:trPr>
          <w:trHeight w:val="1627"/>
        </w:trPr>
        <w:tc>
          <w:tcPr>
            <w:tcW w:w="539" w:type="dxa"/>
            <w:vMerge/>
            <w:vAlign w:val="center"/>
          </w:tcPr>
          <w:p w:rsidR="00116A92" w:rsidRDefault="00116A92">
            <w:pPr>
              <w:rPr>
                <w:rFonts w:asciiTheme="minorEastAsia" w:eastAsiaTheme="minorEastAsia" w:hAnsiTheme="minorEastAsia"/>
                <w:b/>
                <w:sz w:val="24"/>
              </w:rPr>
            </w:pPr>
          </w:p>
        </w:tc>
        <w:tc>
          <w:tcPr>
            <w:tcW w:w="1275" w:type="dxa"/>
            <w:vMerge/>
            <w:vAlign w:val="center"/>
          </w:tcPr>
          <w:p w:rsidR="00116A92" w:rsidRDefault="00116A92">
            <w:pPr>
              <w:spacing w:line="276" w:lineRule="auto"/>
              <w:rPr>
                <w:rFonts w:asciiTheme="minorEastAsia" w:eastAsiaTheme="minorEastAsia" w:hAnsiTheme="minorEastAsia"/>
                <w:sz w:val="24"/>
              </w:rPr>
            </w:pPr>
          </w:p>
        </w:tc>
        <w:tc>
          <w:tcPr>
            <w:tcW w:w="5954" w:type="dxa"/>
            <w:vMerge/>
            <w:vAlign w:val="center"/>
          </w:tcPr>
          <w:p w:rsidR="00116A92" w:rsidRDefault="00116A92">
            <w:pPr>
              <w:spacing w:line="276" w:lineRule="auto"/>
              <w:rPr>
                <w:rFonts w:asciiTheme="minorEastAsia" w:eastAsiaTheme="minorEastAsia" w:hAnsiTheme="minorEastAsia"/>
                <w:sz w:val="24"/>
              </w:rPr>
            </w:pPr>
          </w:p>
        </w:tc>
        <w:tc>
          <w:tcPr>
            <w:tcW w:w="1417" w:type="dxa"/>
            <w:vMerge/>
            <w:vAlign w:val="center"/>
          </w:tcPr>
          <w:p w:rsidR="00116A92" w:rsidRDefault="00116A92">
            <w:pPr>
              <w:spacing w:line="276" w:lineRule="auto"/>
              <w:jc w:val="center"/>
              <w:rPr>
                <w:rFonts w:asciiTheme="minorEastAsia" w:eastAsiaTheme="minorEastAsia" w:hAnsiTheme="minorEastAsia"/>
                <w:sz w:val="24"/>
              </w:rPr>
            </w:pPr>
          </w:p>
        </w:tc>
        <w:tc>
          <w:tcPr>
            <w:tcW w:w="1588"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图形符号正确</w:t>
            </w:r>
          </w:p>
        </w:tc>
        <w:tc>
          <w:tcPr>
            <w:tcW w:w="2098" w:type="dxa"/>
            <w:vAlign w:val="center"/>
          </w:tcPr>
          <w:p w:rsidR="00116A92" w:rsidRDefault="00D5316E">
            <w:pPr>
              <w:spacing w:line="276" w:lineRule="auto"/>
              <w:rPr>
                <w:rFonts w:asciiTheme="minorEastAsia" w:eastAsiaTheme="minorEastAsia" w:hAnsiTheme="minorEastAsia"/>
                <w:sz w:val="24"/>
              </w:rPr>
            </w:pPr>
            <w:r>
              <w:rPr>
                <w:rFonts w:asciiTheme="minorEastAsia" w:eastAsiaTheme="minorEastAsia" w:hAnsiTheme="minorEastAsia" w:hint="eastAsia"/>
                <w:sz w:val="24"/>
              </w:rPr>
              <w:t>常开</w:t>
            </w:r>
            <w:r>
              <w:rPr>
                <w:rFonts w:asciiTheme="minorEastAsia" w:eastAsiaTheme="minorEastAsia" w:hAnsiTheme="minorEastAsia" w:hint="eastAsia"/>
                <w:sz w:val="24"/>
              </w:rPr>
              <w:t>/</w:t>
            </w:r>
            <w:r>
              <w:rPr>
                <w:rFonts w:asciiTheme="minorEastAsia" w:eastAsiaTheme="minorEastAsia" w:hAnsiTheme="minorEastAsia" w:hint="eastAsia"/>
                <w:sz w:val="24"/>
              </w:rPr>
              <w:t>常闭触点每错一处扣</w:t>
            </w:r>
            <w:r>
              <w:rPr>
                <w:rFonts w:asciiTheme="minorEastAsia" w:eastAsiaTheme="minorEastAsia" w:hAnsiTheme="minorEastAsia" w:hint="eastAsia"/>
                <w:sz w:val="24"/>
              </w:rPr>
              <w:t>0.5</w:t>
            </w:r>
            <w:r>
              <w:rPr>
                <w:rFonts w:asciiTheme="minorEastAsia" w:eastAsiaTheme="minorEastAsia" w:hAnsiTheme="minorEastAsia" w:hint="eastAsia"/>
                <w:sz w:val="24"/>
              </w:rPr>
              <w:t>分，扣完为止</w:t>
            </w:r>
          </w:p>
        </w:tc>
        <w:tc>
          <w:tcPr>
            <w:tcW w:w="737" w:type="dxa"/>
            <w:vAlign w:val="center"/>
          </w:tcPr>
          <w:p w:rsidR="00116A92" w:rsidRDefault="00116A92">
            <w:pPr>
              <w:spacing w:line="276" w:lineRule="auto"/>
              <w:rPr>
                <w:rFonts w:asciiTheme="minorEastAsia" w:eastAsiaTheme="minorEastAsia" w:hAnsiTheme="minorEastAsia"/>
                <w:szCs w:val="21"/>
              </w:rPr>
            </w:pPr>
          </w:p>
        </w:tc>
        <w:tc>
          <w:tcPr>
            <w:tcW w:w="1389" w:type="dxa"/>
            <w:vMerge/>
            <w:vAlign w:val="center"/>
          </w:tcPr>
          <w:p w:rsidR="00116A92" w:rsidRDefault="00116A92">
            <w:pPr>
              <w:spacing w:line="276" w:lineRule="auto"/>
              <w:rPr>
                <w:rFonts w:asciiTheme="minorEastAsia" w:eastAsiaTheme="minorEastAsia" w:hAnsiTheme="minorEastAsia"/>
                <w:szCs w:val="21"/>
              </w:rPr>
            </w:pPr>
          </w:p>
        </w:tc>
      </w:tr>
      <w:tr w:rsidR="00116A92">
        <w:trPr>
          <w:trHeight w:val="1627"/>
        </w:trPr>
        <w:tc>
          <w:tcPr>
            <w:tcW w:w="539" w:type="dxa"/>
            <w:vMerge/>
            <w:vAlign w:val="center"/>
          </w:tcPr>
          <w:p w:rsidR="00116A92" w:rsidRDefault="00116A92">
            <w:pPr>
              <w:rPr>
                <w:rFonts w:asciiTheme="minorEastAsia" w:eastAsiaTheme="minorEastAsia" w:hAnsiTheme="minorEastAsia"/>
                <w:b/>
                <w:sz w:val="24"/>
              </w:rPr>
            </w:pPr>
          </w:p>
        </w:tc>
        <w:tc>
          <w:tcPr>
            <w:tcW w:w="1275" w:type="dxa"/>
            <w:vMerge/>
            <w:vAlign w:val="center"/>
          </w:tcPr>
          <w:p w:rsidR="00116A92" w:rsidRDefault="00116A92">
            <w:pPr>
              <w:spacing w:line="276" w:lineRule="auto"/>
              <w:rPr>
                <w:rFonts w:asciiTheme="minorEastAsia" w:eastAsiaTheme="minorEastAsia" w:hAnsiTheme="minorEastAsia"/>
                <w:sz w:val="24"/>
              </w:rPr>
            </w:pPr>
          </w:p>
        </w:tc>
        <w:tc>
          <w:tcPr>
            <w:tcW w:w="5954" w:type="dxa"/>
            <w:vMerge/>
            <w:vAlign w:val="center"/>
          </w:tcPr>
          <w:p w:rsidR="00116A92" w:rsidRDefault="00116A92">
            <w:pPr>
              <w:spacing w:line="276" w:lineRule="auto"/>
              <w:rPr>
                <w:rFonts w:asciiTheme="minorEastAsia" w:eastAsiaTheme="minorEastAsia" w:hAnsiTheme="minorEastAsia"/>
                <w:sz w:val="24"/>
              </w:rPr>
            </w:pPr>
          </w:p>
        </w:tc>
        <w:tc>
          <w:tcPr>
            <w:tcW w:w="1417" w:type="dxa"/>
            <w:vMerge/>
            <w:vAlign w:val="center"/>
          </w:tcPr>
          <w:p w:rsidR="00116A92" w:rsidRDefault="00116A92">
            <w:pPr>
              <w:spacing w:line="276" w:lineRule="auto"/>
              <w:jc w:val="center"/>
              <w:rPr>
                <w:rFonts w:asciiTheme="minorEastAsia" w:eastAsiaTheme="minorEastAsia" w:hAnsiTheme="minorEastAsia"/>
                <w:sz w:val="24"/>
              </w:rPr>
            </w:pPr>
          </w:p>
        </w:tc>
        <w:tc>
          <w:tcPr>
            <w:tcW w:w="1588"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地址标注正确</w:t>
            </w:r>
          </w:p>
        </w:tc>
        <w:tc>
          <w:tcPr>
            <w:tcW w:w="2098" w:type="dxa"/>
            <w:vAlign w:val="center"/>
          </w:tcPr>
          <w:p w:rsidR="00116A92" w:rsidRDefault="00D5316E">
            <w:pPr>
              <w:spacing w:line="276" w:lineRule="auto"/>
              <w:rPr>
                <w:rFonts w:asciiTheme="minorEastAsia" w:eastAsiaTheme="minorEastAsia" w:hAnsiTheme="minorEastAsia"/>
                <w:sz w:val="24"/>
              </w:rPr>
            </w:pPr>
            <w:r>
              <w:rPr>
                <w:rFonts w:asciiTheme="minorEastAsia" w:eastAsiaTheme="minorEastAsia" w:hAnsiTheme="minorEastAsia" w:hint="eastAsia"/>
                <w:sz w:val="24"/>
              </w:rPr>
              <w:t>地址和线号标注每错一处扣</w:t>
            </w:r>
            <w:r>
              <w:rPr>
                <w:rFonts w:asciiTheme="minorEastAsia" w:eastAsiaTheme="minorEastAsia" w:hAnsiTheme="minorEastAsia" w:hint="eastAsia"/>
                <w:sz w:val="24"/>
              </w:rPr>
              <w:t>0.3</w:t>
            </w:r>
            <w:r>
              <w:rPr>
                <w:rFonts w:asciiTheme="minorEastAsia" w:eastAsiaTheme="minorEastAsia" w:hAnsiTheme="minorEastAsia" w:hint="eastAsia"/>
                <w:sz w:val="24"/>
              </w:rPr>
              <w:t>分，扣完为止</w:t>
            </w:r>
          </w:p>
        </w:tc>
        <w:tc>
          <w:tcPr>
            <w:tcW w:w="737" w:type="dxa"/>
            <w:vAlign w:val="center"/>
          </w:tcPr>
          <w:p w:rsidR="00116A92" w:rsidRDefault="00116A92">
            <w:pPr>
              <w:spacing w:line="276" w:lineRule="auto"/>
              <w:rPr>
                <w:rFonts w:asciiTheme="minorEastAsia" w:eastAsiaTheme="minorEastAsia" w:hAnsiTheme="minorEastAsia"/>
                <w:szCs w:val="21"/>
              </w:rPr>
            </w:pPr>
          </w:p>
        </w:tc>
        <w:tc>
          <w:tcPr>
            <w:tcW w:w="1389" w:type="dxa"/>
            <w:vMerge/>
            <w:vAlign w:val="center"/>
          </w:tcPr>
          <w:p w:rsidR="00116A92" w:rsidRDefault="00116A92">
            <w:pPr>
              <w:spacing w:line="276" w:lineRule="auto"/>
              <w:rPr>
                <w:rFonts w:asciiTheme="minorEastAsia" w:eastAsiaTheme="minorEastAsia" w:hAnsiTheme="minorEastAsia"/>
                <w:szCs w:val="21"/>
              </w:rPr>
            </w:pPr>
          </w:p>
        </w:tc>
      </w:tr>
      <w:tr w:rsidR="00116A92">
        <w:trPr>
          <w:trHeight w:val="479"/>
        </w:trPr>
        <w:tc>
          <w:tcPr>
            <w:tcW w:w="539" w:type="dxa"/>
            <w:vAlign w:val="center"/>
          </w:tcPr>
          <w:p w:rsidR="00116A92" w:rsidRDefault="00D5316E">
            <w:pPr>
              <w:rPr>
                <w:rFonts w:asciiTheme="minorEastAsia" w:eastAsiaTheme="minorEastAsia" w:hAnsiTheme="minorEastAsia"/>
                <w:b/>
                <w:sz w:val="24"/>
              </w:rPr>
            </w:pPr>
            <w:r>
              <w:rPr>
                <w:rFonts w:asciiTheme="minorEastAsia" w:eastAsiaTheme="minorEastAsia" w:hAnsiTheme="minorEastAsia" w:hint="eastAsia"/>
                <w:b/>
                <w:sz w:val="24"/>
              </w:rPr>
              <w:t>2</w:t>
            </w:r>
          </w:p>
        </w:tc>
        <w:tc>
          <w:tcPr>
            <w:tcW w:w="1275" w:type="dxa"/>
            <w:vAlign w:val="center"/>
          </w:tcPr>
          <w:p w:rsidR="00116A92" w:rsidRDefault="00D5316E">
            <w:pPr>
              <w:spacing w:line="276" w:lineRule="auto"/>
              <w:rPr>
                <w:rFonts w:asciiTheme="minorEastAsia" w:eastAsiaTheme="minorEastAsia" w:hAnsiTheme="minorEastAsia"/>
                <w:sz w:val="24"/>
              </w:rPr>
            </w:pPr>
            <w:r>
              <w:rPr>
                <w:rFonts w:asciiTheme="minorEastAsia" w:eastAsiaTheme="minorEastAsia" w:hAnsiTheme="minorEastAsia" w:hint="eastAsia"/>
                <w:sz w:val="24"/>
              </w:rPr>
              <w:t>线路连接正确规范</w:t>
            </w:r>
          </w:p>
        </w:tc>
        <w:tc>
          <w:tcPr>
            <w:tcW w:w="5954" w:type="dxa"/>
            <w:vAlign w:val="center"/>
          </w:tcPr>
          <w:p w:rsidR="00116A92" w:rsidRDefault="00116A92">
            <w:pPr>
              <w:spacing w:line="276" w:lineRule="auto"/>
              <w:rPr>
                <w:rFonts w:asciiTheme="minorEastAsia" w:eastAsiaTheme="minorEastAsia" w:hAnsiTheme="minorEastAsia"/>
                <w:sz w:val="24"/>
              </w:rPr>
            </w:pPr>
          </w:p>
        </w:tc>
        <w:tc>
          <w:tcPr>
            <w:tcW w:w="1417" w:type="dxa"/>
            <w:vAlign w:val="center"/>
          </w:tcPr>
          <w:p w:rsidR="00116A92" w:rsidRDefault="00D5316E">
            <w:pPr>
              <w:spacing w:line="276" w:lineRule="auto"/>
              <w:jc w:val="center"/>
              <w:rPr>
                <w:rFonts w:asciiTheme="minorEastAsia" w:eastAsiaTheme="minorEastAsia" w:hAnsiTheme="minorEastAsia"/>
                <w:sz w:val="24"/>
              </w:rPr>
            </w:pPr>
            <w:r>
              <w:rPr>
                <w:rFonts w:asciiTheme="minorEastAsia" w:eastAsiaTheme="minorEastAsia" w:hAnsiTheme="minorEastAsia" w:hint="eastAsia"/>
                <w:sz w:val="24"/>
              </w:rPr>
              <w:t>接线正确</w:t>
            </w:r>
          </w:p>
          <w:p w:rsidR="00116A92" w:rsidRDefault="00D5316E">
            <w:pPr>
              <w:spacing w:line="276" w:lineRule="auto"/>
              <w:jc w:val="center"/>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2</w:t>
            </w:r>
            <w:r>
              <w:rPr>
                <w:rFonts w:asciiTheme="minorEastAsia" w:eastAsiaTheme="minorEastAsia" w:hAnsiTheme="minorEastAsia" w:hint="eastAsia"/>
                <w:sz w:val="24"/>
              </w:rPr>
              <w:t>分）</w:t>
            </w:r>
          </w:p>
        </w:tc>
        <w:tc>
          <w:tcPr>
            <w:tcW w:w="1588"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接线是否正确</w:t>
            </w:r>
          </w:p>
        </w:tc>
        <w:tc>
          <w:tcPr>
            <w:tcW w:w="2098" w:type="dxa"/>
            <w:vAlign w:val="center"/>
          </w:tcPr>
          <w:p w:rsidR="00116A92" w:rsidRDefault="00D5316E">
            <w:pPr>
              <w:spacing w:line="276" w:lineRule="auto"/>
              <w:rPr>
                <w:rFonts w:asciiTheme="minorEastAsia" w:eastAsiaTheme="minorEastAsia" w:hAnsiTheme="minorEastAsia"/>
                <w:sz w:val="24"/>
              </w:rPr>
            </w:pPr>
            <w:r>
              <w:rPr>
                <w:rFonts w:asciiTheme="minorEastAsia" w:eastAsiaTheme="minorEastAsia" w:hAnsiTheme="minorEastAsia" w:hint="eastAsia"/>
                <w:sz w:val="24"/>
              </w:rPr>
              <w:t>连接不牢固或接错线，每错一处扣</w:t>
            </w:r>
            <w:r>
              <w:rPr>
                <w:rFonts w:asciiTheme="minorEastAsia" w:eastAsiaTheme="minorEastAsia" w:hAnsiTheme="minorEastAsia" w:hint="eastAsia"/>
                <w:sz w:val="24"/>
              </w:rPr>
              <w:t>0.5</w:t>
            </w:r>
            <w:r>
              <w:rPr>
                <w:rFonts w:asciiTheme="minorEastAsia" w:eastAsiaTheme="minorEastAsia" w:hAnsiTheme="minorEastAsia" w:hint="eastAsia"/>
                <w:sz w:val="24"/>
              </w:rPr>
              <w:t>分，扣完为止</w:t>
            </w:r>
          </w:p>
        </w:tc>
        <w:tc>
          <w:tcPr>
            <w:tcW w:w="737" w:type="dxa"/>
            <w:vAlign w:val="center"/>
          </w:tcPr>
          <w:p w:rsidR="00116A92" w:rsidRDefault="00116A92">
            <w:pPr>
              <w:spacing w:line="276" w:lineRule="auto"/>
              <w:rPr>
                <w:rFonts w:asciiTheme="minorEastAsia" w:eastAsiaTheme="minorEastAsia" w:hAnsiTheme="minorEastAsia"/>
                <w:szCs w:val="21"/>
              </w:rPr>
            </w:pPr>
          </w:p>
        </w:tc>
        <w:tc>
          <w:tcPr>
            <w:tcW w:w="1389" w:type="dxa"/>
            <w:vAlign w:val="center"/>
          </w:tcPr>
          <w:p w:rsidR="00116A92" w:rsidRDefault="00116A92">
            <w:pPr>
              <w:spacing w:line="276" w:lineRule="auto"/>
              <w:rPr>
                <w:rFonts w:asciiTheme="minorEastAsia" w:eastAsiaTheme="minorEastAsia" w:hAnsiTheme="minorEastAsia"/>
                <w:szCs w:val="21"/>
              </w:rPr>
            </w:pPr>
          </w:p>
        </w:tc>
      </w:tr>
      <w:tr w:rsidR="00116A92">
        <w:trPr>
          <w:trHeight w:val="982"/>
        </w:trPr>
        <w:tc>
          <w:tcPr>
            <w:tcW w:w="539" w:type="dxa"/>
            <w:vAlign w:val="center"/>
          </w:tcPr>
          <w:p w:rsidR="00116A92" w:rsidRDefault="00D5316E">
            <w:pPr>
              <w:rPr>
                <w:rFonts w:asciiTheme="minorEastAsia" w:eastAsiaTheme="minorEastAsia" w:hAnsiTheme="minorEastAsia"/>
                <w:b/>
                <w:sz w:val="24"/>
              </w:rPr>
            </w:pPr>
            <w:r>
              <w:rPr>
                <w:rFonts w:asciiTheme="minorEastAsia" w:eastAsiaTheme="minorEastAsia" w:hAnsiTheme="minorEastAsia" w:hint="eastAsia"/>
                <w:b/>
                <w:sz w:val="24"/>
              </w:rPr>
              <w:t>3</w:t>
            </w:r>
          </w:p>
        </w:tc>
        <w:tc>
          <w:tcPr>
            <w:tcW w:w="1275" w:type="dxa"/>
            <w:vAlign w:val="center"/>
          </w:tcPr>
          <w:p w:rsidR="00116A92" w:rsidRDefault="00D5316E">
            <w:pPr>
              <w:spacing w:line="276" w:lineRule="auto"/>
              <w:rPr>
                <w:rFonts w:asciiTheme="minorEastAsia" w:eastAsiaTheme="minorEastAsia" w:hAnsiTheme="minorEastAsia"/>
                <w:sz w:val="24"/>
              </w:rPr>
            </w:pPr>
            <w:r>
              <w:rPr>
                <w:rFonts w:asciiTheme="minorEastAsia" w:eastAsiaTheme="minorEastAsia" w:hAnsiTheme="minorEastAsia" w:hint="eastAsia"/>
                <w:sz w:val="24"/>
              </w:rPr>
              <w:t>功能测试</w:t>
            </w:r>
          </w:p>
        </w:tc>
        <w:tc>
          <w:tcPr>
            <w:tcW w:w="5954" w:type="dxa"/>
            <w:vAlign w:val="center"/>
          </w:tcPr>
          <w:p w:rsidR="00116A92" w:rsidRDefault="00D5316E">
            <w:pPr>
              <w:spacing w:line="276" w:lineRule="auto"/>
              <w:rPr>
                <w:rFonts w:asciiTheme="minorEastAsia" w:eastAsiaTheme="minorEastAsia" w:hAnsiTheme="minorEastAsia"/>
                <w:sz w:val="24"/>
              </w:rPr>
            </w:pPr>
            <w:r>
              <w:rPr>
                <w:rFonts w:asciiTheme="minorEastAsia" w:eastAsiaTheme="minorEastAsia" w:hAnsiTheme="minorEastAsia" w:hint="eastAsia"/>
                <w:sz w:val="24"/>
              </w:rPr>
              <w:t>驱动器准备就绪、紧急停止按钮有效、外围控制按钮有效（冷却、润滑、排屑等）</w:t>
            </w:r>
          </w:p>
        </w:tc>
        <w:tc>
          <w:tcPr>
            <w:tcW w:w="1417" w:type="dxa"/>
            <w:vAlign w:val="center"/>
          </w:tcPr>
          <w:p w:rsidR="00116A92" w:rsidRDefault="00D5316E">
            <w:pPr>
              <w:spacing w:line="276" w:lineRule="auto"/>
              <w:jc w:val="center"/>
              <w:rPr>
                <w:rFonts w:asciiTheme="minorEastAsia" w:eastAsiaTheme="minorEastAsia" w:hAnsiTheme="minorEastAsia"/>
                <w:sz w:val="24"/>
              </w:rPr>
            </w:pPr>
            <w:r>
              <w:rPr>
                <w:rFonts w:asciiTheme="minorEastAsia" w:eastAsiaTheme="minorEastAsia" w:hAnsiTheme="minorEastAsia" w:hint="eastAsia"/>
                <w:sz w:val="24"/>
              </w:rPr>
              <w:t>功能测试完成</w:t>
            </w:r>
          </w:p>
          <w:p w:rsidR="00116A92" w:rsidRDefault="00D5316E">
            <w:pPr>
              <w:spacing w:line="276" w:lineRule="auto"/>
              <w:jc w:val="center"/>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3</w:t>
            </w:r>
            <w:r>
              <w:rPr>
                <w:rFonts w:asciiTheme="minorEastAsia" w:eastAsiaTheme="minorEastAsia" w:hAnsiTheme="minorEastAsia" w:hint="eastAsia"/>
                <w:sz w:val="24"/>
              </w:rPr>
              <w:t>分）</w:t>
            </w:r>
          </w:p>
        </w:tc>
        <w:tc>
          <w:tcPr>
            <w:tcW w:w="1588" w:type="dxa"/>
            <w:vAlign w:val="center"/>
          </w:tcPr>
          <w:p w:rsidR="00116A92" w:rsidRDefault="00D5316E">
            <w:pPr>
              <w:spacing w:line="276" w:lineRule="auto"/>
              <w:rPr>
                <w:rFonts w:asciiTheme="minorEastAsia" w:eastAsiaTheme="minorEastAsia" w:hAnsiTheme="minorEastAsia"/>
                <w:sz w:val="24"/>
              </w:rPr>
            </w:pPr>
            <w:r>
              <w:rPr>
                <w:rFonts w:asciiTheme="minorEastAsia" w:eastAsiaTheme="minorEastAsia" w:hAnsiTheme="minorEastAsia" w:hint="eastAsia"/>
                <w:sz w:val="24"/>
              </w:rPr>
              <w:t>手轮各功能是否实现</w:t>
            </w:r>
          </w:p>
        </w:tc>
        <w:tc>
          <w:tcPr>
            <w:tcW w:w="2098" w:type="dxa"/>
            <w:vAlign w:val="center"/>
          </w:tcPr>
          <w:p w:rsidR="00116A92" w:rsidRDefault="00D5316E">
            <w:pPr>
              <w:spacing w:line="276" w:lineRule="auto"/>
              <w:rPr>
                <w:rFonts w:asciiTheme="minorEastAsia" w:eastAsiaTheme="minorEastAsia" w:hAnsiTheme="minorEastAsia"/>
                <w:sz w:val="24"/>
              </w:rPr>
            </w:pPr>
            <w:r>
              <w:rPr>
                <w:rFonts w:asciiTheme="minorEastAsia" w:eastAsiaTheme="minorEastAsia" w:hAnsiTheme="minorEastAsia" w:hint="eastAsia"/>
                <w:sz w:val="24"/>
              </w:rPr>
              <w:t>每少实现一个功能扣</w:t>
            </w:r>
            <w:r>
              <w:rPr>
                <w:rFonts w:asciiTheme="minorEastAsia" w:eastAsiaTheme="minorEastAsia" w:hAnsiTheme="minorEastAsia" w:hint="eastAsia"/>
                <w:sz w:val="24"/>
              </w:rPr>
              <w:t>0.6</w:t>
            </w:r>
            <w:r>
              <w:rPr>
                <w:rFonts w:asciiTheme="minorEastAsia" w:eastAsiaTheme="minorEastAsia" w:hAnsiTheme="minorEastAsia" w:hint="eastAsia"/>
                <w:sz w:val="24"/>
              </w:rPr>
              <w:t>分。</w:t>
            </w:r>
          </w:p>
        </w:tc>
        <w:tc>
          <w:tcPr>
            <w:tcW w:w="737" w:type="dxa"/>
            <w:vAlign w:val="center"/>
          </w:tcPr>
          <w:p w:rsidR="00116A92" w:rsidRDefault="00116A92">
            <w:pPr>
              <w:spacing w:line="276" w:lineRule="auto"/>
              <w:rPr>
                <w:rFonts w:asciiTheme="minorEastAsia" w:eastAsiaTheme="minorEastAsia" w:hAnsiTheme="minorEastAsia"/>
                <w:szCs w:val="21"/>
              </w:rPr>
            </w:pPr>
          </w:p>
        </w:tc>
        <w:tc>
          <w:tcPr>
            <w:tcW w:w="1389" w:type="dxa"/>
            <w:vAlign w:val="center"/>
          </w:tcPr>
          <w:p w:rsidR="00116A92" w:rsidRDefault="00116A92">
            <w:pPr>
              <w:spacing w:line="276" w:lineRule="auto"/>
              <w:rPr>
                <w:rFonts w:asciiTheme="minorEastAsia" w:eastAsiaTheme="minorEastAsia" w:hAnsiTheme="minorEastAsia"/>
                <w:szCs w:val="21"/>
              </w:rPr>
            </w:pPr>
          </w:p>
        </w:tc>
      </w:tr>
      <w:tr w:rsidR="00116A92">
        <w:trPr>
          <w:trHeight w:val="521"/>
        </w:trPr>
        <w:tc>
          <w:tcPr>
            <w:tcW w:w="539" w:type="dxa"/>
            <w:vAlign w:val="center"/>
          </w:tcPr>
          <w:p w:rsidR="00116A92" w:rsidRDefault="00D5316E">
            <w:pPr>
              <w:rPr>
                <w:rFonts w:asciiTheme="minorEastAsia" w:eastAsiaTheme="minorEastAsia" w:hAnsiTheme="minorEastAsia"/>
                <w:b/>
                <w:sz w:val="24"/>
              </w:rPr>
            </w:pPr>
            <w:r>
              <w:rPr>
                <w:rFonts w:asciiTheme="minorEastAsia" w:eastAsiaTheme="minorEastAsia" w:hAnsiTheme="minorEastAsia" w:hint="eastAsia"/>
                <w:b/>
                <w:sz w:val="24"/>
              </w:rPr>
              <w:t>4</w:t>
            </w:r>
          </w:p>
        </w:tc>
        <w:tc>
          <w:tcPr>
            <w:tcW w:w="1275" w:type="dxa"/>
            <w:vAlign w:val="center"/>
          </w:tcPr>
          <w:p w:rsidR="00116A92" w:rsidRDefault="00D5316E">
            <w:pPr>
              <w:spacing w:line="276" w:lineRule="auto"/>
              <w:rPr>
                <w:rFonts w:asciiTheme="minorEastAsia" w:eastAsiaTheme="minorEastAsia" w:hAnsiTheme="minorEastAsia"/>
                <w:sz w:val="24"/>
              </w:rPr>
            </w:pPr>
            <w:r>
              <w:rPr>
                <w:rFonts w:asciiTheme="minorEastAsia" w:eastAsiaTheme="minorEastAsia" w:hAnsiTheme="minorEastAsia" w:hint="eastAsia"/>
                <w:sz w:val="24"/>
              </w:rPr>
              <w:t>总分</w:t>
            </w:r>
          </w:p>
        </w:tc>
        <w:tc>
          <w:tcPr>
            <w:tcW w:w="8959" w:type="dxa"/>
            <w:gridSpan w:val="3"/>
            <w:vAlign w:val="center"/>
          </w:tcPr>
          <w:p w:rsidR="00116A92" w:rsidRDefault="00116A92">
            <w:pPr>
              <w:spacing w:line="276" w:lineRule="auto"/>
              <w:rPr>
                <w:rFonts w:asciiTheme="minorEastAsia" w:eastAsiaTheme="minorEastAsia" w:hAnsiTheme="minorEastAsia"/>
                <w:sz w:val="24"/>
              </w:rPr>
            </w:pPr>
          </w:p>
        </w:tc>
        <w:tc>
          <w:tcPr>
            <w:tcW w:w="2098" w:type="dxa"/>
            <w:vAlign w:val="center"/>
          </w:tcPr>
          <w:p w:rsidR="00116A92" w:rsidRDefault="00116A92">
            <w:pPr>
              <w:spacing w:line="276" w:lineRule="auto"/>
              <w:rPr>
                <w:rFonts w:asciiTheme="minorEastAsia" w:eastAsiaTheme="minorEastAsia" w:hAnsiTheme="minorEastAsia"/>
                <w:szCs w:val="21"/>
              </w:rPr>
            </w:pPr>
          </w:p>
        </w:tc>
        <w:tc>
          <w:tcPr>
            <w:tcW w:w="737" w:type="dxa"/>
            <w:vAlign w:val="center"/>
          </w:tcPr>
          <w:p w:rsidR="00116A92" w:rsidRDefault="00116A92">
            <w:pPr>
              <w:spacing w:line="276" w:lineRule="auto"/>
              <w:rPr>
                <w:rFonts w:asciiTheme="minorEastAsia" w:eastAsiaTheme="minorEastAsia" w:hAnsiTheme="minorEastAsia"/>
                <w:szCs w:val="21"/>
              </w:rPr>
            </w:pPr>
          </w:p>
        </w:tc>
        <w:tc>
          <w:tcPr>
            <w:tcW w:w="1389" w:type="dxa"/>
            <w:vAlign w:val="center"/>
          </w:tcPr>
          <w:p w:rsidR="00116A92" w:rsidRDefault="00116A92">
            <w:pPr>
              <w:spacing w:line="276" w:lineRule="auto"/>
              <w:rPr>
                <w:rFonts w:asciiTheme="minorEastAsia" w:eastAsiaTheme="minorEastAsia" w:hAnsiTheme="minorEastAsia"/>
                <w:szCs w:val="21"/>
              </w:rPr>
            </w:pPr>
          </w:p>
        </w:tc>
      </w:tr>
    </w:tbl>
    <w:p w:rsidR="00116A92" w:rsidRDefault="00116A92">
      <w:pPr>
        <w:spacing w:line="360" w:lineRule="auto"/>
        <w:jc w:val="left"/>
        <w:rPr>
          <w:rFonts w:asciiTheme="minorEastAsia" w:eastAsiaTheme="minorEastAsia" w:hAnsiTheme="minorEastAsia"/>
          <w:b/>
          <w:sz w:val="24"/>
        </w:rPr>
        <w:sectPr w:rsidR="00116A92">
          <w:pgSz w:w="16838" w:h="11906" w:orient="landscape"/>
          <w:pgMar w:top="1134" w:right="1219" w:bottom="1134" w:left="794" w:header="737" w:footer="567" w:gutter="0"/>
          <w:pgNumType w:start="1"/>
          <w:cols w:space="720"/>
          <w:titlePg/>
          <w:docGrid w:linePitch="312"/>
        </w:sectPr>
      </w:pPr>
    </w:p>
    <w:p w:rsidR="00116A92" w:rsidRDefault="00D5316E" w:rsidP="005A48AC">
      <w:pPr>
        <w:spacing w:beforeLines="50" w:before="156"/>
        <w:jc w:val="left"/>
        <w:rPr>
          <w:rFonts w:asciiTheme="minorEastAsia" w:eastAsiaTheme="minorEastAsia" w:hAnsiTheme="minorEastAsia"/>
          <w:b/>
          <w:sz w:val="24"/>
        </w:rPr>
      </w:pPr>
      <w:r>
        <w:rPr>
          <w:rFonts w:asciiTheme="minorEastAsia" w:eastAsiaTheme="minorEastAsia" w:hAnsiTheme="minorEastAsia" w:hint="eastAsia"/>
          <w:b/>
          <w:sz w:val="24"/>
        </w:rPr>
        <w:lastRenderedPageBreak/>
        <w:t>附表</w:t>
      </w:r>
      <w:r>
        <w:rPr>
          <w:rFonts w:asciiTheme="minorEastAsia" w:eastAsiaTheme="minorEastAsia" w:hAnsiTheme="minorEastAsia" w:hint="eastAsia"/>
          <w:b/>
          <w:sz w:val="24"/>
        </w:rPr>
        <w:t xml:space="preserve">2 </w:t>
      </w:r>
      <w:r>
        <w:rPr>
          <w:rFonts w:asciiTheme="minorEastAsia" w:eastAsiaTheme="minorEastAsia" w:hAnsiTheme="minorEastAsia" w:hint="eastAsia"/>
          <w:b/>
          <w:sz w:val="24"/>
        </w:rPr>
        <w:t>任务二“</w:t>
      </w:r>
      <w:r>
        <w:rPr>
          <w:rFonts w:asciiTheme="minorEastAsia" w:eastAsiaTheme="minorEastAsia" w:hAnsiTheme="minorEastAsia"/>
          <w:b/>
          <w:sz w:val="24"/>
        </w:rPr>
        <w:t>数控机床机械</w:t>
      </w:r>
      <w:r>
        <w:rPr>
          <w:rFonts w:asciiTheme="minorEastAsia" w:eastAsiaTheme="minorEastAsia" w:hAnsiTheme="minorEastAsia" w:hint="eastAsia"/>
          <w:b/>
          <w:sz w:val="24"/>
        </w:rPr>
        <w:t>部件</w:t>
      </w:r>
      <w:r>
        <w:rPr>
          <w:rFonts w:asciiTheme="minorEastAsia" w:eastAsiaTheme="minorEastAsia" w:hAnsiTheme="minorEastAsia"/>
          <w:b/>
          <w:sz w:val="24"/>
        </w:rPr>
        <w:t>装配与调试</w:t>
      </w:r>
      <w:r>
        <w:rPr>
          <w:rFonts w:asciiTheme="minorEastAsia" w:eastAsiaTheme="minorEastAsia" w:hAnsiTheme="minorEastAsia" w:hint="eastAsia"/>
          <w:b/>
          <w:sz w:val="24"/>
        </w:rPr>
        <w:t>”记录表（</w:t>
      </w:r>
      <w:r>
        <w:rPr>
          <w:rFonts w:asciiTheme="minorEastAsia" w:eastAsiaTheme="minorEastAsia" w:hAnsiTheme="minorEastAsia" w:hint="eastAsia"/>
          <w:b/>
          <w:sz w:val="24"/>
        </w:rPr>
        <w:t>15</w:t>
      </w:r>
      <w:r>
        <w:rPr>
          <w:rFonts w:asciiTheme="minorEastAsia" w:eastAsiaTheme="minorEastAsia" w:hAnsiTheme="minorEastAsia" w:hint="eastAsia"/>
          <w:b/>
          <w:sz w:val="24"/>
        </w:rPr>
        <w:t>分）</w:t>
      </w:r>
    </w:p>
    <w:p w:rsidR="00116A92" w:rsidRDefault="00D5316E" w:rsidP="005A48AC">
      <w:pPr>
        <w:spacing w:beforeLines="50" w:before="156"/>
        <w:jc w:val="left"/>
        <w:rPr>
          <w:rFonts w:asciiTheme="minorEastAsia" w:eastAsiaTheme="minorEastAsia" w:hAnsiTheme="minorEastAsia"/>
          <w:sz w:val="24"/>
        </w:rPr>
      </w:pPr>
      <w:r>
        <w:rPr>
          <w:rFonts w:asciiTheme="minorEastAsia" w:eastAsiaTheme="minorEastAsia" w:hAnsiTheme="minorEastAsia" w:hint="eastAsia"/>
          <w:sz w:val="24"/>
        </w:rPr>
        <w:t>附表</w:t>
      </w:r>
      <w:r>
        <w:rPr>
          <w:rFonts w:asciiTheme="minorEastAsia" w:eastAsiaTheme="minorEastAsia" w:hAnsiTheme="minorEastAsia" w:hint="eastAsia"/>
          <w:sz w:val="24"/>
        </w:rPr>
        <w:t xml:space="preserve">2-1 </w:t>
      </w:r>
      <w:r>
        <w:rPr>
          <w:rFonts w:asciiTheme="minorEastAsia" w:eastAsiaTheme="minorEastAsia" w:hAnsiTheme="minorEastAsia" w:hint="eastAsia"/>
          <w:sz w:val="24"/>
        </w:rPr>
        <w:t>基准轨的安装与调整（</w:t>
      </w:r>
      <w:r>
        <w:rPr>
          <w:rFonts w:asciiTheme="minorEastAsia" w:eastAsiaTheme="minorEastAsia" w:hAnsiTheme="minorEastAsia" w:hint="eastAsia"/>
          <w:sz w:val="24"/>
        </w:rPr>
        <w:t>5</w:t>
      </w:r>
      <w:r>
        <w:rPr>
          <w:rFonts w:asciiTheme="minorEastAsia" w:eastAsiaTheme="minorEastAsia" w:hAnsiTheme="minorEastAsia" w:hint="eastAsia"/>
          <w:sz w:val="24"/>
        </w:rPr>
        <w:t>分）</w:t>
      </w:r>
    </w:p>
    <w:tbl>
      <w:tblPr>
        <w:tblStyle w:val="af"/>
        <w:tblW w:w="9379" w:type="dxa"/>
        <w:tblInd w:w="114" w:type="dxa"/>
        <w:tblLayout w:type="fixed"/>
        <w:tblLook w:val="04A0" w:firstRow="1" w:lastRow="0" w:firstColumn="1" w:lastColumn="0" w:noHBand="0" w:noVBand="1"/>
      </w:tblPr>
      <w:tblGrid>
        <w:gridCol w:w="2291"/>
        <w:gridCol w:w="2434"/>
        <w:gridCol w:w="826"/>
        <w:gridCol w:w="1418"/>
        <w:gridCol w:w="992"/>
        <w:gridCol w:w="1418"/>
      </w:tblGrid>
      <w:tr w:rsidR="00116A92">
        <w:tc>
          <w:tcPr>
            <w:tcW w:w="2291" w:type="dxa"/>
            <w:vAlign w:val="center"/>
          </w:tcPr>
          <w:p w:rsidR="00116A92" w:rsidRDefault="00D5316E">
            <w:pPr>
              <w:pStyle w:val="a6"/>
              <w:kinsoku w:val="0"/>
              <w:overflowPunct w:val="0"/>
              <w:ind w:left="0" w:right="112"/>
              <w:jc w:val="center"/>
              <w:rPr>
                <w:rFonts w:asciiTheme="minorEastAsia" w:eastAsiaTheme="minorEastAsia" w:hAnsiTheme="minorEastAsia"/>
                <w:b/>
              </w:rPr>
            </w:pPr>
            <w:r>
              <w:rPr>
                <w:rFonts w:asciiTheme="minorEastAsia" w:eastAsiaTheme="minorEastAsia" w:hAnsiTheme="minorEastAsia" w:hint="eastAsia"/>
                <w:b/>
              </w:rPr>
              <w:t>项目内容</w:t>
            </w:r>
          </w:p>
        </w:tc>
        <w:tc>
          <w:tcPr>
            <w:tcW w:w="2434" w:type="dxa"/>
            <w:vAlign w:val="center"/>
          </w:tcPr>
          <w:p w:rsidR="00116A92" w:rsidRDefault="00D5316E">
            <w:pPr>
              <w:pStyle w:val="a6"/>
              <w:kinsoku w:val="0"/>
              <w:overflowPunct w:val="0"/>
              <w:ind w:left="0" w:right="112"/>
              <w:jc w:val="center"/>
              <w:rPr>
                <w:rFonts w:asciiTheme="minorEastAsia" w:eastAsiaTheme="minorEastAsia" w:hAnsiTheme="minorEastAsia"/>
                <w:b/>
              </w:rPr>
            </w:pPr>
            <w:r>
              <w:rPr>
                <w:rFonts w:asciiTheme="minorEastAsia" w:eastAsiaTheme="minorEastAsia" w:hAnsiTheme="minorEastAsia" w:hint="eastAsia"/>
                <w:b/>
              </w:rPr>
              <w:t>实测值</w:t>
            </w:r>
          </w:p>
        </w:tc>
        <w:tc>
          <w:tcPr>
            <w:tcW w:w="826" w:type="dxa"/>
            <w:vAlign w:val="center"/>
          </w:tcPr>
          <w:p w:rsidR="00116A92" w:rsidRDefault="00D5316E">
            <w:pPr>
              <w:pStyle w:val="a6"/>
              <w:kinsoku w:val="0"/>
              <w:overflowPunct w:val="0"/>
              <w:ind w:left="0" w:right="112"/>
              <w:jc w:val="center"/>
              <w:rPr>
                <w:rFonts w:asciiTheme="minorEastAsia" w:eastAsiaTheme="minorEastAsia" w:hAnsiTheme="minorEastAsia"/>
                <w:b/>
              </w:rPr>
            </w:pPr>
            <w:r>
              <w:rPr>
                <w:rFonts w:asciiTheme="minorEastAsia" w:eastAsiaTheme="minorEastAsia" w:hAnsiTheme="minorEastAsia" w:hint="eastAsia"/>
                <w:b/>
              </w:rPr>
              <w:t>配分</w:t>
            </w:r>
          </w:p>
        </w:tc>
        <w:tc>
          <w:tcPr>
            <w:tcW w:w="1418" w:type="dxa"/>
            <w:vAlign w:val="center"/>
          </w:tcPr>
          <w:p w:rsidR="00116A92" w:rsidRDefault="00D5316E">
            <w:pPr>
              <w:pStyle w:val="a6"/>
              <w:kinsoku w:val="0"/>
              <w:overflowPunct w:val="0"/>
              <w:ind w:left="0" w:right="112"/>
              <w:jc w:val="center"/>
              <w:rPr>
                <w:rFonts w:asciiTheme="minorEastAsia" w:eastAsiaTheme="minorEastAsia" w:hAnsiTheme="minorEastAsia"/>
                <w:b/>
              </w:rPr>
            </w:pPr>
            <w:r>
              <w:rPr>
                <w:rFonts w:asciiTheme="minorEastAsia" w:eastAsiaTheme="minorEastAsia" w:hAnsiTheme="minorEastAsia" w:hint="eastAsia"/>
                <w:b/>
              </w:rPr>
              <w:t>扣分说明</w:t>
            </w:r>
          </w:p>
        </w:tc>
        <w:tc>
          <w:tcPr>
            <w:tcW w:w="992" w:type="dxa"/>
            <w:vAlign w:val="center"/>
          </w:tcPr>
          <w:p w:rsidR="00116A92" w:rsidRDefault="00D5316E">
            <w:pPr>
              <w:pStyle w:val="a6"/>
              <w:kinsoku w:val="0"/>
              <w:overflowPunct w:val="0"/>
              <w:ind w:left="0" w:right="112"/>
              <w:jc w:val="center"/>
              <w:rPr>
                <w:rFonts w:asciiTheme="minorEastAsia" w:eastAsiaTheme="minorEastAsia" w:hAnsiTheme="minorEastAsia"/>
                <w:b/>
              </w:rPr>
            </w:pPr>
            <w:r>
              <w:rPr>
                <w:rFonts w:asciiTheme="minorEastAsia" w:eastAsiaTheme="minorEastAsia" w:hAnsiTheme="minorEastAsia" w:hint="eastAsia"/>
                <w:b/>
              </w:rPr>
              <w:t>得分</w:t>
            </w:r>
          </w:p>
        </w:tc>
        <w:tc>
          <w:tcPr>
            <w:tcW w:w="1418" w:type="dxa"/>
            <w:vAlign w:val="center"/>
          </w:tcPr>
          <w:p w:rsidR="00116A92" w:rsidRDefault="00D5316E">
            <w:pPr>
              <w:pStyle w:val="a6"/>
              <w:kinsoku w:val="0"/>
              <w:overflowPunct w:val="0"/>
              <w:ind w:left="0" w:right="112"/>
              <w:jc w:val="center"/>
              <w:rPr>
                <w:rFonts w:asciiTheme="minorEastAsia" w:eastAsiaTheme="minorEastAsia" w:hAnsiTheme="minorEastAsia"/>
                <w:b/>
              </w:rPr>
            </w:pPr>
            <w:r>
              <w:rPr>
                <w:rFonts w:asciiTheme="minorEastAsia" w:eastAsiaTheme="minorEastAsia" w:hAnsiTheme="minorEastAsia" w:hint="eastAsia"/>
                <w:b/>
              </w:rPr>
              <w:t>裁判、选手签字</w:t>
            </w:r>
          </w:p>
        </w:tc>
      </w:tr>
      <w:tr w:rsidR="00116A92">
        <w:tc>
          <w:tcPr>
            <w:tcW w:w="2291" w:type="dxa"/>
            <w:vAlign w:val="center"/>
          </w:tcPr>
          <w:p w:rsidR="00116A92" w:rsidRDefault="00D5316E">
            <w:pPr>
              <w:pStyle w:val="a6"/>
              <w:kinsoku w:val="0"/>
              <w:overflowPunct w:val="0"/>
              <w:ind w:left="0" w:right="112"/>
              <w:jc w:val="center"/>
              <w:rPr>
                <w:rFonts w:asciiTheme="minorEastAsia" w:eastAsiaTheme="minorEastAsia" w:hAnsiTheme="minorEastAsia"/>
              </w:rPr>
            </w:pPr>
            <w:r>
              <w:rPr>
                <w:rFonts w:asciiTheme="minorEastAsia" w:eastAsiaTheme="minorEastAsia" w:hAnsiTheme="minorEastAsia" w:hint="eastAsia"/>
              </w:rPr>
              <w:t>基准轨直线度</w:t>
            </w:r>
          </w:p>
          <w:p w:rsidR="00116A92" w:rsidRDefault="00D5316E">
            <w:pPr>
              <w:pStyle w:val="a6"/>
              <w:kinsoku w:val="0"/>
              <w:overflowPunct w:val="0"/>
              <w:ind w:left="0" w:right="112"/>
              <w:jc w:val="center"/>
              <w:rPr>
                <w:rFonts w:asciiTheme="minorEastAsia" w:eastAsiaTheme="minorEastAsia" w:hAnsiTheme="minorEastAsia"/>
              </w:rPr>
            </w:pPr>
            <w:r>
              <w:rPr>
                <w:rFonts w:asciiTheme="minorEastAsia" w:eastAsiaTheme="minorEastAsia" w:hAnsiTheme="minorEastAsia" w:hint="eastAsia"/>
              </w:rPr>
              <w:t>（垂直平面）</w:t>
            </w:r>
          </w:p>
          <w:p w:rsidR="00116A92" w:rsidRDefault="00D5316E">
            <w:pPr>
              <w:pStyle w:val="a6"/>
              <w:kinsoku w:val="0"/>
              <w:overflowPunct w:val="0"/>
              <w:ind w:left="0" w:right="112"/>
              <w:jc w:val="center"/>
              <w:rPr>
                <w:rFonts w:asciiTheme="minorEastAsia" w:eastAsiaTheme="minorEastAsia" w:hAnsiTheme="minorEastAsia"/>
              </w:rPr>
            </w:pPr>
            <w:r>
              <w:rPr>
                <w:rFonts w:asciiTheme="minorEastAsia" w:eastAsiaTheme="minorEastAsia" w:hAnsiTheme="minorEastAsia" w:hint="eastAsia"/>
              </w:rPr>
              <w:t>要求</w:t>
            </w:r>
            <w:r>
              <w:rPr>
                <w:rFonts w:asciiTheme="minorEastAsia" w:eastAsiaTheme="minorEastAsia" w:hAnsiTheme="minorEastAsia" w:hint="eastAsia"/>
              </w:rPr>
              <w:t>0.015</w:t>
            </w:r>
            <w:r>
              <w:rPr>
                <w:rFonts w:asciiTheme="minorEastAsia" w:eastAsiaTheme="minorEastAsia" w:hAnsiTheme="minorEastAsia"/>
              </w:rPr>
              <w:t>mm</w:t>
            </w:r>
            <w:r>
              <w:rPr>
                <w:rFonts w:asciiTheme="minorEastAsia" w:eastAsiaTheme="minorEastAsia" w:hAnsiTheme="minorEastAsia" w:hint="eastAsia"/>
              </w:rPr>
              <w:t>/</w:t>
            </w:r>
            <w:r>
              <w:rPr>
                <w:rFonts w:asciiTheme="minorEastAsia" w:eastAsiaTheme="minorEastAsia" w:hAnsiTheme="minorEastAsia" w:hint="eastAsia"/>
              </w:rPr>
              <w:t>全长</w:t>
            </w:r>
          </w:p>
        </w:tc>
        <w:tc>
          <w:tcPr>
            <w:tcW w:w="2434" w:type="dxa"/>
            <w:vAlign w:val="center"/>
          </w:tcPr>
          <w:p w:rsidR="00116A92" w:rsidRDefault="00D5316E">
            <w:pPr>
              <w:pStyle w:val="a6"/>
              <w:kinsoku w:val="0"/>
              <w:overflowPunct w:val="0"/>
              <w:ind w:left="0" w:right="112"/>
              <w:jc w:val="right"/>
              <w:rPr>
                <w:rFonts w:asciiTheme="minorEastAsia" w:eastAsiaTheme="minorEastAsia" w:hAnsiTheme="minorEastAsia"/>
              </w:rPr>
            </w:pPr>
            <w:r>
              <w:rPr>
                <w:rFonts w:asciiTheme="minorEastAsia" w:eastAsiaTheme="minorEastAsia" w:hAnsiTheme="minorEastAsia" w:hint="eastAsia"/>
              </w:rPr>
              <w:t>/</w:t>
            </w:r>
            <w:r>
              <w:rPr>
                <w:rFonts w:asciiTheme="minorEastAsia" w:eastAsiaTheme="minorEastAsia" w:hAnsiTheme="minorEastAsia" w:hint="eastAsia"/>
              </w:rPr>
              <w:t>全长</w:t>
            </w:r>
          </w:p>
        </w:tc>
        <w:tc>
          <w:tcPr>
            <w:tcW w:w="826" w:type="dxa"/>
            <w:vAlign w:val="center"/>
          </w:tcPr>
          <w:p w:rsidR="00116A92" w:rsidRDefault="00D5316E">
            <w:pPr>
              <w:pStyle w:val="a6"/>
              <w:kinsoku w:val="0"/>
              <w:overflowPunct w:val="0"/>
              <w:ind w:left="0" w:right="112"/>
              <w:jc w:val="both"/>
              <w:rPr>
                <w:rFonts w:asciiTheme="minorEastAsia" w:eastAsiaTheme="minorEastAsia" w:hAnsiTheme="minorEastAsia"/>
              </w:rPr>
            </w:pPr>
            <w:r>
              <w:rPr>
                <w:rFonts w:asciiTheme="minorEastAsia" w:eastAsiaTheme="minorEastAsia" w:hAnsiTheme="minorEastAsia" w:hint="eastAsia"/>
              </w:rPr>
              <w:t>2</w:t>
            </w:r>
          </w:p>
        </w:tc>
        <w:tc>
          <w:tcPr>
            <w:tcW w:w="1418" w:type="dxa"/>
            <w:vAlign w:val="center"/>
          </w:tcPr>
          <w:p w:rsidR="00116A92" w:rsidRDefault="00D5316E">
            <w:pPr>
              <w:pStyle w:val="a6"/>
              <w:kinsoku w:val="0"/>
              <w:overflowPunct w:val="0"/>
              <w:ind w:left="0" w:right="112"/>
              <w:jc w:val="both"/>
              <w:rPr>
                <w:rFonts w:asciiTheme="minorEastAsia" w:eastAsiaTheme="minorEastAsia" w:hAnsiTheme="minorEastAsia"/>
              </w:rPr>
            </w:pPr>
            <w:r>
              <w:rPr>
                <w:rFonts w:asciiTheme="minorEastAsia" w:eastAsiaTheme="minorEastAsia" w:hAnsiTheme="minorEastAsia" w:hint="eastAsia"/>
              </w:rPr>
              <w:t>操作不规范扣</w:t>
            </w:r>
            <w:r>
              <w:rPr>
                <w:rFonts w:asciiTheme="minorEastAsia" w:eastAsiaTheme="minorEastAsia" w:hAnsiTheme="minorEastAsia" w:hint="eastAsia"/>
              </w:rPr>
              <w:t>1</w:t>
            </w:r>
            <w:r>
              <w:rPr>
                <w:rFonts w:asciiTheme="minorEastAsia" w:eastAsiaTheme="minorEastAsia" w:hAnsiTheme="minorEastAsia" w:hint="eastAsia"/>
              </w:rPr>
              <w:t>分。</w:t>
            </w:r>
          </w:p>
          <w:p w:rsidR="00116A92" w:rsidRDefault="00D5316E">
            <w:pPr>
              <w:pStyle w:val="a6"/>
              <w:kinsoku w:val="0"/>
              <w:overflowPunct w:val="0"/>
              <w:ind w:left="0" w:right="112"/>
              <w:jc w:val="both"/>
              <w:rPr>
                <w:rFonts w:asciiTheme="minorEastAsia" w:eastAsiaTheme="minorEastAsia" w:hAnsiTheme="minorEastAsia"/>
              </w:rPr>
            </w:pPr>
            <w:r>
              <w:rPr>
                <w:rFonts w:asciiTheme="minorEastAsia" w:eastAsiaTheme="minorEastAsia" w:hAnsiTheme="minorEastAsia" w:hint="eastAsia"/>
              </w:rPr>
              <w:t>精度未达到扣</w:t>
            </w:r>
            <w:r>
              <w:rPr>
                <w:rFonts w:asciiTheme="minorEastAsia" w:eastAsiaTheme="minorEastAsia" w:hAnsiTheme="minorEastAsia" w:hint="eastAsia"/>
              </w:rPr>
              <w:t>1</w:t>
            </w:r>
            <w:r>
              <w:rPr>
                <w:rFonts w:asciiTheme="minorEastAsia" w:eastAsiaTheme="minorEastAsia" w:hAnsiTheme="minorEastAsia" w:hint="eastAsia"/>
              </w:rPr>
              <w:t>分。</w:t>
            </w:r>
          </w:p>
        </w:tc>
        <w:tc>
          <w:tcPr>
            <w:tcW w:w="992" w:type="dxa"/>
            <w:vAlign w:val="center"/>
          </w:tcPr>
          <w:p w:rsidR="00116A92" w:rsidRDefault="00116A92">
            <w:pPr>
              <w:pStyle w:val="a6"/>
              <w:kinsoku w:val="0"/>
              <w:overflowPunct w:val="0"/>
              <w:ind w:left="0" w:right="112"/>
              <w:jc w:val="both"/>
              <w:rPr>
                <w:rFonts w:asciiTheme="minorEastAsia" w:eastAsiaTheme="minorEastAsia" w:hAnsiTheme="minorEastAsia"/>
              </w:rPr>
            </w:pPr>
          </w:p>
        </w:tc>
        <w:tc>
          <w:tcPr>
            <w:tcW w:w="1418" w:type="dxa"/>
            <w:vAlign w:val="center"/>
          </w:tcPr>
          <w:p w:rsidR="00116A92" w:rsidRDefault="00116A92">
            <w:pPr>
              <w:pStyle w:val="a6"/>
              <w:kinsoku w:val="0"/>
              <w:overflowPunct w:val="0"/>
              <w:ind w:left="0" w:right="112"/>
              <w:jc w:val="both"/>
              <w:rPr>
                <w:rFonts w:asciiTheme="minorEastAsia" w:eastAsiaTheme="minorEastAsia" w:hAnsiTheme="minorEastAsia"/>
              </w:rPr>
            </w:pPr>
          </w:p>
        </w:tc>
      </w:tr>
      <w:tr w:rsidR="00116A92">
        <w:tc>
          <w:tcPr>
            <w:tcW w:w="2291" w:type="dxa"/>
            <w:vAlign w:val="center"/>
          </w:tcPr>
          <w:p w:rsidR="00116A92" w:rsidRDefault="00D5316E">
            <w:pPr>
              <w:pStyle w:val="a6"/>
              <w:kinsoku w:val="0"/>
              <w:overflowPunct w:val="0"/>
              <w:ind w:left="0" w:right="112"/>
              <w:jc w:val="center"/>
              <w:rPr>
                <w:rFonts w:asciiTheme="minorEastAsia" w:eastAsiaTheme="minorEastAsia" w:hAnsiTheme="minorEastAsia"/>
              </w:rPr>
            </w:pPr>
            <w:r>
              <w:rPr>
                <w:rFonts w:asciiTheme="minorEastAsia" w:eastAsiaTheme="minorEastAsia" w:hAnsiTheme="minorEastAsia" w:hint="eastAsia"/>
              </w:rPr>
              <w:t>基准轨直线度</w:t>
            </w:r>
          </w:p>
          <w:p w:rsidR="00116A92" w:rsidRDefault="00D5316E">
            <w:pPr>
              <w:pStyle w:val="a6"/>
              <w:kinsoku w:val="0"/>
              <w:overflowPunct w:val="0"/>
              <w:ind w:left="0" w:right="112"/>
              <w:jc w:val="center"/>
              <w:rPr>
                <w:rFonts w:asciiTheme="minorEastAsia" w:eastAsiaTheme="minorEastAsia" w:hAnsiTheme="minorEastAsia"/>
              </w:rPr>
            </w:pPr>
            <w:r>
              <w:rPr>
                <w:rFonts w:asciiTheme="minorEastAsia" w:eastAsiaTheme="minorEastAsia" w:hAnsiTheme="minorEastAsia" w:hint="eastAsia"/>
              </w:rPr>
              <w:t>（水平平面）</w:t>
            </w:r>
          </w:p>
          <w:p w:rsidR="00116A92" w:rsidRDefault="00D5316E">
            <w:pPr>
              <w:pStyle w:val="a6"/>
              <w:kinsoku w:val="0"/>
              <w:overflowPunct w:val="0"/>
              <w:ind w:left="0" w:right="112"/>
              <w:jc w:val="center"/>
              <w:rPr>
                <w:rFonts w:asciiTheme="minorEastAsia" w:eastAsiaTheme="minorEastAsia" w:hAnsiTheme="minorEastAsia"/>
              </w:rPr>
            </w:pPr>
            <w:r>
              <w:rPr>
                <w:rFonts w:asciiTheme="minorEastAsia" w:eastAsiaTheme="minorEastAsia" w:hAnsiTheme="minorEastAsia" w:hint="eastAsia"/>
              </w:rPr>
              <w:t>要求</w:t>
            </w:r>
            <w:r>
              <w:rPr>
                <w:rFonts w:asciiTheme="minorEastAsia" w:eastAsiaTheme="minorEastAsia" w:hAnsiTheme="minorEastAsia" w:hint="eastAsia"/>
              </w:rPr>
              <w:t>0.015</w:t>
            </w:r>
            <w:r>
              <w:rPr>
                <w:rFonts w:asciiTheme="minorEastAsia" w:eastAsiaTheme="minorEastAsia" w:hAnsiTheme="minorEastAsia"/>
              </w:rPr>
              <w:t>mm</w:t>
            </w:r>
            <w:r>
              <w:rPr>
                <w:rFonts w:asciiTheme="minorEastAsia" w:eastAsiaTheme="minorEastAsia" w:hAnsiTheme="minorEastAsia" w:hint="eastAsia"/>
              </w:rPr>
              <w:t>/</w:t>
            </w:r>
            <w:r>
              <w:rPr>
                <w:rFonts w:asciiTheme="minorEastAsia" w:eastAsiaTheme="minorEastAsia" w:hAnsiTheme="minorEastAsia" w:hint="eastAsia"/>
              </w:rPr>
              <w:t>全长</w:t>
            </w:r>
          </w:p>
        </w:tc>
        <w:tc>
          <w:tcPr>
            <w:tcW w:w="2434" w:type="dxa"/>
            <w:vAlign w:val="center"/>
          </w:tcPr>
          <w:p w:rsidR="00116A92" w:rsidRDefault="00D5316E">
            <w:pPr>
              <w:pStyle w:val="a6"/>
              <w:kinsoku w:val="0"/>
              <w:overflowPunct w:val="0"/>
              <w:ind w:left="0" w:right="112"/>
              <w:jc w:val="right"/>
              <w:rPr>
                <w:rFonts w:asciiTheme="minorEastAsia" w:eastAsiaTheme="minorEastAsia" w:hAnsiTheme="minorEastAsia"/>
              </w:rPr>
            </w:pPr>
            <w:r>
              <w:rPr>
                <w:rFonts w:asciiTheme="minorEastAsia" w:eastAsiaTheme="minorEastAsia" w:hAnsiTheme="minorEastAsia" w:hint="eastAsia"/>
              </w:rPr>
              <w:t>/</w:t>
            </w:r>
            <w:r>
              <w:rPr>
                <w:rFonts w:asciiTheme="minorEastAsia" w:eastAsiaTheme="minorEastAsia" w:hAnsiTheme="minorEastAsia" w:hint="eastAsia"/>
              </w:rPr>
              <w:t>全长</w:t>
            </w:r>
          </w:p>
        </w:tc>
        <w:tc>
          <w:tcPr>
            <w:tcW w:w="826" w:type="dxa"/>
            <w:vAlign w:val="center"/>
          </w:tcPr>
          <w:p w:rsidR="00116A92" w:rsidRDefault="00D5316E">
            <w:pPr>
              <w:pStyle w:val="a6"/>
              <w:kinsoku w:val="0"/>
              <w:overflowPunct w:val="0"/>
              <w:ind w:left="0" w:right="112"/>
              <w:jc w:val="both"/>
              <w:rPr>
                <w:rFonts w:asciiTheme="minorEastAsia" w:eastAsiaTheme="minorEastAsia" w:hAnsiTheme="minorEastAsia"/>
              </w:rPr>
            </w:pPr>
            <w:r>
              <w:rPr>
                <w:rFonts w:asciiTheme="minorEastAsia" w:eastAsiaTheme="minorEastAsia" w:hAnsiTheme="minorEastAsia" w:hint="eastAsia"/>
              </w:rPr>
              <w:t>2</w:t>
            </w:r>
          </w:p>
        </w:tc>
        <w:tc>
          <w:tcPr>
            <w:tcW w:w="1418" w:type="dxa"/>
            <w:vAlign w:val="center"/>
          </w:tcPr>
          <w:p w:rsidR="00116A92" w:rsidRDefault="00D5316E">
            <w:pPr>
              <w:pStyle w:val="a6"/>
              <w:kinsoku w:val="0"/>
              <w:overflowPunct w:val="0"/>
              <w:ind w:left="0" w:right="112"/>
              <w:jc w:val="both"/>
              <w:rPr>
                <w:rFonts w:asciiTheme="minorEastAsia" w:eastAsiaTheme="minorEastAsia" w:hAnsiTheme="minorEastAsia"/>
              </w:rPr>
            </w:pPr>
            <w:r>
              <w:rPr>
                <w:rFonts w:asciiTheme="minorEastAsia" w:eastAsiaTheme="minorEastAsia" w:hAnsiTheme="minorEastAsia" w:hint="eastAsia"/>
              </w:rPr>
              <w:t>操作不规范扣</w:t>
            </w:r>
            <w:r>
              <w:rPr>
                <w:rFonts w:asciiTheme="minorEastAsia" w:eastAsiaTheme="minorEastAsia" w:hAnsiTheme="minorEastAsia" w:hint="eastAsia"/>
              </w:rPr>
              <w:t>1</w:t>
            </w:r>
            <w:r>
              <w:rPr>
                <w:rFonts w:asciiTheme="minorEastAsia" w:eastAsiaTheme="minorEastAsia" w:hAnsiTheme="minorEastAsia" w:hint="eastAsia"/>
              </w:rPr>
              <w:t>分。</w:t>
            </w:r>
          </w:p>
          <w:p w:rsidR="00116A92" w:rsidRDefault="00D5316E">
            <w:pPr>
              <w:pStyle w:val="a6"/>
              <w:kinsoku w:val="0"/>
              <w:overflowPunct w:val="0"/>
              <w:ind w:left="0" w:right="112"/>
              <w:jc w:val="both"/>
              <w:rPr>
                <w:rFonts w:asciiTheme="minorEastAsia" w:eastAsiaTheme="minorEastAsia" w:hAnsiTheme="minorEastAsia"/>
              </w:rPr>
            </w:pPr>
            <w:r>
              <w:rPr>
                <w:rFonts w:asciiTheme="minorEastAsia" w:eastAsiaTheme="minorEastAsia" w:hAnsiTheme="minorEastAsia" w:hint="eastAsia"/>
              </w:rPr>
              <w:t>精度未达到扣</w:t>
            </w:r>
            <w:r>
              <w:rPr>
                <w:rFonts w:asciiTheme="minorEastAsia" w:eastAsiaTheme="minorEastAsia" w:hAnsiTheme="minorEastAsia" w:hint="eastAsia"/>
              </w:rPr>
              <w:t>1</w:t>
            </w:r>
            <w:r>
              <w:rPr>
                <w:rFonts w:asciiTheme="minorEastAsia" w:eastAsiaTheme="minorEastAsia" w:hAnsiTheme="minorEastAsia" w:hint="eastAsia"/>
              </w:rPr>
              <w:t>分。</w:t>
            </w:r>
          </w:p>
        </w:tc>
        <w:tc>
          <w:tcPr>
            <w:tcW w:w="992" w:type="dxa"/>
            <w:vAlign w:val="center"/>
          </w:tcPr>
          <w:p w:rsidR="00116A92" w:rsidRDefault="00116A92">
            <w:pPr>
              <w:pStyle w:val="a6"/>
              <w:kinsoku w:val="0"/>
              <w:overflowPunct w:val="0"/>
              <w:ind w:left="0" w:right="112"/>
              <w:jc w:val="both"/>
              <w:rPr>
                <w:rFonts w:asciiTheme="minorEastAsia" w:eastAsiaTheme="minorEastAsia" w:hAnsiTheme="minorEastAsia"/>
              </w:rPr>
            </w:pPr>
          </w:p>
        </w:tc>
        <w:tc>
          <w:tcPr>
            <w:tcW w:w="1418" w:type="dxa"/>
            <w:vAlign w:val="center"/>
          </w:tcPr>
          <w:p w:rsidR="00116A92" w:rsidRDefault="00116A92">
            <w:pPr>
              <w:pStyle w:val="a6"/>
              <w:kinsoku w:val="0"/>
              <w:overflowPunct w:val="0"/>
              <w:ind w:left="0" w:right="112"/>
              <w:jc w:val="both"/>
              <w:rPr>
                <w:rFonts w:asciiTheme="minorEastAsia" w:eastAsiaTheme="minorEastAsia" w:hAnsiTheme="minorEastAsia"/>
              </w:rPr>
            </w:pPr>
          </w:p>
        </w:tc>
      </w:tr>
      <w:tr w:rsidR="00116A92">
        <w:tc>
          <w:tcPr>
            <w:tcW w:w="2291" w:type="dxa"/>
            <w:vAlign w:val="center"/>
          </w:tcPr>
          <w:p w:rsidR="00116A92" w:rsidRDefault="00D5316E">
            <w:pPr>
              <w:pStyle w:val="a6"/>
              <w:kinsoku w:val="0"/>
              <w:overflowPunct w:val="0"/>
              <w:ind w:left="0" w:right="112"/>
              <w:jc w:val="both"/>
              <w:rPr>
                <w:rFonts w:asciiTheme="minorEastAsia" w:eastAsiaTheme="minorEastAsia" w:hAnsiTheme="minorEastAsia"/>
              </w:rPr>
            </w:pPr>
            <w:r>
              <w:rPr>
                <w:rFonts w:asciiTheme="minorEastAsia" w:eastAsiaTheme="minorEastAsia" w:hAnsiTheme="minorEastAsia" w:hint="eastAsia"/>
              </w:rPr>
              <w:t>装配工艺</w:t>
            </w:r>
          </w:p>
        </w:tc>
        <w:tc>
          <w:tcPr>
            <w:tcW w:w="2434" w:type="dxa"/>
            <w:vAlign w:val="center"/>
          </w:tcPr>
          <w:p w:rsidR="00116A92" w:rsidRDefault="00D5316E">
            <w:pPr>
              <w:pStyle w:val="a6"/>
              <w:kinsoku w:val="0"/>
              <w:overflowPunct w:val="0"/>
              <w:ind w:left="0" w:right="112"/>
              <w:jc w:val="both"/>
              <w:rPr>
                <w:rFonts w:asciiTheme="minorEastAsia" w:eastAsiaTheme="minorEastAsia" w:hAnsiTheme="minorEastAsia"/>
              </w:rPr>
            </w:pPr>
            <w:r>
              <w:rPr>
                <w:rFonts w:asciiTheme="minorEastAsia" w:eastAsiaTheme="minorEastAsia" w:hAnsiTheme="minorEastAsia" w:hint="eastAsia"/>
              </w:rPr>
              <w:t>参见下表描述</w:t>
            </w:r>
          </w:p>
        </w:tc>
        <w:tc>
          <w:tcPr>
            <w:tcW w:w="826" w:type="dxa"/>
            <w:vAlign w:val="center"/>
          </w:tcPr>
          <w:p w:rsidR="00116A92" w:rsidRDefault="00D5316E">
            <w:pPr>
              <w:pStyle w:val="a6"/>
              <w:kinsoku w:val="0"/>
              <w:overflowPunct w:val="0"/>
              <w:ind w:left="0" w:right="112"/>
              <w:jc w:val="both"/>
              <w:rPr>
                <w:rFonts w:asciiTheme="minorEastAsia" w:eastAsiaTheme="minorEastAsia" w:hAnsiTheme="minorEastAsia"/>
              </w:rPr>
            </w:pPr>
            <w:r>
              <w:rPr>
                <w:rFonts w:asciiTheme="minorEastAsia" w:eastAsiaTheme="minorEastAsia" w:hAnsiTheme="minorEastAsia" w:hint="eastAsia"/>
              </w:rPr>
              <w:t>1</w:t>
            </w:r>
          </w:p>
        </w:tc>
        <w:tc>
          <w:tcPr>
            <w:tcW w:w="1418" w:type="dxa"/>
            <w:vAlign w:val="center"/>
          </w:tcPr>
          <w:p w:rsidR="00116A92" w:rsidRDefault="00D5316E">
            <w:pPr>
              <w:pStyle w:val="a6"/>
              <w:kinsoku w:val="0"/>
              <w:overflowPunct w:val="0"/>
              <w:ind w:left="0" w:right="112"/>
              <w:jc w:val="both"/>
              <w:rPr>
                <w:rFonts w:asciiTheme="minorEastAsia" w:eastAsiaTheme="minorEastAsia" w:hAnsiTheme="minorEastAsia"/>
              </w:rPr>
            </w:pPr>
            <w:r>
              <w:rPr>
                <w:rFonts w:asciiTheme="minorEastAsia" w:eastAsiaTheme="minorEastAsia" w:hAnsiTheme="minorEastAsia" w:hint="eastAsia"/>
              </w:rPr>
              <w:t>规程错误不完善或错误扣</w:t>
            </w:r>
            <w:r>
              <w:rPr>
                <w:rFonts w:asciiTheme="minorEastAsia" w:eastAsiaTheme="minorEastAsia" w:hAnsiTheme="minorEastAsia" w:hint="eastAsia"/>
              </w:rPr>
              <w:t>1</w:t>
            </w:r>
            <w:r>
              <w:rPr>
                <w:rFonts w:asciiTheme="minorEastAsia" w:eastAsiaTheme="minorEastAsia" w:hAnsiTheme="minorEastAsia" w:hint="eastAsia"/>
              </w:rPr>
              <w:t>分</w:t>
            </w:r>
          </w:p>
        </w:tc>
        <w:tc>
          <w:tcPr>
            <w:tcW w:w="992" w:type="dxa"/>
            <w:vAlign w:val="center"/>
          </w:tcPr>
          <w:p w:rsidR="00116A92" w:rsidRDefault="00116A92">
            <w:pPr>
              <w:pStyle w:val="a6"/>
              <w:kinsoku w:val="0"/>
              <w:overflowPunct w:val="0"/>
              <w:ind w:left="0" w:right="112"/>
              <w:jc w:val="both"/>
              <w:rPr>
                <w:rFonts w:asciiTheme="minorEastAsia" w:eastAsiaTheme="minorEastAsia" w:hAnsiTheme="minorEastAsia"/>
              </w:rPr>
            </w:pPr>
          </w:p>
        </w:tc>
        <w:tc>
          <w:tcPr>
            <w:tcW w:w="1418" w:type="dxa"/>
            <w:vAlign w:val="center"/>
          </w:tcPr>
          <w:p w:rsidR="00116A92" w:rsidRDefault="00116A92">
            <w:pPr>
              <w:pStyle w:val="a6"/>
              <w:kinsoku w:val="0"/>
              <w:overflowPunct w:val="0"/>
              <w:ind w:left="0" w:right="112"/>
              <w:jc w:val="both"/>
              <w:rPr>
                <w:rFonts w:asciiTheme="minorEastAsia" w:eastAsiaTheme="minorEastAsia" w:hAnsiTheme="minorEastAsia"/>
              </w:rPr>
            </w:pPr>
          </w:p>
        </w:tc>
      </w:tr>
    </w:tbl>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项目一工艺</w:t>
      </w:r>
      <w:r>
        <w:rPr>
          <w:rFonts w:asciiTheme="minorEastAsia" w:eastAsiaTheme="minorEastAsia" w:hAnsiTheme="minorEastAsia" w:hint="eastAsia"/>
          <w:sz w:val="24"/>
        </w:rPr>
        <w:t>（</w:t>
      </w:r>
      <w:r>
        <w:rPr>
          <w:rFonts w:asciiTheme="minorEastAsia" w:eastAsiaTheme="minorEastAsia" w:hAnsiTheme="minorEastAsia" w:hint="eastAsia"/>
          <w:sz w:val="24"/>
        </w:rPr>
        <w:t>1</w:t>
      </w:r>
      <w:r>
        <w:rPr>
          <w:rFonts w:asciiTheme="minorEastAsia" w:eastAsiaTheme="minorEastAsia" w:hAnsiTheme="minorEastAsia" w:hint="eastAsia"/>
          <w:sz w:val="24"/>
        </w:rPr>
        <w:t>分计入上表）</w:t>
      </w:r>
    </w:p>
    <w:tbl>
      <w:tblPr>
        <w:tblStyle w:val="af"/>
        <w:tblW w:w="9514" w:type="dxa"/>
        <w:tblInd w:w="114" w:type="dxa"/>
        <w:tblLayout w:type="fixed"/>
        <w:tblLook w:val="04A0" w:firstRow="1" w:lastRow="0" w:firstColumn="1" w:lastColumn="0" w:noHBand="0" w:noVBand="1"/>
      </w:tblPr>
      <w:tblGrid>
        <w:gridCol w:w="1100"/>
        <w:gridCol w:w="8414"/>
      </w:tblGrid>
      <w:tr w:rsidR="00116A92">
        <w:trPr>
          <w:trHeight w:val="58"/>
        </w:trPr>
        <w:tc>
          <w:tcPr>
            <w:tcW w:w="1100" w:type="dxa"/>
          </w:tcPr>
          <w:p w:rsidR="00116A92" w:rsidRDefault="00D5316E" w:rsidP="005A48AC">
            <w:pPr>
              <w:pStyle w:val="a6"/>
              <w:kinsoku w:val="0"/>
              <w:overflowPunct w:val="0"/>
              <w:spacing w:beforeLines="50" w:before="156"/>
              <w:ind w:left="0" w:right="113"/>
              <w:jc w:val="center"/>
              <w:rPr>
                <w:rFonts w:asciiTheme="minorEastAsia" w:eastAsiaTheme="minorEastAsia" w:hAnsiTheme="minorEastAsia"/>
              </w:rPr>
            </w:pPr>
            <w:r>
              <w:rPr>
                <w:rFonts w:asciiTheme="minorEastAsia" w:eastAsiaTheme="minorEastAsia" w:hAnsiTheme="minorEastAsia" w:hint="eastAsia"/>
              </w:rPr>
              <w:t>序号</w:t>
            </w:r>
          </w:p>
        </w:tc>
        <w:tc>
          <w:tcPr>
            <w:tcW w:w="8414" w:type="dxa"/>
          </w:tcPr>
          <w:p w:rsidR="00116A92" w:rsidRDefault="00D5316E" w:rsidP="005A48AC">
            <w:pPr>
              <w:pStyle w:val="a6"/>
              <w:kinsoku w:val="0"/>
              <w:overflowPunct w:val="0"/>
              <w:spacing w:beforeLines="50" w:before="156"/>
              <w:ind w:left="0" w:right="113"/>
              <w:jc w:val="center"/>
              <w:rPr>
                <w:rFonts w:asciiTheme="minorEastAsia" w:eastAsiaTheme="minorEastAsia" w:hAnsiTheme="minorEastAsia"/>
              </w:rPr>
            </w:pPr>
            <w:r>
              <w:rPr>
                <w:rFonts w:asciiTheme="minorEastAsia" w:eastAsiaTheme="minorEastAsia" w:hAnsiTheme="minorEastAsia" w:hint="eastAsia"/>
              </w:rPr>
              <w:t>工艺</w:t>
            </w:r>
          </w:p>
        </w:tc>
      </w:tr>
      <w:tr w:rsidR="00116A92">
        <w:tc>
          <w:tcPr>
            <w:tcW w:w="1100" w:type="dxa"/>
          </w:tcPr>
          <w:p w:rsidR="00116A92" w:rsidRDefault="00116A92" w:rsidP="005A48AC">
            <w:pPr>
              <w:pStyle w:val="a6"/>
              <w:kinsoku w:val="0"/>
              <w:overflowPunct w:val="0"/>
              <w:spacing w:beforeLines="50" w:before="156"/>
              <w:ind w:left="0" w:right="113"/>
              <w:rPr>
                <w:rFonts w:asciiTheme="minorEastAsia" w:eastAsiaTheme="minorEastAsia" w:hAnsiTheme="minorEastAsia"/>
              </w:rPr>
            </w:pPr>
          </w:p>
        </w:tc>
        <w:tc>
          <w:tcPr>
            <w:tcW w:w="8414" w:type="dxa"/>
          </w:tcPr>
          <w:p w:rsidR="00116A92" w:rsidRDefault="00116A92" w:rsidP="005A48AC">
            <w:pPr>
              <w:pStyle w:val="a6"/>
              <w:kinsoku w:val="0"/>
              <w:overflowPunct w:val="0"/>
              <w:spacing w:beforeLines="50" w:before="156"/>
              <w:ind w:left="0" w:right="113"/>
              <w:jc w:val="center"/>
              <w:rPr>
                <w:rFonts w:asciiTheme="minorEastAsia" w:eastAsiaTheme="minorEastAsia" w:hAnsiTheme="minorEastAsia"/>
              </w:rPr>
            </w:pPr>
          </w:p>
        </w:tc>
      </w:tr>
      <w:tr w:rsidR="00116A92">
        <w:tc>
          <w:tcPr>
            <w:tcW w:w="1100" w:type="dxa"/>
          </w:tcPr>
          <w:p w:rsidR="00116A92" w:rsidRDefault="00116A92" w:rsidP="005A48AC">
            <w:pPr>
              <w:pStyle w:val="a6"/>
              <w:kinsoku w:val="0"/>
              <w:overflowPunct w:val="0"/>
              <w:spacing w:beforeLines="50" w:before="156"/>
              <w:ind w:left="0" w:right="113"/>
              <w:rPr>
                <w:rFonts w:asciiTheme="minorEastAsia" w:eastAsiaTheme="minorEastAsia" w:hAnsiTheme="minorEastAsia"/>
              </w:rPr>
            </w:pPr>
          </w:p>
        </w:tc>
        <w:tc>
          <w:tcPr>
            <w:tcW w:w="8414" w:type="dxa"/>
          </w:tcPr>
          <w:p w:rsidR="00116A92" w:rsidRDefault="00116A92" w:rsidP="005A48AC">
            <w:pPr>
              <w:pStyle w:val="a6"/>
              <w:kinsoku w:val="0"/>
              <w:overflowPunct w:val="0"/>
              <w:spacing w:beforeLines="50" w:before="156"/>
              <w:ind w:left="0" w:right="113"/>
              <w:jc w:val="center"/>
              <w:rPr>
                <w:rFonts w:asciiTheme="minorEastAsia" w:eastAsiaTheme="minorEastAsia" w:hAnsiTheme="minorEastAsia"/>
              </w:rPr>
            </w:pPr>
          </w:p>
        </w:tc>
      </w:tr>
      <w:tr w:rsidR="00116A92">
        <w:tc>
          <w:tcPr>
            <w:tcW w:w="1100" w:type="dxa"/>
          </w:tcPr>
          <w:p w:rsidR="00116A92" w:rsidRDefault="00116A92" w:rsidP="005A48AC">
            <w:pPr>
              <w:pStyle w:val="a6"/>
              <w:kinsoku w:val="0"/>
              <w:overflowPunct w:val="0"/>
              <w:spacing w:beforeLines="50" w:before="156"/>
              <w:ind w:left="0" w:right="113"/>
              <w:rPr>
                <w:rFonts w:asciiTheme="minorEastAsia" w:eastAsiaTheme="minorEastAsia" w:hAnsiTheme="minorEastAsia"/>
              </w:rPr>
            </w:pPr>
          </w:p>
        </w:tc>
        <w:tc>
          <w:tcPr>
            <w:tcW w:w="8414" w:type="dxa"/>
          </w:tcPr>
          <w:p w:rsidR="00116A92" w:rsidRDefault="00116A92" w:rsidP="005A48AC">
            <w:pPr>
              <w:pStyle w:val="a6"/>
              <w:kinsoku w:val="0"/>
              <w:overflowPunct w:val="0"/>
              <w:spacing w:beforeLines="50" w:before="156"/>
              <w:ind w:left="0" w:right="113"/>
              <w:jc w:val="center"/>
              <w:rPr>
                <w:rFonts w:asciiTheme="minorEastAsia" w:eastAsiaTheme="minorEastAsia" w:hAnsiTheme="minorEastAsia"/>
              </w:rPr>
            </w:pPr>
          </w:p>
        </w:tc>
      </w:tr>
      <w:tr w:rsidR="00116A92">
        <w:tc>
          <w:tcPr>
            <w:tcW w:w="1100" w:type="dxa"/>
          </w:tcPr>
          <w:p w:rsidR="00116A92" w:rsidRDefault="00116A92" w:rsidP="005A48AC">
            <w:pPr>
              <w:pStyle w:val="a6"/>
              <w:kinsoku w:val="0"/>
              <w:overflowPunct w:val="0"/>
              <w:spacing w:beforeLines="50" w:before="156"/>
              <w:ind w:left="0" w:right="113"/>
              <w:rPr>
                <w:rFonts w:asciiTheme="minorEastAsia" w:eastAsiaTheme="minorEastAsia" w:hAnsiTheme="minorEastAsia"/>
              </w:rPr>
            </w:pPr>
          </w:p>
        </w:tc>
        <w:tc>
          <w:tcPr>
            <w:tcW w:w="8414" w:type="dxa"/>
          </w:tcPr>
          <w:p w:rsidR="00116A92" w:rsidRDefault="00116A92" w:rsidP="005A48AC">
            <w:pPr>
              <w:pStyle w:val="a6"/>
              <w:kinsoku w:val="0"/>
              <w:overflowPunct w:val="0"/>
              <w:spacing w:beforeLines="50" w:before="156"/>
              <w:ind w:left="0" w:right="113"/>
              <w:jc w:val="center"/>
              <w:rPr>
                <w:rFonts w:asciiTheme="minorEastAsia" w:eastAsiaTheme="minorEastAsia" w:hAnsiTheme="minorEastAsia"/>
              </w:rPr>
            </w:pPr>
          </w:p>
        </w:tc>
      </w:tr>
      <w:tr w:rsidR="00116A92">
        <w:tc>
          <w:tcPr>
            <w:tcW w:w="1100" w:type="dxa"/>
          </w:tcPr>
          <w:p w:rsidR="00116A92" w:rsidRDefault="00116A92" w:rsidP="005A48AC">
            <w:pPr>
              <w:pStyle w:val="a6"/>
              <w:kinsoku w:val="0"/>
              <w:overflowPunct w:val="0"/>
              <w:spacing w:beforeLines="50" w:before="156"/>
              <w:ind w:left="0" w:right="113"/>
              <w:rPr>
                <w:rFonts w:asciiTheme="minorEastAsia" w:eastAsiaTheme="minorEastAsia" w:hAnsiTheme="minorEastAsia"/>
              </w:rPr>
            </w:pPr>
          </w:p>
        </w:tc>
        <w:tc>
          <w:tcPr>
            <w:tcW w:w="8414" w:type="dxa"/>
          </w:tcPr>
          <w:p w:rsidR="00116A92" w:rsidRDefault="00116A92" w:rsidP="005A48AC">
            <w:pPr>
              <w:pStyle w:val="a6"/>
              <w:kinsoku w:val="0"/>
              <w:overflowPunct w:val="0"/>
              <w:spacing w:beforeLines="50" w:before="156"/>
              <w:ind w:left="0" w:right="113"/>
              <w:jc w:val="center"/>
              <w:rPr>
                <w:rFonts w:asciiTheme="minorEastAsia" w:eastAsiaTheme="minorEastAsia" w:hAnsiTheme="minorEastAsia"/>
              </w:rPr>
            </w:pPr>
          </w:p>
        </w:tc>
      </w:tr>
      <w:tr w:rsidR="00116A92">
        <w:tc>
          <w:tcPr>
            <w:tcW w:w="1100" w:type="dxa"/>
          </w:tcPr>
          <w:p w:rsidR="00116A92" w:rsidRDefault="00116A92" w:rsidP="005A48AC">
            <w:pPr>
              <w:pStyle w:val="a6"/>
              <w:kinsoku w:val="0"/>
              <w:overflowPunct w:val="0"/>
              <w:spacing w:beforeLines="50" w:before="156"/>
              <w:ind w:left="0" w:right="113"/>
              <w:rPr>
                <w:rFonts w:asciiTheme="minorEastAsia" w:eastAsiaTheme="minorEastAsia" w:hAnsiTheme="minorEastAsia"/>
              </w:rPr>
            </w:pPr>
          </w:p>
        </w:tc>
        <w:tc>
          <w:tcPr>
            <w:tcW w:w="8414" w:type="dxa"/>
          </w:tcPr>
          <w:p w:rsidR="00116A92" w:rsidRDefault="00116A92" w:rsidP="005A48AC">
            <w:pPr>
              <w:pStyle w:val="a6"/>
              <w:kinsoku w:val="0"/>
              <w:overflowPunct w:val="0"/>
              <w:spacing w:beforeLines="50" w:before="156"/>
              <w:ind w:left="0" w:right="113"/>
              <w:jc w:val="center"/>
              <w:rPr>
                <w:rFonts w:asciiTheme="minorEastAsia" w:eastAsiaTheme="minorEastAsia" w:hAnsiTheme="minorEastAsia"/>
              </w:rPr>
            </w:pPr>
          </w:p>
        </w:tc>
      </w:tr>
      <w:tr w:rsidR="00116A92">
        <w:tc>
          <w:tcPr>
            <w:tcW w:w="1100" w:type="dxa"/>
          </w:tcPr>
          <w:p w:rsidR="00116A92" w:rsidRDefault="00116A92" w:rsidP="005A48AC">
            <w:pPr>
              <w:pStyle w:val="a6"/>
              <w:kinsoku w:val="0"/>
              <w:overflowPunct w:val="0"/>
              <w:spacing w:beforeLines="50" w:before="156"/>
              <w:ind w:left="0" w:right="113"/>
              <w:rPr>
                <w:rFonts w:asciiTheme="minorEastAsia" w:eastAsiaTheme="minorEastAsia" w:hAnsiTheme="minorEastAsia"/>
              </w:rPr>
            </w:pPr>
          </w:p>
        </w:tc>
        <w:tc>
          <w:tcPr>
            <w:tcW w:w="8414" w:type="dxa"/>
          </w:tcPr>
          <w:p w:rsidR="00116A92" w:rsidRDefault="00116A92" w:rsidP="005A48AC">
            <w:pPr>
              <w:pStyle w:val="a6"/>
              <w:kinsoku w:val="0"/>
              <w:overflowPunct w:val="0"/>
              <w:spacing w:beforeLines="50" w:before="156"/>
              <w:ind w:left="0" w:right="113"/>
              <w:jc w:val="center"/>
              <w:rPr>
                <w:rFonts w:asciiTheme="minorEastAsia" w:eastAsiaTheme="minorEastAsia" w:hAnsiTheme="minorEastAsia"/>
              </w:rPr>
            </w:pPr>
          </w:p>
        </w:tc>
      </w:tr>
      <w:tr w:rsidR="00116A92">
        <w:tc>
          <w:tcPr>
            <w:tcW w:w="1100" w:type="dxa"/>
          </w:tcPr>
          <w:p w:rsidR="00116A92" w:rsidRDefault="00116A92" w:rsidP="005A48AC">
            <w:pPr>
              <w:pStyle w:val="a6"/>
              <w:kinsoku w:val="0"/>
              <w:overflowPunct w:val="0"/>
              <w:spacing w:beforeLines="50" w:before="156"/>
              <w:ind w:left="0" w:right="113"/>
              <w:rPr>
                <w:rFonts w:asciiTheme="minorEastAsia" w:eastAsiaTheme="minorEastAsia" w:hAnsiTheme="minorEastAsia"/>
              </w:rPr>
            </w:pPr>
          </w:p>
        </w:tc>
        <w:tc>
          <w:tcPr>
            <w:tcW w:w="8414" w:type="dxa"/>
          </w:tcPr>
          <w:p w:rsidR="00116A92" w:rsidRDefault="00116A92" w:rsidP="005A48AC">
            <w:pPr>
              <w:pStyle w:val="a6"/>
              <w:kinsoku w:val="0"/>
              <w:overflowPunct w:val="0"/>
              <w:spacing w:beforeLines="50" w:before="156"/>
              <w:ind w:left="0" w:right="113"/>
              <w:jc w:val="center"/>
              <w:rPr>
                <w:rFonts w:asciiTheme="minorEastAsia" w:eastAsiaTheme="minorEastAsia" w:hAnsiTheme="minorEastAsia"/>
              </w:rPr>
            </w:pPr>
          </w:p>
        </w:tc>
      </w:tr>
      <w:tr w:rsidR="00116A92">
        <w:tc>
          <w:tcPr>
            <w:tcW w:w="1100" w:type="dxa"/>
          </w:tcPr>
          <w:p w:rsidR="00116A92" w:rsidRDefault="00116A92" w:rsidP="005A48AC">
            <w:pPr>
              <w:pStyle w:val="a6"/>
              <w:kinsoku w:val="0"/>
              <w:overflowPunct w:val="0"/>
              <w:spacing w:beforeLines="50" w:before="156"/>
              <w:ind w:left="0" w:right="113"/>
              <w:rPr>
                <w:rFonts w:asciiTheme="minorEastAsia" w:eastAsiaTheme="minorEastAsia" w:hAnsiTheme="minorEastAsia"/>
              </w:rPr>
            </w:pPr>
          </w:p>
        </w:tc>
        <w:tc>
          <w:tcPr>
            <w:tcW w:w="8414" w:type="dxa"/>
          </w:tcPr>
          <w:p w:rsidR="00116A92" w:rsidRDefault="00116A92" w:rsidP="005A48AC">
            <w:pPr>
              <w:pStyle w:val="a6"/>
              <w:kinsoku w:val="0"/>
              <w:overflowPunct w:val="0"/>
              <w:spacing w:beforeLines="50" w:before="156"/>
              <w:ind w:left="0" w:right="113"/>
              <w:jc w:val="center"/>
              <w:rPr>
                <w:rFonts w:asciiTheme="minorEastAsia" w:eastAsiaTheme="minorEastAsia" w:hAnsiTheme="minorEastAsia"/>
              </w:rPr>
            </w:pPr>
          </w:p>
        </w:tc>
      </w:tr>
    </w:tbl>
    <w:p w:rsidR="00116A92" w:rsidRDefault="00D5316E">
      <w:pPr>
        <w:jc w:val="left"/>
        <w:rPr>
          <w:rFonts w:asciiTheme="minorEastAsia" w:eastAsiaTheme="minorEastAsia" w:hAnsiTheme="minorEastAsia"/>
          <w:sz w:val="24"/>
        </w:rPr>
      </w:pPr>
      <w:r>
        <w:rPr>
          <w:rFonts w:asciiTheme="minorEastAsia" w:eastAsiaTheme="minorEastAsia" w:hAnsiTheme="minorEastAsia" w:hint="eastAsia"/>
          <w:sz w:val="24"/>
        </w:rPr>
        <w:t>附表</w:t>
      </w:r>
      <w:r>
        <w:rPr>
          <w:rFonts w:asciiTheme="minorEastAsia" w:eastAsiaTheme="minorEastAsia" w:hAnsiTheme="minorEastAsia" w:hint="eastAsia"/>
          <w:sz w:val="24"/>
        </w:rPr>
        <w:t xml:space="preserve">2-2  </w:t>
      </w:r>
      <w:r>
        <w:rPr>
          <w:rFonts w:asciiTheme="minorEastAsia" w:eastAsiaTheme="minorEastAsia" w:hAnsiTheme="minorEastAsia" w:hint="eastAsia"/>
          <w:sz w:val="24"/>
        </w:rPr>
        <w:t>从动轨的安装与调整（</w:t>
      </w:r>
      <w:r>
        <w:rPr>
          <w:rFonts w:asciiTheme="minorEastAsia" w:eastAsiaTheme="minorEastAsia" w:hAnsiTheme="minorEastAsia" w:hint="eastAsia"/>
          <w:sz w:val="24"/>
        </w:rPr>
        <w:t>5</w:t>
      </w:r>
      <w:r>
        <w:rPr>
          <w:rFonts w:asciiTheme="minorEastAsia" w:eastAsiaTheme="minorEastAsia" w:hAnsiTheme="minorEastAsia" w:hint="eastAsia"/>
          <w:sz w:val="24"/>
        </w:rPr>
        <w:t>分）</w:t>
      </w:r>
    </w:p>
    <w:tbl>
      <w:tblPr>
        <w:tblStyle w:val="af"/>
        <w:tblW w:w="9662" w:type="dxa"/>
        <w:tblInd w:w="114" w:type="dxa"/>
        <w:tblLayout w:type="fixed"/>
        <w:tblLook w:val="04A0" w:firstRow="1" w:lastRow="0" w:firstColumn="1" w:lastColumn="0" w:noHBand="0" w:noVBand="1"/>
      </w:tblPr>
      <w:tblGrid>
        <w:gridCol w:w="3113"/>
        <w:gridCol w:w="1843"/>
        <w:gridCol w:w="850"/>
        <w:gridCol w:w="1701"/>
        <w:gridCol w:w="851"/>
        <w:gridCol w:w="1304"/>
      </w:tblGrid>
      <w:tr w:rsidR="00116A92">
        <w:tc>
          <w:tcPr>
            <w:tcW w:w="3113" w:type="dxa"/>
            <w:vAlign w:val="center"/>
          </w:tcPr>
          <w:p w:rsidR="00116A92" w:rsidRDefault="00D5316E">
            <w:pPr>
              <w:pStyle w:val="a6"/>
              <w:kinsoku w:val="0"/>
              <w:overflowPunct w:val="0"/>
              <w:spacing w:line="360" w:lineRule="exact"/>
              <w:ind w:left="0" w:right="112"/>
              <w:jc w:val="center"/>
              <w:rPr>
                <w:rFonts w:asciiTheme="minorEastAsia" w:eastAsiaTheme="minorEastAsia" w:hAnsiTheme="minorEastAsia"/>
                <w:b/>
              </w:rPr>
            </w:pPr>
            <w:r>
              <w:rPr>
                <w:rFonts w:asciiTheme="minorEastAsia" w:eastAsiaTheme="minorEastAsia" w:hAnsiTheme="minorEastAsia" w:hint="eastAsia"/>
                <w:b/>
              </w:rPr>
              <w:t>项目内容</w:t>
            </w:r>
          </w:p>
        </w:tc>
        <w:tc>
          <w:tcPr>
            <w:tcW w:w="1843" w:type="dxa"/>
            <w:vAlign w:val="center"/>
          </w:tcPr>
          <w:p w:rsidR="00116A92" w:rsidRDefault="00D5316E">
            <w:pPr>
              <w:pStyle w:val="a6"/>
              <w:kinsoku w:val="0"/>
              <w:overflowPunct w:val="0"/>
              <w:spacing w:line="360" w:lineRule="exact"/>
              <w:ind w:left="0" w:right="112"/>
              <w:jc w:val="center"/>
              <w:rPr>
                <w:rFonts w:asciiTheme="minorEastAsia" w:eastAsiaTheme="minorEastAsia" w:hAnsiTheme="minorEastAsia"/>
                <w:b/>
              </w:rPr>
            </w:pPr>
            <w:r>
              <w:rPr>
                <w:rFonts w:asciiTheme="minorEastAsia" w:eastAsiaTheme="minorEastAsia" w:hAnsiTheme="minorEastAsia" w:hint="eastAsia"/>
                <w:b/>
              </w:rPr>
              <w:t>实测值</w:t>
            </w:r>
          </w:p>
        </w:tc>
        <w:tc>
          <w:tcPr>
            <w:tcW w:w="850" w:type="dxa"/>
            <w:vAlign w:val="center"/>
          </w:tcPr>
          <w:p w:rsidR="00116A92" w:rsidRDefault="00D5316E">
            <w:pPr>
              <w:pStyle w:val="a6"/>
              <w:kinsoku w:val="0"/>
              <w:overflowPunct w:val="0"/>
              <w:spacing w:line="360" w:lineRule="exact"/>
              <w:ind w:left="0" w:right="112"/>
              <w:jc w:val="center"/>
              <w:rPr>
                <w:rFonts w:asciiTheme="minorEastAsia" w:eastAsiaTheme="minorEastAsia" w:hAnsiTheme="minorEastAsia"/>
                <w:b/>
              </w:rPr>
            </w:pPr>
            <w:r>
              <w:rPr>
                <w:rFonts w:asciiTheme="minorEastAsia" w:eastAsiaTheme="minorEastAsia" w:hAnsiTheme="minorEastAsia" w:hint="eastAsia"/>
                <w:b/>
              </w:rPr>
              <w:t>配分</w:t>
            </w:r>
          </w:p>
        </w:tc>
        <w:tc>
          <w:tcPr>
            <w:tcW w:w="1701" w:type="dxa"/>
            <w:vAlign w:val="center"/>
          </w:tcPr>
          <w:p w:rsidR="00116A92" w:rsidRDefault="00D5316E">
            <w:pPr>
              <w:pStyle w:val="a6"/>
              <w:kinsoku w:val="0"/>
              <w:overflowPunct w:val="0"/>
              <w:spacing w:line="360" w:lineRule="exact"/>
              <w:ind w:left="0" w:right="112"/>
              <w:jc w:val="center"/>
              <w:rPr>
                <w:rFonts w:asciiTheme="minorEastAsia" w:eastAsiaTheme="minorEastAsia" w:hAnsiTheme="minorEastAsia"/>
                <w:b/>
              </w:rPr>
            </w:pPr>
            <w:r>
              <w:rPr>
                <w:rFonts w:asciiTheme="minorEastAsia" w:eastAsiaTheme="minorEastAsia" w:hAnsiTheme="minorEastAsia" w:hint="eastAsia"/>
                <w:b/>
              </w:rPr>
              <w:t>扣分说明</w:t>
            </w:r>
          </w:p>
        </w:tc>
        <w:tc>
          <w:tcPr>
            <w:tcW w:w="851" w:type="dxa"/>
            <w:vAlign w:val="center"/>
          </w:tcPr>
          <w:p w:rsidR="00116A92" w:rsidRDefault="00D5316E">
            <w:pPr>
              <w:pStyle w:val="a6"/>
              <w:kinsoku w:val="0"/>
              <w:overflowPunct w:val="0"/>
              <w:spacing w:line="360" w:lineRule="exact"/>
              <w:ind w:left="0" w:right="112"/>
              <w:jc w:val="center"/>
              <w:rPr>
                <w:rFonts w:asciiTheme="minorEastAsia" w:eastAsiaTheme="minorEastAsia" w:hAnsiTheme="minorEastAsia"/>
                <w:b/>
              </w:rPr>
            </w:pPr>
            <w:r>
              <w:rPr>
                <w:rFonts w:asciiTheme="minorEastAsia" w:eastAsiaTheme="minorEastAsia" w:hAnsiTheme="minorEastAsia" w:hint="eastAsia"/>
                <w:b/>
              </w:rPr>
              <w:t>得分</w:t>
            </w:r>
          </w:p>
        </w:tc>
        <w:tc>
          <w:tcPr>
            <w:tcW w:w="1304" w:type="dxa"/>
            <w:vAlign w:val="center"/>
          </w:tcPr>
          <w:p w:rsidR="00116A92" w:rsidRDefault="00D5316E">
            <w:pPr>
              <w:pStyle w:val="a6"/>
              <w:kinsoku w:val="0"/>
              <w:overflowPunct w:val="0"/>
              <w:spacing w:line="360" w:lineRule="exact"/>
              <w:ind w:left="0" w:right="112"/>
              <w:jc w:val="center"/>
              <w:rPr>
                <w:rFonts w:asciiTheme="minorEastAsia" w:eastAsiaTheme="minorEastAsia" w:hAnsiTheme="minorEastAsia"/>
                <w:b/>
              </w:rPr>
            </w:pPr>
            <w:r>
              <w:rPr>
                <w:rFonts w:asciiTheme="minorEastAsia" w:eastAsiaTheme="minorEastAsia" w:hAnsiTheme="minorEastAsia" w:hint="eastAsia"/>
                <w:b/>
              </w:rPr>
              <w:t>裁判、选手签字</w:t>
            </w:r>
          </w:p>
        </w:tc>
      </w:tr>
      <w:tr w:rsidR="00116A92">
        <w:tc>
          <w:tcPr>
            <w:tcW w:w="3113" w:type="dxa"/>
            <w:vAlign w:val="center"/>
          </w:tcPr>
          <w:p w:rsidR="00116A92" w:rsidRDefault="00D5316E">
            <w:pPr>
              <w:pStyle w:val="a6"/>
              <w:kinsoku w:val="0"/>
              <w:overflowPunct w:val="0"/>
              <w:spacing w:line="360" w:lineRule="exact"/>
              <w:ind w:left="0" w:right="112"/>
              <w:jc w:val="both"/>
              <w:rPr>
                <w:rFonts w:asciiTheme="minorEastAsia" w:eastAsiaTheme="minorEastAsia" w:hAnsiTheme="minorEastAsia"/>
              </w:rPr>
            </w:pPr>
            <w:r>
              <w:rPr>
                <w:rFonts w:asciiTheme="minorEastAsia" w:eastAsiaTheme="minorEastAsia" w:hAnsiTheme="minorEastAsia" w:hint="eastAsia"/>
              </w:rPr>
              <w:t>从动轨直线度（垂直平面）</w:t>
            </w:r>
          </w:p>
          <w:p w:rsidR="00116A92" w:rsidRDefault="00D5316E">
            <w:pPr>
              <w:pStyle w:val="a6"/>
              <w:kinsoku w:val="0"/>
              <w:overflowPunct w:val="0"/>
              <w:spacing w:line="360" w:lineRule="exact"/>
              <w:ind w:left="0" w:right="112"/>
              <w:jc w:val="both"/>
              <w:rPr>
                <w:rFonts w:asciiTheme="minorEastAsia" w:eastAsiaTheme="minorEastAsia" w:hAnsiTheme="minorEastAsia"/>
              </w:rPr>
            </w:pPr>
            <w:r>
              <w:rPr>
                <w:rFonts w:asciiTheme="minorEastAsia" w:eastAsiaTheme="minorEastAsia" w:hAnsiTheme="minorEastAsia" w:hint="eastAsia"/>
              </w:rPr>
              <w:t>要求精度</w:t>
            </w:r>
            <w:r>
              <w:rPr>
                <w:rFonts w:asciiTheme="minorEastAsia" w:eastAsiaTheme="minorEastAsia" w:hAnsiTheme="minorEastAsia" w:hint="eastAsia"/>
              </w:rPr>
              <w:t xml:space="preserve"> 0.02</w:t>
            </w:r>
            <w:r>
              <w:rPr>
                <w:rFonts w:asciiTheme="minorEastAsia" w:eastAsiaTheme="minorEastAsia" w:hAnsiTheme="minorEastAsia"/>
              </w:rPr>
              <w:t>mm/</w:t>
            </w:r>
            <w:r>
              <w:rPr>
                <w:rFonts w:asciiTheme="minorEastAsia" w:eastAsiaTheme="minorEastAsia" w:hAnsiTheme="minorEastAsia" w:hint="eastAsia"/>
              </w:rPr>
              <w:t>全长</w:t>
            </w:r>
          </w:p>
        </w:tc>
        <w:tc>
          <w:tcPr>
            <w:tcW w:w="1843" w:type="dxa"/>
            <w:vAlign w:val="center"/>
          </w:tcPr>
          <w:p w:rsidR="00116A92" w:rsidRDefault="00D5316E">
            <w:pPr>
              <w:pStyle w:val="a6"/>
              <w:kinsoku w:val="0"/>
              <w:overflowPunct w:val="0"/>
              <w:spacing w:line="360" w:lineRule="exact"/>
              <w:ind w:left="0" w:right="112"/>
              <w:jc w:val="right"/>
              <w:rPr>
                <w:rFonts w:asciiTheme="minorEastAsia" w:eastAsiaTheme="minorEastAsia" w:hAnsiTheme="minorEastAsia"/>
              </w:rPr>
            </w:pPr>
            <w:r>
              <w:rPr>
                <w:rFonts w:asciiTheme="minorEastAsia" w:eastAsiaTheme="minorEastAsia" w:hAnsiTheme="minorEastAsia" w:hint="eastAsia"/>
              </w:rPr>
              <w:t>/</w:t>
            </w:r>
            <w:r>
              <w:rPr>
                <w:rFonts w:asciiTheme="minorEastAsia" w:eastAsiaTheme="minorEastAsia" w:hAnsiTheme="minorEastAsia" w:hint="eastAsia"/>
              </w:rPr>
              <w:t>全长</w:t>
            </w:r>
          </w:p>
        </w:tc>
        <w:tc>
          <w:tcPr>
            <w:tcW w:w="850" w:type="dxa"/>
            <w:vAlign w:val="center"/>
          </w:tcPr>
          <w:p w:rsidR="00116A92" w:rsidRDefault="00D5316E">
            <w:pPr>
              <w:pStyle w:val="a6"/>
              <w:kinsoku w:val="0"/>
              <w:overflowPunct w:val="0"/>
              <w:spacing w:line="360" w:lineRule="exact"/>
              <w:ind w:left="0" w:right="112"/>
              <w:jc w:val="both"/>
              <w:rPr>
                <w:rFonts w:asciiTheme="minorEastAsia" w:eastAsiaTheme="minorEastAsia" w:hAnsiTheme="minorEastAsia"/>
              </w:rPr>
            </w:pPr>
            <w:r>
              <w:rPr>
                <w:rFonts w:asciiTheme="minorEastAsia" w:eastAsiaTheme="minorEastAsia" w:hAnsiTheme="minorEastAsia" w:hint="eastAsia"/>
              </w:rPr>
              <w:t>1</w:t>
            </w:r>
            <w:r>
              <w:rPr>
                <w:rFonts w:asciiTheme="minorEastAsia" w:eastAsiaTheme="minorEastAsia" w:hAnsiTheme="minorEastAsia" w:hint="eastAsia"/>
              </w:rPr>
              <w:t>分</w:t>
            </w:r>
          </w:p>
        </w:tc>
        <w:tc>
          <w:tcPr>
            <w:tcW w:w="1701" w:type="dxa"/>
            <w:vAlign w:val="center"/>
          </w:tcPr>
          <w:p w:rsidR="00116A92" w:rsidRDefault="00D5316E">
            <w:pPr>
              <w:pStyle w:val="a6"/>
              <w:kinsoku w:val="0"/>
              <w:overflowPunct w:val="0"/>
              <w:spacing w:line="360" w:lineRule="exact"/>
              <w:ind w:left="0" w:right="112"/>
              <w:jc w:val="both"/>
              <w:rPr>
                <w:rFonts w:asciiTheme="minorEastAsia" w:eastAsiaTheme="minorEastAsia" w:hAnsiTheme="minorEastAsia"/>
              </w:rPr>
            </w:pPr>
            <w:r>
              <w:rPr>
                <w:rFonts w:asciiTheme="minorEastAsia" w:eastAsiaTheme="minorEastAsia" w:hAnsiTheme="minorEastAsia" w:hint="eastAsia"/>
              </w:rPr>
              <w:t>操作不规范扣</w:t>
            </w:r>
            <w:r>
              <w:rPr>
                <w:rFonts w:asciiTheme="minorEastAsia" w:eastAsiaTheme="minorEastAsia" w:hAnsiTheme="minorEastAsia" w:hint="eastAsia"/>
              </w:rPr>
              <w:t>0.5</w:t>
            </w:r>
            <w:r>
              <w:rPr>
                <w:rFonts w:asciiTheme="minorEastAsia" w:eastAsiaTheme="minorEastAsia" w:hAnsiTheme="minorEastAsia" w:hint="eastAsia"/>
              </w:rPr>
              <w:t>分。</w:t>
            </w:r>
          </w:p>
          <w:p w:rsidR="00116A92" w:rsidRDefault="00D5316E">
            <w:pPr>
              <w:pStyle w:val="a6"/>
              <w:kinsoku w:val="0"/>
              <w:overflowPunct w:val="0"/>
              <w:spacing w:line="360" w:lineRule="exact"/>
              <w:ind w:left="0" w:right="112"/>
              <w:jc w:val="both"/>
              <w:rPr>
                <w:rFonts w:asciiTheme="minorEastAsia" w:eastAsiaTheme="minorEastAsia" w:hAnsiTheme="minorEastAsia"/>
              </w:rPr>
            </w:pPr>
            <w:r>
              <w:rPr>
                <w:rFonts w:asciiTheme="minorEastAsia" w:eastAsiaTheme="minorEastAsia" w:hAnsiTheme="minorEastAsia" w:hint="eastAsia"/>
              </w:rPr>
              <w:t>精度未达到扣</w:t>
            </w:r>
            <w:r>
              <w:rPr>
                <w:rFonts w:asciiTheme="minorEastAsia" w:eastAsiaTheme="minorEastAsia" w:hAnsiTheme="minorEastAsia" w:hint="eastAsia"/>
              </w:rPr>
              <w:t>0.5</w:t>
            </w:r>
            <w:r>
              <w:rPr>
                <w:rFonts w:asciiTheme="minorEastAsia" w:eastAsiaTheme="minorEastAsia" w:hAnsiTheme="minorEastAsia" w:hint="eastAsia"/>
              </w:rPr>
              <w:t>分。</w:t>
            </w:r>
          </w:p>
        </w:tc>
        <w:tc>
          <w:tcPr>
            <w:tcW w:w="851" w:type="dxa"/>
            <w:vAlign w:val="center"/>
          </w:tcPr>
          <w:p w:rsidR="00116A92" w:rsidRDefault="00116A92">
            <w:pPr>
              <w:pStyle w:val="a6"/>
              <w:kinsoku w:val="0"/>
              <w:overflowPunct w:val="0"/>
              <w:spacing w:line="360" w:lineRule="exact"/>
              <w:ind w:left="0" w:right="112"/>
              <w:jc w:val="center"/>
              <w:rPr>
                <w:rFonts w:asciiTheme="minorEastAsia" w:eastAsiaTheme="minorEastAsia" w:hAnsiTheme="minorEastAsia"/>
              </w:rPr>
            </w:pPr>
          </w:p>
        </w:tc>
        <w:tc>
          <w:tcPr>
            <w:tcW w:w="1304" w:type="dxa"/>
            <w:vAlign w:val="center"/>
          </w:tcPr>
          <w:p w:rsidR="00116A92" w:rsidRDefault="00116A92">
            <w:pPr>
              <w:pStyle w:val="a6"/>
              <w:kinsoku w:val="0"/>
              <w:overflowPunct w:val="0"/>
              <w:spacing w:line="360" w:lineRule="exact"/>
              <w:ind w:left="0" w:right="112"/>
              <w:jc w:val="center"/>
              <w:rPr>
                <w:rFonts w:asciiTheme="minorEastAsia" w:eastAsiaTheme="minorEastAsia" w:hAnsiTheme="minorEastAsia"/>
                <w:highlight w:val="yellow"/>
              </w:rPr>
            </w:pPr>
          </w:p>
        </w:tc>
      </w:tr>
      <w:tr w:rsidR="00116A92">
        <w:tc>
          <w:tcPr>
            <w:tcW w:w="3113" w:type="dxa"/>
            <w:vAlign w:val="center"/>
          </w:tcPr>
          <w:p w:rsidR="00116A92" w:rsidRDefault="00D5316E">
            <w:pPr>
              <w:pStyle w:val="a6"/>
              <w:kinsoku w:val="0"/>
              <w:overflowPunct w:val="0"/>
              <w:spacing w:line="360" w:lineRule="exact"/>
              <w:ind w:left="0" w:right="112"/>
              <w:jc w:val="both"/>
              <w:rPr>
                <w:rFonts w:asciiTheme="minorEastAsia" w:eastAsiaTheme="minorEastAsia" w:hAnsiTheme="minorEastAsia"/>
              </w:rPr>
            </w:pPr>
            <w:r>
              <w:rPr>
                <w:rFonts w:asciiTheme="minorEastAsia" w:eastAsiaTheme="minorEastAsia" w:hAnsiTheme="minorEastAsia" w:hint="eastAsia"/>
              </w:rPr>
              <w:t>从动轨直线度（水平平面）</w:t>
            </w:r>
          </w:p>
          <w:p w:rsidR="00116A92" w:rsidRDefault="00D5316E">
            <w:pPr>
              <w:pStyle w:val="a6"/>
              <w:kinsoku w:val="0"/>
              <w:overflowPunct w:val="0"/>
              <w:spacing w:line="360" w:lineRule="exact"/>
              <w:ind w:left="0" w:right="112"/>
              <w:jc w:val="both"/>
              <w:rPr>
                <w:rFonts w:asciiTheme="minorEastAsia" w:eastAsiaTheme="minorEastAsia" w:hAnsiTheme="minorEastAsia"/>
              </w:rPr>
            </w:pPr>
            <w:r>
              <w:rPr>
                <w:rFonts w:asciiTheme="minorEastAsia" w:eastAsiaTheme="minorEastAsia" w:hAnsiTheme="minorEastAsia" w:hint="eastAsia"/>
              </w:rPr>
              <w:t>要求精度</w:t>
            </w:r>
            <w:r>
              <w:rPr>
                <w:rFonts w:asciiTheme="minorEastAsia" w:eastAsiaTheme="minorEastAsia" w:hAnsiTheme="minorEastAsia" w:hint="eastAsia"/>
              </w:rPr>
              <w:t xml:space="preserve"> 0.02</w:t>
            </w:r>
            <w:r>
              <w:rPr>
                <w:rFonts w:asciiTheme="minorEastAsia" w:eastAsiaTheme="minorEastAsia" w:hAnsiTheme="minorEastAsia"/>
              </w:rPr>
              <w:t>mm/</w:t>
            </w:r>
            <w:r>
              <w:rPr>
                <w:rFonts w:asciiTheme="minorEastAsia" w:eastAsiaTheme="minorEastAsia" w:hAnsiTheme="minorEastAsia" w:hint="eastAsia"/>
              </w:rPr>
              <w:t>全长</w:t>
            </w:r>
          </w:p>
        </w:tc>
        <w:tc>
          <w:tcPr>
            <w:tcW w:w="1843" w:type="dxa"/>
            <w:vAlign w:val="center"/>
          </w:tcPr>
          <w:p w:rsidR="00116A92" w:rsidRDefault="00D5316E">
            <w:pPr>
              <w:pStyle w:val="a6"/>
              <w:kinsoku w:val="0"/>
              <w:overflowPunct w:val="0"/>
              <w:spacing w:line="360" w:lineRule="exact"/>
              <w:ind w:left="0" w:right="112"/>
              <w:jc w:val="right"/>
              <w:rPr>
                <w:rFonts w:asciiTheme="minorEastAsia" w:eastAsiaTheme="minorEastAsia" w:hAnsiTheme="minorEastAsia"/>
              </w:rPr>
            </w:pPr>
            <w:r>
              <w:rPr>
                <w:rFonts w:asciiTheme="minorEastAsia" w:eastAsiaTheme="minorEastAsia" w:hAnsiTheme="minorEastAsia"/>
              </w:rPr>
              <w:t>/</w:t>
            </w:r>
            <w:r>
              <w:rPr>
                <w:rFonts w:asciiTheme="minorEastAsia" w:eastAsiaTheme="minorEastAsia" w:hAnsiTheme="minorEastAsia" w:hint="eastAsia"/>
              </w:rPr>
              <w:t>全长</w:t>
            </w:r>
          </w:p>
        </w:tc>
        <w:tc>
          <w:tcPr>
            <w:tcW w:w="850" w:type="dxa"/>
            <w:vAlign w:val="center"/>
          </w:tcPr>
          <w:p w:rsidR="00116A92" w:rsidRDefault="00D5316E">
            <w:pPr>
              <w:pStyle w:val="a6"/>
              <w:kinsoku w:val="0"/>
              <w:overflowPunct w:val="0"/>
              <w:spacing w:line="360" w:lineRule="exact"/>
              <w:ind w:left="0" w:right="112"/>
              <w:jc w:val="both"/>
              <w:rPr>
                <w:rFonts w:asciiTheme="minorEastAsia" w:eastAsiaTheme="minorEastAsia" w:hAnsiTheme="minorEastAsia"/>
              </w:rPr>
            </w:pPr>
            <w:r>
              <w:rPr>
                <w:rFonts w:asciiTheme="minorEastAsia" w:eastAsiaTheme="minorEastAsia" w:hAnsiTheme="minorEastAsia" w:hint="eastAsia"/>
              </w:rPr>
              <w:t>1</w:t>
            </w:r>
            <w:r>
              <w:rPr>
                <w:rFonts w:asciiTheme="minorEastAsia" w:eastAsiaTheme="minorEastAsia" w:hAnsiTheme="minorEastAsia" w:hint="eastAsia"/>
              </w:rPr>
              <w:t>分</w:t>
            </w:r>
          </w:p>
        </w:tc>
        <w:tc>
          <w:tcPr>
            <w:tcW w:w="1701" w:type="dxa"/>
            <w:vAlign w:val="center"/>
          </w:tcPr>
          <w:p w:rsidR="00116A92" w:rsidRDefault="00D5316E">
            <w:pPr>
              <w:pStyle w:val="a6"/>
              <w:kinsoku w:val="0"/>
              <w:overflowPunct w:val="0"/>
              <w:spacing w:line="360" w:lineRule="exact"/>
              <w:ind w:left="0" w:right="112"/>
              <w:jc w:val="both"/>
              <w:rPr>
                <w:rFonts w:asciiTheme="minorEastAsia" w:eastAsiaTheme="minorEastAsia" w:hAnsiTheme="minorEastAsia"/>
              </w:rPr>
            </w:pPr>
            <w:r>
              <w:rPr>
                <w:rFonts w:asciiTheme="minorEastAsia" w:eastAsiaTheme="minorEastAsia" w:hAnsiTheme="minorEastAsia" w:hint="eastAsia"/>
              </w:rPr>
              <w:t>操作不规范扣</w:t>
            </w:r>
            <w:r>
              <w:rPr>
                <w:rFonts w:asciiTheme="minorEastAsia" w:eastAsiaTheme="minorEastAsia" w:hAnsiTheme="minorEastAsia" w:hint="eastAsia"/>
              </w:rPr>
              <w:t>0.5</w:t>
            </w:r>
            <w:r>
              <w:rPr>
                <w:rFonts w:asciiTheme="minorEastAsia" w:eastAsiaTheme="minorEastAsia" w:hAnsiTheme="minorEastAsia" w:hint="eastAsia"/>
              </w:rPr>
              <w:t>分。</w:t>
            </w:r>
          </w:p>
          <w:p w:rsidR="00116A92" w:rsidRDefault="00D5316E">
            <w:pPr>
              <w:pStyle w:val="a6"/>
              <w:kinsoku w:val="0"/>
              <w:overflowPunct w:val="0"/>
              <w:spacing w:line="360" w:lineRule="exact"/>
              <w:ind w:left="0" w:right="112"/>
              <w:jc w:val="both"/>
              <w:rPr>
                <w:rFonts w:asciiTheme="minorEastAsia" w:eastAsiaTheme="minorEastAsia" w:hAnsiTheme="minorEastAsia"/>
              </w:rPr>
            </w:pPr>
            <w:r>
              <w:rPr>
                <w:rFonts w:asciiTheme="minorEastAsia" w:eastAsiaTheme="minorEastAsia" w:hAnsiTheme="minorEastAsia" w:hint="eastAsia"/>
              </w:rPr>
              <w:t>精度未达到扣</w:t>
            </w:r>
            <w:r>
              <w:rPr>
                <w:rFonts w:asciiTheme="minorEastAsia" w:eastAsiaTheme="minorEastAsia" w:hAnsiTheme="minorEastAsia" w:hint="eastAsia"/>
              </w:rPr>
              <w:t>0.5</w:t>
            </w:r>
            <w:r>
              <w:rPr>
                <w:rFonts w:asciiTheme="minorEastAsia" w:eastAsiaTheme="minorEastAsia" w:hAnsiTheme="minorEastAsia" w:hint="eastAsia"/>
              </w:rPr>
              <w:t>分。</w:t>
            </w:r>
          </w:p>
        </w:tc>
        <w:tc>
          <w:tcPr>
            <w:tcW w:w="851" w:type="dxa"/>
            <w:vAlign w:val="center"/>
          </w:tcPr>
          <w:p w:rsidR="00116A92" w:rsidRDefault="00116A92">
            <w:pPr>
              <w:pStyle w:val="a6"/>
              <w:kinsoku w:val="0"/>
              <w:overflowPunct w:val="0"/>
              <w:spacing w:line="360" w:lineRule="exact"/>
              <w:ind w:left="0" w:right="112"/>
              <w:jc w:val="center"/>
              <w:rPr>
                <w:rFonts w:asciiTheme="minorEastAsia" w:eastAsiaTheme="minorEastAsia" w:hAnsiTheme="minorEastAsia"/>
              </w:rPr>
            </w:pPr>
          </w:p>
        </w:tc>
        <w:tc>
          <w:tcPr>
            <w:tcW w:w="1304" w:type="dxa"/>
            <w:vAlign w:val="center"/>
          </w:tcPr>
          <w:p w:rsidR="00116A92" w:rsidRDefault="00116A92">
            <w:pPr>
              <w:pStyle w:val="a6"/>
              <w:kinsoku w:val="0"/>
              <w:overflowPunct w:val="0"/>
              <w:spacing w:line="360" w:lineRule="exact"/>
              <w:ind w:left="0" w:right="112"/>
              <w:jc w:val="center"/>
              <w:rPr>
                <w:rFonts w:asciiTheme="minorEastAsia" w:eastAsiaTheme="minorEastAsia" w:hAnsiTheme="minorEastAsia"/>
              </w:rPr>
            </w:pPr>
          </w:p>
        </w:tc>
      </w:tr>
      <w:tr w:rsidR="00116A92">
        <w:tc>
          <w:tcPr>
            <w:tcW w:w="3113" w:type="dxa"/>
            <w:vAlign w:val="center"/>
          </w:tcPr>
          <w:p w:rsidR="00116A92" w:rsidRDefault="00D5316E">
            <w:pPr>
              <w:pStyle w:val="a6"/>
              <w:kinsoku w:val="0"/>
              <w:overflowPunct w:val="0"/>
              <w:spacing w:line="360" w:lineRule="exact"/>
              <w:ind w:left="0" w:right="112"/>
              <w:jc w:val="both"/>
              <w:rPr>
                <w:rFonts w:asciiTheme="minorEastAsia" w:eastAsiaTheme="minorEastAsia" w:hAnsiTheme="minorEastAsia"/>
              </w:rPr>
            </w:pPr>
            <w:r>
              <w:rPr>
                <w:rFonts w:asciiTheme="minorEastAsia" w:eastAsiaTheme="minorEastAsia" w:hAnsiTheme="minorEastAsia" w:hint="eastAsia"/>
                <w:spacing w:val="1"/>
              </w:rPr>
              <w:lastRenderedPageBreak/>
              <w:t>从动轨运动对基准轨运动</w:t>
            </w:r>
            <w:r>
              <w:rPr>
                <w:rFonts w:asciiTheme="minorEastAsia" w:eastAsiaTheme="minorEastAsia" w:hAnsiTheme="minorEastAsia" w:hint="eastAsia"/>
              </w:rPr>
              <w:t>平行度误差（垂直平面）</w:t>
            </w:r>
          </w:p>
          <w:p w:rsidR="00116A92" w:rsidRDefault="00D5316E">
            <w:pPr>
              <w:pStyle w:val="a6"/>
              <w:kinsoku w:val="0"/>
              <w:overflowPunct w:val="0"/>
              <w:spacing w:line="360" w:lineRule="exact"/>
              <w:ind w:left="0" w:right="112"/>
              <w:jc w:val="both"/>
              <w:rPr>
                <w:rFonts w:asciiTheme="minorEastAsia" w:eastAsiaTheme="minorEastAsia" w:hAnsiTheme="minorEastAsia"/>
              </w:rPr>
            </w:pPr>
            <w:r>
              <w:rPr>
                <w:rFonts w:asciiTheme="minorEastAsia" w:eastAsiaTheme="minorEastAsia" w:hAnsiTheme="minorEastAsia" w:hint="eastAsia"/>
              </w:rPr>
              <w:t>要求精度</w:t>
            </w:r>
            <w:r>
              <w:rPr>
                <w:rFonts w:asciiTheme="minorEastAsia" w:eastAsiaTheme="minorEastAsia" w:hAnsiTheme="minorEastAsia" w:hint="eastAsia"/>
              </w:rPr>
              <w:t xml:space="preserve"> 0.02</w:t>
            </w:r>
            <w:r>
              <w:rPr>
                <w:rFonts w:asciiTheme="minorEastAsia" w:eastAsiaTheme="minorEastAsia" w:hAnsiTheme="minorEastAsia"/>
              </w:rPr>
              <w:t>mm/</w:t>
            </w:r>
            <w:r>
              <w:rPr>
                <w:rFonts w:asciiTheme="minorEastAsia" w:eastAsiaTheme="minorEastAsia" w:hAnsiTheme="minorEastAsia" w:hint="eastAsia"/>
              </w:rPr>
              <w:t>全长</w:t>
            </w:r>
          </w:p>
        </w:tc>
        <w:tc>
          <w:tcPr>
            <w:tcW w:w="1843" w:type="dxa"/>
            <w:vAlign w:val="center"/>
          </w:tcPr>
          <w:p w:rsidR="00116A92" w:rsidRDefault="00D5316E">
            <w:pPr>
              <w:pStyle w:val="a6"/>
              <w:kinsoku w:val="0"/>
              <w:overflowPunct w:val="0"/>
              <w:spacing w:line="360" w:lineRule="exact"/>
              <w:ind w:left="0" w:right="112"/>
              <w:jc w:val="right"/>
              <w:rPr>
                <w:rFonts w:asciiTheme="minorEastAsia" w:eastAsiaTheme="minorEastAsia" w:hAnsiTheme="minorEastAsia"/>
              </w:rPr>
            </w:pPr>
            <w:r>
              <w:rPr>
                <w:rFonts w:asciiTheme="minorEastAsia" w:eastAsiaTheme="minorEastAsia" w:hAnsiTheme="minorEastAsia" w:hint="eastAsia"/>
              </w:rPr>
              <w:t>/</w:t>
            </w:r>
            <w:r>
              <w:rPr>
                <w:rFonts w:asciiTheme="minorEastAsia" w:eastAsiaTheme="minorEastAsia" w:hAnsiTheme="minorEastAsia" w:hint="eastAsia"/>
              </w:rPr>
              <w:t>全长</w:t>
            </w:r>
          </w:p>
        </w:tc>
        <w:tc>
          <w:tcPr>
            <w:tcW w:w="850" w:type="dxa"/>
            <w:vAlign w:val="center"/>
          </w:tcPr>
          <w:p w:rsidR="00116A92" w:rsidRDefault="00D5316E">
            <w:pPr>
              <w:pStyle w:val="a6"/>
              <w:kinsoku w:val="0"/>
              <w:overflowPunct w:val="0"/>
              <w:spacing w:line="360" w:lineRule="exact"/>
              <w:ind w:left="0" w:right="112"/>
              <w:jc w:val="both"/>
              <w:rPr>
                <w:rFonts w:asciiTheme="minorEastAsia" w:eastAsiaTheme="minorEastAsia" w:hAnsiTheme="minorEastAsia"/>
              </w:rPr>
            </w:pPr>
            <w:r>
              <w:rPr>
                <w:rFonts w:asciiTheme="minorEastAsia" w:eastAsiaTheme="minorEastAsia" w:hAnsiTheme="minorEastAsia" w:hint="eastAsia"/>
              </w:rPr>
              <w:t>1</w:t>
            </w:r>
            <w:r>
              <w:rPr>
                <w:rFonts w:asciiTheme="minorEastAsia" w:eastAsiaTheme="minorEastAsia" w:hAnsiTheme="minorEastAsia" w:hint="eastAsia"/>
              </w:rPr>
              <w:t>分</w:t>
            </w:r>
          </w:p>
        </w:tc>
        <w:tc>
          <w:tcPr>
            <w:tcW w:w="1701" w:type="dxa"/>
          </w:tcPr>
          <w:p w:rsidR="00116A92" w:rsidRDefault="00D5316E">
            <w:pPr>
              <w:pStyle w:val="a6"/>
              <w:kinsoku w:val="0"/>
              <w:overflowPunct w:val="0"/>
              <w:spacing w:line="360" w:lineRule="exact"/>
              <w:ind w:left="0" w:right="112"/>
              <w:jc w:val="both"/>
              <w:rPr>
                <w:rFonts w:asciiTheme="minorEastAsia" w:eastAsiaTheme="minorEastAsia" w:hAnsiTheme="minorEastAsia"/>
                <w:spacing w:val="1"/>
              </w:rPr>
            </w:pPr>
            <w:r>
              <w:rPr>
                <w:rFonts w:asciiTheme="minorEastAsia" w:eastAsiaTheme="minorEastAsia" w:hAnsiTheme="minorEastAsia" w:hint="eastAsia"/>
                <w:spacing w:val="1"/>
              </w:rPr>
              <w:t>操作不规范扣</w:t>
            </w:r>
            <w:r>
              <w:rPr>
                <w:rFonts w:asciiTheme="minorEastAsia" w:eastAsiaTheme="minorEastAsia" w:hAnsiTheme="minorEastAsia"/>
                <w:spacing w:val="1"/>
              </w:rPr>
              <w:t>0.5</w:t>
            </w:r>
            <w:r>
              <w:rPr>
                <w:rFonts w:asciiTheme="minorEastAsia" w:eastAsiaTheme="minorEastAsia" w:hAnsiTheme="minorEastAsia" w:hint="eastAsia"/>
                <w:spacing w:val="1"/>
              </w:rPr>
              <w:t>分。</w:t>
            </w:r>
          </w:p>
          <w:p w:rsidR="00116A92" w:rsidRDefault="00D5316E">
            <w:pPr>
              <w:spacing w:line="360" w:lineRule="exact"/>
              <w:rPr>
                <w:rFonts w:asciiTheme="minorEastAsia" w:eastAsiaTheme="minorEastAsia" w:hAnsiTheme="minorEastAsia" w:cs="Arial Unicode MS"/>
                <w:spacing w:val="1"/>
                <w:kern w:val="0"/>
                <w:sz w:val="24"/>
              </w:rPr>
            </w:pPr>
            <w:r>
              <w:rPr>
                <w:rFonts w:asciiTheme="minorEastAsia" w:eastAsiaTheme="minorEastAsia" w:hAnsiTheme="minorEastAsia" w:cs="Arial Unicode MS" w:hint="eastAsia"/>
                <w:spacing w:val="1"/>
                <w:kern w:val="0"/>
                <w:sz w:val="24"/>
              </w:rPr>
              <w:t>精度未达到扣</w:t>
            </w:r>
            <w:r>
              <w:rPr>
                <w:rFonts w:asciiTheme="minorEastAsia" w:eastAsiaTheme="minorEastAsia" w:hAnsiTheme="minorEastAsia" w:cs="Arial Unicode MS"/>
                <w:spacing w:val="1"/>
                <w:kern w:val="0"/>
                <w:sz w:val="24"/>
              </w:rPr>
              <w:t>0.5</w:t>
            </w:r>
            <w:r>
              <w:rPr>
                <w:rFonts w:asciiTheme="minorEastAsia" w:eastAsiaTheme="minorEastAsia" w:hAnsiTheme="minorEastAsia" w:cs="Arial Unicode MS" w:hint="eastAsia"/>
                <w:spacing w:val="1"/>
                <w:kern w:val="0"/>
                <w:sz w:val="24"/>
              </w:rPr>
              <w:t>分</w:t>
            </w:r>
          </w:p>
        </w:tc>
        <w:tc>
          <w:tcPr>
            <w:tcW w:w="851" w:type="dxa"/>
            <w:vAlign w:val="center"/>
          </w:tcPr>
          <w:p w:rsidR="00116A92" w:rsidRDefault="00116A92">
            <w:pPr>
              <w:pStyle w:val="a6"/>
              <w:kinsoku w:val="0"/>
              <w:overflowPunct w:val="0"/>
              <w:spacing w:line="360" w:lineRule="exact"/>
              <w:ind w:left="0" w:right="112"/>
              <w:jc w:val="center"/>
              <w:rPr>
                <w:rFonts w:asciiTheme="minorEastAsia" w:eastAsiaTheme="minorEastAsia" w:hAnsiTheme="minorEastAsia"/>
              </w:rPr>
            </w:pPr>
          </w:p>
        </w:tc>
        <w:tc>
          <w:tcPr>
            <w:tcW w:w="1304" w:type="dxa"/>
            <w:vAlign w:val="center"/>
          </w:tcPr>
          <w:p w:rsidR="00116A92" w:rsidRDefault="00116A92">
            <w:pPr>
              <w:pStyle w:val="a6"/>
              <w:kinsoku w:val="0"/>
              <w:overflowPunct w:val="0"/>
              <w:spacing w:line="360" w:lineRule="exact"/>
              <w:ind w:left="0" w:right="112"/>
              <w:jc w:val="center"/>
              <w:rPr>
                <w:rFonts w:asciiTheme="minorEastAsia" w:eastAsiaTheme="minorEastAsia" w:hAnsiTheme="minorEastAsia"/>
              </w:rPr>
            </w:pPr>
          </w:p>
        </w:tc>
      </w:tr>
      <w:tr w:rsidR="00116A92">
        <w:tc>
          <w:tcPr>
            <w:tcW w:w="3113" w:type="dxa"/>
            <w:vAlign w:val="center"/>
          </w:tcPr>
          <w:p w:rsidR="00116A92" w:rsidRDefault="00D5316E">
            <w:pPr>
              <w:pStyle w:val="a6"/>
              <w:kinsoku w:val="0"/>
              <w:overflowPunct w:val="0"/>
              <w:spacing w:line="360" w:lineRule="exact"/>
              <w:ind w:left="0" w:right="112"/>
              <w:jc w:val="both"/>
              <w:rPr>
                <w:rFonts w:asciiTheme="minorEastAsia" w:eastAsiaTheme="minorEastAsia" w:hAnsiTheme="minorEastAsia"/>
              </w:rPr>
            </w:pPr>
            <w:r>
              <w:rPr>
                <w:rFonts w:asciiTheme="minorEastAsia" w:eastAsiaTheme="minorEastAsia" w:hAnsiTheme="minorEastAsia" w:hint="eastAsia"/>
                <w:spacing w:val="1"/>
              </w:rPr>
              <w:t>从动轨运动对基准轨运动</w:t>
            </w:r>
            <w:r>
              <w:rPr>
                <w:rFonts w:asciiTheme="minorEastAsia" w:eastAsiaTheme="minorEastAsia" w:hAnsiTheme="minorEastAsia" w:hint="eastAsia"/>
              </w:rPr>
              <w:t>平行度误差（水平平面）</w:t>
            </w:r>
          </w:p>
          <w:p w:rsidR="00116A92" w:rsidRDefault="00D5316E">
            <w:pPr>
              <w:pStyle w:val="a6"/>
              <w:kinsoku w:val="0"/>
              <w:overflowPunct w:val="0"/>
              <w:spacing w:line="360" w:lineRule="exact"/>
              <w:ind w:left="0" w:right="112"/>
              <w:jc w:val="both"/>
              <w:rPr>
                <w:rFonts w:asciiTheme="minorEastAsia" w:eastAsiaTheme="minorEastAsia" w:hAnsiTheme="minorEastAsia"/>
              </w:rPr>
            </w:pPr>
            <w:r>
              <w:rPr>
                <w:rFonts w:asciiTheme="minorEastAsia" w:eastAsiaTheme="minorEastAsia" w:hAnsiTheme="minorEastAsia" w:hint="eastAsia"/>
              </w:rPr>
              <w:t>要求精度</w:t>
            </w:r>
            <w:r>
              <w:rPr>
                <w:rFonts w:asciiTheme="minorEastAsia" w:eastAsiaTheme="minorEastAsia" w:hAnsiTheme="minorEastAsia" w:hint="eastAsia"/>
              </w:rPr>
              <w:t xml:space="preserve"> 0.02</w:t>
            </w:r>
            <w:r>
              <w:rPr>
                <w:rFonts w:asciiTheme="minorEastAsia" w:eastAsiaTheme="minorEastAsia" w:hAnsiTheme="minorEastAsia"/>
              </w:rPr>
              <w:t>mm/</w:t>
            </w:r>
            <w:r>
              <w:rPr>
                <w:rFonts w:asciiTheme="minorEastAsia" w:eastAsiaTheme="minorEastAsia" w:hAnsiTheme="minorEastAsia" w:hint="eastAsia"/>
              </w:rPr>
              <w:t>全长</w:t>
            </w:r>
          </w:p>
        </w:tc>
        <w:tc>
          <w:tcPr>
            <w:tcW w:w="1843" w:type="dxa"/>
            <w:vAlign w:val="center"/>
          </w:tcPr>
          <w:p w:rsidR="00116A92" w:rsidRDefault="00D5316E">
            <w:pPr>
              <w:pStyle w:val="a6"/>
              <w:kinsoku w:val="0"/>
              <w:overflowPunct w:val="0"/>
              <w:spacing w:line="360" w:lineRule="exact"/>
              <w:ind w:left="0" w:right="112"/>
              <w:jc w:val="right"/>
              <w:rPr>
                <w:rFonts w:asciiTheme="minorEastAsia" w:eastAsiaTheme="minorEastAsia" w:hAnsiTheme="minorEastAsia"/>
              </w:rPr>
            </w:pPr>
            <w:r>
              <w:rPr>
                <w:rFonts w:asciiTheme="minorEastAsia" w:eastAsiaTheme="minorEastAsia" w:hAnsiTheme="minorEastAsia" w:hint="eastAsia"/>
              </w:rPr>
              <w:t>/</w:t>
            </w:r>
            <w:r>
              <w:rPr>
                <w:rFonts w:asciiTheme="minorEastAsia" w:eastAsiaTheme="minorEastAsia" w:hAnsiTheme="minorEastAsia" w:hint="eastAsia"/>
              </w:rPr>
              <w:t>全长</w:t>
            </w:r>
          </w:p>
        </w:tc>
        <w:tc>
          <w:tcPr>
            <w:tcW w:w="850" w:type="dxa"/>
            <w:vAlign w:val="center"/>
          </w:tcPr>
          <w:p w:rsidR="00116A92" w:rsidRDefault="00D5316E">
            <w:pPr>
              <w:pStyle w:val="a6"/>
              <w:kinsoku w:val="0"/>
              <w:overflowPunct w:val="0"/>
              <w:spacing w:line="360" w:lineRule="exact"/>
              <w:ind w:left="0" w:right="112"/>
              <w:jc w:val="both"/>
              <w:rPr>
                <w:rFonts w:asciiTheme="minorEastAsia" w:eastAsiaTheme="minorEastAsia" w:hAnsiTheme="minorEastAsia"/>
              </w:rPr>
            </w:pPr>
            <w:r>
              <w:rPr>
                <w:rFonts w:asciiTheme="minorEastAsia" w:eastAsiaTheme="minorEastAsia" w:hAnsiTheme="minorEastAsia" w:hint="eastAsia"/>
              </w:rPr>
              <w:t>1</w:t>
            </w:r>
            <w:r>
              <w:rPr>
                <w:rFonts w:asciiTheme="minorEastAsia" w:eastAsiaTheme="minorEastAsia" w:hAnsiTheme="minorEastAsia" w:hint="eastAsia"/>
              </w:rPr>
              <w:t>分</w:t>
            </w:r>
          </w:p>
        </w:tc>
        <w:tc>
          <w:tcPr>
            <w:tcW w:w="1701" w:type="dxa"/>
          </w:tcPr>
          <w:p w:rsidR="00116A92" w:rsidRDefault="00D5316E">
            <w:pPr>
              <w:pStyle w:val="a6"/>
              <w:kinsoku w:val="0"/>
              <w:overflowPunct w:val="0"/>
              <w:spacing w:line="360" w:lineRule="exact"/>
              <w:ind w:left="0" w:right="112"/>
              <w:jc w:val="both"/>
              <w:rPr>
                <w:rFonts w:asciiTheme="minorEastAsia" w:eastAsiaTheme="minorEastAsia" w:hAnsiTheme="minorEastAsia"/>
                <w:spacing w:val="1"/>
              </w:rPr>
            </w:pPr>
            <w:r>
              <w:rPr>
                <w:rFonts w:asciiTheme="minorEastAsia" w:eastAsiaTheme="minorEastAsia" w:hAnsiTheme="minorEastAsia" w:hint="eastAsia"/>
                <w:spacing w:val="1"/>
              </w:rPr>
              <w:t>精度未达到扣</w:t>
            </w:r>
            <w:r>
              <w:rPr>
                <w:rFonts w:asciiTheme="minorEastAsia" w:eastAsiaTheme="minorEastAsia" w:hAnsiTheme="minorEastAsia"/>
                <w:spacing w:val="1"/>
              </w:rPr>
              <w:t>0.5</w:t>
            </w:r>
            <w:r>
              <w:rPr>
                <w:rFonts w:asciiTheme="minorEastAsia" w:eastAsiaTheme="minorEastAsia" w:hAnsiTheme="minorEastAsia" w:hint="eastAsia"/>
                <w:spacing w:val="1"/>
              </w:rPr>
              <w:t>分。</w:t>
            </w:r>
          </w:p>
          <w:p w:rsidR="00116A92" w:rsidRDefault="00D5316E">
            <w:pPr>
              <w:pStyle w:val="a6"/>
              <w:kinsoku w:val="0"/>
              <w:overflowPunct w:val="0"/>
              <w:spacing w:line="360" w:lineRule="exact"/>
              <w:ind w:left="0" w:right="112"/>
              <w:jc w:val="both"/>
              <w:rPr>
                <w:rFonts w:asciiTheme="minorEastAsia" w:eastAsiaTheme="minorEastAsia" w:hAnsiTheme="minorEastAsia"/>
                <w:spacing w:val="1"/>
              </w:rPr>
            </w:pPr>
            <w:r>
              <w:rPr>
                <w:rFonts w:asciiTheme="minorEastAsia" w:eastAsiaTheme="minorEastAsia" w:hAnsiTheme="minorEastAsia" w:hint="eastAsia"/>
                <w:spacing w:val="1"/>
              </w:rPr>
              <w:t>精度未达到扣</w:t>
            </w:r>
            <w:r>
              <w:rPr>
                <w:rFonts w:asciiTheme="minorEastAsia" w:eastAsiaTheme="minorEastAsia" w:hAnsiTheme="minorEastAsia"/>
                <w:spacing w:val="1"/>
              </w:rPr>
              <w:t>0.5</w:t>
            </w:r>
            <w:r>
              <w:rPr>
                <w:rFonts w:asciiTheme="minorEastAsia" w:eastAsiaTheme="minorEastAsia" w:hAnsiTheme="minorEastAsia" w:hint="eastAsia"/>
                <w:spacing w:val="1"/>
              </w:rPr>
              <w:t>分</w:t>
            </w:r>
          </w:p>
        </w:tc>
        <w:tc>
          <w:tcPr>
            <w:tcW w:w="851" w:type="dxa"/>
            <w:vAlign w:val="center"/>
          </w:tcPr>
          <w:p w:rsidR="00116A92" w:rsidRDefault="00116A92">
            <w:pPr>
              <w:pStyle w:val="a6"/>
              <w:kinsoku w:val="0"/>
              <w:overflowPunct w:val="0"/>
              <w:spacing w:line="360" w:lineRule="exact"/>
              <w:ind w:left="0" w:right="112"/>
              <w:jc w:val="center"/>
              <w:rPr>
                <w:rFonts w:asciiTheme="minorEastAsia" w:eastAsiaTheme="minorEastAsia" w:hAnsiTheme="minorEastAsia"/>
              </w:rPr>
            </w:pPr>
          </w:p>
        </w:tc>
        <w:tc>
          <w:tcPr>
            <w:tcW w:w="1304" w:type="dxa"/>
            <w:vAlign w:val="center"/>
          </w:tcPr>
          <w:p w:rsidR="00116A92" w:rsidRDefault="00116A92">
            <w:pPr>
              <w:pStyle w:val="a6"/>
              <w:kinsoku w:val="0"/>
              <w:overflowPunct w:val="0"/>
              <w:spacing w:line="360" w:lineRule="exact"/>
              <w:ind w:left="0" w:right="112"/>
              <w:jc w:val="center"/>
              <w:rPr>
                <w:rFonts w:asciiTheme="minorEastAsia" w:eastAsiaTheme="minorEastAsia" w:hAnsiTheme="minorEastAsia"/>
              </w:rPr>
            </w:pPr>
          </w:p>
        </w:tc>
      </w:tr>
      <w:tr w:rsidR="00116A92">
        <w:tc>
          <w:tcPr>
            <w:tcW w:w="3113" w:type="dxa"/>
            <w:vAlign w:val="center"/>
          </w:tcPr>
          <w:p w:rsidR="00116A92" w:rsidRDefault="00D5316E">
            <w:pPr>
              <w:pStyle w:val="a6"/>
              <w:kinsoku w:val="0"/>
              <w:overflowPunct w:val="0"/>
              <w:spacing w:line="360" w:lineRule="exact"/>
              <w:ind w:left="0" w:right="112"/>
              <w:jc w:val="center"/>
              <w:rPr>
                <w:rFonts w:asciiTheme="minorEastAsia" w:eastAsiaTheme="minorEastAsia" w:hAnsiTheme="minorEastAsia"/>
                <w:spacing w:val="1"/>
              </w:rPr>
            </w:pPr>
            <w:r>
              <w:rPr>
                <w:rFonts w:asciiTheme="minorEastAsia" w:eastAsiaTheme="minorEastAsia" w:hAnsiTheme="minorEastAsia" w:hint="eastAsia"/>
                <w:spacing w:val="1"/>
              </w:rPr>
              <w:t>安装工艺</w:t>
            </w:r>
          </w:p>
        </w:tc>
        <w:tc>
          <w:tcPr>
            <w:tcW w:w="1843" w:type="dxa"/>
            <w:vAlign w:val="center"/>
          </w:tcPr>
          <w:p w:rsidR="00116A92" w:rsidRDefault="00D5316E">
            <w:pPr>
              <w:pStyle w:val="a6"/>
              <w:kinsoku w:val="0"/>
              <w:overflowPunct w:val="0"/>
              <w:spacing w:line="360" w:lineRule="exact"/>
              <w:ind w:left="0" w:right="112"/>
              <w:jc w:val="center"/>
              <w:rPr>
                <w:rFonts w:asciiTheme="minorEastAsia" w:eastAsiaTheme="minorEastAsia" w:hAnsiTheme="minorEastAsia"/>
              </w:rPr>
            </w:pPr>
            <w:r>
              <w:rPr>
                <w:rFonts w:asciiTheme="minorEastAsia" w:eastAsiaTheme="minorEastAsia" w:hAnsiTheme="minorEastAsia" w:hint="eastAsia"/>
              </w:rPr>
              <w:t>参见下表描述</w:t>
            </w:r>
          </w:p>
        </w:tc>
        <w:tc>
          <w:tcPr>
            <w:tcW w:w="850" w:type="dxa"/>
            <w:vAlign w:val="center"/>
          </w:tcPr>
          <w:p w:rsidR="00116A92" w:rsidRDefault="00D5316E">
            <w:pPr>
              <w:pStyle w:val="a6"/>
              <w:kinsoku w:val="0"/>
              <w:overflowPunct w:val="0"/>
              <w:spacing w:line="360" w:lineRule="exact"/>
              <w:ind w:left="0" w:right="112"/>
              <w:jc w:val="center"/>
              <w:rPr>
                <w:rFonts w:asciiTheme="minorEastAsia" w:eastAsiaTheme="minorEastAsia" w:hAnsiTheme="minorEastAsia"/>
              </w:rPr>
            </w:pPr>
            <w:r>
              <w:rPr>
                <w:rFonts w:asciiTheme="minorEastAsia" w:eastAsiaTheme="minorEastAsia" w:hAnsiTheme="minorEastAsia" w:hint="eastAsia"/>
              </w:rPr>
              <w:t>1</w:t>
            </w:r>
            <w:r>
              <w:rPr>
                <w:rFonts w:asciiTheme="minorEastAsia" w:eastAsiaTheme="minorEastAsia" w:hAnsiTheme="minorEastAsia" w:hint="eastAsia"/>
              </w:rPr>
              <w:t>分</w:t>
            </w:r>
          </w:p>
        </w:tc>
        <w:tc>
          <w:tcPr>
            <w:tcW w:w="1701" w:type="dxa"/>
            <w:vAlign w:val="center"/>
          </w:tcPr>
          <w:p w:rsidR="00116A92" w:rsidRDefault="00D5316E">
            <w:pPr>
              <w:pStyle w:val="a6"/>
              <w:kinsoku w:val="0"/>
              <w:overflowPunct w:val="0"/>
              <w:spacing w:line="360" w:lineRule="exact"/>
              <w:ind w:left="0" w:right="112"/>
              <w:rPr>
                <w:rFonts w:asciiTheme="minorEastAsia" w:eastAsiaTheme="minorEastAsia" w:hAnsiTheme="minorEastAsia"/>
              </w:rPr>
            </w:pPr>
            <w:r>
              <w:rPr>
                <w:rFonts w:asciiTheme="minorEastAsia" w:eastAsiaTheme="minorEastAsia" w:hAnsiTheme="minorEastAsia" w:hint="eastAsia"/>
              </w:rPr>
              <w:t>规程错误不完善或错误扣</w:t>
            </w:r>
            <w:r>
              <w:rPr>
                <w:rFonts w:asciiTheme="minorEastAsia" w:eastAsiaTheme="minorEastAsia" w:hAnsiTheme="minorEastAsia" w:hint="eastAsia"/>
              </w:rPr>
              <w:t>1</w:t>
            </w:r>
            <w:r>
              <w:rPr>
                <w:rFonts w:asciiTheme="minorEastAsia" w:eastAsiaTheme="minorEastAsia" w:hAnsiTheme="minorEastAsia" w:hint="eastAsia"/>
              </w:rPr>
              <w:t>分</w:t>
            </w:r>
          </w:p>
        </w:tc>
        <w:tc>
          <w:tcPr>
            <w:tcW w:w="851" w:type="dxa"/>
            <w:vAlign w:val="center"/>
          </w:tcPr>
          <w:p w:rsidR="00116A92" w:rsidRDefault="00116A92">
            <w:pPr>
              <w:pStyle w:val="a6"/>
              <w:kinsoku w:val="0"/>
              <w:overflowPunct w:val="0"/>
              <w:spacing w:line="360" w:lineRule="exact"/>
              <w:ind w:left="0" w:right="112"/>
              <w:jc w:val="center"/>
              <w:rPr>
                <w:rFonts w:asciiTheme="minorEastAsia" w:eastAsiaTheme="minorEastAsia" w:hAnsiTheme="minorEastAsia"/>
              </w:rPr>
            </w:pPr>
          </w:p>
        </w:tc>
        <w:tc>
          <w:tcPr>
            <w:tcW w:w="1304" w:type="dxa"/>
            <w:vAlign w:val="center"/>
          </w:tcPr>
          <w:p w:rsidR="00116A92" w:rsidRDefault="00116A92">
            <w:pPr>
              <w:pStyle w:val="a6"/>
              <w:kinsoku w:val="0"/>
              <w:overflowPunct w:val="0"/>
              <w:spacing w:line="360" w:lineRule="exact"/>
              <w:ind w:left="0" w:right="112"/>
              <w:jc w:val="center"/>
              <w:rPr>
                <w:rFonts w:asciiTheme="minorEastAsia" w:eastAsiaTheme="minorEastAsia" w:hAnsiTheme="minorEastAsia"/>
              </w:rPr>
            </w:pPr>
          </w:p>
        </w:tc>
      </w:tr>
    </w:tbl>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项目二工艺</w:t>
      </w:r>
      <w:r>
        <w:rPr>
          <w:rFonts w:asciiTheme="minorEastAsia" w:eastAsiaTheme="minorEastAsia" w:hAnsiTheme="minorEastAsia" w:hint="eastAsia"/>
          <w:sz w:val="24"/>
        </w:rPr>
        <w:t>（</w:t>
      </w:r>
      <w:r>
        <w:rPr>
          <w:rFonts w:asciiTheme="minorEastAsia" w:eastAsiaTheme="minorEastAsia" w:hAnsiTheme="minorEastAsia" w:hint="eastAsia"/>
          <w:sz w:val="24"/>
        </w:rPr>
        <w:t>1</w:t>
      </w:r>
      <w:r>
        <w:rPr>
          <w:rFonts w:asciiTheme="minorEastAsia" w:eastAsiaTheme="minorEastAsia" w:hAnsiTheme="minorEastAsia" w:hint="eastAsia"/>
          <w:sz w:val="24"/>
        </w:rPr>
        <w:t>分计入上表）</w:t>
      </w:r>
    </w:p>
    <w:tbl>
      <w:tblPr>
        <w:tblStyle w:val="af"/>
        <w:tblW w:w="9514" w:type="dxa"/>
        <w:tblInd w:w="114" w:type="dxa"/>
        <w:tblLayout w:type="fixed"/>
        <w:tblLook w:val="04A0" w:firstRow="1" w:lastRow="0" w:firstColumn="1" w:lastColumn="0" w:noHBand="0" w:noVBand="1"/>
      </w:tblPr>
      <w:tblGrid>
        <w:gridCol w:w="1100"/>
        <w:gridCol w:w="8414"/>
      </w:tblGrid>
      <w:tr w:rsidR="00116A92">
        <w:tc>
          <w:tcPr>
            <w:tcW w:w="1100" w:type="dxa"/>
          </w:tcPr>
          <w:p w:rsidR="00116A92" w:rsidRDefault="00D5316E" w:rsidP="005A48AC">
            <w:pPr>
              <w:pStyle w:val="a6"/>
              <w:kinsoku w:val="0"/>
              <w:overflowPunct w:val="0"/>
              <w:spacing w:beforeLines="50" w:before="156"/>
              <w:ind w:left="0" w:right="113"/>
              <w:jc w:val="center"/>
              <w:rPr>
                <w:rFonts w:asciiTheme="minorEastAsia" w:eastAsiaTheme="minorEastAsia" w:hAnsiTheme="minorEastAsia"/>
              </w:rPr>
            </w:pPr>
            <w:r>
              <w:rPr>
                <w:rFonts w:asciiTheme="minorEastAsia" w:eastAsiaTheme="minorEastAsia" w:hAnsiTheme="minorEastAsia" w:hint="eastAsia"/>
              </w:rPr>
              <w:t>序号</w:t>
            </w:r>
          </w:p>
        </w:tc>
        <w:tc>
          <w:tcPr>
            <w:tcW w:w="8414" w:type="dxa"/>
          </w:tcPr>
          <w:p w:rsidR="00116A92" w:rsidRDefault="00D5316E" w:rsidP="005A48AC">
            <w:pPr>
              <w:pStyle w:val="a6"/>
              <w:kinsoku w:val="0"/>
              <w:overflowPunct w:val="0"/>
              <w:spacing w:beforeLines="50" w:before="156"/>
              <w:ind w:left="0" w:right="113"/>
              <w:jc w:val="center"/>
              <w:rPr>
                <w:rFonts w:asciiTheme="minorEastAsia" w:eastAsiaTheme="minorEastAsia" w:hAnsiTheme="minorEastAsia"/>
              </w:rPr>
            </w:pPr>
            <w:r>
              <w:rPr>
                <w:rFonts w:asciiTheme="minorEastAsia" w:eastAsiaTheme="minorEastAsia" w:hAnsiTheme="minorEastAsia" w:hint="eastAsia"/>
              </w:rPr>
              <w:t>工艺</w:t>
            </w:r>
          </w:p>
        </w:tc>
      </w:tr>
      <w:tr w:rsidR="00116A92">
        <w:tc>
          <w:tcPr>
            <w:tcW w:w="1100" w:type="dxa"/>
          </w:tcPr>
          <w:p w:rsidR="00116A92" w:rsidRDefault="00116A92" w:rsidP="005A48AC">
            <w:pPr>
              <w:pStyle w:val="a6"/>
              <w:kinsoku w:val="0"/>
              <w:overflowPunct w:val="0"/>
              <w:spacing w:beforeLines="50" w:before="156"/>
              <w:ind w:left="0" w:right="113"/>
              <w:jc w:val="center"/>
              <w:rPr>
                <w:rFonts w:asciiTheme="minorEastAsia" w:eastAsiaTheme="minorEastAsia" w:hAnsiTheme="minorEastAsia"/>
              </w:rPr>
            </w:pPr>
          </w:p>
        </w:tc>
        <w:tc>
          <w:tcPr>
            <w:tcW w:w="8414" w:type="dxa"/>
          </w:tcPr>
          <w:p w:rsidR="00116A92" w:rsidRDefault="00116A92" w:rsidP="005A48AC">
            <w:pPr>
              <w:pStyle w:val="a6"/>
              <w:kinsoku w:val="0"/>
              <w:overflowPunct w:val="0"/>
              <w:spacing w:beforeLines="50" w:before="156"/>
              <w:ind w:left="0" w:right="113"/>
              <w:jc w:val="center"/>
              <w:rPr>
                <w:rFonts w:asciiTheme="minorEastAsia" w:eastAsiaTheme="minorEastAsia" w:hAnsiTheme="minorEastAsia"/>
              </w:rPr>
            </w:pPr>
          </w:p>
        </w:tc>
      </w:tr>
      <w:tr w:rsidR="00116A92">
        <w:tc>
          <w:tcPr>
            <w:tcW w:w="1100" w:type="dxa"/>
          </w:tcPr>
          <w:p w:rsidR="00116A92" w:rsidRDefault="00116A92" w:rsidP="005A48AC">
            <w:pPr>
              <w:pStyle w:val="a6"/>
              <w:kinsoku w:val="0"/>
              <w:overflowPunct w:val="0"/>
              <w:spacing w:beforeLines="50" w:before="156"/>
              <w:ind w:left="0" w:right="113"/>
              <w:jc w:val="center"/>
              <w:rPr>
                <w:rFonts w:asciiTheme="minorEastAsia" w:eastAsiaTheme="minorEastAsia" w:hAnsiTheme="minorEastAsia"/>
              </w:rPr>
            </w:pPr>
          </w:p>
        </w:tc>
        <w:tc>
          <w:tcPr>
            <w:tcW w:w="8414" w:type="dxa"/>
          </w:tcPr>
          <w:p w:rsidR="00116A92" w:rsidRDefault="00116A92" w:rsidP="005A48AC">
            <w:pPr>
              <w:pStyle w:val="a6"/>
              <w:kinsoku w:val="0"/>
              <w:overflowPunct w:val="0"/>
              <w:spacing w:beforeLines="50" w:before="156"/>
              <w:ind w:left="0" w:right="113"/>
              <w:jc w:val="center"/>
              <w:rPr>
                <w:rFonts w:asciiTheme="minorEastAsia" w:eastAsiaTheme="minorEastAsia" w:hAnsiTheme="minorEastAsia"/>
              </w:rPr>
            </w:pPr>
          </w:p>
        </w:tc>
      </w:tr>
      <w:tr w:rsidR="00116A92">
        <w:tc>
          <w:tcPr>
            <w:tcW w:w="1100" w:type="dxa"/>
          </w:tcPr>
          <w:p w:rsidR="00116A92" w:rsidRDefault="00116A92" w:rsidP="005A48AC">
            <w:pPr>
              <w:pStyle w:val="a6"/>
              <w:kinsoku w:val="0"/>
              <w:overflowPunct w:val="0"/>
              <w:spacing w:beforeLines="50" w:before="156"/>
              <w:ind w:left="0" w:right="113"/>
              <w:jc w:val="center"/>
              <w:rPr>
                <w:rFonts w:asciiTheme="minorEastAsia" w:eastAsiaTheme="minorEastAsia" w:hAnsiTheme="minorEastAsia"/>
              </w:rPr>
            </w:pPr>
          </w:p>
        </w:tc>
        <w:tc>
          <w:tcPr>
            <w:tcW w:w="8414" w:type="dxa"/>
          </w:tcPr>
          <w:p w:rsidR="00116A92" w:rsidRDefault="00116A92" w:rsidP="005A48AC">
            <w:pPr>
              <w:pStyle w:val="a6"/>
              <w:kinsoku w:val="0"/>
              <w:overflowPunct w:val="0"/>
              <w:spacing w:beforeLines="50" w:before="156"/>
              <w:ind w:left="0" w:right="113"/>
              <w:jc w:val="center"/>
              <w:rPr>
                <w:rFonts w:asciiTheme="minorEastAsia" w:eastAsiaTheme="minorEastAsia" w:hAnsiTheme="minorEastAsia"/>
              </w:rPr>
            </w:pPr>
          </w:p>
        </w:tc>
      </w:tr>
      <w:tr w:rsidR="00116A92">
        <w:tc>
          <w:tcPr>
            <w:tcW w:w="1100" w:type="dxa"/>
          </w:tcPr>
          <w:p w:rsidR="00116A92" w:rsidRDefault="00116A92" w:rsidP="005A48AC">
            <w:pPr>
              <w:pStyle w:val="a6"/>
              <w:kinsoku w:val="0"/>
              <w:overflowPunct w:val="0"/>
              <w:spacing w:beforeLines="50" w:before="156"/>
              <w:ind w:left="0" w:right="113"/>
              <w:jc w:val="center"/>
              <w:rPr>
                <w:rFonts w:asciiTheme="minorEastAsia" w:eastAsiaTheme="minorEastAsia" w:hAnsiTheme="minorEastAsia"/>
              </w:rPr>
            </w:pPr>
          </w:p>
        </w:tc>
        <w:tc>
          <w:tcPr>
            <w:tcW w:w="8414" w:type="dxa"/>
          </w:tcPr>
          <w:p w:rsidR="00116A92" w:rsidRDefault="00116A92" w:rsidP="005A48AC">
            <w:pPr>
              <w:pStyle w:val="a6"/>
              <w:kinsoku w:val="0"/>
              <w:overflowPunct w:val="0"/>
              <w:spacing w:beforeLines="50" w:before="156"/>
              <w:ind w:left="0" w:right="113"/>
              <w:jc w:val="center"/>
              <w:rPr>
                <w:rFonts w:asciiTheme="minorEastAsia" w:eastAsiaTheme="minorEastAsia" w:hAnsiTheme="minorEastAsia"/>
              </w:rPr>
            </w:pPr>
          </w:p>
        </w:tc>
      </w:tr>
      <w:tr w:rsidR="00116A92">
        <w:tc>
          <w:tcPr>
            <w:tcW w:w="1100" w:type="dxa"/>
          </w:tcPr>
          <w:p w:rsidR="00116A92" w:rsidRDefault="00116A92" w:rsidP="005A48AC">
            <w:pPr>
              <w:pStyle w:val="a6"/>
              <w:kinsoku w:val="0"/>
              <w:overflowPunct w:val="0"/>
              <w:spacing w:beforeLines="50" w:before="156"/>
              <w:ind w:left="0" w:right="113"/>
              <w:jc w:val="center"/>
              <w:rPr>
                <w:rFonts w:asciiTheme="minorEastAsia" w:eastAsiaTheme="minorEastAsia" w:hAnsiTheme="minorEastAsia"/>
              </w:rPr>
            </w:pPr>
          </w:p>
        </w:tc>
        <w:tc>
          <w:tcPr>
            <w:tcW w:w="8414" w:type="dxa"/>
          </w:tcPr>
          <w:p w:rsidR="00116A92" w:rsidRDefault="00116A92" w:rsidP="005A48AC">
            <w:pPr>
              <w:pStyle w:val="a6"/>
              <w:kinsoku w:val="0"/>
              <w:overflowPunct w:val="0"/>
              <w:spacing w:beforeLines="50" w:before="156"/>
              <w:ind w:left="0" w:right="113"/>
              <w:jc w:val="center"/>
              <w:rPr>
                <w:rFonts w:asciiTheme="minorEastAsia" w:eastAsiaTheme="minorEastAsia" w:hAnsiTheme="minorEastAsia"/>
              </w:rPr>
            </w:pPr>
          </w:p>
        </w:tc>
      </w:tr>
      <w:tr w:rsidR="00116A92">
        <w:tc>
          <w:tcPr>
            <w:tcW w:w="1100" w:type="dxa"/>
          </w:tcPr>
          <w:p w:rsidR="00116A92" w:rsidRDefault="00116A92" w:rsidP="005A48AC">
            <w:pPr>
              <w:pStyle w:val="a6"/>
              <w:kinsoku w:val="0"/>
              <w:overflowPunct w:val="0"/>
              <w:spacing w:beforeLines="50" w:before="156"/>
              <w:ind w:left="0" w:right="113"/>
              <w:jc w:val="center"/>
              <w:rPr>
                <w:rFonts w:asciiTheme="minorEastAsia" w:eastAsiaTheme="minorEastAsia" w:hAnsiTheme="minorEastAsia"/>
              </w:rPr>
            </w:pPr>
          </w:p>
        </w:tc>
        <w:tc>
          <w:tcPr>
            <w:tcW w:w="8414" w:type="dxa"/>
          </w:tcPr>
          <w:p w:rsidR="00116A92" w:rsidRDefault="00116A92" w:rsidP="005A48AC">
            <w:pPr>
              <w:pStyle w:val="a6"/>
              <w:kinsoku w:val="0"/>
              <w:overflowPunct w:val="0"/>
              <w:spacing w:beforeLines="50" w:before="156"/>
              <w:ind w:left="0" w:right="113"/>
              <w:jc w:val="center"/>
              <w:rPr>
                <w:rFonts w:asciiTheme="minorEastAsia" w:eastAsiaTheme="minorEastAsia" w:hAnsiTheme="minorEastAsia"/>
              </w:rPr>
            </w:pPr>
          </w:p>
        </w:tc>
      </w:tr>
      <w:tr w:rsidR="00116A92">
        <w:tc>
          <w:tcPr>
            <w:tcW w:w="1100" w:type="dxa"/>
          </w:tcPr>
          <w:p w:rsidR="00116A92" w:rsidRDefault="00116A92" w:rsidP="005A48AC">
            <w:pPr>
              <w:pStyle w:val="a6"/>
              <w:kinsoku w:val="0"/>
              <w:overflowPunct w:val="0"/>
              <w:spacing w:beforeLines="50" w:before="156"/>
              <w:ind w:left="0" w:right="113"/>
              <w:jc w:val="center"/>
              <w:rPr>
                <w:rFonts w:asciiTheme="minorEastAsia" w:eastAsiaTheme="minorEastAsia" w:hAnsiTheme="minorEastAsia"/>
              </w:rPr>
            </w:pPr>
          </w:p>
        </w:tc>
        <w:tc>
          <w:tcPr>
            <w:tcW w:w="8414" w:type="dxa"/>
          </w:tcPr>
          <w:p w:rsidR="00116A92" w:rsidRDefault="00116A92" w:rsidP="005A48AC">
            <w:pPr>
              <w:pStyle w:val="a6"/>
              <w:kinsoku w:val="0"/>
              <w:overflowPunct w:val="0"/>
              <w:spacing w:beforeLines="50" w:before="156"/>
              <w:ind w:left="0" w:right="113"/>
              <w:jc w:val="center"/>
              <w:rPr>
                <w:rFonts w:asciiTheme="minorEastAsia" w:eastAsiaTheme="minorEastAsia" w:hAnsiTheme="minorEastAsia"/>
              </w:rPr>
            </w:pPr>
          </w:p>
        </w:tc>
      </w:tr>
      <w:tr w:rsidR="00116A92">
        <w:tc>
          <w:tcPr>
            <w:tcW w:w="1100" w:type="dxa"/>
          </w:tcPr>
          <w:p w:rsidR="00116A92" w:rsidRDefault="00116A92" w:rsidP="005A48AC">
            <w:pPr>
              <w:pStyle w:val="a6"/>
              <w:kinsoku w:val="0"/>
              <w:overflowPunct w:val="0"/>
              <w:spacing w:beforeLines="50" w:before="156"/>
              <w:ind w:left="0" w:right="113"/>
              <w:jc w:val="center"/>
              <w:rPr>
                <w:rFonts w:asciiTheme="minorEastAsia" w:eastAsiaTheme="minorEastAsia" w:hAnsiTheme="minorEastAsia"/>
              </w:rPr>
            </w:pPr>
          </w:p>
        </w:tc>
        <w:tc>
          <w:tcPr>
            <w:tcW w:w="8414" w:type="dxa"/>
          </w:tcPr>
          <w:p w:rsidR="00116A92" w:rsidRDefault="00116A92" w:rsidP="005A48AC">
            <w:pPr>
              <w:pStyle w:val="a6"/>
              <w:kinsoku w:val="0"/>
              <w:overflowPunct w:val="0"/>
              <w:spacing w:beforeLines="50" w:before="156"/>
              <w:ind w:left="0" w:right="113"/>
              <w:jc w:val="center"/>
              <w:rPr>
                <w:rFonts w:asciiTheme="minorEastAsia" w:eastAsiaTheme="minorEastAsia" w:hAnsiTheme="minorEastAsia"/>
              </w:rPr>
            </w:pPr>
          </w:p>
        </w:tc>
      </w:tr>
      <w:tr w:rsidR="00116A92">
        <w:tc>
          <w:tcPr>
            <w:tcW w:w="1100" w:type="dxa"/>
          </w:tcPr>
          <w:p w:rsidR="00116A92" w:rsidRDefault="00116A92" w:rsidP="005A48AC">
            <w:pPr>
              <w:pStyle w:val="a6"/>
              <w:kinsoku w:val="0"/>
              <w:overflowPunct w:val="0"/>
              <w:spacing w:beforeLines="50" w:before="156"/>
              <w:ind w:left="0" w:right="113"/>
              <w:jc w:val="center"/>
              <w:rPr>
                <w:rFonts w:asciiTheme="minorEastAsia" w:eastAsiaTheme="minorEastAsia" w:hAnsiTheme="minorEastAsia"/>
              </w:rPr>
            </w:pPr>
          </w:p>
        </w:tc>
        <w:tc>
          <w:tcPr>
            <w:tcW w:w="8414" w:type="dxa"/>
          </w:tcPr>
          <w:p w:rsidR="00116A92" w:rsidRDefault="00116A92" w:rsidP="005A48AC">
            <w:pPr>
              <w:pStyle w:val="a6"/>
              <w:kinsoku w:val="0"/>
              <w:overflowPunct w:val="0"/>
              <w:spacing w:beforeLines="50" w:before="156"/>
              <w:ind w:left="0" w:right="113"/>
              <w:jc w:val="center"/>
              <w:rPr>
                <w:rFonts w:asciiTheme="minorEastAsia" w:eastAsiaTheme="minorEastAsia" w:hAnsiTheme="minorEastAsia"/>
              </w:rPr>
            </w:pPr>
          </w:p>
        </w:tc>
      </w:tr>
      <w:tr w:rsidR="00116A92">
        <w:tc>
          <w:tcPr>
            <w:tcW w:w="1100" w:type="dxa"/>
          </w:tcPr>
          <w:p w:rsidR="00116A92" w:rsidRDefault="00116A92" w:rsidP="005A48AC">
            <w:pPr>
              <w:pStyle w:val="a6"/>
              <w:kinsoku w:val="0"/>
              <w:overflowPunct w:val="0"/>
              <w:spacing w:beforeLines="50" w:before="156"/>
              <w:ind w:left="0" w:right="113"/>
              <w:jc w:val="center"/>
              <w:rPr>
                <w:rFonts w:asciiTheme="minorEastAsia" w:eastAsiaTheme="minorEastAsia" w:hAnsiTheme="minorEastAsia"/>
              </w:rPr>
            </w:pPr>
          </w:p>
        </w:tc>
        <w:tc>
          <w:tcPr>
            <w:tcW w:w="8414" w:type="dxa"/>
          </w:tcPr>
          <w:p w:rsidR="00116A92" w:rsidRDefault="00116A92" w:rsidP="005A48AC">
            <w:pPr>
              <w:pStyle w:val="a6"/>
              <w:kinsoku w:val="0"/>
              <w:overflowPunct w:val="0"/>
              <w:spacing w:beforeLines="50" w:before="156"/>
              <w:ind w:left="0" w:right="113"/>
              <w:jc w:val="center"/>
              <w:rPr>
                <w:rFonts w:asciiTheme="minorEastAsia" w:eastAsiaTheme="minorEastAsia" w:hAnsiTheme="minorEastAsia"/>
              </w:rPr>
            </w:pPr>
          </w:p>
        </w:tc>
      </w:tr>
    </w:tbl>
    <w:p w:rsidR="00116A92" w:rsidRDefault="00D5316E" w:rsidP="005A48AC">
      <w:pPr>
        <w:tabs>
          <w:tab w:val="center" w:pos="4819"/>
        </w:tabs>
        <w:spacing w:beforeLines="50" w:before="156"/>
        <w:jc w:val="left"/>
        <w:rPr>
          <w:rFonts w:asciiTheme="minorEastAsia" w:eastAsiaTheme="minorEastAsia" w:hAnsiTheme="minorEastAsia"/>
          <w:sz w:val="24"/>
        </w:rPr>
      </w:pPr>
      <w:r>
        <w:rPr>
          <w:rFonts w:asciiTheme="minorEastAsia" w:eastAsiaTheme="minorEastAsia" w:hAnsiTheme="minorEastAsia" w:hint="eastAsia"/>
          <w:sz w:val="24"/>
        </w:rPr>
        <w:t>附表</w:t>
      </w:r>
      <w:r>
        <w:rPr>
          <w:rFonts w:asciiTheme="minorEastAsia" w:eastAsiaTheme="minorEastAsia" w:hAnsiTheme="minorEastAsia" w:hint="eastAsia"/>
          <w:sz w:val="24"/>
        </w:rPr>
        <w:t xml:space="preserve">2-3  </w:t>
      </w:r>
      <w:r>
        <w:rPr>
          <w:rFonts w:asciiTheme="minorEastAsia" w:eastAsiaTheme="minorEastAsia" w:hAnsiTheme="minorEastAsia" w:hint="eastAsia"/>
          <w:sz w:val="24"/>
        </w:rPr>
        <w:t>从动轨直线度计算（</w:t>
      </w:r>
      <w:r>
        <w:rPr>
          <w:rFonts w:asciiTheme="minorEastAsia" w:eastAsiaTheme="minorEastAsia" w:hAnsiTheme="minorEastAsia" w:hint="eastAsia"/>
          <w:sz w:val="24"/>
        </w:rPr>
        <w:t>2</w:t>
      </w:r>
      <w:r>
        <w:rPr>
          <w:rFonts w:asciiTheme="minorEastAsia" w:eastAsiaTheme="minorEastAsia" w:hAnsiTheme="minorEastAsia" w:hint="eastAsia"/>
          <w:sz w:val="24"/>
        </w:rPr>
        <w:t>分）</w:t>
      </w:r>
    </w:p>
    <w:p w:rsidR="00116A92" w:rsidRDefault="00D5316E" w:rsidP="005A48AC">
      <w:pPr>
        <w:spacing w:beforeLines="50" w:before="156"/>
        <w:jc w:val="left"/>
        <w:rPr>
          <w:rFonts w:asciiTheme="minorEastAsia" w:eastAsiaTheme="minorEastAsia" w:hAnsiTheme="minorEastAsia"/>
          <w:sz w:val="24"/>
        </w:rPr>
      </w:pPr>
      <w:r>
        <w:rPr>
          <w:rFonts w:asciiTheme="minorEastAsia" w:eastAsiaTheme="minorEastAsia" w:hAnsiTheme="minorEastAsia" w:hint="eastAsia"/>
          <w:sz w:val="24"/>
        </w:rPr>
        <w:t>计算过程简述（结合上表“垂直平面”和“水平平面”直线度计算）</w:t>
      </w:r>
    </w:p>
    <w:tbl>
      <w:tblPr>
        <w:tblStyle w:val="af"/>
        <w:tblW w:w="9498" w:type="dxa"/>
        <w:tblInd w:w="108" w:type="dxa"/>
        <w:tblLayout w:type="fixed"/>
        <w:tblLook w:val="04A0" w:firstRow="1" w:lastRow="0" w:firstColumn="1" w:lastColumn="0" w:noHBand="0" w:noVBand="1"/>
      </w:tblPr>
      <w:tblGrid>
        <w:gridCol w:w="9498"/>
      </w:tblGrid>
      <w:tr w:rsidR="00116A92">
        <w:tc>
          <w:tcPr>
            <w:tcW w:w="9498" w:type="dxa"/>
          </w:tcPr>
          <w:p w:rsidR="00116A92" w:rsidRDefault="00116A92" w:rsidP="005A48AC">
            <w:pPr>
              <w:spacing w:beforeLines="50" w:before="156"/>
              <w:jc w:val="left"/>
              <w:rPr>
                <w:rFonts w:asciiTheme="minorEastAsia" w:eastAsiaTheme="minorEastAsia" w:hAnsiTheme="minorEastAsia"/>
                <w:b/>
                <w:sz w:val="24"/>
              </w:rPr>
            </w:pPr>
          </w:p>
          <w:p w:rsidR="00116A92" w:rsidRDefault="00116A92" w:rsidP="005A48AC">
            <w:pPr>
              <w:spacing w:beforeLines="50" w:before="156"/>
              <w:jc w:val="left"/>
              <w:rPr>
                <w:rFonts w:asciiTheme="minorEastAsia" w:eastAsiaTheme="minorEastAsia" w:hAnsiTheme="minorEastAsia"/>
                <w:b/>
                <w:sz w:val="24"/>
              </w:rPr>
            </w:pPr>
          </w:p>
          <w:p w:rsidR="00116A92" w:rsidRDefault="00116A92" w:rsidP="005A48AC">
            <w:pPr>
              <w:spacing w:beforeLines="50" w:before="156"/>
              <w:jc w:val="left"/>
              <w:rPr>
                <w:rFonts w:asciiTheme="minorEastAsia" w:eastAsiaTheme="minorEastAsia" w:hAnsiTheme="minorEastAsia"/>
                <w:b/>
                <w:sz w:val="24"/>
              </w:rPr>
            </w:pPr>
          </w:p>
          <w:p w:rsidR="00116A92" w:rsidRDefault="00116A92" w:rsidP="005A48AC">
            <w:pPr>
              <w:spacing w:beforeLines="50" w:before="156"/>
              <w:jc w:val="left"/>
              <w:rPr>
                <w:rFonts w:asciiTheme="minorEastAsia" w:eastAsiaTheme="minorEastAsia" w:hAnsiTheme="minorEastAsia"/>
                <w:b/>
                <w:sz w:val="24"/>
              </w:rPr>
            </w:pPr>
          </w:p>
          <w:p w:rsidR="00116A92" w:rsidRDefault="00116A92" w:rsidP="005A48AC">
            <w:pPr>
              <w:spacing w:beforeLines="50" w:before="156"/>
              <w:jc w:val="left"/>
              <w:rPr>
                <w:rFonts w:asciiTheme="minorEastAsia" w:eastAsiaTheme="minorEastAsia" w:hAnsiTheme="minorEastAsia"/>
                <w:b/>
                <w:sz w:val="24"/>
              </w:rPr>
            </w:pPr>
          </w:p>
          <w:p w:rsidR="00116A92" w:rsidRDefault="00116A92" w:rsidP="005A48AC">
            <w:pPr>
              <w:spacing w:beforeLines="50" w:before="156"/>
              <w:jc w:val="left"/>
              <w:rPr>
                <w:rFonts w:asciiTheme="minorEastAsia" w:eastAsiaTheme="minorEastAsia" w:hAnsiTheme="minorEastAsia"/>
                <w:b/>
                <w:sz w:val="24"/>
              </w:rPr>
            </w:pPr>
          </w:p>
          <w:p w:rsidR="00116A92" w:rsidRDefault="00116A92" w:rsidP="005A48AC">
            <w:pPr>
              <w:spacing w:beforeLines="50" w:before="156"/>
              <w:jc w:val="left"/>
              <w:rPr>
                <w:rFonts w:asciiTheme="minorEastAsia" w:eastAsiaTheme="minorEastAsia" w:hAnsiTheme="minorEastAsia"/>
                <w:b/>
                <w:sz w:val="24"/>
              </w:rPr>
            </w:pPr>
          </w:p>
          <w:p w:rsidR="00116A92" w:rsidRDefault="00116A92" w:rsidP="005A48AC">
            <w:pPr>
              <w:spacing w:beforeLines="50" w:before="156"/>
              <w:jc w:val="left"/>
              <w:rPr>
                <w:rFonts w:asciiTheme="minorEastAsia" w:eastAsiaTheme="minorEastAsia" w:hAnsiTheme="minorEastAsia"/>
                <w:b/>
                <w:sz w:val="24"/>
              </w:rPr>
            </w:pPr>
          </w:p>
        </w:tc>
      </w:tr>
    </w:tbl>
    <w:p w:rsidR="00116A92" w:rsidRDefault="00D5316E" w:rsidP="005A48AC">
      <w:pPr>
        <w:tabs>
          <w:tab w:val="center" w:pos="4819"/>
        </w:tabs>
        <w:spacing w:beforeLines="50" w:before="156"/>
        <w:jc w:val="left"/>
        <w:rPr>
          <w:rFonts w:asciiTheme="minorEastAsia" w:eastAsiaTheme="minorEastAsia" w:hAnsiTheme="minorEastAsia"/>
          <w:sz w:val="24"/>
        </w:rPr>
      </w:pPr>
      <w:r>
        <w:rPr>
          <w:rFonts w:asciiTheme="minorEastAsia" w:eastAsiaTheme="minorEastAsia" w:hAnsiTheme="minorEastAsia" w:hint="eastAsia"/>
          <w:sz w:val="24"/>
        </w:rPr>
        <w:lastRenderedPageBreak/>
        <w:t>附表</w:t>
      </w:r>
      <w:r>
        <w:rPr>
          <w:rFonts w:asciiTheme="minorEastAsia" w:eastAsiaTheme="minorEastAsia" w:hAnsiTheme="minorEastAsia" w:hint="eastAsia"/>
          <w:sz w:val="24"/>
        </w:rPr>
        <w:t xml:space="preserve">2-4  </w:t>
      </w:r>
      <w:r>
        <w:rPr>
          <w:rFonts w:asciiTheme="minorEastAsia" w:eastAsiaTheme="minorEastAsia" w:hAnsiTheme="minorEastAsia" w:hint="eastAsia"/>
          <w:sz w:val="24"/>
        </w:rPr>
        <w:t>丝杠两端轴承座对基准轨在竖直方向上的平行度测量（</w:t>
      </w:r>
      <w:r>
        <w:rPr>
          <w:rFonts w:asciiTheme="minorEastAsia" w:eastAsiaTheme="minorEastAsia" w:hAnsiTheme="minorEastAsia" w:hint="eastAsia"/>
          <w:sz w:val="24"/>
        </w:rPr>
        <w:t>3</w:t>
      </w:r>
      <w:r>
        <w:rPr>
          <w:rFonts w:asciiTheme="minorEastAsia" w:eastAsiaTheme="minorEastAsia" w:hAnsiTheme="minorEastAsia" w:hint="eastAsia"/>
          <w:sz w:val="24"/>
        </w:rPr>
        <w:t>分）</w:t>
      </w:r>
    </w:p>
    <w:tbl>
      <w:tblPr>
        <w:tblStyle w:val="af"/>
        <w:tblW w:w="9492" w:type="dxa"/>
        <w:tblInd w:w="114" w:type="dxa"/>
        <w:tblLayout w:type="fixed"/>
        <w:tblLook w:val="04A0" w:firstRow="1" w:lastRow="0" w:firstColumn="1" w:lastColumn="0" w:noHBand="0" w:noVBand="1"/>
      </w:tblPr>
      <w:tblGrid>
        <w:gridCol w:w="2546"/>
        <w:gridCol w:w="2438"/>
        <w:gridCol w:w="822"/>
        <w:gridCol w:w="1588"/>
        <w:gridCol w:w="851"/>
        <w:gridCol w:w="1247"/>
      </w:tblGrid>
      <w:tr w:rsidR="00116A92">
        <w:tc>
          <w:tcPr>
            <w:tcW w:w="2546" w:type="dxa"/>
          </w:tcPr>
          <w:p w:rsidR="00116A92" w:rsidRDefault="00D5316E" w:rsidP="005A48AC">
            <w:pPr>
              <w:pStyle w:val="a6"/>
              <w:kinsoku w:val="0"/>
              <w:overflowPunct w:val="0"/>
              <w:spacing w:beforeLines="50" w:before="156"/>
              <w:ind w:left="0" w:right="112"/>
              <w:jc w:val="center"/>
              <w:rPr>
                <w:rFonts w:asciiTheme="minorEastAsia" w:eastAsiaTheme="minorEastAsia" w:hAnsiTheme="minorEastAsia"/>
                <w:b/>
              </w:rPr>
            </w:pPr>
            <w:r>
              <w:rPr>
                <w:rFonts w:asciiTheme="minorEastAsia" w:eastAsiaTheme="minorEastAsia" w:hAnsiTheme="minorEastAsia" w:hint="eastAsia"/>
                <w:b/>
              </w:rPr>
              <w:t>项目内容</w:t>
            </w:r>
          </w:p>
        </w:tc>
        <w:tc>
          <w:tcPr>
            <w:tcW w:w="2438" w:type="dxa"/>
          </w:tcPr>
          <w:p w:rsidR="00116A92" w:rsidRDefault="00D5316E" w:rsidP="005A48AC">
            <w:pPr>
              <w:pStyle w:val="a6"/>
              <w:kinsoku w:val="0"/>
              <w:overflowPunct w:val="0"/>
              <w:spacing w:beforeLines="50" w:before="156"/>
              <w:ind w:left="0" w:right="112"/>
              <w:jc w:val="center"/>
              <w:rPr>
                <w:rFonts w:asciiTheme="minorEastAsia" w:eastAsiaTheme="minorEastAsia" w:hAnsiTheme="minorEastAsia"/>
                <w:b/>
              </w:rPr>
            </w:pPr>
            <w:r>
              <w:rPr>
                <w:rFonts w:asciiTheme="minorEastAsia" w:eastAsiaTheme="minorEastAsia" w:hAnsiTheme="minorEastAsia" w:hint="eastAsia"/>
                <w:b/>
              </w:rPr>
              <w:t>实测值</w:t>
            </w:r>
          </w:p>
        </w:tc>
        <w:tc>
          <w:tcPr>
            <w:tcW w:w="822" w:type="dxa"/>
          </w:tcPr>
          <w:p w:rsidR="00116A92" w:rsidRDefault="00D5316E" w:rsidP="005A48AC">
            <w:pPr>
              <w:pStyle w:val="a6"/>
              <w:kinsoku w:val="0"/>
              <w:overflowPunct w:val="0"/>
              <w:spacing w:beforeLines="50" w:before="156"/>
              <w:ind w:left="0" w:right="112"/>
              <w:jc w:val="center"/>
              <w:rPr>
                <w:rFonts w:asciiTheme="minorEastAsia" w:eastAsiaTheme="minorEastAsia" w:hAnsiTheme="minorEastAsia"/>
                <w:b/>
              </w:rPr>
            </w:pPr>
            <w:r>
              <w:rPr>
                <w:rFonts w:asciiTheme="minorEastAsia" w:eastAsiaTheme="minorEastAsia" w:hAnsiTheme="minorEastAsia" w:hint="eastAsia"/>
                <w:b/>
              </w:rPr>
              <w:t>配分</w:t>
            </w:r>
          </w:p>
        </w:tc>
        <w:tc>
          <w:tcPr>
            <w:tcW w:w="1588" w:type="dxa"/>
          </w:tcPr>
          <w:p w:rsidR="00116A92" w:rsidRDefault="00D5316E" w:rsidP="005A48AC">
            <w:pPr>
              <w:pStyle w:val="a6"/>
              <w:kinsoku w:val="0"/>
              <w:overflowPunct w:val="0"/>
              <w:spacing w:beforeLines="50" w:before="156"/>
              <w:ind w:left="0" w:right="112"/>
              <w:jc w:val="center"/>
              <w:rPr>
                <w:rFonts w:asciiTheme="minorEastAsia" w:eastAsiaTheme="minorEastAsia" w:hAnsiTheme="minorEastAsia"/>
                <w:b/>
              </w:rPr>
            </w:pPr>
            <w:r>
              <w:rPr>
                <w:rFonts w:asciiTheme="minorEastAsia" w:eastAsiaTheme="minorEastAsia" w:hAnsiTheme="minorEastAsia" w:hint="eastAsia"/>
                <w:b/>
              </w:rPr>
              <w:t>扣分说明</w:t>
            </w:r>
          </w:p>
        </w:tc>
        <w:tc>
          <w:tcPr>
            <w:tcW w:w="851" w:type="dxa"/>
          </w:tcPr>
          <w:p w:rsidR="00116A92" w:rsidRDefault="00D5316E" w:rsidP="005A48AC">
            <w:pPr>
              <w:pStyle w:val="a6"/>
              <w:kinsoku w:val="0"/>
              <w:overflowPunct w:val="0"/>
              <w:spacing w:beforeLines="50" w:before="156"/>
              <w:ind w:left="0" w:right="112"/>
              <w:jc w:val="center"/>
              <w:rPr>
                <w:rFonts w:asciiTheme="minorEastAsia" w:eastAsiaTheme="minorEastAsia" w:hAnsiTheme="minorEastAsia"/>
                <w:b/>
              </w:rPr>
            </w:pPr>
            <w:r>
              <w:rPr>
                <w:rFonts w:asciiTheme="minorEastAsia" w:eastAsiaTheme="minorEastAsia" w:hAnsiTheme="minorEastAsia" w:hint="eastAsia"/>
                <w:b/>
              </w:rPr>
              <w:t>得分</w:t>
            </w:r>
          </w:p>
        </w:tc>
        <w:tc>
          <w:tcPr>
            <w:tcW w:w="1247" w:type="dxa"/>
          </w:tcPr>
          <w:p w:rsidR="00116A92" w:rsidRDefault="00D5316E" w:rsidP="005A48AC">
            <w:pPr>
              <w:pStyle w:val="a6"/>
              <w:kinsoku w:val="0"/>
              <w:overflowPunct w:val="0"/>
              <w:spacing w:beforeLines="50" w:before="156"/>
              <w:ind w:left="0" w:right="112"/>
              <w:jc w:val="center"/>
              <w:rPr>
                <w:rFonts w:asciiTheme="minorEastAsia" w:eastAsiaTheme="minorEastAsia" w:hAnsiTheme="minorEastAsia"/>
                <w:b/>
              </w:rPr>
            </w:pPr>
            <w:r>
              <w:rPr>
                <w:rFonts w:asciiTheme="minorEastAsia" w:eastAsiaTheme="minorEastAsia" w:hAnsiTheme="minorEastAsia" w:hint="eastAsia"/>
                <w:b/>
              </w:rPr>
              <w:t>裁判、选手签字</w:t>
            </w:r>
          </w:p>
        </w:tc>
      </w:tr>
      <w:tr w:rsidR="00116A92">
        <w:tc>
          <w:tcPr>
            <w:tcW w:w="2546" w:type="dxa"/>
          </w:tcPr>
          <w:p w:rsidR="00116A92" w:rsidRDefault="00D5316E" w:rsidP="005A48AC">
            <w:pPr>
              <w:pStyle w:val="a6"/>
              <w:kinsoku w:val="0"/>
              <w:overflowPunct w:val="0"/>
              <w:spacing w:beforeLines="50" w:before="156"/>
              <w:ind w:left="0" w:right="112"/>
              <w:rPr>
                <w:rFonts w:asciiTheme="minorEastAsia" w:eastAsiaTheme="minorEastAsia" w:hAnsiTheme="minorEastAsia"/>
              </w:rPr>
            </w:pPr>
            <w:r>
              <w:rPr>
                <w:rFonts w:asciiTheme="minorEastAsia" w:eastAsiaTheme="minorEastAsia" w:hAnsiTheme="minorEastAsia" w:hint="eastAsia"/>
                <w:spacing w:val="1"/>
              </w:rPr>
              <w:t>丝杠电机端轴承孔对基准轨在竖直方向上（上母线）的平行度</w:t>
            </w:r>
            <w:r>
              <w:rPr>
                <w:rFonts w:asciiTheme="minorEastAsia" w:eastAsiaTheme="minorEastAsia" w:hAnsiTheme="minorEastAsia"/>
                <w:spacing w:val="1"/>
              </w:rPr>
              <w:t>0.02/150mm</w:t>
            </w:r>
          </w:p>
        </w:tc>
        <w:tc>
          <w:tcPr>
            <w:tcW w:w="2438" w:type="dxa"/>
            <w:vAlign w:val="center"/>
          </w:tcPr>
          <w:p w:rsidR="00116A92" w:rsidRDefault="00D5316E" w:rsidP="005A48AC">
            <w:pPr>
              <w:pStyle w:val="a6"/>
              <w:numPr>
                <w:ilvl w:val="0"/>
                <w:numId w:val="43"/>
              </w:numPr>
              <w:kinsoku w:val="0"/>
              <w:overflowPunct w:val="0"/>
              <w:spacing w:beforeLines="50" w:before="156"/>
              <w:rPr>
                <w:rFonts w:asciiTheme="minorEastAsia" w:eastAsiaTheme="minorEastAsia" w:hAnsiTheme="minorEastAsia"/>
              </w:rPr>
            </w:pPr>
            <w:r>
              <w:rPr>
                <w:rFonts w:asciiTheme="minorEastAsia" w:eastAsiaTheme="minorEastAsia" w:hAnsiTheme="minorEastAsia"/>
              </w:rPr>
              <w:t xml:space="preserve">         </w:t>
            </w:r>
            <w:r>
              <w:rPr>
                <w:rFonts w:asciiTheme="minorEastAsia" w:eastAsiaTheme="minorEastAsia" w:hAnsiTheme="minorEastAsia" w:hint="eastAsia"/>
              </w:rPr>
              <w:t>/150mm</w:t>
            </w:r>
          </w:p>
          <w:p w:rsidR="00116A92" w:rsidRDefault="00D5316E" w:rsidP="005A48AC">
            <w:pPr>
              <w:pStyle w:val="a6"/>
              <w:numPr>
                <w:ilvl w:val="0"/>
                <w:numId w:val="43"/>
              </w:numPr>
              <w:kinsoku w:val="0"/>
              <w:overflowPunct w:val="0"/>
              <w:spacing w:beforeLines="50" w:before="156"/>
              <w:rPr>
                <w:rFonts w:asciiTheme="minorEastAsia" w:eastAsiaTheme="minorEastAsia" w:hAnsiTheme="minorEastAsia"/>
              </w:rPr>
            </w:pPr>
            <w:r>
              <w:rPr>
                <w:rFonts w:asciiTheme="minorEastAsia" w:eastAsiaTheme="minorEastAsia" w:hAnsiTheme="minorEastAsia" w:hint="eastAsia"/>
              </w:rPr>
              <w:t xml:space="preserve"> </w:t>
            </w:r>
            <w:r>
              <w:rPr>
                <w:rFonts w:asciiTheme="minorEastAsia" w:eastAsiaTheme="minorEastAsia" w:hAnsiTheme="minorEastAsia"/>
              </w:rPr>
              <w:t xml:space="preserve">        /150mm</w:t>
            </w:r>
          </w:p>
          <w:p w:rsidR="00116A92" w:rsidRDefault="00D5316E" w:rsidP="005A48AC">
            <w:pPr>
              <w:pStyle w:val="a6"/>
              <w:kinsoku w:val="0"/>
              <w:overflowPunct w:val="0"/>
              <w:spacing w:beforeLines="50" w:before="156"/>
              <w:ind w:left="0"/>
              <w:rPr>
                <w:rFonts w:asciiTheme="minorEastAsia" w:eastAsiaTheme="minorEastAsia" w:hAnsiTheme="minorEastAsia"/>
              </w:rPr>
            </w:pPr>
            <w:r>
              <w:rPr>
                <w:rFonts w:asciiTheme="minorEastAsia" w:eastAsiaTheme="minorEastAsia" w:hAnsiTheme="minorEastAsia" w:hint="eastAsia"/>
              </w:rPr>
              <w:t>平均值：</w:t>
            </w:r>
            <w:r>
              <w:rPr>
                <w:rFonts w:asciiTheme="minorEastAsia" w:eastAsiaTheme="minorEastAsia" w:hAnsiTheme="minorEastAsia" w:hint="eastAsia"/>
              </w:rPr>
              <w:t xml:space="preserve"> </w:t>
            </w:r>
            <w:r>
              <w:rPr>
                <w:rFonts w:asciiTheme="minorEastAsia" w:eastAsiaTheme="minorEastAsia" w:hAnsiTheme="minorEastAsia"/>
              </w:rPr>
              <w:t xml:space="preserve">    /150mm</w:t>
            </w:r>
          </w:p>
        </w:tc>
        <w:tc>
          <w:tcPr>
            <w:tcW w:w="822" w:type="dxa"/>
            <w:vAlign w:val="center"/>
          </w:tcPr>
          <w:p w:rsidR="00116A92" w:rsidRDefault="00D5316E" w:rsidP="005A48AC">
            <w:pPr>
              <w:pStyle w:val="a6"/>
              <w:kinsoku w:val="0"/>
              <w:overflowPunct w:val="0"/>
              <w:spacing w:beforeLines="50" w:before="156"/>
              <w:ind w:left="0" w:right="112"/>
              <w:jc w:val="center"/>
              <w:rPr>
                <w:rFonts w:asciiTheme="minorEastAsia" w:eastAsiaTheme="minorEastAsia" w:hAnsiTheme="minorEastAsia"/>
              </w:rPr>
            </w:pPr>
            <w:r>
              <w:rPr>
                <w:rFonts w:asciiTheme="minorEastAsia" w:eastAsiaTheme="minorEastAsia" w:hAnsiTheme="minorEastAsia" w:hint="eastAsia"/>
              </w:rPr>
              <w:t>1</w:t>
            </w:r>
          </w:p>
        </w:tc>
        <w:tc>
          <w:tcPr>
            <w:tcW w:w="1588" w:type="dxa"/>
          </w:tcPr>
          <w:p w:rsidR="00116A92" w:rsidRDefault="00D5316E" w:rsidP="005A48AC">
            <w:pPr>
              <w:pStyle w:val="a6"/>
              <w:kinsoku w:val="0"/>
              <w:overflowPunct w:val="0"/>
              <w:spacing w:beforeLines="50" w:before="156"/>
              <w:ind w:left="0" w:right="112"/>
              <w:rPr>
                <w:rFonts w:asciiTheme="minorEastAsia" w:eastAsiaTheme="minorEastAsia" w:hAnsiTheme="minorEastAsia"/>
                <w:spacing w:val="1"/>
              </w:rPr>
            </w:pPr>
            <w:r>
              <w:rPr>
                <w:rFonts w:asciiTheme="minorEastAsia" w:eastAsiaTheme="minorEastAsia" w:hAnsiTheme="minorEastAsia" w:hint="eastAsia"/>
                <w:spacing w:val="1"/>
              </w:rPr>
              <w:t>操作不规范扣</w:t>
            </w:r>
            <w:r>
              <w:rPr>
                <w:rFonts w:asciiTheme="minorEastAsia" w:eastAsiaTheme="minorEastAsia" w:hAnsiTheme="minorEastAsia"/>
                <w:spacing w:val="1"/>
              </w:rPr>
              <w:t>0.5</w:t>
            </w:r>
            <w:r>
              <w:rPr>
                <w:rFonts w:asciiTheme="minorEastAsia" w:eastAsiaTheme="minorEastAsia" w:hAnsiTheme="minorEastAsia" w:hint="eastAsia"/>
                <w:spacing w:val="1"/>
              </w:rPr>
              <w:t>分。</w:t>
            </w:r>
          </w:p>
          <w:p w:rsidR="00116A92" w:rsidRDefault="00D5316E" w:rsidP="005A48AC">
            <w:pPr>
              <w:pStyle w:val="a6"/>
              <w:kinsoku w:val="0"/>
              <w:overflowPunct w:val="0"/>
              <w:spacing w:beforeLines="50" w:before="156"/>
              <w:ind w:left="0" w:right="112"/>
              <w:rPr>
                <w:rFonts w:asciiTheme="minorEastAsia" w:eastAsiaTheme="minorEastAsia" w:hAnsiTheme="minorEastAsia"/>
                <w:spacing w:val="1"/>
              </w:rPr>
            </w:pPr>
            <w:r>
              <w:rPr>
                <w:rFonts w:asciiTheme="minorEastAsia" w:eastAsiaTheme="minorEastAsia" w:hAnsiTheme="minorEastAsia" w:hint="eastAsia"/>
                <w:spacing w:val="1"/>
              </w:rPr>
              <w:t>精度未达到扣</w:t>
            </w:r>
            <w:r>
              <w:rPr>
                <w:rFonts w:asciiTheme="minorEastAsia" w:eastAsiaTheme="minorEastAsia" w:hAnsiTheme="minorEastAsia"/>
                <w:spacing w:val="1"/>
              </w:rPr>
              <w:t>0.5</w:t>
            </w:r>
            <w:r>
              <w:rPr>
                <w:rFonts w:asciiTheme="minorEastAsia" w:eastAsiaTheme="minorEastAsia" w:hAnsiTheme="minorEastAsia" w:hint="eastAsia"/>
                <w:spacing w:val="1"/>
              </w:rPr>
              <w:t>分</w:t>
            </w:r>
          </w:p>
        </w:tc>
        <w:tc>
          <w:tcPr>
            <w:tcW w:w="851" w:type="dxa"/>
            <w:vAlign w:val="center"/>
          </w:tcPr>
          <w:p w:rsidR="00116A92" w:rsidRDefault="00116A92" w:rsidP="005A48AC">
            <w:pPr>
              <w:pStyle w:val="a6"/>
              <w:kinsoku w:val="0"/>
              <w:overflowPunct w:val="0"/>
              <w:spacing w:beforeLines="50" w:before="156"/>
              <w:ind w:left="0" w:right="112"/>
              <w:jc w:val="center"/>
              <w:rPr>
                <w:rFonts w:asciiTheme="minorEastAsia" w:eastAsiaTheme="minorEastAsia" w:hAnsiTheme="minorEastAsia"/>
              </w:rPr>
            </w:pPr>
          </w:p>
        </w:tc>
        <w:tc>
          <w:tcPr>
            <w:tcW w:w="1247" w:type="dxa"/>
          </w:tcPr>
          <w:p w:rsidR="00116A92" w:rsidRDefault="00116A92" w:rsidP="005A48AC">
            <w:pPr>
              <w:pStyle w:val="a6"/>
              <w:kinsoku w:val="0"/>
              <w:overflowPunct w:val="0"/>
              <w:spacing w:beforeLines="50" w:before="156"/>
              <w:ind w:left="0" w:right="112"/>
              <w:rPr>
                <w:rFonts w:asciiTheme="minorEastAsia" w:eastAsiaTheme="minorEastAsia" w:hAnsiTheme="minorEastAsia"/>
              </w:rPr>
            </w:pPr>
          </w:p>
        </w:tc>
      </w:tr>
      <w:tr w:rsidR="00116A92">
        <w:tc>
          <w:tcPr>
            <w:tcW w:w="2546" w:type="dxa"/>
          </w:tcPr>
          <w:p w:rsidR="00116A92" w:rsidRDefault="00D5316E" w:rsidP="005A48AC">
            <w:pPr>
              <w:pStyle w:val="a6"/>
              <w:kinsoku w:val="0"/>
              <w:overflowPunct w:val="0"/>
              <w:spacing w:beforeLines="50" w:before="156"/>
              <w:ind w:left="0" w:right="112"/>
              <w:rPr>
                <w:rFonts w:asciiTheme="minorEastAsia" w:eastAsiaTheme="minorEastAsia" w:hAnsiTheme="minorEastAsia"/>
                <w:spacing w:val="1"/>
              </w:rPr>
            </w:pPr>
            <w:r>
              <w:rPr>
                <w:rFonts w:asciiTheme="minorEastAsia" w:eastAsiaTheme="minorEastAsia" w:hAnsiTheme="minorEastAsia" w:hint="eastAsia"/>
                <w:spacing w:val="1"/>
              </w:rPr>
              <w:t>丝杠另一端轴承孔对基准轨在竖直方向上（上母线）的平行度</w:t>
            </w:r>
            <w:r>
              <w:rPr>
                <w:rFonts w:asciiTheme="minorEastAsia" w:eastAsiaTheme="minorEastAsia" w:hAnsiTheme="minorEastAsia"/>
                <w:spacing w:val="1"/>
              </w:rPr>
              <w:t>0.02/150mm</w:t>
            </w:r>
          </w:p>
        </w:tc>
        <w:tc>
          <w:tcPr>
            <w:tcW w:w="2438" w:type="dxa"/>
            <w:vAlign w:val="center"/>
          </w:tcPr>
          <w:p w:rsidR="00116A92" w:rsidRDefault="00D5316E" w:rsidP="005A48AC">
            <w:pPr>
              <w:pStyle w:val="a6"/>
              <w:numPr>
                <w:ilvl w:val="0"/>
                <w:numId w:val="44"/>
              </w:numPr>
              <w:kinsoku w:val="0"/>
              <w:overflowPunct w:val="0"/>
              <w:spacing w:beforeLines="50" w:before="156"/>
              <w:rPr>
                <w:rFonts w:asciiTheme="minorEastAsia" w:eastAsiaTheme="minorEastAsia" w:hAnsiTheme="minorEastAsia"/>
              </w:rPr>
            </w:pPr>
            <w:r>
              <w:rPr>
                <w:rFonts w:asciiTheme="minorEastAsia" w:eastAsiaTheme="minorEastAsia" w:hAnsiTheme="minorEastAsia"/>
              </w:rPr>
              <w:t xml:space="preserve">         </w:t>
            </w:r>
            <w:r>
              <w:rPr>
                <w:rFonts w:asciiTheme="minorEastAsia" w:eastAsiaTheme="minorEastAsia" w:hAnsiTheme="minorEastAsia" w:hint="eastAsia"/>
              </w:rPr>
              <w:t>/150mm</w:t>
            </w:r>
          </w:p>
          <w:p w:rsidR="00116A92" w:rsidRDefault="00D5316E" w:rsidP="005A48AC">
            <w:pPr>
              <w:pStyle w:val="a6"/>
              <w:numPr>
                <w:ilvl w:val="0"/>
                <w:numId w:val="44"/>
              </w:numPr>
              <w:kinsoku w:val="0"/>
              <w:overflowPunct w:val="0"/>
              <w:spacing w:beforeLines="50" w:before="156"/>
              <w:rPr>
                <w:rFonts w:asciiTheme="minorEastAsia" w:eastAsiaTheme="minorEastAsia" w:hAnsiTheme="minorEastAsia"/>
              </w:rPr>
            </w:pPr>
            <w:r>
              <w:rPr>
                <w:rFonts w:asciiTheme="minorEastAsia" w:eastAsiaTheme="minorEastAsia" w:hAnsiTheme="minorEastAsia" w:hint="eastAsia"/>
              </w:rPr>
              <w:t xml:space="preserve"> </w:t>
            </w:r>
            <w:r>
              <w:rPr>
                <w:rFonts w:asciiTheme="minorEastAsia" w:eastAsiaTheme="minorEastAsia" w:hAnsiTheme="minorEastAsia"/>
              </w:rPr>
              <w:t xml:space="preserve">        /150mm</w:t>
            </w:r>
          </w:p>
          <w:p w:rsidR="00116A92" w:rsidRDefault="00D5316E" w:rsidP="005A48AC">
            <w:pPr>
              <w:pStyle w:val="a6"/>
              <w:kinsoku w:val="0"/>
              <w:overflowPunct w:val="0"/>
              <w:spacing w:beforeLines="50" w:before="156"/>
              <w:ind w:left="0"/>
              <w:rPr>
                <w:rFonts w:asciiTheme="minorEastAsia" w:eastAsiaTheme="minorEastAsia" w:hAnsiTheme="minorEastAsia"/>
              </w:rPr>
            </w:pPr>
            <w:r>
              <w:rPr>
                <w:rFonts w:asciiTheme="minorEastAsia" w:eastAsiaTheme="minorEastAsia" w:hAnsiTheme="minorEastAsia" w:hint="eastAsia"/>
              </w:rPr>
              <w:t>平均值：</w:t>
            </w:r>
            <w:r>
              <w:rPr>
                <w:rFonts w:asciiTheme="minorEastAsia" w:eastAsiaTheme="minorEastAsia" w:hAnsiTheme="minorEastAsia" w:hint="eastAsia"/>
              </w:rPr>
              <w:t xml:space="preserve"> </w:t>
            </w:r>
            <w:r>
              <w:rPr>
                <w:rFonts w:asciiTheme="minorEastAsia" w:eastAsiaTheme="minorEastAsia" w:hAnsiTheme="minorEastAsia"/>
              </w:rPr>
              <w:t xml:space="preserve">    /150mm</w:t>
            </w:r>
          </w:p>
        </w:tc>
        <w:tc>
          <w:tcPr>
            <w:tcW w:w="822" w:type="dxa"/>
            <w:vAlign w:val="center"/>
          </w:tcPr>
          <w:p w:rsidR="00116A92" w:rsidRDefault="00D5316E" w:rsidP="005A48AC">
            <w:pPr>
              <w:pStyle w:val="a6"/>
              <w:kinsoku w:val="0"/>
              <w:overflowPunct w:val="0"/>
              <w:spacing w:beforeLines="50" w:before="156"/>
              <w:ind w:left="0" w:right="112"/>
              <w:jc w:val="center"/>
              <w:rPr>
                <w:rFonts w:asciiTheme="minorEastAsia" w:eastAsiaTheme="minorEastAsia" w:hAnsiTheme="minorEastAsia"/>
              </w:rPr>
            </w:pPr>
            <w:r>
              <w:rPr>
                <w:rFonts w:asciiTheme="minorEastAsia" w:eastAsiaTheme="minorEastAsia" w:hAnsiTheme="minorEastAsia" w:hint="eastAsia"/>
              </w:rPr>
              <w:t>1</w:t>
            </w:r>
          </w:p>
        </w:tc>
        <w:tc>
          <w:tcPr>
            <w:tcW w:w="1588" w:type="dxa"/>
          </w:tcPr>
          <w:p w:rsidR="00116A92" w:rsidRDefault="00D5316E" w:rsidP="005A48AC">
            <w:pPr>
              <w:pStyle w:val="a6"/>
              <w:kinsoku w:val="0"/>
              <w:overflowPunct w:val="0"/>
              <w:spacing w:beforeLines="50" w:before="156"/>
              <w:ind w:left="0" w:right="112"/>
              <w:rPr>
                <w:rFonts w:asciiTheme="minorEastAsia" w:eastAsiaTheme="minorEastAsia" w:hAnsiTheme="minorEastAsia"/>
                <w:spacing w:val="1"/>
              </w:rPr>
            </w:pPr>
            <w:r>
              <w:rPr>
                <w:rFonts w:asciiTheme="minorEastAsia" w:eastAsiaTheme="minorEastAsia" w:hAnsiTheme="minorEastAsia" w:hint="eastAsia"/>
                <w:spacing w:val="1"/>
              </w:rPr>
              <w:t>精度未达到扣</w:t>
            </w:r>
            <w:r>
              <w:rPr>
                <w:rFonts w:asciiTheme="minorEastAsia" w:eastAsiaTheme="minorEastAsia" w:hAnsiTheme="minorEastAsia"/>
                <w:spacing w:val="1"/>
              </w:rPr>
              <w:t>0.5</w:t>
            </w:r>
            <w:r>
              <w:rPr>
                <w:rFonts w:asciiTheme="minorEastAsia" w:eastAsiaTheme="minorEastAsia" w:hAnsiTheme="minorEastAsia" w:hint="eastAsia"/>
                <w:spacing w:val="1"/>
              </w:rPr>
              <w:t>分。</w:t>
            </w:r>
          </w:p>
          <w:p w:rsidR="00116A92" w:rsidRDefault="00D5316E" w:rsidP="005A48AC">
            <w:pPr>
              <w:pStyle w:val="a6"/>
              <w:kinsoku w:val="0"/>
              <w:overflowPunct w:val="0"/>
              <w:spacing w:beforeLines="50" w:before="156"/>
              <w:ind w:left="0" w:right="112"/>
              <w:rPr>
                <w:rFonts w:asciiTheme="minorEastAsia" w:eastAsiaTheme="minorEastAsia" w:hAnsiTheme="minorEastAsia"/>
                <w:spacing w:val="1"/>
              </w:rPr>
            </w:pPr>
            <w:r>
              <w:rPr>
                <w:rFonts w:asciiTheme="minorEastAsia" w:eastAsiaTheme="minorEastAsia" w:hAnsiTheme="minorEastAsia" w:hint="eastAsia"/>
                <w:spacing w:val="1"/>
              </w:rPr>
              <w:t>精度未达到扣</w:t>
            </w:r>
            <w:r>
              <w:rPr>
                <w:rFonts w:asciiTheme="minorEastAsia" w:eastAsiaTheme="minorEastAsia" w:hAnsiTheme="minorEastAsia"/>
                <w:spacing w:val="1"/>
              </w:rPr>
              <w:t>0.5</w:t>
            </w:r>
            <w:r>
              <w:rPr>
                <w:rFonts w:asciiTheme="minorEastAsia" w:eastAsiaTheme="minorEastAsia" w:hAnsiTheme="minorEastAsia" w:hint="eastAsia"/>
                <w:spacing w:val="1"/>
              </w:rPr>
              <w:t>分</w:t>
            </w:r>
          </w:p>
        </w:tc>
        <w:tc>
          <w:tcPr>
            <w:tcW w:w="851" w:type="dxa"/>
            <w:vAlign w:val="center"/>
          </w:tcPr>
          <w:p w:rsidR="00116A92" w:rsidRDefault="00116A92" w:rsidP="005A48AC">
            <w:pPr>
              <w:pStyle w:val="a6"/>
              <w:kinsoku w:val="0"/>
              <w:overflowPunct w:val="0"/>
              <w:spacing w:beforeLines="50" w:before="156"/>
              <w:ind w:left="0" w:right="112"/>
              <w:jc w:val="center"/>
              <w:rPr>
                <w:rFonts w:asciiTheme="minorEastAsia" w:eastAsiaTheme="minorEastAsia" w:hAnsiTheme="minorEastAsia"/>
              </w:rPr>
            </w:pPr>
          </w:p>
        </w:tc>
        <w:tc>
          <w:tcPr>
            <w:tcW w:w="1247" w:type="dxa"/>
          </w:tcPr>
          <w:p w:rsidR="00116A92" w:rsidRDefault="00116A92" w:rsidP="005A48AC">
            <w:pPr>
              <w:pStyle w:val="a6"/>
              <w:kinsoku w:val="0"/>
              <w:overflowPunct w:val="0"/>
              <w:spacing w:beforeLines="50" w:before="156"/>
              <w:ind w:left="0" w:right="112"/>
              <w:rPr>
                <w:rFonts w:asciiTheme="minorEastAsia" w:eastAsiaTheme="minorEastAsia" w:hAnsiTheme="minorEastAsia"/>
              </w:rPr>
            </w:pPr>
          </w:p>
        </w:tc>
      </w:tr>
      <w:tr w:rsidR="00116A92">
        <w:tc>
          <w:tcPr>
            <w:tcW w:w="2546" w:type="dxa"/>
          </w:tcPr>
          <w:p w:rsidR="00116A92" w:rsidRDefault="00D5316E" w:rsidP="005A48AC">
            <w:pPr>
              <w:pStyle w:val="a6"/>
              <w:kinsoku w:val="0"/>
              <w:overflowPunct w:val="0"/>
              <w:spacing w:beforeLines="50" w:before="156"/>
              <w:ind w:left="0" w:right="112"/>
              <w:rPr>
                <w:rFonts w:asciiTheme="minorEastAsia" w:eastAsiaTheme="minorEastAsia" w:hAnsiTheme="minorEastAsia"/>
                <w:spacing w:val="1"/>
              </w:rPr>
            </w:pPr>
            <w:r>
              <w:rPr>
                <w:rFonts w:asciiTheme="minorEastAsia" w:eastAsiaTheme="minorEastAsia" w:hAnsiTheme="minorEastAsia" w:hint="eastAsia"/>
                <w:spacing w:val="1"/>
              </w:rPr>
              <w:t>装配工艺</w:t>
            </w:r>
          </w:p>
        </w:tc>
        <w:tc>
          <w:tcPr>
            <w:tcW w:w="2438" w:type="dxa"/>
            <w:vAlign w:val="center"/>
          </w:tcPr>
          <w:p w:rsidR="00116A92" w:rsidRDefault="00D5316E" w:rsidP="005A48AC">
            <w:pPr>
              <w:pStyle w:val="a6"/>
              <w:kinsoku w:val="0"/>
              <w:overflowPunct w:val="0"/>
              <w:spacing w:beforeLines="50" w:before="156"/>
              <w:ind w:left="0" w:right="112"/>
              <w:rPr>
                <w:rFonts w:asciiTheme="minorEastAsia" w:eastAsiaTheme="minorEastAsia" w:hAnsiTheme="minorEastAsia"/>
              </w:rPr>
            </w:pPr>
            <w:r>
              <w:rPr>
                <w:rFonts w:asciiTheme="minorEastAsia" w:eastAsiaTheme="minorEastAsia" w:hAnsiTheme="minorEastAsia" w:hint="eastAsia"/>
              </w:rPr>
              <w:t>参见下表描述</w:t>
            </w:r>
          </w:p>
        </w:tc>
        <w:tc>
          <w:tcPr>
            <w:tcW w:w="822" w:type="dxa"/>
            <w:vAlign w:val="center"/>
          </w:tcPr>
          <w:p w:rsidR="00116A92" w:rsidRDefault="00D5316E" w:rsidP="005A48AC">
            <w:pPr>
              <w:pStyle w:val="a6"/>
              <w:kinsoku w:val="0"/>
              <w:overflowPunct w:val="0"/>
              <w:spacing w:beforeLines="50" w:before="156"/>
              <w:ind w:left="0" w:right="112"/>
              <w:jc w:val="center"/>
              <w:rPr>
                <w:rFonts w:asciiTheme="minorEastAsia" w:eastAsiaTheme="minorEastAsia" w:hAnsiTheme="minorEastAsia"/>
              </w:rPr>
            </w:pPr>
            <w:r>
              <w:rPr>
                <w:rFonts w:asciiTheme="minorEastAsia" w:eastAsiaTheme="minorEastAsia" w:hAnsiTheme="minorEastAsia" w:hint="eastAsia"/>
              </w:rPr>
              <w:t>1</w:t>
            </w:r>
          </w:p>
        </w:tc>
        <w:tc>
          <w:tcPr>
            <w:tcW w:w="1588" w:type="dxa"/>
            <w:vAlign w:val="center"/>
          </w:tcPr>
          <w:p w:rsidR="00116A92" w:rsidRDefault="00D5316E" w:rsidP="005A48AC">
            <w:pPr>
              <w:pStyle w:val="a6"/>
              <w:kinsoku w:val="0"/>
              <w:overflowPunct w:val="0"/>
              <w:spacing w:beforeLines="50" w:before="156"/>
              <w:ind w:left="0" w:right="112"/>
              <w:rPr>
                <w:rFonts w:asciiTheme="minorEastAsia" w:eastAsiaTheme="minorEastAsia" w:hAnsiTheme="minorEastAsia"/>
              </w:rPr>
            </w:pPr>
            <w:r>
              <w:rPr>
                <w:rFonts w:asciiTheme="minorEastAsia" w:eastAsiaTheme="minorEastAsia" w:hAnsiTheme="minorEastAsia" w:hint="eastAsia"/>
              </w:rPr>
              <w:t>规程错误不完善或错误扣</w:t>
            </w:r>
            <w:r>
              <w:rPr>
                <w:rFonts w:asciiTheme="minorEastAsia" w:eastAsiaTheme="minorEastAsia" w:hAnsiTheme="minorEastAsia" w:hint="eastAsia"/>
              </w:rPr>
              <w:t>1</w:t>
            </w:r>
            <w:r>
              <w:rPr>
                <w:rFonts w:asciiTheme="minorEastAsia" w:eastAsiaTheme="minorEastAsia" w:hAnsiTheme="minorEastAsia" w:hint="eastAsia"/>
              </w:rPr>
              <w:t>分</w:t>
            </w:r>
          </w:p>
        </w:tc>
        <w:tc>
          <w:tcPr>
            <w:tcW w:w="851" w:type="dxa"/>
            <w:vAlign w:val="center"/>
          </w:tcPr>
          <w:p w:rsidR="00116A92" w:rsidRDefault="00116A92" w:rsidP="005A48AC">
            <w:pPr>
              <w:pStyle w:val="a6"/>
              <w:kinsoku w:val="0"/>
              <w:overflowPunct w:val="0"/>
              <w:spacing w:beforeLines="50" w:before="156"/>
              <w:ind w:left="0" w:right="112"/>
              <w:jc w:val="center"/>
              <w:rPr>
                <w:rFonts w:asciiTheme="minorEastAsia" w:eastAsiaTheme="minorEastAsia" w:hAnsiTheme="minorEastAsia"/>
              </w:rPr>
            </w:pPr>
          </w:p>
        </w:tc>
        <w:tc>
          <w:tcPr>
            <w:tcW w:w="1247" w:type="dxa"/>
          </w:tcPr>
          <w:p w:rsidR="00116A92" w:rsidRDefault="00116A92" w:rsidP="005A48AC">
            <w:pPr>
              <w:pStyle w:val="a6"/>
              <w:kinsoku w:val="0"/>
              <w:overflowPunct w:val="0"/>
              <w:spacing w:beforeLines="50" w:before="156"/>
              <w:ind w:left="0" w:right="112"/>
              <w:rPr>
                <w:rFonts w:asciiTheme="minorEastAsia" w:eastAsiaTheme="minorEastAsia" w:hAnsiTheme="minorEastAsia"/>
              </w:rPr>
            </w:pPr>
          </w:p>
        </w:tc>
      </w:tr>
    </w:tbl>
    <w:p w:rsidR="00116A92" w:rsidRDefault="00D5316E" w:rsidP="005A48AC">
      <w:pPr>
        <w:tabs>
          <w:tab w:val="center" w:pos="4819"/>
        </w:tabs>
        <w:spacing w:beforeLines="50" w:before="156"/>
        <w:jc w:val="left"/>
        <w:rPr>
          <w:rFonts w:asciiTheme="minorEastAsia" w:eastAsiaTheme="minorEastAsia" w:hAnsiTheme="minorEastAsia"/>
          <w:sz w:val="24"/>
        </w:rPr>
      </w:pPr>
      <w:r>
        <w:rPr>
          <w:rFonts w:asciiTheme="minorEastAsia" w:eastAsiaTheme="minorEastAsia" w:hAnsiTheme="minorEastAsia" w:hint="eastAsia"/>
          <w:sz w:val="24"/>
        </w:rPr>
        <w:t>项目四工艺（</w:t>
      </w:r>
      <w:r>
        <w:rPr>
          <w:rFonts w:asciiTheme="minorEastAsia" w:eastAsiaTheme="minorEastAsia" w:hAnsiTheme="minorEastAsia" w:hint="eastAsia"/>
          <w:sz w:val="24"/>
        </w:rPr>
        <w:t>1</w:t>
      </w:r>
      <w:r>
        <w:rPr>
          <w:rFonts w:asciiTheme="minorEastAsia" w:eastAsiaTheme="minorEastAsia" w:hAnsiTheme="minorEastAsia" w:hint="eastAsia"/>
          <w:sz w:val="24"/>
        </w:rPr>
        <w:t>分计入上表）</w:t>
      </w:r>
    </w:p>
    <w:tbl>
      <w:tblPr>
        <w:tblStyle w:val="af"/>
        <w:tblW w:w="9514" w:type="dxa"/>
        <w:tblInd w:w="114" w:type="dxa"/>
        <w:tblLayout w:type="fixed"/>
        <w:tblLook w:val="04A0" w:firstRow="1" w:lastRow="0" w:firstColumn="1" w:lastColumn="0" w:noHBand="0" w:noVBand="1"/>
      </w:tblPr>
      <w:tblGrid>
        <w:gridCol w:w="1099"/>
        <w:gridCol w:w="8415"/>
      </w:tblGrid>
      <w:tr w:rsidR="00116A92">
        <w:tc>
          <w:tcPr>
            <w:tcW w:w="1099" w:type="dxa"/>
          </w:tcPr>
          <w:p w:rsidR="00116A92" w:rsidRDefault="00D5316E" w:rsidP="005A48AC">
            <w:pPr>
              <w:pStyle w:val="a6"/>
              <w:kinsoku w:val="0"/>
              <w:overflowPunct w:val="0"/>
              <w:spacing w:beforeLines="50" w:before="156"/>
              <w:ind w:left="0" w:right="113"/>
              <w:jc w:val="center"/>
              <w:rPr>
                <w:rFonts w:asciiTheme="minorEastAsia" w:eastAsiaTheme="minorEastAsia" w:hAnsiTheme="minorEastAsia"/>
              </w:rPr>
            </w:pPr>
            <w:r>
              <w:rPr>
                <w:rFonts w:asciiTheme="minorEastAsia" w:eastAsiaTheme="minorEastAsia" w:hAnsiTheme="minorEastAsia" w:hint="eastAsia"/>
              </w:rPr>
              <w:t>序号</w:t>
            </w:r>
          </w:p>
        </w:tc>
        <w:tc>
          <w:tcPr>
            <w:tcW w:w="8415" w:type="dxa"/>
          </w:tcPr>
          <w:p w:rsidR="00116A92" w:rsidRDefault="00D5316E" w:rsidP="005A48AC">
            <w:pPr>
              <w:pStyle w:val="a6"/>
              <w:kinsoku w:val="0"/>
              <w:overflowPunct w:val="0"/>
              <w:spacing w:beforeLines="50" w:before="156"/>
              <w:ind w:left="0" w:right="113"/>
              <w:jc w:val="center"/>
              <w:rPr>
                <w:rFonts w:asciiTheme="minorEastAsia" w:eastAsiaTheme="minorEastAsia" w:hAnsiTheme="minorEastAsia"/>
              </w:rPr>
            </w:pPr>
            <w:r>
              <w:rPr>
                <w:rFonts w:asciiTheme="minorEastAsia" w:eastAsiaTheme="minorEastAsia" w:hAnsiTheme="minorEastAsia" w:hint="eastAsia"/>
              </w:rPr>
              <w:t>工艺</w:t>
            </w:r>
          </w:p>
        </w:tc>
      </w:tr>
      <w:tr w:rsidR="00116A92">
        <w:tc>
          <w:tcPr>
            <w:tcW w:w="1099" w:type="dxa"/>
          </w:tcPr>
          <w:p w:rsidR="00116A92" w:rsidRDefault="00116A92" w:rsidP="005A48AC">
            <w:pPr>
              <w:pStyle w:val="a6"/>
              <w:kinsoku w:val="0"/>
              <w:overflowPunct w:val="0"/>
              <w:spacing w:beforeLines="50" w:before="156"/>
              <w:ind w:left="0" w:right="113"/>
              <w:jc w:val="center"/>
              <w:rPr>
                <w:rFonts w:asciiTheme="minorEastAsia" w:eastAsiaTheme="minorEastAsia" w:hAnsiTheme="minorEastAsia"/>
              </w:rPr>
            </w:pPr>
          </w:p>
        </w:tc>
        <w:tc>
          <w:tcPr>
            <w:tcW w:w="8415" w:type="dxa"/>
          </w:tcPr>
          <w:p w:rsidR="00116A92" w:rsidRDefault="00116A92" w:rsidP="005A48AC">
            <w:pPr>
              <w:pStyle w:val="a6"/>
              <w:kinsoku w:val="0"/>
              <w:overflowPunct w:val="0"/>
              <w:spacing w:beforeLines="50" w:before="156"/>
              <w:ind w:left="0" w:right="113"/>
              <w:jc w:val="center"/>
              <w:rPr>
                <w:rFonts w:asciiTheme="minorEastAsia" w:eastAsiaTheme="minorEastAsia" w:hAnsiTheme="minorEastAsia"/>
              </w:rPr>
            </w:pPr>
          </w:p>
        </w:tc>
      </w:tr>
      <w:tr w:rsidR="00116A92">
        <w:tc>
          <w:tcPr>
            <w:tcW w:w="1099" w:type="dxa"/>
          </w:tcPr>
          <w:p w:rsidR="00116A92" w:rsidRDefault="00116A92" w:rsidP="005A48AC">
            <w:pPr>
              <w:pStyle w:val="a6"/>
              <w:kinsoku w:val="0"/>
              <w:overflowPunct w:val="0"/>
              <w:spacing w:beforeLines="50" w:before="156"/>
              <w:ind w:left="0" w:right="113"/>
              <w:jc w:val="center"/>
              <w:rPr>
                <w:rFonts w:asciiTheme="minorEastAsia" w:eastAsiaTheme="minorEastAsia" w:hAnsiTheme="minorEastAsia"/>
              </w:rPr>
            </w:pPr>
          </w:p>
        </w:tc>
        <w:tc>
          <w:tcPr>
            <w:tcW w:w="8415" w:type="dxa"/>
          </w:tcPr>
          <w:p w:rsidR="00116A92" w:rsidRDefault="00116A92" w:rsidP="005A48AC">
            <w:pPr>
              <w:pStyle w:val="a6"/>
              <w:kinsoku w:val="0"/>
              <w:overflowPunct w:val="0"/>
              <w:spacing w:beforeLines="50" w:before="156"/>
              <w:ind w:left="0" w:right="113"/>
              <w:jc w:val="center"/>
              <w:rPr>
                <w:rFonts w:asciiTheme="minorEastAsia" w:eastAsiaTheme="minorEastAsia" w:hAnsiTheme="minorEastAsia"/>
              </w:rPr>
            </w:pPr>
          </w:p>
        </w:tc>
      </w:tr>
      <w:tr w:rsidR="00116A92">
        <w:tc>
          <w:tcPr>
            <w:tcW w:w="1099" w:type="dxa"/>
          </w:tcPr>
          <w:p w:rsidR="00116A92" w:rsidRDefault="00116A92" w:rsidP="005A48AC">
            <w:pPr>
              <w:pStyle w:val="a6"/>
              <w:kinsoku w:val="0"/>
              <w:overflowPunct w:val="0"/>
              <w:spacing w:beforeLines="50" w:before="156"/>
              <w:ind w:left="0" w:right="113"/>
              <w:jc w:val="center"/>
              <w:rPr>
                <w:rFonts w:asciiTheme="minorEastAsia" w:eastAsiaTheme="minorEastAsia" w:hAnsiTheme="minorEastAsia"/>
              </w:rPr>
            </w:pPr>
          </w:p>
        </w:tc>
        <w:tc>
          <w:tcPr>
            <w:tcW w:w="8415" w:type="dxa"/>
          </w:tcPr>
          <w:p w:rsidR="00116A92" w:rsidRDefault="00116A92" w:rsidP="005A48AC">
            <w:pPr>
              <w:pStyle w:val="a6"/>
              <w:kinsoku w:val="0"/>
              <w:overflowPunct w:val="0"/>
              <w:spacing w:beforeLines="50" w:before="156"/>
              <w:ind w:left="0" w:right="113"/>
              <w:jc w:val="center"/>
              <w:rPr>
                <w:rFonts w:asciiTheme="minorEastAsia" w:eastAsiaTheme="minorEastAsia" w:hAnsiTheme="minorEastAsia"/>
              </w:rPr>
            </w:pPr>
          </w:p>
        </w:tc>
      </w:tr>
      <w:tr w:rsidR="00116A92">
        <w:tc>
          <w:tcPr>
            <w:tcW w:w="1099" w:type="dxa"/>
          </w:tcPr>
          <w:p w:rsidR="00116A92" w:rsidRDefault="00116A92" w:rsidP="005A48AC">
            <w:pPr>
              <w:pStyle w:val="a6"/>
              <w:kinsoku w:val="0"/>
              <w:overflowPunct w:val="0"/>
              <w:spacing w:beforeLines="50" w:before="156"/>
              <w:ind w:left="0" w:right="113"/>
              <w:jc w:val="center"/>
              <w:rPr>
                <w:rFonts w:asciiTheme="minorEastAsia" w:eastAsiaTheme="minorEastAsia" w:hAnsiTheme="minorEastAsia"/>
              </w:rPr>
            </w:pPr>
          </w:p>
        </w:tc>
        <w:tc>
          <w:tcPr>
            <w:tcW w:w="8415" w:type="dxa"/>
          </w:tcPr>
          <w:p w:rsidR="00116A92" w:rsidRDefault="00116A92" w:rsidP="005A48AC">
            <w:pPr>
              <w:pStyle w:val="a6"/>
              <w:kinsoku w:val="0"/>
              <w:overflowPunct w:val="0"/>
              <w:spacing w:beforeLines="50" w:before="156"/>
              <w:ind w:left="0" w:right="113"/>
              <w:jc w:val="center"/>
              <w:rPr>
                <w:rFonts w:asciiTheme="minorEastAsia" w:eastAsiaTheme="minorEastAsia" w:hAnsiTheme="minorEastAsia"/>
              </w:rPr>
            </w:pPr>
          </w:p>
        </w:tc>
      </w:tr>
      <w:tr w:rsidR="00116A92">
        <w:trPr>
          <w:trHeight w:val="200"/>
        </w:trPr>
        <w:tc>
          <w:tcPr>
            <w:tcW w:w="1099" w:type="dxa"/>
          </w:tcPr>
          <w:p w:rsidR="00116A92" w:rsidRDefault="00116A92" w:rsidP="005A48AC">
            <w:pPr>
              <w:pStyle w:val="a6"/>
              <w:kinsoku w:val="0"/>
              <w:overflowPunct w:val="0"/>
              <w:spacing w:beforeLines="50" w:before="156"/>
              <w:ind w:left="0" w:right="113"/>
              <w:jc w:val="center"/>
              <w:rPr>
                <w:rFonts w:asciiTheme="minorEastAsia" w:eastAsiaTheme="minorEastAsia" w:hAnsiTheme="minorEastAsia"/>
              </w:rPr>
            </w:pPr>
          </w:p>
        </w:tc>
        <w:tc>
          <w:tcPr>
            <w:tcW w:w="8415" w:type="dxa"/>
          </w:tcPr>
          <w:p w:rsidR="00116A92" w:rsidRDefault="00116A92" w:rsidP="005A48AC">
            <w:pPr>
              <w:pStyle w:val="a6"/>
              <w:kinsoku w:val="0"/>
              <w:overflowPunct w:val="0"/>
              <w:spacing w:beforeLines="50" w:before="156"/>
              <w:ind w:left="0" w:right="113"/>
              <w:jc w:val="center"/>
              <w:rPr>
                <w:rFonts w:asciiTheme="minorEastAsia" w:eastAsiaTheme="minorEastAsia" w:hAnsiTheme="minorEastAsia"/>
              </w:rPr>
            </w:pPr>
          </w:p>
        </w:tc>
      </w:tr>
      <w:tr w:rsidR="00116A92">
        <w:tc>
          <w:tcPr>
            <w:tcW w:w="1099" w:type="dxa"/>
          </w:tcPr>
          <w:p w:rsidR="00116A92" w:rsidRDefault="00116A92" w:rsidP="005A48AC">
            <w:pPr>
              <w:pStyle w:val="a6"/>
              <w:kinsoku w:val="0"/>
              <w:overflowPunct w:val="0"/>
              <w:spacing w:beforeLines="50" w:before="156"/>
              <w:ind w:left="0" w:right="113"/>
              <w:jc w:val="center"/>
              <w:rPr>
                <w:rFonts w:asciiTheme="minorEastAsia" w:eastAsiaTheme="minorEastAsia" w:hAnsiTheme="minorEastAsia"/>
              </w:rPr>
            </w:pPr>
          </w:p>
        </w:tc>
        <w:tc>
          <w:tcPr>
            <w:tcW w:w="8415" w:type="dxa"/>
          </w:tcPr>
          <w:p w:rsidR="00116A92" w:rsidRDefault="00116A92" w:rsidP="005A48AC">
            <w:pPr>
              <w:pStyle w:val="a6"/>
              <w:kinsoku w:val="0"/>
              <w:overflowPunct w:val="0"/>
              <w:spacing w:beforeLines="50" w:before="156"/>
              <w:ind w:left="0" w:right="113"/>
              <w:jc w:val="center"/>
              <w:rPr>
                <w:rFonts w:asciiTheme="minorEastAsia" w:eastAsiaTheme="minorEastAsia" w:hAnsiTheme="minorEastAsia"/>
              </w:rPr>
            </w:pPr>
          </w:p>
        </w:tc>
      </w:tr>
      <w:tr w:rsidR="00116A92">
        <w:tc>
          <w:tcPr>
            <w:tcW w:w="1099" w:type="dxa"/>
          </w:tcPr>
          <w:p w:rsidR="00116A92" w:rsidRDefault="00116A92" w:rsidP="005A48AC">
            <w:pPr>
              <w:pStyle w:val="a6"/>
              <w:kinsoku w:val="0"/>
              <w:overflowPunct w:val="0"/>
              <w:spacing w:beforeLines="50" w:before="156"/>
              <w:ind w:left="0" w:right="113"/>
              <w:jc w:val="center"/>
              <w:rPr>
                <w:rFonts w:asciiTheme="minorEastAsia" w:eastAsiaTheme="minorEastAsia" w:hAnsiTheme="minorEastAsia"/>
              </w:rPr>
            </w:pPr>
          </w:p>
        </w:tc>
        <w:tc>
          <w:tcPr>
            <w:tcW w:w="8415" w:type="dxa"/>
          </w:tcPr>
          <w:p w:rsidR="00116A92" w:rsidRDefault="00116A92" w:rsidP="005A48AC">
            <w:pPr>
              <w:pStyle w:val="a6"/>
              <w:kinsoku w:val="0"/>
              <w:overflowPunct w:val="0"/>
              <w:spacing w:beforeLines="50" w:before="156"/>
              <w:ind w:left="0" w:right="113"/>
              <w:jc w:val="center"/>
              <w:rPr>
                <w:rFonts w:asciiTheme="minorEastAsia" w:eastAsiaTheme="minorEastAsia" w:hAnsiTheme="minorEastAsia"/>
              </w:rPr>
            </w:pPr>
          </w:p>
        </w:tc>
      </w:tr>
      <w:tr w:rsidR="00116A92">
        <w:tc>
          <w:tcPr>
            <w:tcW w:w="1099" w:type="dxa"/>
          </w:tcPr>
          <w:p w:rsidR="00116A92" w:rsidRDefault="00116A92" w:rsidP="005A48AC">
            <w:pPr>
              <w:pStyle w:val="a6"/>
              <w:kinsoku w:val="0"/>
              <w:overflowPunct w:val="0"/>
              <w:spacing w:beforeLines="50" w:before="156"/>
              <w:ind w:left="0" w:right="113"/>
              <w:jc w:val="center"/>
              <w:rPr>
                <w:rFonts w:asciiTheme="minorEastAsia" w:eastAsiaTheme="minorEastAsia" w:hAnsiTheme="minorEastAsia"/>
              </w:rPr>
            </w:pPr>
          </w:p>
        </w:tc>
        <w:tc>
          <w:tcPr>
            <w:tcW w:w="8415" w:type="dxa"/>
          </w:tcPr>
          <w:p w:rsidR="00116A92" w:rsidRDefault="00116A92" w:rsidP="005A48AC">
            <w:pPr>
              <w:pStyle w:val="a6"/>
              <w:kinsoku w:val="0"/>
              <w:overflowPunct w:val="0"/>
              <w:spacing w:beforeLines="50" w:before="156"/>
              <w:ind w:left="0" w:right="113"/>
              <w:jc w:val="center"/>
              <w:rPr>
                <w:rFonts w:asciiTheme="minorEastAsia" w:eastAsiaTheme="minorEastAsia" w:hAnsiTheme="minorEastAsia"/>
              </w:rPr>
            </w:pPr>
          </w:p>
        </w:tc>
      </w:tr>
      <w:tr w:rsidR="00116A92">
        <w:tc>
          <w:tcPr>
            <w:tcW w:w="1099" w:type="dxa"/>
          </w:tcPr>
          <w:p w:rsidR="00116A92" w:rsidRDefault="00116A92" w:rsidP="005A48AC">
            <w:pPr>
              <w:pStyle w:val="a6"/>
              <w:kinsoku w:val="0"/>
              <w:overflowPunct w:val="0"/>
              <w:spacing w:beforeLines="50" w:before="156"/>
              <w:ind w:left="0" w:right="113"/>
              <w:jc w:val="center"/>
              <w:rPr>
                <w:rFonts w:asciiTheme="minorEastAsia" w:eastAsiaTheme="minorEastAsia" w:hAnsiTheme="minorEastAsia"/>
              </w:rPr>
            </w:pPr>
          </w:p>
        </w:tc>
        <w:tc>
          <w:tcPr>
            <w:tcW w:w="8415" w:type="dxa"/>
          </w:tcPr>
          <w:p w:rsidR="00116A92" w:rsidRDefault="00116A92" w:rsidP="005A48AC">
            <w:pPr>
              <w:pStyle w:val="a6"/>
              <w:kinsoku w:val="0"/>
              <w:overflowPunct w:val="0"/>
              <w:spacing w:beforeLines="50" w:before="156"/>
              <w:ind w:left="0" w:right="113"/>
              <w:jc w:val="center"/>
              <w:rPr>
                <w:rFonts w:asciiTheme="minorEastAsia" w:eastAsiaTheme="minorEastAsia" w:hAnsiTheme="minorEastAsia"/>
              </w:rPr>
            </w:pPr>
          </w:p>
        </w:tc>
      </w:tr>
      <w:tr w:rsidR="00116A92">
        <w:tc>
          <w:tcPr>
            <w:tcW w:w="1099" w:type="dxa"/>
          </w:tcPr>
          <w:p w:rsidR="00116A92" w:rsidRDefault="00116A92" w:rsidP="005A48AC">
            <w:pPr>
              <w:pStyle w:val="a6"/>
              <w:kinsoku w:val="0"/>
              <w:overflowPunct w:val="0"/>
              <w:spacing w:beforeLines="50" w:before="156"/>
              <w:ind w:left="0" w:right="113"/>
              <w:jc w:val="center"/>
              <w:rPr>
                <w:rFonts w:asciiTheme="minorEastAsia" w:eastAsiaTheme="minorEastAsia" w:hAnsiTheme="minorEastAsia"/>
              </w:rPr>
            </w:pPr>
          </w:p>
        </w:tc>
        <w:tc>
          <w:tcPr>
            <w:tcW w:w="8415" w:type="dxa"/>
          </w:tcPr>
          <w:p w:rsidR="00116A92" w:rsidRDefault="00116A92" w:rsidP="005A48AC">
            <w:pPr>
              <w:pStyle w:val="a6"/>
              <w:kinsoku w:val="0"/>
              <w:overflowPunct w:val="0"/>
              <w:spacing w:beforeLines="50" w:before="156"/>
              <w:ind w:left="0" w:right="113"/>
              <w:jc w:val="center"/>
              <w:rPr>
                <w:rFonts w:asciiTheme="minorEastAsia" w:eastAsiaTheme="minorEastAsia" w:hAnsiTheme="minorEastAsia"/>
              </w:rPr>
            </w:pPr>
          </w:p>
        </w:tc>
      </w:tr>
      <w:tr w:rsidR="00116A92">
        <w:trPr>
          <w:trHeight w:val="444"/>
        </w:trPr>
        <w:tc>
          <w:tcPr>
            <w:tcW w:w="1099" w:type="dxa"/>
          </w:tcPr>
          <w:p w:rsidR="00116A92" w:rsidRDefault="00116A92" w:rsidP="005A48AC">
            <w:pPr>
              <w:pStyle w:val="a6"/>
              <w:kinsoku w:val="0"/>
              <w:overflowPunct w:val="0"/>
              <w:spacing w:beforeLines="50" w:before="156"/>
              <w:ind w:left="0" w:right="113"/>
              <w:jc w:val="center"/>
              <w:rPr>
                <w:rFonts w:asciiTheme="minorEastAsia" w:eastAsiaTheme="minorEastAsia" w:hAnsiTheme="minorEastAsia"/>
              </w:rPr>
            </w:pPr>
          </w:p>
        </w:tc>
        <w:tc>
          <w:tcPr>
            <w:tcW w:w="8415" w:type="dxa"/>
          </w:tcPr>
          <w:p w:rsidR="00116A92" w:rsidRDefault="00116A92" w:rsidP="005A48AC">
            <w:pPr>
              <w:pStyle w:val="a6"/>
              <w:kinsoku w:val="0"/>
              <w:overflowPunct w:val="0"/>
              <w:spacing w:beforeLines="50" w:before="156"/>
              <w:ind w:left="0" w:right="113"/>
              <w:jc w:val="center"/>
              <w:rPr>
                <w:rFonts w:asciiTheme="minorEastAsia" w:eastAsiaTheme="minorEastAsia" w:hAnsiTheme="minorEastAsia"/>
              </w:rPr>
            </w:pPr>
          </w:p>
        </w:tc>
      </w:tr>
      <w:tr w:rsidR="00116A92">
        <w:trPr>
          <w:trHeight w:val="444"/>
        </w:trPr>
        <w:tc>
          <w:tcPr>
            <w:tcW w:w="1099" w:type="dxa"/>
          </w:tcPr>
          <w:p w:rsidR="00116A92" w:rsidRDefault="00116A92" w:rsidP="005A48AC">
            <w:pPr>
              <w:pStyle w:val="a6"/>
              <w:kinsoku w:val="0"/>
              <w:overflowPunct w:val="0"/>
              <w:spacing w:beforeLines="50" w:before="156"/>
              <w:ind w:left="0" w:right="113"/>
              <w:jc w:val="center"/>
              <w:rPr>
                <w:rFonts w:asciiTheme="minorEastAsia" w:eastAsiaTheme="minorEastAsia" w:hAnsiTheme="minorEastAsia"/>
              </w:rPr>
            </w:pPr>
          </w:p>
        </w:tc>
        <w:tc>
          <w:tcPr>
            <w:tcW w:w="8415" w:type="dxa"/>
          </w:tcPr>
          <w:p w:rsidR="00116A92" w:rsidRDefault="00116A92" w:rsidP="005A48AC">
            <w:pPr>
              <w:pStyle w:val="a6"/>
              <w:kinsoku w:val="0"/>
              <w:overflowPunct w:val="0"/>
              <w:spacing w:beforeLines="50" w:before="156"/>
              <w:ind w:left="0" w:right="113"/>
              <w:jc w:val="center"/>
              <w:rPr>
                <w:rFonts w:asciiTheme="minorEastAsia" w:eastAsiaTheme="minorEastAsia" w:hAnsiTheme="minorEastAsia"/>
              </w:rPr>
            </w:pPr>
          </w:p>
        </w:tc>
      </w:tr>
    </w:tbl>
    <w:p w:rsidR="00116A92" w:rsidRDefault="00116A92" w:rsidP="005A48AC">
      <w:pPr>
        <w:tabs>
          <w:tab w:val="center" w:pos="4819"/>
        </w:tabs>
        <w:spacing w:beforeLines="50" w:before="156"/>
        <w:jc w:val="left"/>
        <w:rPr>
          <w:rFonts w:asciiTheme="minorEastAsia" w:eastAsiaTheme="minorEastAsia" w:hAnsiTheme="minorEastAsia"/>
          <w:b/>
          <w:sz w:val="24"/>
        </w:rPr>
      </w:pPr>
    </w:p>
    <w:p w:rsidR="00116A92" w:rsidRDefault="00116A92" w:rsidP="005A48AC">
      <w:pPr>
        <w:tabs>
          <w:tab w:val="center" w:pos="4819"/>
        </w:tabs>
        <w:spacing w:beforeLines="50" w:before="156"/>
        <w:jc w:val="left"/>
        <w:rPr>
          <w:rFonts w:asciiTheme="minorEastAsia" w:eastAsiaTheme="minorEastAsia" w:hAnsiTheme="minorEastAsia"/>
          <w:b/>
          <w:sz w:val="24"/>
        </w:rPr>
      </w:pPr>
    </w:p>
    <w:p w:rsidR="00116A92" w:rsidRDefault="00116A92" w:rsidP="005A48AC">
      <w:pPr>
        <w:tabs>
          <w:tab w:val="center" w:pos="4819"/>
        </w:tabs>
        <w:spacing w:beforeLines="50" w:before="156"/>
        <w:jc w:val="left"/>
        <w:rPr>
          <w:rFonts w:asciiTheme="minorEastAsia" w:eastAsiaTheme="minorEastAsia" w:hAnsiTheme="minorEastAsia"/>
          <w:b/>
          <w:sz w:val="24"/>
        </w:rPr>
      </w:pPr>
    </w:p>
    <w:p w:rsidR="00116A92" w:rsidRDefault="00116A92" w:rsidP="005A48AC">
      <w:pPr>
        <w:tabs>
          <w:tab w:val="center" w:pos="4819"/>
        </w:tabs>
        <w:spacing w:beforeLines="50" w:before="156"/>
        <w:jc w:val="left"/>
        <w:rPr>
          <w:rFonts w:asciiTheme="minorEastAsia" w:eastAsiaTheme="minorEastAsia" w:hAnsiTheme="minorEastAsia"/>
          <w:b/>
          <w:sz w:val="24"/>
        </w:rPr>
      </w:pPr>
    </w:p>
    <w:p w:rsidR="00116A92" w:rsidRDefault="00D5316E" w:rsidP="005A48AC">
      <w:pPr>
        <w:tabs>
          <w:tab w:val="center" w:pos="4819"/>
        </w:tabs>
        <w:spacing w:beforeLines="50" w:before="156"/>
        <w:jc w:val="left"/>
        <w:rPr>
          <w:rFonts w:asciiTheme="minorEastAsia" w:eastAsiaTheme="minorEastAsia" w:hAnsiTheme="minorEastAsia"/>
          <w:b/>
          <w:sz w:val="24"/>
        </w:rPr>
      </w:pPr>
      <w:r>
        <w:rPr>
          <w:rFonts w:asciiTheme="minorEastAsia" w:eastAsiaTheme="minorEastAsia" w:hAnsiTheme="minorEastAsia" w:hint="eastAsia"/>
          <w:b/>
          <w:sz w:val="24"/>
        </w:rPr>
        <w:lastRenderedPageBreak/>
        <w:t>附表</w:t>
      </w:r>
      <w:r>
        <w:rPr>
          <w:rFonts w:asciiTheme="minorEastAsia" w:eastAsiaTheme="minorEastAsia" w:hAnsiTheme="minorEastAsia" w:hint="eastAsia"/>
          <w:b/>
          <w:sz w:val="24"/>
        </w:rPr>
        <w:t>3</w:t>
      </w:r>
      <w:r>
        <w:rPr>
          <w:rFonts w:asciiTheme="minorEastAsia" w:eastAsiaTheme="minorEastAsia" w:hAnsiTheme="minorEastAsia" w:hint="eastAsia"/>
          <w:b/>
          <w:sz w:val="24"/>
        </w:rPr>
        <w:t>任务三：</w:t>
      </w:r>
      <w:r>
        <w:rPr>
          <w:rFonts w:asciiTheme="minorEastAsia" w:eastAsiaTheme="minorEastAsia" w:hAnsiTheme="minorEastAsia"/>
          <w:b/>
          <w:sz w:val="24"/>
        </w:rPr>
        <w:t>数控机床故障诊断与维修</w:t>
      </w:r>
    </w:p>
    <w:p w:rsidR="00116A92" w:rsidRDefault="00D5316E" w:rsidP="005A48AC">
      <w:pPr>
        <w:tabs>
          <w:tab w:val="center" w:pos="4819"/>
        </w:tabs>
        <w:spacing w:beforeLines="50" w:before="156"/>
        <w:jc w:val="left"/>
        <w:rPr>
          <w:rFonts w:asciiTheme="minorEastAsia" w:eastAsiaTheme="minorEastAsia" w:hAnsiTheme="minorEastAsia"/>
          <w:b/>
          <w:sz w:val="24"/>
        </w:rPr>
      </w:pPr>
      <w:r>
        <w:rPr>
          <w:rFonts w:asciiTheme="minorEastAsia" w:eastAsiaTheme="minorEastAsia" w:hAnsiTheme="minorEastAsia" w:hint="eastAsia"/>
          <w:b/>
          <w:sz w:val="24"/>
        </w:rPr>
        <w:t>附表</w:t>
      </w:r>
      <w:r>
        <w:rPr>
          <w:rFonts w:asciiTheme="minorEastAsia" w:eastAsiaTheme="minorEastAsia" w:hAnsiTheme="minorEastAsia" w:hint="eastAsia"/>
          <w:b/>
          <w:sz w:val="24"/>
        </w:rPr>
        <w:t xml:space="preserve">3-1 </w:t>
      </w:r>
      <w:r>
        <w:rPr>
          <w:rFonts w:asciiTheme="minorEastAsia" w:eastAsiaTheme="minorEastAsia" w:hAnsiTheme="minorEastAsia" w:hint="eastAsia"/>
          <w:b/>
          <w:sz w:val="24"/>
        </w:rPr>
        <w:t>参数设置记录表</w:t>
      </w:r>
    </w:p>
    <w:p w:rsidR="00116A92" w:rsidRDefault="00D5316E" w:rsidP="005A48AC">
      <w:pPr>
        <w:tabs>
          <w:tab w:val="center" w:pos="4819"/>
        </w:tabs>
        <w:spacing w:beforeLines="50" w:before="156"/>
        <w:jc w:val="left"/>
        <w:rPr>
          <w:rFonts w:asciiTheme="minorEastAsia" w:eastAsiaTheme="minorEastAsia" w:hAnsiTheme="minorEastAsia"/>
          <w:sz w:val="24"/>
        </w:rPr>
      </w:pPr>
      <w:r>
        <w:rPr>
          <w:rFonts w:asciiTheme="minorEastAsia" w:eastAsiaTheme="minorEastAsia" w:hAnsiTheme="minorEastAsia" w:hint="eastAsia"/>
          <w:sz w:val="24"/>
        </w:rPr>
        <w:t>附表</w:t>
      </w:r>
      <w:r>
        <w:rPr>
          <w:rFonts w:asciiTheme="minorEastAsia" w:eastAsiaTheme="minorEastAsia" w:hAnsiTheme="minorEastAsia" w:hint="eastAsia"/>
          <w:sz w:val="24"/>
        </w:rPr>
        <w:t>3-1-1</w:t>
      </w:r>
      <w:r>
        <w:rPr>
          <w:rFonts w:asciiTheme="minorEastAsia" w:eastAsiaTheme="minorEastAsia" w:hAnsiTheme="minorEastAsia" w:hint="eastAsia"/>
          <w:sz w:val="24"/>
        </w:rPr>
        <w:t>西门子</w:t>
      </w:r>
      <w:r>
        <w:rPr>
          <w:rFonts w:asciiTheme="minorEastAsia" w:eastAsiaTheme="minorEastAsia" w:hAnsiTheme="minorEastAsia" w:hint="eastAsia"/>
          <w:sz w:val="24"/>
        </w:rPr>
        <w:t>828D basic</w:t>
      </w:r>
      <w:r>
        <w:rPr>
          <w:rFonts w:asciiTheme="minorEastAsia" w:eastAsiaTheme="minorEastAsia" w:hAnsiTheme="minorEastAsia" w:hint="eastAsia"/>
          <w:sz w:val="24"/>
        </w:rPr>
        <w:t>参数设置记录表（每个故障申请排除倒扣</w:t>
      </w:r>
      <w:r>
        <w:rPr>
          <w:rFonts w:asciiTheme="minorEastAsia" w:eastAsiaTheme="minorEastAsia" w:hAnsiTheme="minorEastAsia" w:hint="eastAsia"/>
          <w:sz w:val="24"/>
        </w:rPr>
        <w:t>2</w:t>
      </w:r>
      <w:r>
        <w:rPr>
          <w:rFonts w:asciiTheme="minorEastAsia" w:eastAsiaTheme="minorEastAsia" w:hAnsiTheme="minorEastAsia" w:hint="eastAsia"/>
          <w:sz w:val="24"/>
        </w:rPr>
        <w:t>分）</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1287"/>
        <w:gridCol w:w="1276"/>
        <w:gridCol w:w="2835"/>
        <w:gridCol w:w="850"/>
        <w:gridCol w:w="992"/>
        <w:gridCol w:w="1560"/>
      </w:tblGrid>
      <w:tr w:rsidR="00116A92">
        <w:trPr>
          <w:trHeight w:val="624"/>
        </w:trPr>
        <w:tc>
          <w:tcPr>
            <w:tcW w:w="698" w:type="dxa"/>
            <w:tcBorders>
              <w:top w:val="single" w:sz="4" w:space="0" w:color="auto"/>
              <w:left w:val="single" w:sz="4" w:space="0" w:color="auto"/>
              <w:bottom w:val="single" w:sz="4" w:space="0" w:color="auto"/>
              <w:right w:val="single" w:sz="4" w:space="0" w:color="auto"/>
            </w:tcBorders>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序号</w:t>
            </w:r>
          </w:p>
        </w:tc>
        <w:tc>
          <w:tcPr>
            <w:tcW w:w="1287" w:type="dxa"/>
            <w:tcBorders>
              <w:top w:val="single" w:sz="4" w:space="0" w:color="auto"/>
              <w:left w:val="single" w:sz="4" w:space="0" w:color="auto"/>
              <w:bottom w:val="single" w:sz="4" w:space="0" w:color="auto"/>
              <w:right w:val="single" w:sz="4" w:space="0" w:color="auto"/>
            </w:tcBorders>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故障现象</w:t>
            </w:r>
          </w:p>
        </w:tc>
        <w:tc>
          <w:tcPr>
            <w:tcW w:w="4111" w:type="dxa"/>
            <w:gridSpan w:val="2"/>
            <w:tcBorders>
              <w:top w:val="single" w:sz="4" w:space="0" w:color="auto"/>
              <w:left w:val="single" w:sz="4" w:space="0" w:color="auto"/>
              <w:bottom w:val="single" w:sz="4" w:space="0" w:color="auto"/>
              <w:right w:val="single" w:sz="4" w:space="0" w:color="auto"/>
            </w:tcBorders>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处理方案</w:t>
            </w:r>
          </w:p>
        </w:tc>
        <w:tc>
          <w:tcPr>
            <w:tcW w:w="850" w:type="dxa"/>
            <w:tcBorders>
              <w:top w:val="single" w:sz="4" w:space="0" w:color="auto"/>
              <w:left w:val="single" w:sz="4" w:space="0" w:color="auto"/>
              <w:bottom w:val="single" w:sz="4" w:space="0" w:color="auto"/>
              <w:right w:val="single" w:sz="4" w:space="0" w:color="auto"/>
            </w:tcBorders>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配分</w:t>
            </w:r>
          </w:p>
        </w:tc>
        <w:tc>
          <w:tcPr>
            <w:tcW w:w="992" w:type="dxa"/>
            <w:tcBorders>
              <w:top w:val="single" w:sz="4" w:space="0" w:color="auto"/>
              <w:left w:val="single" w:sz="4" w:space="0" w:color="auto"/>
              <w:bottom w:val="single" w:sz="4" w:space="0" w:color="auto"/>
              <w:right w:val="single" w:sz="4" w:space="0" w:color="auto"/>
            </w:tcBorders>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得分</w:t>
            </w:r>
          </w:p>
        </w:tc>
        <w:tc>
          <w:tcPr>
            <w:tcW w:w="1560" w:type="dxa"/>
            <w:tcBorders>
              <w:top w:val="single" w:sz="4" w:space="0" w:color="auto"/>
              <w:left w:val="single" w:sz="4" w:space="0" w:color="auto"/>
              <w:bottom w:val="single" w:sz="4" w:space="0" w:color="auto"/>
              <w:right w:val="single" w:sz="4" w:space="0" w:color="auto"/>
            </w:tcBorders>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裁判</w:t>
            </w:r>
            <w:r>
              <w:rPr>
                <w:rFonts w:asciiTheme="minorEastAsia" w:eastAsiaTheme="minorEastAsia" w:hAnsiTheme="minorEastAsia" w:hint="eastAsia"/>
                <w:b/>
                <w:sz w:val="24"/>
              </w:rPr>
              <w:t>/</w:t>
            </w:r>
            <w:r>
              <w:rPr>
                <w:rFonts w:asciiTheme="minorEastAsia" w:eastAsiaTheme="minorEastAsia" w:hAnsiTheme="minorEastAsia" w:hint="eastAsia"/>
                <w:b/>
                <w:sz w:val="24"/>
              </w:rPr>
              <w:t>选手</w:t>
            </w:r>
          </w:p>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签字</w:t>
            </w:r>
          </w:p>
        </w:tc>
      </w:tr>
      <w:tr w:rsidR="00116A92">
        <w:trPr>
          <w:trHeight w:val="624"/>
        </w:trPr>
        <w:tc>
          <w:tcPr>
            <w:tcW w:w="698"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1</w:t>
            </w:r>
          </w:p>
        </w:tc>
        <w:tc>
          <w:tcPr>
            <w:tcW w:w="1287" w:type="dxa"/>
            <w:vMerge w:val="restart"/>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原因</w:t>
            </w:r>
          </w:p>
        </w:tc>
        <w:tc>
          <w:tcPr>
            <w:tcW w:w="2835" w:type="dxa"/>
            <w:vAlign w:val="center"/>
          </w:tcPr>
          <w:p w:rsidR="00116A92" w:rsidRDefault="00116A92">
            <w:pPr>
              <w:ind w:left="62" w:hangingChars="26" w:hanging="62"/>
              <w:jc w:val="center"/>
              <w:rPr>
                <w:rFonts w:asciiTheme="minorEastAsia" w:eastAsiaTheme="minorEastAsia" w:hAnsiTheme="minorEastAsia"/>
                <w:sz w:val="24"/>
              </w:rPr>
            </w:pPr>
          </w:p>
        </w:tc>
        <w:tc>
          <w:tcPr>
            <w:tcW w:w="850" w:type="dxa"/>
            <w:vMerge w:val="restart"/>
            <w:vAlign w:val="center"/>
          </w:tcPr>
          <w:p w:rsidR="00116A92" w:rsidRDefault="00D5316E">
            <w:pPr>
              <w:ind w:left="62" w:hangingChars="26" w:hanging="62"/>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992" w:type="dxa"/>
            <w:vMerge w:val="restart"/>
            <w:vAlign w:val="center"/>
          </w:tcPr>
          <w:p w:rsidR="00116A92" w:rsidRDefault="00116A92">
            <w:pPr>
              <w:ind w:left="62" w:hangingChars="26" w:hanging="62"/>
              <w:jc w:val="center"/>
              <w:rPr>
                <w:rFonts w:asciiTheme="minorEastAsia" w:eastAsiaTheme="minorEastAsia" w:hAnsiTheme="minorEastAsia"/>
                <w:sz w:val="24"/>
              </w:rPr>
            </w:pPr>
          </w:p>
        </w:tc>
        <w:tc>
          <w:tcPr>
            <w:tcW w:w="1560" w:type="dxa"/>
            <w:vMerge w:val="restart"/>
            <w:vAlign w:val="center"/>
          </w:tcPr>
          <w:p w:rsidR="00116A92" w:rsidRDefault="00116A92">
            <w:pPr>
              <w:ind w:left="62" w:hangingChars="26" w:hanging="62"/>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1287" w:type="dxa"/>
            <w:vMerge/>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解决方法</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5398" w:type="dxa"/>
            <w:gridSpan w:val="3"/>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已排除（）未排除（）申请排除（）</w:t>
            </w: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2</w:t>
            </w:r>
          </w:p>
        </w:tc>
        <w:tc>
          <w:tcPr>
            <w:tcW w:w="1287" w:type="dxa"/>
            <w:vMerge w:val="restart"/>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原因</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992" w:type="dxa"/>
            <w:vMerge w:val="restart"/>
            <w:vAlign w:val="center"/>
          </w:tcPr>
          <w:p w:rsidR="00116A92" w:rsidRDefault="00116A92">
            <w:pPr>
              <w:jc w:val="center"/>
              <w:rPr>
                <w:rFonts w:asciiTheme="minorEastAsia" w:eastAsiaTheme="minorEastAsia" w:hAnsiTheme="minorEastAsia"/>
                <w:sz w:val="24"/>
              </w:rPr>
            </w:pPr>
          </w:p>
        </w:tc>
        <w:tc>
          <w:tcPr>
            <w:tcW w:w="1560" w:type="dxa"/>
            <w:vMerge w:val="restart"/>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1287" w:type="dxa"/>
            <w:vMerge/>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解决方法</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5398" w:type="dxa"/>
            <w:gridSpan w:val="3"/>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已排除（）未排除（）申请排除（）</w:t>
            </w: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3</w:t>
            </w:r>
          </w:p>
        </w:tc>
        <w:tc>
          <w:tcPr>
            <w:tcW w:w="1287" w:type="dxa"/>
            <w:vMerge w:val="restart"/>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原因</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992" w:type="dxa"/>
            <w:vMerge w:val="restart"/>
            <w:vAlign w:val="center"/>
          </w:tcPr>
          <w:p w:rsidR="00116A92" w:rsidRDefault="00116A92">
            <w:pPr>
              <w:jc w:val="center"/>
              <w:rPr>
                <w:rFonts w:asciiTheme="minorEastAsia" w:eastAsiaTheme="minorEastAsia" w:hAnsiTheme="minorEastAsia"/>
                <w:sz w:val="24"/>
              </w:rPr>
            </w:pPr>
          </w:p>
        </w:tc>
        <w:tc>
          <w:tcPr>
            <w:tcW w:w="1560" w:type="dxa"/>
            <w:vMerge w:val="restart"/>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1287" w:type="dxa"/>
            <w:vMerge/>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解决方法</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5398" w:type="dxa"/>
            <w:gridSpan w:val="3"/>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已排除（）未排除（）申请排除（）</w:t>
            </w: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4</w:t>
            </w:r>
          </w:p>
        </w:tc>
        <w:tc>
          <w:tcPr>
            <w:tcW w:w="1287" w:type="dxa"/>
            <w:vMerge w:val="restart"/>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原因</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992" w:type="dxa"/>
            <w:vMerge w:val="restart"/>
            <w:vAlign w:val="center"/>
          </w:tcPr>
          <w:p w:rsidR="00116A92" w:rsidRDefault="00116A92">
            <w:pPr>
              <w:jc w:val="center"/>
              <w:rPr>
                <w:rFonts w:asciiTheme="minorEastAsia" w:eastAsiaTheme="minorEastAsia" w:hAnsiTheme="minorEastAsia"/>
                <w:sz w:val="24"/>
              </w:rPr>
            </w:pPr>
          </w:p>
        </w:tc>
        <w:tc>
          <w:tcPr>
            <w:tcW w:w="1560" w:type="dxa"/>
            <w:vMerge w:val="restart"/>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1287" w:type="dxa"/>
            <w:vMerge/>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解决方法</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5398" w:type="dxa"/>
            <w:gridSpan w:val="3"/>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已排除（）未排除（）申请排除（）</w:t>
            </w: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5</w:t>
            </w:r>
          </w:p>
        </w:tc>
        <w:tc>
          <w:tcPr>
            <w:tcW w:w="1287" w:type="dxa"/>
            <w:vMerge w:val="restart"/>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原因</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992" w:type="dxa"/>
            <w:vMerge w:val="restart"/>
            <w:vAlign w:val="center"/>
          </w:tcPr>
          <w:p w:rsidR="00116A92" w:rsidRDefault="00116A92">
            <w:pPr>
              <w:jc w:val="center"/>
              <w:rPr>
                <w:rFonts w:asciiTheme="minorEastAsia" w:eastAsiaTheme="minorEastAsia" w:hAnsiTheme="minorEastAsia"/>
                <w:sz w:val="24"/>
              </w:rPr>
            </w:pPr>
          </w:p>
        </w:tc>
        <w:tc>
          <w:tcPr>
            <w:tcW w:w="1560" w:type="dxa"/>
            <w:vMerge w:val="restart"/>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1287" w:type="dxa"/>
            <w:vMerge/>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解决方法</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5398" w:type="dxa"/>
            <w:gridSpan w:val="3"/>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已排除（）未排除（）申请排除（）</w:t>
            </w: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6</w:t>
            </w:r>
          </w:p>
        </w:tc>
        <w:tc>
          <w:tcPr>
            <w:tcW w:w="1287" w:type="dxa"/>
            <w:vMerge w:val="restart"/>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原因</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992" w:type="dxa"/>
            <w:vMerge w:val="restart"/>
            <w:vAlign w:val="center"/>
          </w:tcPr>
          <w:p w:rsidR="00116A92" w:rsidRDefault="00116A92">
            <w:pPr>
              <w:jc w:val="center"/>
              <w:rPr>
                <w:rFonts w:asciiTheme="minorEastAsia" w:eastAsiaTheme="minorEastAsia" w:hAnsiTheme="minorEastAsia"/>
                <w:sz w:val="24"/>
              </w:rPr>
            </w:pPr>
          </w:p>
        </w:tc>
        <w:tc>
          <w:tcPr>
            <w:tcW w:w="1560" w:type="dxa"/>
            <w:vMerge w:val="restart"/>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1287" w:type="dxa"/>
            <w:vMerge/>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解决方法</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5398" w:type="dxa"/>
            <w:gridSpan w:val="3"/>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已排除（）未排除（）申请排除（）</w:t>
            </w: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小计</w:t>
            </w:r>
          </w:p>
        </w:tc>
        <w:tc>
          <w:tcPr>
            <w:tcW w:w="5398" w:type="dxa"/>
            <w:gridSpan w:val="3"/>
            <w:vAlign w:val="center"/>
          </w:tcPr>
          <w:p w:rsidR="00116A92" w:rsidRDefault="00116A92">
            <w:pPr>
              <w:jc w:val="center"/>
              <w:rPr>
                <w:rFonts w:asciiTheme="minorEastAsia" w:eastAsiaTheme="minorEastAsia" w:hAnsiTheme="minorEastAsia"/>
                <w:sz w:val="24"/>
              </w:rPr>
            </w:pPr>
          </w:p>
        </w:tc>
        <w:tc>
          <w:tcPr>
            <w:tcW w:w="850"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6</w:t>
            </w:r>
            <w:r>
              <w:rPr>
                <w:rFonts w:asciiTheme="minorEastAsia" w:eastAsiaTheme="minorEastAsia" w:hAnsiTheme="minorEastAsia" w:hint="eastAsia"/>
                <w:sz w:val="24"/>
              </w:rPr>
              <w:t>分</w:t>
            </w:r>
          </w:p>
        </w:tc>
        <w:tc>
          <w:tcPr>
            <w:tcW w:w="992" w:type="dxa"/>
            <w:vAlign w:val="center"/>
          </w:tcPr>
          <w:p w:rsidR="00116A92" w:rsidRDefault="00116A92">
            <w:pPr>
              <w:jc w:val="center"/>
              <w:rPr>
                <w:rFonts w:asciiTheme="minorEastAsia" w:eastAsiaTheme="minorEastAsia" w:hAnsiTheme="minorEastAsia"/>
                <w:sz w:val="24"/>
              </w:rPr>
            </w:pPr>
          </w:p>
        </w:tc>
        <w:tc>
          <w:tcPr>
            <w:tcW w:w="1560" w:type="dxa"/>
            <w:vAlign w:val="center"/>
          </w:tcPr>
          <w:p w:rsidR="00116A92" w:rsidRDefault="00116A92">
            <w:pPr>
              <w:jc w:val="center"/>
              <w:rPr>
                <w:rFonts w:asciiTheme="minorEastAsia" w:eastAsiaTheme="minorEastAsia" w:hAnsiTheme="minorEastAsia"/>
                <w:sz w:val="24"/>
              </w:rPr>
            </w:pPr>
          </w:p>
        </w:tc>
      </w:tr>
    </w:tbl>
    <w:p w:rsidR="00116A92" w:rsidRDefault="00D5316E" w:rsidP="005A48AC">
      <w:pPr>
        <w:spacing w:beforeLines="50" w:before="156"/>
        <w:textAlignment w:val="baseline"/>
        <w:rPr>
          <w:rFonts w:asciiTheme="minorEastAsia" w:eastAsiaTheme="minorEastAsia" w:hAnsiTheme="minorEastAsia"/>
          <w:sz w:val="24"/>
        </w:rPr>
      </w:pPr>
      <w:r>
        <w:rPr>
          <w:rFonts w:asciiTheme="minorEastAsia" w:eastAsiaTheme="minorEastAsia" w:hAnsiTheme="minorEastAsia" w:hint="eastAsia"/>
          <w:sz w:val="24"/>
        </w:rPr>
        <w:lastRenderedPageBreak/>
        <w:t>附表</w:t>
      </w:r>
      <w:r>
        <w:rPr>
          <w:rFonts w:asciiTheme="minorEastAsia" w:eastAsiaTheme="minorEastAsia" w:hAnsiTheme="minorEastAsia" w:hint="eastAsia"/>
          <w:sz w:val="24"/>
        </w:rPr>
        <w:t>3-1-2</w:t>
      </w:r>
      <w:r>
        <w:rPr>
          <w:rFonts w:asciiTheme="minorEastAsia" w:eastAsiaTheme="minorEastAsia" w:hAnsiTheme="minorEastAsia" w:hint="eastAsia"/>
          <w:sz w:val="24"/>
        </w:rPr>
        <w:t>（凯恩帝</w:t>
      </w:r>
      <w:r>
        <w:rPr>
          <w:rFonts w:asciiTheme="minorEastAsia" w:eastAsiaTheme="minorEastAsia" w:hAnsiTheme="minorEastAsia" w:hint="eastAsia"/>
          <w:sz w:val="24"/>
        </w:rPr>
        <w:t>K2000MC3i</w:t>
      </w:r>
      <w:r>
        <w:rPr>
          <w:rFonts w:asciiTheme="minorEastAsia" w:eastAsiaTheme="minorEastAsia" w:hAnsiTheme="minorEastAsia" w:hint="eastAsia"/>
          <w:sz w:val="24"/>
        </w:rPr>
        <w:t>）参数设置记录表（每个故障申请排除倒扣</w:t>
      </w:r>
      <w:r>
        <w:rPr>
          <w:rFonts w:asciiTheme="minorEastAsia" w:eastAsiaTheme="minorEastAsia" w:hAnsiTheme="minorEastAsia" w:hint="eastAsia"/>
          <w:sz w:val="24"/>
        </w:rPr>
        <w:t>2</w:t>
      </w:r>
      <w:r>
        <w:rPr>
          <w:rFonts w:asciiTheme="minorEastAsia" w:eastAsiaTheme="minorEastAsia" w:hAnsiTheme="minorEastAsia" w:hint="eastAsia"/>
          <w:sz w:val="24"/>
        </w:rPr>
        <w:t>分）</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1287"/>
        <w:gridCol w:w="1276"/>
        <w:gridCol w:w="2835"/>
        <w:gridCol w:w="850"/>
        <w:gridCol w:w="992"/>
        <w:gridCol w:w="1560"/>
      </w:tblGrid>
      <w:tr w:rsidR="00116A92">
        <w:trPr>
          <w:trHeight w:val="624"/>
        </w:trPr>
        <w:tc>
          <w:tcPr>
            <w:tcW w:w="698" w:type="dxa"/>
            <w:tcBorders>
              <w:top w:val="single" w:sz="4" w:space="0" w:color="auto"/>
              <w:left w:val="single" w:sz="4" w:space="0" w:color="auto"/>
              <w:bottom w:val="single" w:sz="4" w:space="0" w:color="auto"/>
              <w:right w:val="single" w:sz="4" w:space="0" w:color="auto"/>
            </w:tcBorders>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序号</w:t>
            </w:r>
          </w:p>
        </w:tc>
        <w:tc>
          <w:tcPr>
            <w:tcW w:w="1287" w:type="dxa"/>
            <w:tcBorders>
              <w:top w:val="single" w:sz="4" w:space="0" w:color="auto"/>
              <w:left w:val="single" w:sz="4" w:space="0" w:color="auto"/>
              <w:bottom w:val="single" w:sz="4" w:space="0" w:color="auto"/>
              <w:right w:val="single" w:sz="4" w:space="0" w:color="auto"/>
            </w:tcBorders>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故障现象</w:t>
            </w:r>
          </w:p>
        </w:tc>
        <w:tc>
          <w:tcPr>
            <w:tcW w:w="4111" w:type="dxa"/>
            <w:gridSpan w:val="2"/>
            <w:tcBorders>
              <w:top w:val="single" w:sz="4" w:space="0" w:color="auto"/>
              <w:left w:val="single" w:sz="4" w:space="0" w:color="auto"/>
              <w:bottom w:val="single" w:sz="4" w:space="0" w:color="auto"/>
              <w:right w:val="single" w:sz="4" w:space="0" w:color="auto"/>
            </w:tcBorders>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处理方案</w:t>
            </w:r>
          </w:p>
        </w:tc>
        <w:tc>
          <w:tcPr>
            <w:tcW w:w="850" w:type="dxa"/>
            <w:tcBorders>
              <w:top w:val="single" w:sz="4" w:space="0" w:color="auto"/>
              <w:left w:val="single" w:sz="4" w:space="0" w:color="auto"/>
              <w:bottom w:val="single" w:sz="4" w:space="0" w:color="auto"/>
              <w:right w:val="single" w:sz="4" w:space="0" w:color="auto"/>
            </w:tcBorders>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配分</w:t>
            </w:r>
          </w:p>
        </w:tc>
        <w:tc>
          <w:tcPr>
            <w:tcW w:w="992" w:type="dxa"/>
            <w:tcBorders>
              <w:top w:val="single" w:sz="4" w:space="0" w:color="auto"/>
              <w:left w:val="single" w:sz="4" w:space="0" w:color="auto"/>
              <w:bottom w:val="single" w:sz="4" w:space="0" w:color="auto"/>
              <w:right w:val="single" w:sz="4" w:space="0" w:color="auto"/>
            </w:tcBorders>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得分</w:t>
            </w:r>
          </w:p>
        </w:tc>
        <w:tc>
          <w:tcPr>
            <w:tcW w:w="1560" w:type="dxa"/>
            <w:tcBorders>
              <w:top w:val="single" w:sz="4" w:space="0" w:color="auto"/>
              <w:left w:val="single" w:sz="4" w:space="0" w:color="auto"/>
              <w:bottom w:val="single" w:sz="4" w:space="0" w:color="auto"/>
              <w:right w:val="single" w:sz="4" w:space="0" w:color="auto"/>
            </w:tcBorders>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裁判</w:t>
            </w:r>
            <w:r>
              <w:rPr>
                <w:rFonts w:asciiTheme="minorEastAsia" w:eastAsiaTheme="minorEastAsia" w:hAnsiTheme="minorEastAsia" w:hint="eastAsia"/>
                <w:b/>
                <w:sz w:val="24"/>
              </w:rPr>
              <w:t>/</w:t>
            </w:r>
            <w:r>
              <w:rPr>
                <w:rFonts w:asciiTheme="minorEastAsia" w:eastAsiaTheme="minorEastAsia" w:hAnsiTheme="minorEastAsia" w:hint="eastAsia"/>
                <w:b/>
                <w:sz w:val="24"/>
              </w:rPr>
              <w:t>选手</w:t>
            </w:r>
          </w:p>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签字</w:t>
            </w:r>
          </w:p>
        </w:tc>
      </w:tr>
      <w:tr w:rsidR="00116A92">
        <w:trPr>
          <w:trHeight w:val="624"/>
        </w:trPr>
        <w:tc>
          <w:tcPr>
            <w:tcW w:w="698"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1</w:t>
            </w:r>
          </w:p>
        </w:tc>
        <w:tc>
          <w:tcPr>
            <w:tcW w:w="1287" w:type="dxa"/>
            <w:vMerge w:val="restart"/>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原因</w:t>
            </w:r>
          </w:p>
        </w:tc>
        <w:tc>
          <w:tcPr>
            <w:tcW w:w="2835" w:type="dxa"/>
            <w:vAlign w:val="center"/>
          </w:tcPr>
          <w:p w:rsidR="00116A92" w:rsidRDefault="00116A92">
            <w:pPr>
              <w:ind w:left="62" w:hangingChars="26" w:hanging="62"/>
              <w:jc w:val="center"/>
              <w:rPr>
                <w:rFonts w:asciiTheme="minorEastAsia" w:eastAsiaTheme="minorEastAsia" w:hAnsiTheme="minorEastAsia"/>
                <w:sz w:val="24"/>
              </w:rPr>
            </w:pPr>
          </w:p>
        </w:tc>
        <w:tc>
          <w:tcPr>
            <w:tcW w:w="850" w:type="dxa"/>
            <w:vMerge w:val="restart"/>
            <w:vAlign w:val="center"/>
          </w:tcPr>
          <w:p w:rsidR="00116A92" w:rsidRDefault="00D5316E">
            <w:pPr>
              <w:ind w:left="62" w:hangingChars="26" w:hanging="62"/>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992" w:type="dxa"/>
            <w:vMerge w:val="restart"/>
            <w:vAlign w:val="center"/>
          </w:tcPr>
          <w:p w:rsidR="00116A92" w:rsidRDefault="00116A92">
            <w:pPr>
              <w:ind w:left="62" w:hangingChars="26" w:hanging="62"/>
              <w:jc w:val="center"/>
              <w:rPr>
                <w:rFonts w:asciiTheme="minorEastAsia" w:eastAsiaTheme="minorEastAsia" w:hAnsiTheme="minorEastAsia"/>
                <w:sz w:val="24"/>
              </w:rPr>
            </w:pPr>
          </w:p>
        </w:tc>
        <w:tc>
          <w:tcPr>
            <w:tcW w:w="1560" w:type="dxa"/>
            <w:vMerge w:val="restart"/>
            <w:vAlign w:val="center"/>
          </w:tcPr>
          <w:p w:rsidR="00116A92" w:rsidRDefault="00116A92">
            <w:pPr>
              <w:ind w:left="62" w:hangingChars="26" w:hanging="62"/>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1287" w:type="dxa"/>
            <w:vMerge/>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解决方法</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5398" w:type="dxa"/>
            <w:gridSpan w:val="3"/>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已排除（）未排除（）申请排除（）</w:t>
            </w: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2</w:t>
            </w:r>
          </w:p>
        </w:tc>
        <w:tc>
          <w:tcPr>
            <w:tcW w:w="1287" w:type="dxa"/>
            <w:vMerge w:val="restart"/>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原因</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992" w:type="dxa"/>
            <w:vMerge w:val="restart"/>
            <w:vAlign w:val="center"/>
          </w:tcPr>
          <w:p w:rsidR="00116A92" w:rsidRDefault="00116A92">
            <w:pPr>
              <w:jc w:val="center"/>
              <w:rPr>
                <w:rFonts w:asciiTheme="minorEastAsia" w:eastAsiaTheme="minorEastAsia" w:hAnsiTheme="minorEastAsia"/>
                <w:sz w:val="24"/>
              </w:rPr>
            </w:pPr>
          </w:p>
        </w:tc>
        <w:tc>
          <w:tcPr>
            <w:tcW w:w="1560" w:type="dxa"/>
            <w:vMerge w:val="restart"/>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1287" w:type="dxa"/>
            <w:vMerge/>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解决方法</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5398" w:type="dxa"/>
            <w:gridSpan w:val="3"/>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已排除（）未排除（）申请排除（）</w:t>
            </w: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3</w:t>
            </w:r>
          </w:p>
        </w:tc>
        <w:tc>
          <w:tcPr>
            <w:tcW w:w="1287" w:type="dxa"/>
            <w:vMerge w:val="restart"/>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原因</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992" w:type="dxa"/>
            <w:vMerge w:val="restart"/>
            <w:vAlign w:val="center"/>
          </w:tcPr>
          <w:p w:rsidR="00116A92" w:rsidRDefault="00116A92">
            <w:pPr>
              <w:jc w:val="center"/>
              <w:rPr>
                <w:rFonts w:asciiTheme="minorEastAsia" w:eastAsiaTheme="minorEastAsia" w:hAnsiTheme="minorEastAsia"/>
                <w:sz w:val="24"/>
              </w:rPr>
            </w:pPr>
          </w:p>
        </w:tc>
        <w:tc>
          <w:tcPr>
            <w:tcW w:w="1560" w:type="dxa"/>
            <w:vMerge w:val="restart"/>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1287" w:type="dxa"/>
            <w:vMerge/>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解决方法</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5398" w:type="dxa"/>
            <w:gridSpan w:val="3"/>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已排除（）未排除（）申请排除（）</w:t>
            </w: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4</w:t>
            </w:r>
          </w:p>
        </w:tc>
        <w:tc>
          <w:tcPr>
            <w:tcW w:w="1287" w:type="dxa"/>
            <w:vMerge w:val="restart"/>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原因</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992" w:type="dxa"/>
            <w:vMerge w:val="restart"/>
            <w:vAlign w:val="center"/>
          </w:tcPr>
          <w:p w:rsidR="00116A92" w:rsidRDefault="00116A92">
            <w:pPr>
              <w:jc w:val="center"/>
              <w:rPr>
                <w:rFonts w:asciiTheme="minorEastAsia" w:eastAsiaTheme="minorEastAsia" w:hAnsiTheme="minorEastAsia"/>
                <w:sz w:val="24"/>
              </w:rPr>
            </w:pPr>
          </w:p>
        </w:tc>
        <w:tc>
          <w:tcPr>
            <w:tcW w:w="1560" w:type="dxa"/>
            <w:vMerge w:val="restart"/>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1287" w:type="dxa"/>
            <w:vMerge/>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解决方法</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5398" w:type="dxa"/>
            <w:gridSpan w:val="3"/>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已排除（）未排除（）申请排除（）</w:t>
            </w: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5</w:t>
            </w:r>
          </w:p>
        </w:tc>
        <w:tc>
          <w:tcPr>
            <w:tcW w:w="1287" w:type="dxa"/>
            <w:vMerge w:val="restart"/>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原因</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992" w:type="dxa"/>
            <w:vMerge w:val="restart"/>
            <w:vAlign w:val="center"/>
          </w:tcPr>
          <w:p w:rsidR="00116A92" w:rsidRDefault="00116A92">
            <w:pPr>
              <w:jc w:val="center"/>
              <w:rPr>
                <w:rFonts w:asciiTheme="minorEastAsia" w:eastAsiaTheme="minorEastAsia" w:hAnsiTheme="minorEastAsia"/>
                <w:sz w:val="24"/>
              </w:rPr>
            </w:pPr>
          </w:p>
        </w:tc>
        <w:tc>
          <w:tcPr>
            <w:tcW w:w="1560" w:type="dxa"/>
            <w:vMerge w:val="restart"/>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1287" w:type="dxa"/>
            <w:vMerge/>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解决方法</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5398" w:type="dxa"/>
            <w:gridSpan w:val="3"/>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已排除（）未排除（）申请排除（）</w:t>
            </w: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6</w:t>
            </w:r>
          </w:p>
        </w:tc>
        <w:tc>
          <w:tcPr>
            <w:tcW w:w="1287" w:type="dxa"/>
            <w:vMerge w:val="restart"/>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原因</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992" w:type="dxa"/>
            <w:vMerge w:val="restart"/>
            <w:vAlign w:val="center"/>
          </w:tcPr>
          <w:p w:rsidR="00116A92" w:rsidRDefault="00116A92">
            <w:pPr>
              <w:jc w:val="center"/>
              <w:rPr>
                <w:rFonts w:asciiTheme="minorEastAsia" w:eastAsiaTheme="minorEastAsia" w:hAnsiTheme="minorEastAsia"/>
                <w:sz w:val="24"/>
              </w:rPr>
            </w:pPr>
          </w:p>
        </w:tc>
        <w:tc>
          <w:tcPr>
            <w:tcW w:w="1560" w:type="dxa"/>
            <w:vMerge w:val="restart"/>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1287" w:type="dxa"/>
            <w:vMerge/>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解决方法</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5398" w:type="dxa"/>
            <w:gridSpan w:val="3"/>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已排除（）未排除（）申请排除（）</w:t>
            </w: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小计</w:t>
            </w:r>
          </w:p>
        </w:tc>
        <w:tc>
          <w:tcPr>
            <w:tcW w:w="5398" w:type="dxa"/>
            <w:gridSpan w:val="3"/>
            <w:vAlign w:val="center"/>
          </w:tcPr>
          <w:p w:rsidR="00116A92" w:rsidRDefault="00116A92">
            <w:pPr>
              <w:jc w:val="center"/>
              <w:rPr>
                <w:rFonts w:asciiTheme="minorEastAsia" w:eastAsiaTheme="minorEastAsia" w:hAnsiTheme="minorEastAsia"/>
                <w:sz w:val="24"/>
              </w:rPr>
            </w:pPr>
          </w:p>
        </w:tc>
        <w:tc>
          <w:tcPr>
            <w:tcW w:w="850"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6</w:t>
            </w:r>
            <w:r>
              <w:rPr>
                <w:rFonts w:asciiTheme="minorEastAsia" w:eastAsiaTheme="minorEastAsia" w:hAnsiTheme="minorEastAsia" w:hint="eastAsia"/>
                <w:sz w:val="24"/>
              </w:rPr>
              <w:t>分</w:t>
            </w:r>
          </w:p>
        </w:tc>
        <w:tc>
          <w:tcPr>
            <w:tcW w:w="992" w:type="dxa"/>
            <w:vAlign w:val="center"/>
          </w:tcPr>
          <w:p w:rsidR="00116A92" w:rsidRDefault="00116A92">
            <w:pPr>
              <w:jc w:val="center"/>
              <w:rPr>
                <w:rFonts w:asciiTheme="minorEastAsia" w:eastAsiaTheme="minorEastAsia" w:hAnsiTheme="minorEastAsia"/>
                <w:sz w:val="24"/>
              </w:rPr>
            </w:pPr>
          </w:p>
        </w:tc>
        <w:tc>
          <w:tcPr>
            <w:tcW w:w="1560" w:type="dxa"/>
            <w:vAlign w:val="center"/>
          </w:tcPr>
          <w:p w:rsidR="00116A92" w:rsidRDefault="00116A92">
            <w:pPr>
              <w:jc w:val="center"/>
              <w:rPr>
                <w:rFonts w:asciiTheme="minorEastAsia" w:eastAsiaTheme="minorEastAsia" w:hAnsiTheme="minorEastAsia"/>
                <w:sz w:val="24"/>
              </w:rPr>
            </w:pPr>
          </w:p>
        </w:tc>
      </w:tr>
    </w:tbl>
    <w:p w:rsidR="00116A92" w:rsidRDefault="00116A92" w:rsidP="005A48AC">
      <w:pPr>
        <w:spacing w:beforeLines="50" w:before="156"/>
        <w:textAlignment w:val="baseline"/>
        <w:rPr>
          <w:rFonts w:asciiTheme="minorEastAsia" w:eastAsiaTheme="minorEastAsia" w:hAnsiTheme="minorEastAsia"/>
          <w:sz w:val="24"/>
        </w:rPr>
      </w:pPr>
    </w:p>
    <w:p w:rsidR="00116A92" w:rsidRDefault="00116A92" w:rsidP="005A48AC">
      <w:pPr>
        <w:spacing w:beforeLines="50" w:before="156"/>
        <w:textAlignment w:val="baseline"/>
        <w:rPr>
          <w:rFonts w:asciiTheme="minorEastAsia" w:eastAsiaTheme="minorEastAsia" w:hAnsiTheme="minorEastAsia"/>
          <w:sz w:val="24"/>
        </w:rPr>
      </w:pPr>
    </w:p>
    <w:p w:rsidR="00116A92" w:rsidRDefault="00D5316E" w:rsidP="005A48AC">
      <w:pPr>
        <w:spacing w:beforeLines="50" w:before="156"/>
        <w:textAlignment w:val="baseline"/>
        <w:rPr>
          <w:rFonts w:asciiTheme="minorEastAsia" w:eastAsiaTheme="minorEastAsia" w:hAnsiTheme="minorEastAsia"/>
          <w:sz w:val="24"/>
        </w:rPr>
      </w:pPr>
      <w:r>
        <w:rPr>
          <w:rFonts w:asciiTheme="minorEastAsia" w:eastAsiaTheme="minorEastAsia" w:hAnsiTheme="minorEastAsia" w:hint="eastAsia"/>
          <w:sz w:val="24"/>
        </w:rPr>
        <w:lastRenderedPageBreak/>
        <w:t>附表</w:t>
      </w:r>
      <w:r>
        <w:rPr>
          <w:rFonts w:asciiTheme="minorEastAsia" w:eastAsiaTheme="minorEastAsia" w:hAnsiTheme="minorEastAsia" w:hint="eastAsia"/>
          <w:sz w:val="24"/>
        </w:rPr>
        <w:t>3-1-3</w:t>
      </w:r>
      <w:r>
        <w:rPr>
          <w:rFonts w:asciiTheme="minorEastAsia" w:eastAsiaTheme="minorEastAsia" w:hAnsiTheme="minorEastAsia" w:hint="eastAsia"/>
          <w:sz w:val="24"/>
        </w:rPr>
        <w:t>（华中数控</w:t>
      </w:r>
      <w:r>
        <w:rPr>
          <w:rFonts w:asciiTheme="minorEastAsia" w:eastAsiaTheme="minorEastAsia" w:hAnsiTheme="minorEastAsia" w:hint="eastAsia"/>
          <w:sz w:val="24"/>
        </w:rPr>
        <w:t>HNC-818B</w:t>
      </w:r>
      <w:r>
        <w:rPr>
          <w:rFonts w:asciiTheme="minorEastAsia" w:eastAsiaTheme="minorEastAsia" w:hAnsiTheme="minorEastAsia" w:hint="eastAsia"/>
          <w:sz w:val="24"/>
        </w:rPr>
        <w:t>）参数设置记录表（每个故障申请排除倒扣</w:t>
      </w:r>
      <w:r>
        <w:rPr>
          <w:rFonts w:asciiTheme="minorEastAsia" w:eastAsiaTheme="minorEastAsia" w:hAnsiTheme="minorEastAsia" w:hint="eastAsia"/>
          <w:sz w:val="24"/>
        </w:rPr>
        <w:t>2</w:t>
      </w:r>
      <w:r>
        <w:rPr>
          <w:rFonts w:asciiTheme="minorEastAsia" w:eastAsiaTheme="minorEastAsia" w:hAnsiTheme="minorEastAsia" w:hint="eastAsia"/>
          <w:sz w:val="24"/>
        </w:rPr>
        <w:t>分）</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1287"/>
        <w:gridCol w:w="1276"/>
        <w:gridCol w:w="2835"/>
        <w:gridCol w:w="850"/>
        <w:gridCol w:w="992"/>
        <w:gridCol w:w="1560"/>
      </w:tblGrid>
      <w:tr w:rsidR="00116A92">
        <w:trPr>
          <w:trHeight w:val="624"/>
        </w:trPr>
        <w:tc>
          <w:tcPr>
            <w:tcW w:w="698" w:type="dxa"/>
            <w:tcBorders>
              <w:top w:val="single" w:sz="4" w:space="0" w:color="auto"/>
              <w:left w:val="single" w:sz="4" w:space="0" w:color="auto"/>
              <w:bottom w:val="single" w:sz="4" w:space="0" w:color="auto"/>
              <w:right w:val="single" w:sz="4" w:space="0" w:color="auto"/>
            </w:tcBorders>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序号</w:t>
            </w:r>
          </w:p>
        </w:tc>
        <w:tc>
          <w:tcPr>
            <w:tcW w:w="1287" w:type="dxa"/>
            <w:tcBorders>
              <w:top w:val="single" w:sz="4" w:space="0" w:color="auto"/>
              <w:left w:val="single" w:sz="4" w:space="0" w:color="auto"/>
              <w:bottom w:val="single" w:sz="4" w:space="0" w:color="auto"/>
              <w:right w:val="single" w:sz="4" w:space="0" w:color="auto"/>
            </w:tcBorders>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故障现象</w:t>
            </w:r>
          </w:p>
        </w:tc>
        <w:tc>
          <w:tcPr>
            <w:tcW w:w="4111" w:type="dxa"/>
            <w:gridSpan w:val="2"/>
            <w:tcBorders>
              <w:top w:val="single" w:sz="4" w:space="0" w:color="auto"/>
              <w:left w:val="single" w:sz="4" w:space="0" w:color="auto"/>
              <w:bottom w:val="single" w:sz="4" w:space="0" w:color="auto"/>
              <w:right w:val="single" w:sz="4" w:space="0" w:color="auto"/>
            </w:tcBorders>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处理方案</w:t>
            </w:r>
          </w:p>
        </w:tc>
        <w:tc>
          <w:tcPr>
            <w:tcW w:w="850" w:type="dxa"/>
            <w:tcBorders>
              <w:top w:val="single" w:sz="4" w:space="0" w:color="auto"/>
              <w:left w:val="single" w:sz="4" w:space="0" w:color="auto"/>
              <w:bottom w:val="single" w:sz="4" w:space="0" w:color="auto"/>
              <w:right w:val="single" w:sz="4" w:space="0" w:color="auto"/>
            </w:tcBorders>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配分</w:t>
            </w:r>
          </w:p>
        </w:tc>
        <w:tc>
          <w:tcPr>
            <w:tcW w:w="992" w:type="dxa"/>
            <w:tcBorders>
              <w:top w:val="single" w:sz="4" w:space="0" w:color="auto"/>
              <w:left w:val="single" w:sz="4" w:space="0" w:color="auto"/>
              <w:bottom w:val="single" w:sz="4" w:space="0" w:color="auto"/>
              <w:right w:val="single" w:sz="4" w:space="0" w:color="auto"/>
            </w:tcBorders>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得分</w:t>
            </w:r>
          </w:p>
        </w:tc>
        <w:tc>
          <w:tcPr>
            <w:tcW w:w="1560" w:type="dxa"/>
            <w:tcBorders>
              <w:top w:val="single" w:sz="4" w:space="0" w:color="auto"/>
              <w:left w:val="single" w:sz="4" w:space="0" w:color="auto"/>
              <w:bottom w:val="single" w:sz="4" w:space="0" w:color="auto"/>
              <w:right w:val="single" w:sz="4" w:space="0" w:color="auto"/>
            </w:tcBorders>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裁判</w:t>
            </w:r>
            <w:r>
              <w:rPr>
                <w:rFonts w:asciiTheme="minorEastAsia" w:eastAsiaTheme="minorEastAsia" w:hAnsiTheme="minorEastAsia" w:hint="eastAsia"/>
                <w:b/>
                <w:sz w:val="24"/>
              </w:rPr>
              <w:t>/</w:t>
            </w:r>
            <w:r>
              <w:rPr>
                <w:rFonts w:asciiTheme="minorEastAsia" w:eastAsiaTheme="minorEastAsia" w:hAnsiTheme="minorEastAsia" w:hint="eastAsia"/>
                <w:b/>
                <w:sz w:val="24"/>
              </w:rPr>
              <w:t>选手</w:t>
            </w:r>
          </w:p>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签字</w:t>
            </w:r>
          </w:p>
        </w:tc>
      </w:tr>
      <w:tr w:rsidR="00116A92">
        <w:trPr>
          <w:trHeight w:val="624"/>
        </w:trPr>
        <w:tc>
          <w:tcPr>
            <w:tcW w:w="698"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1</w:t>
            </w:r>
          </w:p>
        </w:tc>
        <w:tc>
          <w:tcPr>
            <w:tcW w:w="1287" w:type="dxa"/>
            <w:vMerge w:val="restart"/>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原因</w:t>
            </w:r>
          </w:p>
        </w:tc>
        <w:tc>
          <w:tcPr>
            <w:tcW w:w="2835" w:type="dxa"/>
            <w:vAlign w:val="center"/>
          </w:tcPr>
          <w:p w:rsidR="00116A92" w:rsidRDefault="00116A92">
            <w:pPr>
              <w:ind w:left="62" w:hangingChars="26" w:hanging="62"/>
              <w:jc w:val="center"/>
              <w:rPr>
                <w:rFonts w:asciiTheme="minorEastAsia" w:eastAsiaTheme="minorEastAsia" w:hAnsiTheme="minorEastAsia"/>
                <w:sz w:val="24"/>
              </w:rPr>
            </w:pPr>
          </w:p>
        </w:tc>
        <w:tc>
          <w:tcPr>
            <w:tcW w:w="850" w:type="dxa"/>
            <w:vMerge w:val="restart"/>
            <w:vAlign w:val="center"/>
          </w:tcPr>
          <w:p w:rsidR="00116A92" w:rsidRDefault="00D5316E">
            <w:pPr>
              <w:ind w:left="62" w:hangingChars="26" w:hanging="62"/>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992" w:type="dxa"/>
            <w:vMerge w:val="restart"/>
            <w:vAlign w:val="center"/>
          </w:tcPr>
          <w:p w:rsidR="00116A92" w:rsidRDefault="00116A92">
            <w:pPr>
              <w:ind w:left="62" w:hangingChars="26" w:hanging="62"/>
              <w:jc w:val="center"/>
              <w:rPr>
                <w:rFonts w:asciiTheme="minorEastAsia" w:eastAsiaTheme="minorEastAsia" w:hAnsiTheme="minorEastAsia"/>
                <w:sz w:val="24"/>
              </w:rPr>
            </w:pPr>
          </w:p>
        </w:tc>
        <w:tc>
          <w:tcPr>
            <w:tcW w:w="1560" w:type="dxa"/>
            <w:vMerge w:val="restart"/>
            <w:vAlign w:val="center"/>
          </w:tcPr>
          <w:p w:rsidR="00116A92" w:rsidRDefault="00116A92">
            <w:pPr>
              <w:ind w:left="62" w:hangingChars="26" w:hanging="62"/>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1287" w:type="dxa"/>
            <w:vMerge/>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解决方法</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5398" w:type="dxa"/>
            <w:gridSpan w:val="3"/>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已排除（）未排除（）申请排除（）</w:t>
            </w: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2</w:t>
            </w:r>
          </w:p>
        </w:tc>
        <w:tc>
          <w:tcPr>
            <w:tcW w:w="1287" w:type="dxa"/>
            <w:vMerge w:val="restart"/>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原因</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992" w:type="dxa"/>
            <w:vMerge w:val="restart"/>
            <w:vAlign w:val="center"/>
          </w:tcPr>
          <w:p w:rsidR="00116A92" w:rsidRDefault="00116A92">
            <w:pPr>
              <w:jc w:val="center"/>
              <w:rPr>
                <w:rFonts w:asciiTheme="minorEastAsia" w:eastAsiaTheme="minorEastAsia" w:hAnsiTheme="minorEastAsia"/>
                <w:sz w:val="24"/>
              </w:rPr>
            </w:pPr>
          </w:p>
        </w:tc>
        <w:tc>
          <w:tcPr>
            <w:tcW w:w="1560" w:type="dxa"/>
            <w:vMerge w:val="restart"/>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1287" w:type="dxa"/>
            <w:vMerge/>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解决方法</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5398" w:type="dxa"/>
            <w:gridSpan w:val="3"/>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已排除（）未排除（）申请排除（）</w:t>
            </w: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3</w:t>
            </w:r>
          </w:p>
        </w:tc>
        <w:tc>
          <w:tcPr>
            <w:tcW w:w="1287" w:type="dxa"/>
            <w:vMerge w:val="restart"/>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原因</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992" w:type="dxa"/>
            <w:vMerge w:val="restart"/>
            <w:vAlign w:val="center"/>
          </w:tcPr>
          <w:p w:rsidR="00116A92" w:rsidRDefault="00116A92">
            <w:pPr>
              <w:jc w:val="center"/>
              <w:rPr>
                <w:rFonts w:asciiTheme="minorEastAsia" w:eastAsiaTheme="minorEastAsia" w:hAnsiTheme="minorEastAsia"/>
                <w:sz w:val="24"/>
              </w:rPr>
            </w:pPr>
          </w:p>
        </w:tc>
        <w:tc>
          <w:tcPr>
            <w:tcW w:w="1560" w:type="dxa"/>
            <w:vMerge w:val="restart"/>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1287" w:type="dxa"/>
            <w:vMerge/>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解决方法</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5398" w:type="dxa"/>
            <w:gridSpan w:val="3"/>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已排除（）未排除（）申请排除（）</w:t>
            </w: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4</w:t>
            </w:r>
          </w:p>
        </w:tc>
        <w:tc>
          <w:tcPr>
            <w:tcW w:w="1287" w:type="dxa"/>
            <w:vMerge w:val="restart"/>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原因</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992" w:type="dxa"/>
            <w:vMerge w:val="restart"/>
            <w:vAlign w:val="center"/>
          </w:tcPr>
          <w:p w:rsidR="00116A92" w:rsidRDefault="00116A92">
            <w:pPr>
              <w:jc w:val="center"/>
              <w:rPr>
                <w:rFonts w:asciiTheme="minorEastAsia" w:eastAsiaTheme="minorEastAsia" w:hAnsiTheme="minorEastAsia"/>
                <w:sz w:val="24"/>
              </w:rPr>
            </w:pPr>
          </w:p>
        </w:tc>
        <w:tc>
          <w:tcPr>
            <w:tcW w:w="1560" w:type="dxa"/>
            <w:vMerge w:val="restart"/>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1287" w:type="dxa"/>
            <w:vMerge/>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解决方法</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5398" w:type="dxa"/>
            <w:gridSpan w:val="3"/>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已排除（）未排除（）申请排除（）</w:t>
            </w: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5</w:t>
            </w:r>
          </w:p>
        </w:tc>
        <w:tc>
          <w:tcPr>
            <w:tcW w:w="1287" w:type="dxa"/>
            <w:vMerge w:val="restart"/>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原因</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992" w:type="dxa"/>
            <w:vMerge w:val="restart"/>
            <w:vAlign w:val="center"/>
          </w:tcPr>
          <w:p w:rsidR="00116A92" w:rsidRDefault="00116A92">
            <w:pPr>
              <w:jc w:val="center"/>
              <w:rPr>
                <w:rFonts w:asciiTheme="minorEastAsia" w:eastAsiaTheme="minorEastAsia" w:hAnsiTheme="minorEastAsia"/>
                <w:sz w:val="24"/>
              </w:rPr>
            </w:pPr>
          </w:p>
        </w:tc>
        <w:tc>
          <w:tcPr>
            <w:tcW w:w="1560" w:type="dxa"/>
            <w:vMerge w:val="restart"/>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1287" w:type="dxa"/>
            <w:vMerge/>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解决方法</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5398" w:type="dxa"/>
            <w:gridSpan w:val="3"/>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已排除（）未排除（）申请排除（）</w:t>
            </w: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6</w:t>
            </w:r>
          </w:p>
        </w:tc>
        <w:tc>
          <w:tcPr>
            <w:tcW w:w="1287" w:type="dxa"/>
            <w:vMerge w:val="restart"/>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原因</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992" w:type="dxa"/>
            <w:vMerge w:val="restart"/>
            <w:vAlign w:val="center"/>
          </w:tcPr>
          <w:p w:rsidR="00116A92" w:rsidRDefault="00116A92">
            <w:pPr>
              <w:jc w:val="center"/>
              <w:rPr>
                <w:rFonts w:asciiTheme="minorEastAsia" w:eastAsiaTheme="minorEastAsia" w:hAnsiTheme="minorEastAsia"/>
                <w:sz w:val="24"/>
              </w:rPr>
            </w:pPr>
          </w:p>
        </w:tc>
        <w:tc>
          <w:tcPr>
            <w:tcW w:w="1560" w:type="dxa"/>
            <w:vMerge w:val="restart"/>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1287" w:type="dxa"/>
            <w:vMerge/>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解决方法</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5398" w:type="dxa"/>
            <w:gridSpan w:val="3"/>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已排除（）未排除（）申请排除（）</w:t>
            </w: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小计</w:t>
            </w:r>
          </w:p>
        </w:tc>
        <w:tc>
          <w:tcPr>
            <w:tcW w:w="5398" w:type="dxa"/>
            <w:gridSpan w:val="3"/>
            <w:vAlign w:val="center"/>
          </w:tcPr>
          <w:p w:rsidR="00116A92" w:rsidRDefault="00116A92">
            <w:pPr>
              <w:jc w:val="center"/>
              <w:rPr>
                <w:rFonts w:asciiTheme="minorEastAsia" w:eastAsiaTheme="minorEastAsia" w:hAnsiTheme="minorEastAsia"/>
                <w:sz w:val="24"/>
              </w:rPr>
            </w:pPr>
          </w:p>
        </w:tc>
        <w:tc>
          <w:tcPr>
            <w:tcW w:w="850"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6</w:t>
            </w:r>
            <w:r>
              <w:rPr>
                <w:rFonts w:asciiTheme="minorEastAsia" w:eastAsiaTheme="minorEastAsia" w:hAnsiTheme="minorEastAsia" w:hint="eastAsia"/>
                <w:sz w:val="24"/>
              </w:rPr>
              <w:t>分</w:t>
            </w:r>
          </w:p>
        </w:tc>
        <w:tc>
          <w:tcPr>
            <w:tcW w:w="992" w:type="dxa"/>
            <w:vAlign w:val="center"/>
          </w:tcPr>
          <w:p w:rsidR="00116A92" w:rsidRDefault="00116A92">
            <w:pPr>
              <w:jc w:val="center"/>
              <w:rPr>
                <w:rFonts w:asciiTheme="minorEastAsia" w:eastAsiaTheme="minorEastAsia" w:hAnsiTheme="minorEastAsia"/>
                <w:sz w:val="24"/>
              </w:rPr>
            </w:pPr>
          </w:p>
        </w:tc>
        <w:tc>
          <w:tcPr>
            <w:tcW w:w="1560" w:type="dxa"/>
            <w:vAlign w:val="center"/>
          </w:tcPr>
          <w:p w:rsidR="00116A92" w:rsidRDefault="00116A92">
            <w:pPr>
              <w:jc w:val="center"/>
              <w:rPr>
                <w:rFonts w:asciiTheme="minorEastAsia" w:eastAsiaTheme="minorEastAsia" w:hAnsiTheme="minorEastAsia"/>
                <w:sz w:val="24"/>
              </w:rPr>
            </w:pPr>
          </w:p>
        </w:tc>
      </w:tr>
    </w:tbl>
    <w:p w:rsidR="00116A92" w:rsidRDefault="00116A92" w:rsidP="005A48AC">
      <w:pPr>
        <w:spacing w:beforeLines="50" w:before="156"/>
        <w:textAlignment w:val="baseline"/>
        <w:rPr>
          <w:rFonts w:asciiTheme="minorEastAsia" w:eastAsiaTheme="minorEastAsia" w:hAnsiTheme="minorEastAsia"/>
          <w:sz w:val="24"/>
        </w:rPr>
      </w:pPr>
    </w:p>
    <w:p w:rsidR="00116A92" w:rsidRDefault="00116A92" w:rsidP="005A48AC">
      <w:pPr>
        <w:spacing w:beforeLines="50" w:before="156"/>
        <w:textAlignment w:val="baseline"/>
        <w:rPr>
          <w:rFonts w:asciiTheme="minorEastAsia" w:eastAsiaTheme="minorEastAsia" w:hAnsiTheme="minorEastAsia"/>
          <w:sz w:val="24"/>
        </w:rPr>
      </w:pPr>
    </w:p>
    <w:p w:rsidR="00116A92" w:rsidRDefault="00D5316E" w:rsidP="005A48AC">
      <w:pPr>
        <w:spacing w:beforeLines="50" w:before="156"/>
        <w:textAlignment w:val="baseline"/>
        <w:rPr>
          <w:rFonts w:asciiTheme="minorEastAsia" w:eastAsiaTheme="minorEastAsia" w:hAnsiTheme="minorEastAsia"/>
          <w:b/>
          <w:sz w:val="24"/>
        </w:rPr>
      </w:pPr>
      <w:r>
        <w:rPr>
          <w:rFonts w:asciiTheme="minorEastAsia" w:eastAsiaTheme="minorEastAsia" w:hAnsiTheme="minorEastAsia" w:hint="eastAsia"/>
          <w:b/>
          <w:sz w:val="24"/>
        </w:rPr>
        <w:lastRenderedPageBreak/>
        <w:t>附表</w:t>
      </w:r>
      <w:r>
        <w:rPr>
          <w:rFonts w:asciiTheme="minorEastAsia" w:eastAsiaTheme="minorEastAsia" w:hAnsiTheme="minorEastAsia" w:hint="eastAsia"/>
          <w:b/>
          <w:sz w:val="24"/>
        </w:rPr>
        <w:t>3-2 PLC</w:t>
      </w:r>
      <w:r>
        <w:rPr>
          <w:rFonts w:asciiTheme="minorEastAsia" w:eastAsiaTheme="minorEastAsia" w:hAnsiTheme="minorEastAsia" w:hint="eastAsia"/>
          <w:b/>
          <w:sz w:val="24"/>
        </w:rPr>
        <w:t>及</w:t>
      </w:r>
      <w:r>
        <w:rPr>
          <w:rFonts w:asciiTheme="minorEastAsia" w:eastAsiaTheme="minorEastAsia" w:hAnsiTheme="minorEastAsia" w:hint="eastAsia"/>
          <w:b/>
          <w:sz w:val="24"/>
        </w:rPr>
        <w:t>I/O</w:t>
      </w:r>
      <w:r>
        <w:rPr>
          <w:rFonts w:asciiTheme="minorEastAsia" w:eastAsiaTheme="minorEastAsia" w:hAnsiTheme="minorEastAsia" w:hint="eastAsia"/>
          <w:b/>
          <w:sz w:val="24"/>
        </w:rPr>
        <w:t>总线故障排查记录表（</w:t>
      </w:r>
      <w:r>
        <w:rPr>
          <w:rFonts w:asciiTheme="minorEastAsia" w:eastAsiaTheme="minorEastAsia" w:hAnsiTheme="minorEastAsia" w:hint="eastAsia"/>
          <w:b/>
          <w:sz w:val="24"/>
        </w:rPr>
        <w:t>6</w:t>
      </w:r>
      <w:r>
        <w:rPr>
          <w:rFonts w:asciiTheme="minorEastAsia" w:eastAsiaTheme="minorEastAsia" w:hAnsiTheme="minorEastAsia" w:hint="eastAsia"/>
          <w:b/>
          <w:sz w:val="24"/>
        </w:rPr>
        <w:t>分）</w:t>
      </w:r>
    </w:p>
    <w:p w:rsidR="00116A92" w:rsidRDefault="00D5316E" w:rsidP="005A48AC">
      <w:pPr>
        <w:spacing w:beforeLines="50" w:before="156"/>
        <w:textAlignment w:val="baseline"/>
        <w:rPr>
          <w:rFonts w:asciiTheme="minorEastAsia" w:eastAsiaTheme="minorEastAsia" w:hAnsiTheme="minorEastAsia"/>
          <w:sz w:val="24"/>
        </w:rPr>
      </w:pPr>
      <w:r>
        <w:rPr>
          <w:rFonts w:asciiTheme="minorEastAsia" w:eastAsiaTheme="minorEastAsia" w:hAnsiTheme="minorEastAsia" w:hint="eastAsia"/>
          <w:sz w:val="24"/>
        </w:rPr>
        <w:t>附表</w:t>
      </w:r>
      <w:r>
        <w:rPr>
          <w:rFonts w:asciiTheme="minorEastAsia" w:eastAsiaTheme="minorEastAsia" w:hAnsiTheme="minorEastAsia" w:hint="eastAsia"/>
          <w:sz w:val="24"/>
        </w:rPr>
        <w:t xml:space="preserve">3-2-1 </w:t>
      </w:r>
      <w:r>
        <w:rPr>
          <w:rFonts w:asciiTheme="minorEastAsia" w:eastAsiaTheme="minorEastAsia" w:hAnsiTheme="minorEastAsia" w:hint="eastAsia"/>
          <w:sz w:val="24"/>
        </w:rPr>
        <w:t>西门子</w:t>
      </w:r>
      <w:r>
        <w:rPr>
          <w:rFonts w:asciiTheme="minorEastAsia" w:eastAsiaTheme="minorEastAsia" w:hAnsiTheme="minorEastAsia" w:hint="eastAsia"/>
          <w:sz w:val="24"/>
        </w:rPr>
        <w:t xml:space="preserve">828D basic </w:t>
      </w:r>
      <w:bookmarkStart w:id="74" w:name="_Hlk508722980"/>
      <w:r>
        <w:rPr>
          <w:rFonts w:asciiTheme="minorEastAsia" w:eastAsiaTheme="minorEastAsia" w:hAnsiTheme="minorEastAsia" w:hint="eastAsia"/>
          <w:sz w:val="22"/>
        </w:rPr>
        <w:t>PLC</w:t>
      </w:r>
      <w:r>
        <w:rPr>
          <w:rFonts w:asciiTheme="minorEastAsia" w:eastAsiaTheme="minorEastAsia" w:hAnsiTheme="minorEastAsia" w:hint="eastAsia"/>
          <w:sz w:val="22"/>
        </w:rPr>
        <w:t>及</w:t>
      </w:r>
      <w:r>
        <w:rPr>
          <w:rFonts w:asciiTheme="minorEastAsia" w:eastAsiaTheme="minorEastAsia" w:hAnsiTheme="minorEastAsia" w:hint="eastAsia"/>
          <w:sz w:val="22"/>
        </w:rPr>
        <w:t>I/O</w:t>
      </w:r>
      <w:r>
        <w:rPr>
          <w:rFonts w:asciiTheme="minorEastAsia" w:eastAsiaTheme="minorEastAsia" w:hAnsiTheme="minorEastAsia" w:hint="eastAsia"/>
          <w:sz w:val="22"/>
        </w:rPr>
        <w:t>总线故障排查记</w:t>
      </w:r>
      <w:r>
        <w:rPr>
          <w:rFonts w:asciiTheme="minorEastAsia" w:eastAsiaTheme="minorEastAsia" w:hAnsiTheme="minorEastAsia" w:hint="eastAsia"/>
          <w:sz w:val="24"/>
        </w:rPr>
        <w:t>录表（每个故障申请排除倒扣</w:t>
      </w:r>
      <w:r>
        <w:rPr>
          <w:rFonts w:asciiTheme="minorEastAsia" w:eastAsiaTheme="minorEastAsia" w:hAnsiTheme="minorEastAsia" w:hint="eastAsia"/>
          <w:sz w:val="24"/>
        </w:rPr>
        <w:t>2</w:t>
      </w:r>
      <w:r>
        <w:rPr>
          <w:rFonts w:asciiTheme="minorEastAsia" w:eastAsiaTheme="minorEastAsia" w:hAnsiTheme="minorEastAsia" w:hint="eastAsia"/>
          <w:sz w:val="24"/>
        </w:rPr>
        <w:t>分）</w:t>
      </w:r>
      <w:bookmarkEnd w:id="74"/>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1287"/>
        <w:gridCol w:w="1276"/>
        <w:gridCol w:w="2835"/>
        <w:gridCol w:w="850"/>
        <w:gridCol w:w="992"/>
        <w:gridCol w:w="1560"/>
      </w:tblGrid>
      <w:tr w:rsidR="00116A92">
        <w:trPr>
          <w:trHeight w:val="624"/>
        </w:trPr>
        <w:tc>
          <w:tcPr>
            <w:tcW w:w="698" w:type="dxa"/>
            <w:tcBorders>
              <w:top w:val="single" w:sz="4" w:space="0" w:color="auto"/>
              <w:left w:val="single" w:sz="4" w:space="0" w:color="auto"/>
              <w:bottom w:val="single" w:sz="4" w:space="0" w:color="auto"/>
              <w:right w:val="single" w:sz="4" w:space="0" w:color="auto"/>
            </w:tcBorders>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序号</w:t>
            </w:r>
          </w:p>
        </w:tc>
        <w:tc>
          <w:tcPr>
            <w:tcW w:w="1287" w:type="dxa"/>
            <w:tcBorders>
              <w:top w:val="single" w:sz="4" w:space="0" w:color="auto"/>
              <w:left w:val="single" w:sz="4" w:space="0" w:color="auto"/>
              <w:bottom w:val="single" w:sz="4" w:space="0" w:color="auto"/>
              <w:right w:val="single" w:sz="4" w:space="0" w:color="auto"/>
            </w:tcBorders>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故障现象</w:t>
            </w:r>
          </w:p>
        </w:tc>
        <w:tc>
          <w:tcPr>
            <w:tcW w:w="4111" w:type="dxa"/>
            <w:gridSpan w:val="2"/>
            <w:tcBorders>
              <w:top w:val="single" w:sz="4" w:space="0" w:color="auto"/>
              <w:left w:val="single" w:sz="4" w:space="0" w:color="auto"/>
              <w:bottom w:val="single" w:sz="4" w:space="0" w:color="auto"/>
              <w:right w:val="single" w:sz="4" w:space="0" w:color="auto"/>
            </w:tcBorders>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处理方案</w:t>
            </w:r>
          </w:p>
        </w:tc>
        <w:tc>
          <w:tcPr>
            <w:tcW w:w="850" w:type="dxa"/>
            <w:tcBorders>
              <w:top w:val="single" w:sz="4" w:space="0" w:color="auto"/>
              <w:left w:val="single" w:sz="4" w:space="0" w:color="auto"/>
              <w:bottom w:val="single" w:sz="4" w:space="0" w:color="auto"/>
              <w:right w:val="single" w:sz="4" w:space="0" w:color="auto"/>
            </w:tcBorders>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配分</w:t>
            </w:r>
          </w:p>
        </w:tc>
        <w:tc>
          <w:tcPr>
            <w:tcW w:w="992" w:type="dxa"/>
            <w:tcBorders>
              <w:top w:val="single" w:sz="4" w:space="0" w:color="auto"/>
              <w:left w:val="single" w:sz="4" w:space="0" w:color="auto"/>
              <w:bottom w:val="single" w:sz="4" w:space="0" w:color="auto"/>
              <w:right w:val="single" w:sz="4" w:space="0" w:color="auto"/>
            </w:tcBorders>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得分</w:t>
            </w:r>
          </w:p>
        </w:tc>
        <w:tc>
          <w:tcPr>
            <w:tcW w:w="1560" w:type="dxa"/>
            <w:tcBorders>
              <w:top w:val="single" w:sz="4" w:space="0" w:color="auto"/>
              <w:left w:val="single" w:sz="4" w:space="0" w:color="auto"/>
              <w:bottom w:val="single" w:sz="4" w:space="0" w:color="auto"/>
              <w:right w:val="single" w:sz="4" w:space="0" w:color="auto"/>
            </w:tcBorders>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裁判</w:t>
            </w:r>
            <w:r>
              <w:rPr>
                <w:rFonts w:asciiTheme="minorEastAsia" w:eastAsiaTheme="minorEastAsia" w:hAnsiTheme="minorEastAsia" w:hint="eastAsia"/>
                <w:b/>
                <w:sz w:val="24"/>
              </w:rPr>
              <w:t>/</w:t>
            </w:r>
            <w:r>
              <w:rPr>
                <w:rFonts w:asciiTheme="minorEastAsia" w:eastAsiaTheme="minorEastAsia" w:hAnsiTheme="minorEastAsia" w:hint="eastAsia"/>
                <w:b/>
                <w:sz w:val="24"/>
              </w:rPr>
              <w:t>选手</w:t>
            </w:r>
          </w:p>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签字</w:t>
            </w:r>
          </w:p>
        </w:tc>
      </w:tr>
      <w:tr w:rsidR="00116A92">
        <w:trPr>
          <w:trHeight w:val="624"/>
        </w:trPr>
        <w:tc>
          <w:tcPr>
            <w:tcW w:w="698"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1</w:t>
            </w:r>
          </w:p>
        </w:tc>
        <w:tc>
          <w:tcPr>
            <w:tcW w:w="1287" w:type="dxa"/>
            <w:vMerge w:val="restart"/>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原因</w:t>
            </w:r>
          </w:p>
        </w:tc>
        <w:tc>
          <w:tcPr>
            <w:tcW w:w="2835" w:type="dxa"/>
            <w:vAlign w:val="center"/>
          </w:tcPr>
          <w:p w:rsidR="00116A92" w:rsidRDefault="00116A92">
            <w:pPr>
              <w:ind w:left="62" w:hangingChars="26" w:hanging="62"/>
              <w:jc w:val="center"/>
              <w:rPr>
                <w:rFonts w:asciiTheme="minorEastAsia" w:eastAsiaTheme="minorEastAsia" w:hAnsiTheme="minorEastAsia"/>
                <w:sz w:val="24"/>
              </w:rPr>
            </w:pPr>
          </w:p>
        </w:tc>
        <w:tc>
          <w:tcPr>
            <w:tcW w:w="850" w:type="dxa"/>
            <w:vMerge w:val="restart"/>
            <w:vAlign w:val="center"/>
          </w:tcPr>
          <w:p w:rsidR="00116A92" w:rsidRDefault="00D5316E">
            <w:pPr>
              <w:ind w:left="62" w:hangingChars="26" w:hanging="62"/>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992" w:type="dxa"/>
            <w:vMerge w:val="restart"/>
            <w:vAlign w:val="center"/>
          </w:tcPr>
          <w:p w:rsidR="00116A92" w:rsidRDefault="00116A92">
            <w:pPr>
              <w:ind w:left="62" w:hangingChars="26" w:hanging="62"/>
              <w:jc w:val="center"/>
              <w:rPr>
                <w:rFonts w:asciiTheme="minorEastAsia" w:eastAsiaTheme="minorEastAsia" w:hAnsiTheme="minorEastAsia"/>
                <w:sz w:val="24"/>
              </w:rPr>
            </w:pPr>
          </w:p>
        </w:tc>
        <w:tc>
          <w:tcPr>
            <w:tcW w:w="1560" w:type="dxa"/>
            <w:vMerge w:val="restart"/>
            <w:vAlign w:val="center"/>
          </w:tcPr>
          <w:p w:rsidR="00116A92" w:rsidRDefault="00116A92">
            <w:pPr>
              <w:ind w:left="62" w:hangingChars="26" w:hanging="62"/>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1287" w:type="dxa"/>
            <w:vMerge/>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解决方法</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5398" w:type="dxa"/>
            <w:gridSpan w:val="3"/>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已排除（）未排除（）申请排除（）</w:t>
            </w: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2</w:t>
            </w:r>
          </w:p>
        </w:tc>
        <w:tc>
          <w:tcPr>
            <w:tcW w:w="1287" w:type="dxa"/>
            <w:vMerge w:val="restart"/>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原因</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992" w:type="dxa"/>
            <w:vMerge w:val="restart"/>
            <w:vAlign w:val="center"/>
          </w:tcPr>
          <w:p w:rsidR="00116A92" w:rsidRDefault="00116A92">
            <w:pPr>
              <w:jc w:val="center"/>
              <w:rPr>
                <w:rFonts w:asciiTheme="minorEastAsia" w:eastAsiaTheme="minorEastAsia" w:hAnsiTheme="minorEastAsia"/>
                <w:sz w:val="24"/>
              </w:rPr>
            </w:pPr>
          </w:p>
        </w:tc>
        <w:tc>
          <w:tcPr>
            <w:tcW w:w="1560" w:type="dxa"/>
            <w:vMerge w:val="restart"/>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1287" w:type="dxa"/>
            <w:vMerge/>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解决方法</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5398" w:type="dxa"/>
            <w:gridSpan w:val="3"/>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已排除（）未排除（）申请排除（）</w:t>
            </w: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3</w:t>
            </w:r>
          </w:p>
        </w:tc>
        <w:tc>
          <w:tcPr>
            <w:tcW w:w="1287" w:type="dxa"/>
            <w:vMerge w:val="restart"/>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原因</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992" w:type="dxa"/>
            <w:vMerge w:val="restart"/>
            <w:vAlign w:val="center"/>
          </w:tcPr>
          <w:p w:rsidR="00116A92" w:rsidRDefault="00116A92">
            <w:pPr>
              <w:jc w:val="center"/>
              <w:rPr>
                <w:rFonts w:asciiTheme="minorEastAsia" w:eastAsiaTheme="minorEastAsia" w:hAnsiTheme="minorEastAsia"/>
                <w:sz w:val="24"/>
              </w:rPr>
            </w:pPr>
          </w:p>
        </w:tc>
        <w:tc>
          <w:tcPr>
            <w:tcW w:w="1560" w:type="dxa"/>
            <w:vMerge w:val="restart"/>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1287" w:type="dxa"/>
            <w:vMerge/>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解决方法</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5398" w:type="dxa"/>
            <w:gridSpan w:val="3"/>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已排除（）未排除（）申请排除（）</w:t>
            </w: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4</w:t>
            </w:r>
          </w:p>
        </w:tc>
        <w:tc>
          <w:tcPr>
            <w:tcW w:w="1287" w:type="dxa"/>
            <w:vMerge w:val="restart"/>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原因</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992" w:type="dxa"/>
            <w:vMerge w:val="restart"/>
            <w:vAlign w:val="center"/>
          </w:tcPr>
          <w:p w:rsidR="00116A92" w:rsidRDefault="00116A92">
            <w:pPr>
              <w:jc w:val="center"/>
              <w:rPr>
                <w:rFonts w:asciiTheme="minorEastAsia" w:eastAsiaTheme="minorEastAsia" w:hAnsiTheme="minorEastAsia"/>
                <w:sz w:val="24"/>
              </w:rPr>
            </w:pPr>
          </w:p>
        </w:tc>
        <w:tc>
          <w:tcPr>
            <w:tcW w:w="1560" w:type="dxa"/>
            <w:vMerge w:val="restart"/>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1287" w:type="dxa"/>
            <w:vMerge/>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解决方法</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5398" w:type="dxa"/>
            <w:gridSpan w:val="3"/>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已排除（）未排除（）申请排除（）</w:t>
            </w: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5</w:t>
            </w:r>
          </w:p>
        </w:tc>
        <w:tc>
          <w:tcPr>
            <w:tcW w:w="1287" w:type="dxa"/>
            <w:vMerge w:val="restart"/>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原因</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992" w:type="dxa"/>
            <w:vMerge w:val="restart"/>
            <w:vAlign w:val="center"/>
          </w:tcPr>
          <w:p w:rsidR="00116A92" w:rsidRDefault="00116A92">
            <w:pPr>
              <w:jc w:val="center"/>
              <w:rPr>
                <w:rFonts w:asciiTheme="minorEastAsia" w:eastAsiaTheme="minorEastAsia" w:hAnsiTheme="minorEastAsia"/>
                <w:sz w:val="24"/>
              </w:rPr>
            </w:pPr>
          </w:p>
        </w:tc>
        <w:tc>
          <w:tcPr>
            <w:tcW w:w="1560" w:type="dxa"/>
            <w:vMerge w:val="restart"/>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1287" w:type="dxa"/>
            <w:vMerge/>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解决方法</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5398" w:type="dxa"/>
            <w:gridSpan w:val="3"/>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已排除（）未排除（）申请排除（）</w:t>
            </w: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6</w:t>
            </w:r>
          </w:p>
        </w:tc>
        <w:tc>
          <w:tcPr>
            <w:tcW w:w="1287" w:type="dxa"/>
            <w:vMerge w:val="restart"/>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原因</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992" w:type="dxa"/>
            <w:vMerge w:val="restart"/>
            <w:vAlign w:val="center"/>
          </w:tcPr>
          <w:p w:rsidR="00116A92" w:rsidRDefault="00116A92">
            <w:pPr>
              <w:jc w:val="center"/>
              <w:rPr>
                <w:rFonts w:asciiTheme="minorEastAsia" w:eastAsiaTheme="minorEastAsia" w:hAnsiTheme="minorEastAsia"/>
                <w:sz w:val="24"/>
              </w:rPr>
            </w:pPr>
          </w:p>
        </w:tc>
        <w:tc>
          <w:tcPr>
            <w:tcW w:w="1560" w:type="dxa"/>
            <w:vMerge w:val="restart"/>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1287" w:type="dxa"/>
            <w:vMerge/>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解决方法</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5398" w:type="dxa"/>
            <w:gridSpan w:val="3"/>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已排除（）未排除（）申请排除（）</w:t>
            </w: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小计</w:t>
            </w:r>
          </w:p>
        </w:tc>
        <w:tc>
          <w:tcPr>
            <w:tcW w:w="5398" w:type="dxa"/>
            <w:gridSpan w:val="3"/>
            <w:vAlign w:val="center"/>
          </w:tcPr>
          <w:p w:rsidR="00116A92" w:rsidRDefault="00116A92">
            <w:pPr>
              <w:jc w:val="center"/>
              <w:rPr>
                <w:rFonts w:asciiTheme="minorEastAsia" w:eastAsiaTheme="minorEastAsia" w:hAnsiTheme="minorEastAsia"/>
                <w:sz w:val="24"/>
              </w:rPr>
            </w:pPr>
          </w:p>
        </w:tc>
        <w:tc>
          <w:tcPr>
            <w:tcW w:w="850"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6</w:t>
            </w:r>
            <w:r>
              <w:rPr>
                <w:rFonts w:asciiTheme="minorEastAsia" w:eastAsiaTheme="minorEastAsia" w:hAnsiTheme="minorEastAsia" w:hint="eastAsia"/>
                <w:sz w:val="24"/>
              </w:rPr>
              <w:t>分</w:t>
            </w:r>
          </w:p>
        </w:tc>
        <w:tc>
          <w:tcPr>
            <w:tcW w:w="992" w:type="dxa"/>
            <w:vAlign w:val="center"/>
          </w:tcPr>
          <w:p w:rsidR="00116A92" w:rsidRDefault="00116A92">
            <w:pPr>
              <w:jc w:val="center"/>
              <w:rPr>
                <w:rFonts w:asciiTheme="minorEastAsia" w:eastAsiaTheme="minorEastAsia" w:hAnsiTheme="minorEastAsia"/>
                <w:sz w:val="24"/>
              </w:rPr>
            </w:pPr>
          </w:p>
        </w:tc>
        <w:tc>
          <w:tcPr>
            <w:tcW w:w="1560" w:type="dxa"/>
            <w:vAlign w:val="center"/>
          </w:tcPr>
          <w:p w:rsidR="00116A92" w:rsidRDefault="00116A92">
            <w:pPr>
              <w:jc w:val="center"/>
              <w:rPr>
                <w:rFonts w:asciiTheme="minorEastAsia" w:eastAsiaTheme="minorEastAsia" w:hAnsiTheme="minorEastAsia"/>
                <w:sz w:val="24"/>
              </w:rPr>
            </w:pPr>
          </w:p>
        </w:tc>
      </w:tr>
    </w:tbl>
    <w:p w:rsidR="00116A92" w:rsidRDefault="00116A92" w:rsidP="005A48AC">
      <w:pPr>
        <w:spacing w:beforeLines="50" w:before="156"/>
        <w:textAlignment w:val="baseline"/>
        <w:rPr>
          <w:rFonts w:asciiTheme="minorEastAsia" w:eastAsiaTheme="minorEastAsia" w:hAnsiTheme="minorEastAsia"/>
          <w:sz w:val="24"/>
        </w:rPr>
      </w:pPr>
    </w:p>
    <w:p w:rsidR="00116A92" w:rsidRDefault="00D5316E" w:rsidP="005A48AC">
      <w:pPr>
        <w:spacing w:beforeLines="50" w:before="156"/>
        <w:textAlignment w:val="baseline"/>
        <w:rPr>
          <w:rFonts w:asciiTheme="minorEastAsia" w:eastAsiaTheme="minorEastAsia" w:hAnsiTheme="minorEastAsia"/>
          <w:sz w:val="24"/>
        </w:rPr>
      </w:pPr>
      <w:r>
        <w:rPr>
          <w:rFonts w:asciiTheme="minorEastAsia" w:eastAsiaTheme="minorEastAsia" w:hAnsiTheme="minorEastAsia" w:hint="eastAsia"/>
          <w:sz w:val="24"/>
        </w:rPr>
        <w:lastRenderedPageBreak/>
        <w:t>附表</w:t>
      </w:r>
      <w:r>
        <w:rPr>
          <w:rFonts w:asciiTheme="minorEastAsia" w:eastAsiaTheme="minorEastAsia" w:hAnsiTheme="minorEastAsia" w:hint="eastAsia"/>
          <w:sz w:val="24"/>
        </w:rPr>
        <w:t>3-2-2</w:t>
      </w:r>
      <w:r>
        <w:rPr>
          <w:rFonts w:asciiTheme="minorEastAsia" w:eastAsiaTheme="minorEastAsia" w:hAnsiTheme="minorEastAsia" w:hint="eastAsia"/>
          <w:sz w:val="24"/>
        </w:rPr>
        <w:t>（凯恩帝</w:t>
      </w:r>
      <w:r>
        <w:rPr>
          <w:rFonts w:asciiTheme="minorEastAsia" w:eastAsiaTheme="minorEastAsia" w:hAnsiTheme="minorEastAsia" w:hint="eastAsia"/>
          <w:sz w:val="24"/>
        </w:rPr>
        <w:t>K2000MC3i</w:t>
      </w:r>
      <w:r>
        <w:rPr>
          <w:rFonts w:asciiTheme="minorEastAsia" w:eastAsiaTheme="minorEastAsia" w:hAnsiTheme="minorEastAsia" w:hint="eastAsia"/>
          <w:sz w:val="24"/>
        </w:rPr>
        <w:t>）</w:t>
      </w:r>
      <w:r>
        <w:rPr>
          <w:rFonts w:asciiTheme="minorEastAsia" w:eastAsiaTheme="minorEastAsia" w:hAnsiTheme="minorEastAsia" w:hint="eastAsia"/>
          <w:sz w:val="24"/>
        </w:rPr>
        <w:t>PLC</w:t>
      </w:r>
      <w:r>
        <w:rPr>
          <w:rFonts w:asciiTheme="minorEastAsia" w:eastAsiaTheme="minorEastAsia" w:hAnsiTheme="minorEastAsia" w:hint="eastAsia"/>
          <w:sz w:val="24"/>
        </w:rPr>
        <w:t>及</w:t>
      </w:r>
      <w:r>
        <w:rPr>
          <w:rFonts w:asciiTheme="minorEastAsia" w:eastAsiaTheme="minorEastAsia" w:hAnsiTheme="minorEastAsia" w:hint="eastAsia"/>
          <w:sz w:val="24"/>
        </w:rPr>
        <w:t>I/O</w:t>
      </w:r>
      <w:r>
        <w:rPr>
          <w:rFonts w:asciiTheme="minorEastAsia" w:eastAsiaTheme="minorEastAsia" w:hAnsiTheme="minorEastAsia" w:hint="eastAsia"/>
          <w:sz w:val="24"/>
        </w:rPr>
        <w:t>总线故障排查记录表（</w:t>
      </w:r>
      <w:r>
        <w:rPr>
          <w:rFonts w:asciiTheme="minorEastAsia" w:eastAsiaTheme="minorEastAsia" w:hAnsiTheme="minorEastAsia" w:hint="eastAsia"/>
          <w:sz w:val="24"/>
        </w:rPr>
        <w:t>6</w:t>
      </w:r>
      <w:r>
        <w:rPr>
          <w:rFonts w:asciiTheme="minorEastAsia" w:eastAsiaTheme="minorEastAsia" w:hAnsiTheme="minorEastAsia" w:hint="eastAsia"/>
          <w:sz w:val="24"/>
        </w:rPr>
        <w:t>分）</w:t>
      </w:r>
    </w:p>
    <w:p w:rsidR="00116A92" w:rsidRDefault="00D5316E">
      <w:pPr>
        <w:spacing w:before="50"/>
        <w:rPr>
          <w:rFonts w:asciiTheme="minorEastAsia" w:eastAsiaTheme="minorEastAsia" w:hAnsiTheme="minorEastAsia"/>
          <w:sz w:val="24"/>
        </w:rPr>
      </w:pPr>
      <w:r>
        <w:rPr>
          <w:rFonts w:asciiTheme="minorEastAsia" w:eastAsiaTheme="minorEastAsia" w:hAnsiTheme="minorEastAsia" w:hint="eastAsia"/>
          <w:sz w:val="24"/>
        </w:rPr>
        <w:t>（每个故障申请排除倒扣</w:t>
      </w:r>
      <w:r>
        <w:rPr>
          <w:rFonts w:asciiTheme="minorEastAsia" w:eastAsiaTheme="minorEastAsia" w:hAnsiTheme="minorEastAsia" w:hint="eastAsia"/>
          <w:sz w:val="24"/>
        </w:rPr>
        <w:t>2</w:t>
      </w:r>
      <w:r>
        <w:rPr>
          <w:rFonts w:asciiTheme="minorEastAsia" w:eastAsiaTheme="minorEastAsia" w:hAnsiTheme="minorEastAsia" w:hint="eastAsia"/>
          <w:sz w:val="24"/>
        </w:rPr>
        <w:t>分）</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1287"/>
        <w:gridCol w:w="1276"/>
        <w:gridCol w:w="2835"/>
        <w:gridCol w:w="850"/>
        <w:gridCol w:w="992"/>
        <w:gridCol w:w="1560"/>
      </w:tblGrid>
      <w:tr w:rsidR="00116A92">
        <w:trPr>
          <w:trHeight w:val="624"/>
        </w:trPr>
        <w:tc>
          <w:tcPr>
            <w:tcW w:w="698" w:type="dxa"/>
            <w:tcBorders>
              <w:top w:val="single" w:sz="4" w:space="0" w:color="auto"/>
              <w:left w:val="single" w:sz="4" w:space="0" w:color="auto"/>
              <w:bottom w:val="single" w:sz="4" w:space="0" w:color="auto"/>
              <w:right w:val="single" w:sz="4" w:space="0" w:color="auto"/>
            </w:tcBorders>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序号</w:t>
            </w:r>
          </w:p>
        </w:tc>
        <w:tc>
          <w:tcPr>
            <w:tcW w:w="1287" w:type="dxa"/>
            <w:tcBorders>
              <w:top w:val="single" w:sz="4" w:space="0" w:color="auto"/>
              <w:left w:val="single" w:sz="4" w:space="0" w:color="auto"/>
              <w:bottom w:val="single" w:sz="4" w:space="0" w:color="auto"/>
              <w:right w:val="single" w:sz="4" w:space="0" w:color="auto"/>
            </w:tcBorders>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故障现象</w:t>
            </w:r>
          </w:p>
        </w:tc>
        <w:tc>
          <w:tcPr>
            <w:tcW w:w="4111" w:type="dxa"/>
            <w:gridSpan w:val="2"/>
            <w:tcBorders>
              <w:top w:val="single" w:sz="4" w:space="0" w:color="auto"/>
              <w:left w:val="single" w:sz="4" w:space="0" w:color="auto"/>
              <w:bottom w:val="single" w:sz="4" w:space="0" w:color="auto"/>
              <w:right w:val="single" w:sz="4" w:space="0" w:color="auto"/>
            </w:tcBorders>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处理方案</w:t>
            </w:r>
          </w:p>
        </w:tc>
        <w:tc>
          <w:tcPr>
            <w:tcW w:w="850" w:type="dxa"/>
            <w:tcBorders>
              <w:top w:val="single" w:sz="4" w:space="0" w:color="auto"/>
              <w:left w:val="single" w:sz="4" w:space="0" w:color="auto"/>
              <w:bottom w:val="single" w:sz="4" w:space="0" w:color="auto"/>
              <w:right w:val="single" w:sz="4" w:space="0" w:color="auto"/>
            </w:tcBorders>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配分</w:t>
            </w:r>
          </w:p>
        </w:tc>
        <w:tc>
          <w:tcPr>
            <w:tcW w:w="992" w:type="dxa"/>
            <w:tcBorders>
              <w:top w:val="single" w:sz="4" w:space="0" w:color="auto"/>
              <w:left w:val="single" w:sz="4" w:space="0" w:color="auto"/>
              <w:bottom w:val="single" w:sz="4" w:space="0" w:color="auto"/>
              <w:right w:val="single" w:sz="4" w:space="0" w:color="auto"/>
            </w:tcBorders>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得分</w:t>
            </w:r>
          </w:p>
        </w:tc>
        <w:tc>
          <w:tcPr>
            <w:tcW w:w="1560" w:type="dxa"/>
            <w:tcBorders>
              <w:top w:val="single" w:sz="4" w:space="0" w:color="auto"/>
              <w:left w:val="single" w:sz="4" w:space="0" w:color="auto"/>
              <w:bottom w:val="single" w:sz="4" w:space="0" w:color="auto"/>
              <w:right w:val="single" w:sz="4" w:space="0" w:color="auto"/>
            </w:tcBorders>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裁判</w:t>
            </w:r>
            <w:r>
              <w:rPr>
                <w:rFonts w:asciiTheme="minorEastAsia" w:eastAsiaTheme="minorEastAsia" w:hAnsiTheme="minorEastAsia" w:hint="eastAsia"/>
                <w:b/>
                <w:sz w:val="24"/>
              </w:rPr>
              <w:t>/</w:t>
            </w:r>
            <w:r>
              <w:rPr>
                <w:rFonts w:asciiTheme="minorEastAsia" w:eastAsiaTheme="minorEastAsia" w:hAnsiTheme="minorEastAsia" w:hint="eastAsia"/>
                <w:b/>
                <w:sz w:val="24"/>
              </w:rPr>
              <w:t>选手</w:t>
            </w:r>
          </w:p>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签字</w:t>
            </w:r>
          </w:p>
        </w:tc>
      </w:tr>
      <w:tr w:rsidR="00116A92">
        <w:trPr>
          <w:trHeight w:val="624"/>
        </w:trPr>
        <w:tc>
          <w:tcPr>
            <w:tcW w:w="698"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1</w:t>
            </w:r>
          </w:p>
        </w:tc>
        <w:tc>
          <w:tcPr>
            <w:tcW w:w="1287" w:type="dxa"/>
            <w:vMerge w:val="restart"/>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原因</w:t>
            </w:r>
          </w:p>
        </w:tc>
        <w:tc>
          <w:tcPr>
            <w:tcW w:w="2835" w:type="dxa"/>
            <w:vAlign w:val="center"/>
          </w:tcPr>
          <w:p w:rsidR="00116A92" w:rsidRDefault="00116A92">
            <w:pPr>
              <w:ind w:left="62" w:hangingChars="26" w:hanging="62"/>
              <w:jc w:val="center"/>
              <w:rPr>
                <w:rFonts w:asciiTheme="minorEastAsia" w:eastAsiaTheme="minorEastAsia" w:hAnsiTheme="minorEastAsia"/>
                <w:sz w:val="24"/>
              </w:rPr>
            </w:pPr>
          </w:p>
        </w:tc>
        <w:tc>
          <w:tcPr>
            <w:tcW w:w="850" w:type="dxa"/>
            <w:vMerge w:val="restart"/>
            <w:vAlign w:val="center"/>
          </w:tcPr>
          <w:p w:rsidR="00116A92" w:rsidRDefault="00D5316E">
            <w:pPr>
              <w:ind w:left="62" w:hangingChars="26" w:hanging="62"/>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992" w:type="dxa"/>
            <w:vMerge w:val="restart"/>
            <w:vAlign w:val="center"/>
          </w:tcPr>
          <w:p w:rsidR="00116A92" w:rsidRDefault="00116A92">
            <w:pPr>
              <w:ind w:left="62" w:hangingChars="26" w:hanging="62"/>
              <w:jc w:val="center"/>
              <w:rPr>
                <w:rFonts w:asciiTheme="minorEastAsia" w:eastAsiaTheme="minorEastAsia" w:hAnsiTheme="minorEastAsia"/>
                <w:sz w:val="24"/>
              </w:rPr>
            </w:pPr>
          </w:p>
        </w:tc>
        <w:tc>
          <w:tcPr>
            <w:tcW w:w="1560" w:type="dxa"/>
            <w:vMerge w:val="restart"/>
            <w:vAlign w:val="center"/>
          </w:tcPr>
          <w:p w:rsidR="00116A92" w:rsidRDefault="00116A92">
            <w:pPr>
              <w:ind w:left="62" w:hangingChars="26" w:hanging="62"/>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1287" w:type="dxa"/>
            <w:vMerge/>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解决方法</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5398" w:type="dxa"/>
            <w:gridSpan w:val="3"/>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已排除（）未排除（）申请排除（）</w:t>
            </w: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2</w:t>
            </w:r>
          </w:p>
        </w:tc>
        <w:tc>
          <w:tcPr>
            <w:tcW w:w="1287" w:type="dxa"/>
            <w:vMerge w:val="restart"/>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原因</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992" w:type="dxa"/>
            <w:vMerge w:val="restart"/>
            <w:vAlign w:val="center"/>
          </w:tcPr>
          <w:p w:rsidR="00116A92" w:rsidRDefault="00116A92">
            <w:pPr>
              <w:jc w:val="center"/>
              <w:rPr>
                <w:rFonts w:asciiTheme="minorEastAsia" w:eastAsiaTheme="minorEastAsia" w:hAnsiTheme="minorEastAsia"/>
                <w:sz w:val="24"/>
              </w:rPr>
            </w:pPr>
          </w:p>
        </w:tc>
        <w:tc>
          <w:tcPr>
            <w:tcW w:w="1560" w:type="dxa"/>
            <w:vMerge w:val="restart"/>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1287" w:type="dxa"/>
            <w:vMerge/>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解决方法</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5398" w:type="dxa"/>
            <w:gridSpan w:val="3"/>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已排除（）未排除（）申请排除（）</w:t>
            </w: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3</w:t>
            </w:r>
          </w:p>
        </w:tc>
        <w:tc>
          <w:tcPr>
            <w:tcW w:w="1287" w:type="dxa"/>
            <w:vMerge w:val="restart"/>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原因</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992" w:type="dxa"/>
            <w:vMerge w:val="restart"/>
            <w:vAlign w:val="center"/>
          </w:tcPr>
          <w:p w:rsidR="00116A92" w:rsidRDefault="00116A92">
            <w:pPr>
              <w:jc w:val="center"/>
              <w:rPr>
                <w:rFonts w:asciiTheme="minorEastAsia" w:eastAsiaTheme="minorEastAsia" w:hAnsiTheme="minorEastAsia"/>
                <w:sz w:val="24"/>
              </w:rPr>
            </w:pPr>
          </w:p>
        </w:tc>
        <w:tc>
          <w:tcPr>
            <w:tcW w:w="1560" w:type="dxa"/>
            <w:vMerge w:val="restart"/>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1287" w:type="dxa"/>
            <w:vMerge/>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解决方法</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5398" w:type="dxa"/>
            <w:gridSpan w:val="3"/>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已排除（）未排除（）申请排除（）</w:t>
            </w: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4</w:t>
            </w:r>
          </w:p>
        </w:tc>
        <w:tc>
          <w:tcPr>
            <w:tcW w:w="1287" w:type="dxa"/>
            <w:vMerge w:val="restart"/>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原因</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992" w:type="dxa"/>
            <w:vMerge w:val="restart"/>
            <w:vAlign w:val="center"/>
          </w:tcPr>
          <w:p w:rsidR="00116A92" w:rsidRDefault="00116A92">
            <w:pPr>
              <w:jc w:val="center"/>
              <w:rPr>
                <w:rFonts w:asciiTheme="minorEastAsia" w:eastAsiaTheme="minorEastAsia" w:hAnsiTheme="minorEastAsia"/>
                <w:sz w:val="24"/>
              </w:rPr>
            </w:pPr>
          </w:p>
        </w:tc>
        <w:tc>
          <w:tcPr>
            <w:tcW w:w="1560" w:type="dxa"/>
            <w:vMerge w:val="restart"/>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1287" w:type="dxa"/>
            <w:vMerge/>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解决方法</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5398" w:type="dxa"/>
            <w:gridSpan w:val="3"/>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已排除（）未排除（）申请排除（）</w:t>
            </w: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5</w:t>
            </w:r>
          </w:p>
        </w:tc>
        <w:tc>
          <w:tcPr>
            <w:tcW w:w="1287" w:type="dxa"/>
            <w:vMerge w:val="restart"/>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原因</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992" w:type="dxa"/>
            <w:vMerge w:val="restart"/>
            <w:vAlign w:val="center"/>
          </w:tcPr>
          <w:p w:rsidR="00116A92" w:rsidRDefault="00116A92">
            <w:pPr>
              <w:jc w:val="center"/>
              <w:rPr>
                <w:rFonts w:asciiTheme="minorEastAsia" w:eastAsiaTheme="minorEastAsia" w:hAnsiTheme="minorEastAsia"/>
                <w:sz w:val="24"/>
              </w:rPr>
            </w:pPr>
          </w:p>
        </w:tc>
        <w:tc>
          <w:tcPr>
            <w:tcW w:w="1560" w:type="dxa"/>
            <w:vMerge w:val="restart"/>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1287" w:type="dxa"/>
            <w:vMerge/>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解决方法</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5398" w:type="dxa"/>
            <w:gridSpan w:val="3"/>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已排除（）未排除（）申请排除（）</w:t>
            </w: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6</w:t>
            </w:r>
          </w:p>
        </w:tc>
        <w:tc>
          <w:tcPr>
            <w:tcW w:w="1287" w:type="dxa"/>
            <w:vMerge w:val="restart"/>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原因</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992" w:type="dxa"/>
            <w:vMerge w:val="restart"/>
            <w:vAlign w:val="center"/>
          </w:tcPr>
          <w:p w:rsidR="00116A92" w:rsidRDefault="00116A92">
            <w:pPr>
              <w:jc w:val="center"/>
              <w:rPr>
                <w:rFonts w:asciiTheme="minorEastAsia" w:eastAsiaTheme="minorEastAsia" w:hAnsiTheme="minorEastAsia"/>
                <w:sz w:val="24"/>
              </w:rPr>
            </w:pPr>
          </w:p>
        </w:tc>
        <w:tc>
          <w:tcPr>
            <w:tcW w:w="1560" w:type="dxa"/>
            <w:vMerge w:val="restart"/>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1287" w:type="dxa"/>
            <w:vMerge/>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解决方法</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5398" w:type="dxa"/>
            <w:gridSpan w:val="3"/>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已排除（）未排除（）申请排除（）</w:t>
            </w: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小计</w:t>
            </w:r>
          </w:p>
        </w:tc>
        <w:tc>
          <w:tcPr>
            <w:tcW w:w="5398" w:type="dxa"/>
            <w:gridSpan w:val="3"/>
            <w:vAlign w:val="center"/>
          </w:tcPr>
          <w:p w:rsidR="00116A92" w:rsidRDefault="00116A92">
            <w:pPr>
              <w:jc w:val="center"/>
              <w:rPr>
                <w:rFonts w:asciiTheme="minorEastAsia" w:eastAsiaTheme="minorEastAsia" w:hAnsiTheme="minorEastAsia"/>
                <w:sz w:val="24"/>
              </w:rPr>
            </w:pPr>
          </w:p>
        </w:tc>
        <w:tc>
          <w:tcPr>
            <w:tcW w:w="850"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6</w:t>
            </w:r>
            <w:r>
              <w:rPr>
                <w:rFonts w:asciiTheme="minorEastAsia" w:eastAsiaTheme="minorEastAsia" w:hAnsiTheme="minorEastAsia" w:hint="eastAsia"/>
                <w:sz w:val="24"/>
              </w:rPr>
              <w:t>分</w:t>
            </w:r>
          </w:p>
        </w:tc>
        <w:tc>
          <w:tcPr>
            <w:tcW w:w="992" w:type="dxa"/>
            <w:vAlign w:val="center"/>
          </w:tcPr>
          <w:p w:rsidR="00116A92" w:rsidRDefault="00116A92">
            <w:pPr>
              <w:jc w:val="center"/>
              <w:rPr>
                <w:rFonts w:asciiTheme="minorEastAsia" w:eastAsiaTheme="minorEastAsia" w:hAnsiTheme="minorEastAsia"/>
                <w:sz w:val="24"/>
              </w:rPr>
            </w:pPr>
          </w:p>
        </w:tc>
        <w:tc>
          <w:tcPr>
            <w:tcW w:w="1560" w:type="dxa"/>
            <w:vAlign w:val="center"/>
          </w:tcPr>
          <w:p w:rsidR="00116A92" w:rsidRDefault="00116A92">
            <w:pPr>
              <w:jc w:val="center"/>
              <w:rPr>
                <w:rFonts w:asciiTheme="minorEastAsia" w:eastAsiaTheme="minorEastAsia" w:hAnsiTheme="minorEastAsia"/>
                <w:sz w:val="24"/>
              </w:rPr>
            </w:pPr>
          </w:p>
        </w:tc>
      </w:tr>
    </w:tbl>
    <w:p w:rsidR="00116A92" w:rsidRDefault="00116A92" w:rsidP="005A48AC">
      <w:pPr>
        <w:spacing w:beforeLines="50" w:before="156"/>
        <w:rPr>
          <w:rFonts w:asciiTheme="minorEastAsia" w:eastAsiaTheme="minorEastAsia" w:hAnsiTheme="minorEastAsia"/>
          <w:sz w:val="24"/>
        </w:rPr>
      </w:pPr>
    </w:p>
    <w:p w:rsidR="00116A92" w:rsidRDefault="00D5316E" w:rsidP="005A48AC">
      <w:pPr>
        <w:spacing w:beforeLines="50" w:before="156"/>
        <w:rPr>
          <w:rFonts w:asciiTheme="minorEastAsia" w:eastAsiaTheme="minorEastAsia" w:hAnsiTheme="minorEastAsia"/>
          <w:sz w:val="24"/>
        </w:rPr>
      </w:pPr>
      <w:r>
        <w:rPr>
          <w:rFonts w:asciiTheme="minorEastAsia" w:eastAsiaTheme="minorEastAsia" w:hAnsiTheme="minorEastAsia" w:hint="eastAsia"/>
          <w:sz w:val="24"/>
        </w:rPr>
        <w:lastRenderedPageBreak/>
        <w:t>附表</w:t>
      </w:r>
      <w:r>
        <w:rPr>
          <w:rFonts w:asciiTheme="minorEastAsia" w:eastAsiaTheme="minorEastAsia" w:hAnsiTheme="minorEastAsia" w:hint="eastAsia"/>
          <w:sz w:val="24"/>
        </w:rPr>
        <w:t>3-2-3</w:t>
      </w:r>
      <w:r>
        <w:rPr>
          <w:rFonts w:asciiTheme="minorEastAsia" w:eastAsiaTheme="minorEastAsia" w:hAnsiTheme="minorEastAsia" w:hint="eastAsia"/>
          <w:sz w:val="24"/>
        </w:rPr>
        <w:t>（华中数控</w:t>
      </w:r>
      <w:r>
        <w:rPr>
          <w:rFonts w:asciiTheme="minorEastAsia" w:eastAsiaTheme="minorEastAsia" w:hAnsiTheme="minorEastAsia" w:hint="eastAsia"/>
          <w:sz w:val="24"/>
        </w:rPr>
        <w:t>HNC-818B</w:t>
      </w:r>
      <w:r>
        <w:rPr>
          <w:rFonts w:asciiTheme="minorEastAsia" w:eastAsiaTheme="minorEastAsia" w:hAnsiTheme="minorEastAsia" w:hint="eastAsia"/>
          <w:sz w:val="24"/>
        </w:rPr>
        <w:t>）</w:t>
      </w:r>
      <w:r>
        <w:rPr>
          <w:rFonts w:asciiTheme="minorEastAsia" w:eastAsiaTheme="minorEastAsia" w:hAnsiTheme="minorEastAsia" w:hint="eastAsia"/>
          <w:sz w:val="24"/>
        </w:rPr>
        <w:t>PLC</w:t>
      </w:r>
      <w:r>
        <w:rPr>
          <w:rFonts w:asciiTheme="minorEastAsia" w:eastAsiaTheme="minorEastAsia" w:hAnsiTheme="minorEastAsia" w:hint="eastAsia"/>
          <w:sz w:val="24"/>
        </w:rPr>
        <w:t>及</w:t>
      </w:r>
      <w:r>
        <w:rPr>
          <w:rFonts w:asciiTheme="minorEastAsia" w:eastAsiaTheme="minorEastAsia" w:hAnsiTheme="minorEastAsia" w:hint="eastAsia"/>
          <w:sz w:val="24"/>
        </w:rPr>
        <w:t>I/O</w:t>
      </w:r>
      <w:r>
        <w:rPr>
          <w:rFonts w:asciiTheme="minorEastAsia" w:eastAsiaTheme="minorEastAsia" w:hAnsiTheme="minorEastAsia" w:hint="eastAsia"/>
          <w:sz w:val="24"/>
        </w:rPr>
        <w:t>总线故障排查记录表</w:t>
      </w:r>
    </w:p>
    <w:p w:rsidR="00116A92" w:rsidRDefault="00D5316E" w:rsidP="005A48AC">
      <w:pPr>
        <w:spacing w:beforeLines="50" w:before="156"/>
        <w:rPr>
          <w:rFonts w:asciiTheme="minorEastAsia" w:eastAsiaTheme="minorEastAsia" w:hAnsiTheme="minorEastAsia"/>
          <w:sz w:val="24"/>
        </w:rPr>
      </w:pPr>
      <w:r>
        <w:rPr>
          <w:rFonts w:asciiTheme="minorEastAsia" w:eastAsiaTheme="minorEastAsia" w:hAnsiTheme="minorEastAsia" w:hint="eastAsia"/>
          <w:sz w:val="24"/>
        </w:rPr>
        <w:t>（每个故障申请排除倒扣</w:t>
      </w:r>
      <w:r>
        <w:rPr>
          <w:rFonts w:asciiTheme="minorEastAsia" w:eastAsiaTheme="minorEastAsia" w:hAnsiTheme="minorEastAsia" w:hint="eastAsia"/>
          <w:sz w:val="24"/>
        </w:rPr>
        <w:t>2</w:t>
      </w:r>
      <w:r>
        <w:rPr>
          <w:rFonts w:asciiTheme="minorEastAsia" w:eastAsiaTheme="minorEastAsia" w:hAnsiTheme="minorEastAsia" w:hint="eastAsia"/>
          <w:sz w:val="24"/>
        </w:rPr>
        <w:t>分）</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1287"/>
        <w:gridCol w:w="1276"/>
        <w:gridCol w:w="2835"/>
        <w:gridCol w:w="850"/>
        <w:gridCol w:w="992"/>
        <w:gridCol w:w="1560"/>
      </w:tblGrid>
      <w:tr w:rsidR="00116A92">
        <w:trPr>
          <w:trHeight w:val="624"/>
        </w:trPr>
        <w:tc>
          <w:tcPr>
            <w:tcW w:w="698" w:type="dxa"/>
            <w:tcBorders>
              <w:top w:val="single" w:sz="4" w:space="0" w:color="auto"/>
              <w:left w:val="single" w:sz="4" w:space="0" w:color="auto"/>
              <w:bottom w:val="single" w:sz="4" w:space="0" w:color="auto"/>
              <w:right w:val="single" w:sz="4" w:space="0" w:color="auto"/>
            </w:tcBorders>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序号</w:t>
            </w:r>
          </w:p>
        </w:tc>
        <w:tc>
          <w:tcPr>
            <w:tcW w:w="1287" w:type="dxa"/>
            <w:tcBorders>
              <w:top w:val="single" w:sz="4" w:space="0" w:color="auto"/>
              <w:left w:val="single" w:sz="4" w:space="0" w:color="auto"/>
              <w:bottom w:val="single" w:sz="4" w:space="0" w:color="auto"/>
              <w:right w:val="single" w:sz="4" w:space="0" w:color="auto"/>
            </w:tcBorders>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故障现象</w:t>
            </w:r>
          </w:p>
        </w:tc>
        <w:tc>
          <w:tcPr>
            <w:tcW w:w="4111" w:type="dxa"/>
            <w:gridSpan w:val="2"/>
            <w:tcBorders>
              <w:top w:val="single" w:sz="4" w:space="0" w:color="auto"/>
              <w:left w:val="single" w:sz="4" w:space="0" w:color="auto"/>
              <w:bottom w:val="single" w:sz="4" w:space="0" w:color="auto"/>
              <w:right w:val="single" w:sz="4" w:space="0" w:color="auto"/>
            </w:tcBorders>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处理方案</w:t>
            </w:r>
          </w:p>
        </w:tc>
        <w:tc>
          <w:tcPr>
            <w:tcW w:w="850" w:type="dxa"/>
            <w:tcBorders>
              <w:top w:val="single" w:sz="4" w:space="0" w:color="auto"/>
              <w:left w:val="single" w:sz="4" w:space="0" w:color="auto"/>
              <w:bottom w:val="single" w:sz="4" w:space="0" w:color="auto"/>
              <w:right w:val="single" w:sz="4" w:space="0" w:color="auto"/>
            </w:tcBorders>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配分</w:t>
            </w:r>
          </w:p>
        </w:tc>
        <w:tc>
          <w:tcPr>
            <w:tcW w:w="992" w:type="dxa"/>
            <w:tcBorders>
              <w:top w:val="single" w:sz="4" w:space="0" w:color="auto"/>
              <w:left w:val="single" w:sz="4" w:space="0" w:color="auto"/>
              <w:bottom w:val="single" w:sz="4" w:space="0" w:color="auto"/>
              <w:right w:val="single" w:sz="4" w:space="0" w:color="auto"/>
            </w:tcBorders>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得分</w:t>
            </w:r>
          </w:p>
        </w:tc>
        <w:tc>
          <w:tcPr>
            <w:tcW w:w="1560" w:type="dxa"/>
            <w:tcBorders>
              <w:top w:val="single" w:sz="4" w:space="0" w:color="auto"/>
              <w:left w:val="single" w:sz="4" w:space="0" w:color="auto"/>
              <w:bottom w:val="single" w:sz="4" w:space="0" w:color="auto"/>
              <w:right w:val="single" w:sz="4" w:space="0" w:color="auto"/>
            </w:tcBorders>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裁判</w:t>
            </w:r>
            <w:r>
              <w:rPr>
                <w:rFonts w:asciiTheme="minorEastAsia" w:eastAsiaTheme="minorEastAsia" w:hAnsiTheme="minorEastAsia" w:hint="eastAsia"/>
                <w:b/>
                <w:sz w:val="24"/>
              </w:rPr>
              <w:t>/</w:t>
            </w:r>
            <w:r>
              <w:rPr>
                <w:rFonts w:asciiTheme="minorEastAsia" w:eastAsiaTheme="minorEastAsia" w:hAnsiTheme="minorEastAsia" w:hint="eastAsia"/>
                <w:b/>
                <w:sz w:val="24"/>
              </w:rPr>
              <w:t>选手</w:t>
            </w:r>
          </w:p>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签字</w:t>
            </w:r>
          </w:p>
        </w:tc>
      </w:tr>
      <w:tr w:rsidR="00116A92">
        <w:trPr>
          <w:trHeight w:val="624"/>
        </w:trPr>
        <w:tc>
          <w:tcPr>
            <w:tcW w:w="698"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1</w:t>
            </w:r>
          </w:p>
        </w:tc>
        <w:tc>
          <w:tcPr>
            <w:tcW w:w="1287" w:type="dxa"/>
            <w:vMerge w:val="restart"/>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原因</w:t>
            </w:r>
          </w:p>
        </w:tc>
        <w:tc>
          <w:tcPr>
            <w:tcW w:w="2835" w:type="dxa"/>
            <w:vAlign w:val="center"/>
          </w:tcPr>
          <w:p w:rsidR="00116A92" w:rsidRDefault="00116A92">
            <w:pPr>
              <w:ind w:left="62" w:hangingChars="26" w:hanging="62"/>
              <w:jc w:val="center"/>
              <w:rPr>
                <w:rFonts w:asciiTheme="minorEastAsia" w:eastAsiaTheme="minorEastAsia" w:hAnsiTheme="minorEastAsia"/>
                <w:sz w:val="24"/>
              </w:rPr>
            </w:pPr>
          </w:p>
        </w:tc>
        <w:tc>
          <w:tcPr>
            <w:tcW w:w="850" w:type="dxa"/>
            <w:vMerge w:val="restart"/>
            <w:vAlign w:val="center"/>
          </w:tcPr>
          <w:p w:rsidR="00116A92" w:rsidRDefault="00D5316E">
            <w:pPr>
              <w:ind w:left="62" w:hangingChars="26" w:hanging="62"/>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992" w:type="dxa"/>
            <w:vMerge w:val="restart"/>
            <w:vAlign w:val="center"/>
          </w:tcPr>
          <w:p w:rsidR="00116A92" w:rsidRDefault="00116A92">
            <w:pPr>
              <w:ind w:left="62" w:hangingChars="26" w:hanging="62"/>
              <w:jc w:val="center"/>
              <w:rPr>
                <w:rFonts w:asciiTheme="minorEastAsia" w:eastAsiaTheme="minorEastAsia" w:hAnsiTheme="minorEastAsia"/>
                <w:sz w:val="24"/>
              </w:rPr>
            </w:pPr>
          </w:p>
        </w:tc>
        <w:tc>
          <w:tcPr>
            <w:tcW w:w="1560" w:type="dxa"/>
            <w:vMerge w:val="restart"/>
            <w:vAlign w:val="center"/>
          </w:tcPr>
          <w:p w:rsidR="00116A92" w:rsidRDefault="00116A92">
            <w:pPr>
              <w:ind w:left="62" w:hangingChars="26" w:hanging="62"/>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1287" w:type="dxa"/>
            <w:vMerge/>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解决方法</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5398" w:type="dxa"/>
            <w:gridSpan w:val="3"/>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已排除（）未排除（）申请排除（）</w:t>
            </w: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2</w:t>
            </w:r>
          </w:p>
        </w:tc>
        <w:tc>
          <w:tcPr>
            <w:tcW w:w="1287" w:type="dxa"/>
            <w:vMerge w:val="restart"/>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原因</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992" w:type="dxa"/>
            <w:vMerge w:val="restart"/>
            <w:vAlign w:val="center"/>
          </w:tcPr>
          <w:p w:rsidR="00116A92" w:rsidRDefault="00116A92">
            <w:pPr>
              <w:jc w:val="center"/>
              <w:rPr>
                <w:rFonts w:asciiTheme="minorEastAsia" w:eastAsiaTheme="minorEastAsia" w:hAnsiTheme="minorEastAsia"/>
                <w:sz w:val="24"/>
              </w:rPr>
            </w:pPr>
          </w:p>
        </w:tc>
        <w:tc>
          <w:tcPr>
            <w:tcW w:w="1560" w:type="dxa"/>
            <w:vMerge w:val="restart"/>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1287" w:type="dxa"/>
            <w:vMerge/>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解决方法</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5398" w:type="dxa"/>
            <w:gridSpan w:val="3"/>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已排除（）未排除（）申请排除（）</w:t>
            </w: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3</w:t>
            </w:r>
          </w:p>
        </w:tc>
        <w:tc>
          <w:tcPr>
            <w:tcW w:w="1287" w:type="dxa"/>
            <w:vMerge w:val="restart"/>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原因</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992" w:type="dxa"/>
            <w:vMerge w:val="restart"/>
            <w:vAlign w:val="center"/>
          </w:tcPr>
          <w:p w:rsidR="00116A92" w:rsidRDefault="00116A92">
            <w:pPr>
              <w:jc w:val="center"/>
              <w:rPr>
                <w:rFonts w:asciiTheme="minorEastAsia" w:eastAsiaTheme="minorEastAsia" w:hAnsiTheme="minorEastAsia"/>
                <w:sz w:val="24"/>
              </w:rPr>
            </w:pPr>
          </w:p>
        </w:tc>
        <w:tc>
          <w:tcPr>
            <w:tcW w:w="1560" w:type="dxa"/>
            <w:vMerge w:val="restart"/>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1287" w:type="dxa"/>
            <w:vMerge/>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解决方法</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5398" w:type="dxa"/>
            <w:gridSpan w:val="3"/>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已排除（）未排除（）申请排除（）</w:t>
            </w: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4</w:t>
            </w:r>
          </w:p>
        </w:tc>
        <w:tc>
          <w:tcPr>
            <w:tcW w:w="1287" w:type="dxa"/>
            <w:vMerge w:val="restart"/>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原因</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992" w:type="dxa"/>
            <w:vMerge w:val="restart"/>
            <w:vAlign w:val="center"/>
          </w:tcPr>
          <w:p w:rsidR="00116A92" w:rsidRDefault="00116A92">
            <w:pPr>
              <w:jc w:val="center"/>
              <w:rPr>
                <w:rFonts w:asciiTheme="minorEastAsia" w:eastAsiaTheme="minorEastAsia" w:hAnsiTheme="minorEastAsia"/>
                <w:sz w:val="24"/>
              </w:rPr>
            </w:pPr>
          </w:p>
        </w:tc>
        <w:tc>
          <w:tcPr>
            <w:tcW w:w="1560" w:type="dxa"/>
            <w:vMerge w:val="restart"/>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1287" w:type="dxa"/>
            <w:vMerge/>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解决方法</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5398" w:type="dxa"/>
            <w:gridSpan w:val="3"/>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已排除（）未排除（）申请排除（）</w:t>
            </w: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5</w:t>
            </w:r>
          </w:p>
        </w:tc>
        <w:tc>
          <w:tcPr>
            <w:tcW w:w="1287" w:type="dxa"/>
            <w:vMerge w:val="restart"/>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原因</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992" w:type="dxa"/>
            <w:vMerge w:val="restart"/>
            <w:vAlign w:val="center"/>
          </w:tcPr>
          <w:p w:rsidR="00116A92" w:rsidRDefault="00116A92">
            <w:pPr>
              <w:jc w:val="center"/>
              <w:rPr>
                <w:rFonts w:asciiTheme="minorEastAsia" w:eastAsiaTheme="minorEastAsia" w:hAnsiTheme="minorEastAsia"/>
                <w:sz w:val="24"/>
              </w:rPr>
            </w:pPr>
          </w:p>
        </w:tc>
        <w:tc>
          <w:tcPr>
            <w:tcW w:w="1560" w:type="dxa"/>
            <w:vMerge w:val="restart"/>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1287" w:type="dxa"/>
            <w:vMerge/>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解决方法</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5398" w:type="dxa"/>
            <w:gridSpan w:val="3"/>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已排除（）未排除（）申请排除（）</w:t>
            </w: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6</w:t>
            </w:r>
          </w:p>
        </w:tc>
        <w:tc>
          <w:tcPr>
            <w:tcW w:w="1287" w:type="dxa"/>
            <w:vMerge w:val="restart"/>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原因</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992" w:type="dxa"/>
            <w:vMerge w:val="restart"/>
            <w:vAlign w:val="center"/>
          </w:tcPr>
          <w:p w:rsidR="00116A92" w:rsidRDefault="00116A92">
            <w:pPr>
              <w:jc w:val="center"/>
              <w:rPr>
                <w:rFonts w:asciiTheme="minorEastAsia" w:eastAsiaTheme="minorEastAsia" w:hAnsiTheme="minorEastAsia"/>
                <w:sz w:val="24"/>
              </w:rPr>
            </w:pPr>
          </w:p>
        </w:tc>
        <w:tc>
          <w:tcPr>
            <w:tcW w:w="1560" w:type="dxa"/>
            <w:vMerge w:val="restart"/>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1287" w:type="dxa"/>
            <w:vMerge/>
            <w:vAlign w:val="center"/>
          </w:tcPr>
          <w:p w:rsidR="00116A92" w:rsidRDefault="00116A92">
            <w:pPr>
              <w:jc w:val="center"/>
              <w:rPr>
                <w:rFonts w:asciiTheme="minorEastAsia" w:eastAsiaTheme="minorEastAsia" w:hAnsiTheme="minorEastAsia"/>
                <w:sz w:val="24"/>
              </w:rPr>
            </w:pPr>
          </w:p>
        </w:tc>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解决方法</w:t>
            </w:r>
          </w:p>
        </w:tc>
        <w:tc>
          <w:tcPr>
            <w:tcW w:w="2835" w:type="dxa"/>
            <w:vAlign w:val="center"/>
          </w:tcPr>
          <w:p w:rsidR="00116A92" w:rsidRDefault="00116A92">
            <w:pPr>
              <w:jc w:val="center"/>
              <w:rPr>
                <w:rFonts w:asciiTheme="minorEastAsia" w:eastAsiaTheme="minorEastAsia" w:hAnsiTheme="minorEastAsia"/>
                <w:sz w:val="24"/>
              </w:rPr>
            </w:pP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Merge/>
            <w:vAlign w:val="center"/>
          </w:tcPr>
          <w:p w:rsidR="00116A92" w:rsidRDefault="00116A92">
            <w:pPr>
              <w:jc w:val="center"/>
              <w:rPr>
                <w:rFonts w:asciiTheme="minorEastAsia" w:eastAsiaTheme="minorEastAsia" w:hAnsiTheme="minorEastAsia"/>
                <w:sz w:val="24"/>
              </w:rPr>
            </w:pPr>
          </w:p>
        </w:tc>
        <w:tc>
          <w:tcPr>
            <w:tcW w:w="5398" w:type="dxa"/>
            <w:gridSpan w:val="3"/>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已排除（）未排除（）申请排除（）</w:t>
            </w:r>
          </w:p>
        </w:tc>
        <w:tc>
          <w:tcPr>
            <w:tcW w:w="850" w:type="dxa"/>
            <w:vMerge/>
            <w:vAlign w:val="center"/>
          </w:tcPr>
          <w:p w:rsidR="00116A92" w:rsidRDefault="00116A92">
            <w:pPr>
              <w:jc w:val="center"/>
              <w:rPr>
                <w:rFonts w:asciiTheme="minorEastAsia" w:eastAsiaTheme="minorEastAsia" w:hAnsiTheme="minorEastAsia"/>
                <w:sz w:val="24"/>
              </w:rPr>
            </w:pPr>
          </w:p>
        </w:tc>
        <w:tc>
          <w:tcPr>
            <w:tcW w:w="992" w:type="dxa"/>
            <w:vMerge/>
            <w:vAlign w:val="center"/>
          </w:tcPr>
          <w:p w:rsidR="00116A92" w:rsidRDefault="00116A92">
            <w:pPr>
              <w:jc w:val="center"/>
              <w:rPr>
                <w:rFonts w:asciiTheme="minorEastAsia" w:eastAsiaTheme="minorEastAsia" w:hAnsiTheme="minorEastAsia"/>
                <w:sz w:val="24"/>
              </w:rPr>
            </w:pPr>
          </w:p>
        </w:tc>
        <w:tc>
          <w:tcPr>
            <w:tcW w:w="1560" w:type="dxa"/>
            <w:vMerge/>
            <w:vAlign w:val="center"/>
          </w:tcPr>
          <w:p w:rsidR="00116A92" w:rsidRDefault="00116A92">
            <w:pPr>
              <w:jc w:val="center"/>
              <w:rPr>
                <w:rFonts w:asciiTheme="minorEastAsia" w:eastAsiaTheme="minorEastAsia" w:hAnsiTheme="minorEastAsia"/>
                <w:sz w:val="24"/>
              </w:rPr>
            </w:pPr>
          </w:p>
        </w:tc>
      </w:tr>
      <w:tr w:rsidR="00116A92">
        <w:trPr>
          <w:trHeight w:val="624"/>
        </w:trPr>
        <w:tc>
          <w:tcPr>
            <w:tcW w:w="698"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小计</w:t>
            </w:r>
          </w:p>
        </w:tc>
        <w:tc>
          <w:tcPr>
            <w:tcW w:w="5398" w:type="dxa"/>
            <w:gridSpan w:val="3"/>
            <w:vAlign w:val="center"/>
          </w:tcPr>
          <w:p w:rsidR="00116A92" w:rsidRDefault="00116A92">
            <w:pPr>
              <w:jc w:val="center"/>
              <w:rPr>
                <w:rFonts w:asciiTheme="minorEastAsia" w:eastAsiaTheme="minorEastAsia" w:hAnsiTheme="minorEastAsia"/>
                <w:sz w:val="24"/>
              </w:rPr>
            </w:pPr>
          </w:p>
        </w:tc>
        <w:tc>
          <w:tcPr>
            <w:tcW w:w="850"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6</w:t>
            </w:r>
            <w:r>
              <w:rPr>
                <w:rFonts w:asciiTheme="minorEastAsia" w:eastAsiaTheme="minorEastAsia" w:hAnsiTheme="minorEastAsia" w:hint="eastAsia"/>
                <w:sz w:val="24"/>
              </w:rPr>
              <w:t>分</w:t>
            </w:r>
          </w:p>
        </w:tc>
        <w:tc>
          <w:tcPr>
            <w:tcW w:w="992" w:type="dxa"/>
            <w:vAlign w:val="center"/>
          </w:tcPr>
          <w:p w:rsidR="00116A92" w:rsidRDefault="00116A92">
            <w:pPr>
              <w:jc w:val="center"/>
              <w:rPr>
                <w:rFonts w:asciiTheme="minorEastAsia" w:eastAsiaTheme="minorEastAsia" w:hAnsiTheme="minorEastAsia"/>
                <w:sz w:val="24"/>
              </w:rPr>
            </w:pPr>
          </w:p>
        </w:tc>
        <w:tc>
          <w:tcPr>
            <w:tcW w:w="1560" w:type="dxa"/>
            <w:vAlign w:val="center"/>
          </w:tcPr>
          <w:p w:rsidR="00116A92" w:rsidRDefault="00116A92">
            <w:pPr>
              <w:jc w:val="center"/>
              <w:rPr>
                <w:rFonts w:asciiTheme="minorEastAsia" w:eastAsiaTheme="minorEastAsia" w:hAnsiTheme="minorEastAsia"/>
                <w:sz w:val="24"/>
              </w:rPr>
            </w:pPr>
          </w:p>
        </w:tc>
      </w:tr>
    </w:tbl>
    <w:p w:rsidR="00116A92" w:rsidRDefault="00116A92" w:rsidP="005A48AC">
      <w:pPr>
        <w:spacing w:beforeLines="50" w:before="156"/>
        <w:textAlignment w:val="baseline"/>
        <w:rPr>
          <w:rFonts w:asciiTheme="minorEastAsia" w:eastAsiaTheme="minorEastAsia" w:hAnsiTheme="minorEastAsia"/>
          <w:b/>
          <w:sz w:val="24"/>
        </w:rPr>
      </w:pPr>
    </w:p>
    <w:p w:rsidR="00116A92" w:rsidRDefault="00D5316E" w:rsidP="005A48AC">
      <w:pPr>
        <w:spacing w:beforeLines="50" w:before="156"/>
        <w:textAlignment w:val="baseline"/>
        <w:rPr>
          <w:rFonts w:asciiTheme="minorEastAsia" w:eastAsiaTheme="minorEastAsia" w:hAnsiTheme="minorEastAsia"/>
          <w:b/>
          <w:sz w:val="24"/>
        </w:rPr>
      </w:pPr>
      <w:r>
        <w:rPr>
          <w:rFonts w:asciiTheme="minorEastAsia" w:eastAsiaTheme="minorEastAsia" w:hAnsiTheme="minorEastAsia" w:hint="eastAsia"/>
          <w:b/>
          <w:sz w:val="24"/>
        </w:rPr>
        <w:lastRenderedPageBreak/>
        <w:t>附表</w:t>
      </w:r>
      <w:r>
        <w:rPr>
          <w:rFonts w:asciiTheme="minorEastAsia" w:eastAsiaTheme="minorEastAsia" w:hAnsiTheme="minorEastAsia" w:hint="eastAsia"/>
          <w:b/>
          <w:sz w:val="24"/>
        </w:rPr>
        <w:t xml:space="preserve">3-3 </w:t>
      </w:r>
      <w:r>
        <w:rPr>
          <w:rFonts w:asciiTheme="minorEastAsia" w:eastAsiaTheme="minorEastAsia" w:hAnsiTheme="minorEastAsia" w:hint="eastAsia"/>
          <w:b/>
          <w:sz w:val="24"/>
        </w:rPr>
        <w:t>伺服优化记录表（</w:t>
      </w:r>
      <w:r>
        <w:rPr>
          <w:rFonts w:asciiTheme="minorEastAsia" w:eastAsiaTheme="minorEastAsia" w:hAnsiTheme="minorEastAsia" w:hint="eastAsia"/>
          <w:b/>
          <w:sz w:val="24"/>
        </w:rPr>
        <w:t>4</w:t>
      </w:r>
      <w:r>
        <w:rPr>
          <w:rFonts w:asciiTheme="minorEastAsia" w:eastAsiaTheme="minorEastAsia" w:hAnsiTheme="minorEastAsia"/>
          <w:b/>
          <w:sz w:val="24"/>
        </w:rPr>
        <w:t xml:space="preserve"> </w:t>
      </w:r>
      <w:r>
        <w:rPr>
          <w:rFonts w:asciiTheme="minorEastAsia" w:eastAsiaTheme="minorEastAsia" w:hAnsiTheme="minorEastAsia" w:hint="eastAsia"/>
          <w:b/>
          <w:sz w:val="24"/>
        </w:rPr>
        <w:t>分）</w:t>
      </w:r>
    </w:p>
    <w:p w:rsidR="00116A92" w:rsidRDefault="00D5316E" w:rsidP="005A48AC">
      <w:pPr>
        <w:spacing w:beforeLines="50" w:before="156"/>
        <w:textAlignment w:val="baseline"/>
        <w:rPr>
          <w:rFonts w:asciiTheme="minorEastAsia" w:eastAsiaTheme="minorEastAsia" w:hAnsiTheme="minorEastAsia"/>
          <w:sz w:val="24"/>
        </w:rPr>
      </w:pPr>
      <w:r>
        <w:rPr>
          <w:rFonts w:asciiTheme="minorEastAsia" w:eastAsiaTheme="minorEastAsia" w:hAnsiTheme="minorEastAsia" w:hint="eastAsia"/>
          <w:sz w:val="24"/>
        </w:rPr>
        <w:t>附表</w:t>
      </w:r>
      <w:r>
        <w:rPr>
          <w:rFonts w:asciiTheme="minorEastAsia" w:eastAsiaTheme="minorEastAsia" w:hAnsiTheme="minorEastAsia" w:hint="eastAsia"/>
          <w:sz w:val="24"/>
        </w:rPr>
        <w:t>3-3-1</w:t>
      </w:r>
      <w:r>
        <w:rPr>
          <w:rFonts w:asciiTheme="minorEastAsia" w:eastAsiaTheme="minorEastAsia" w:hAnsiTheme="minorEastAsia" w:hint="eastAsia"/>
          <w:sz w:val="24"/>
        </w:rPr>
        <w:t>西门子</w:t>
      </w:r>
      <w:r>
        <w:rPr>
          <w:rFonts w:asciiTheme="minorEastAsia" w:eastAsiaTheme="minorEastAsia" w:hAnsiTheme="minorEastAsia" w:hint="eastAsia"/>
          <w:sz w:val="24"/>
        </w:rPr>
        <w:t>828D basic</w:t>
      </w:r>
      <w:r>
        <w:rPr>
          <w:rFonts w:asciiTheme="minorEastAsia" w:eastAsiaTheme="minorEastAsia" w:hAnsiTheme="minorEastAsia" w:hint="eastAsia"/>
          <w:sz w:val="24"/>
        </w:rPr>
        <w:t>伺服优化记录表</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559"/>
        <w:gridCol w:w="959"/>
        <w:gridCol w:w="959"/>
        <w:gridCol w:w="742"/>
        <w:gridCol w:w="2410"/>
        <w:gridCol w:w="708"/>
        <w:gridCol w:w="1276"/>
      </w:tblGrid>
      <w:tr w:rsidR="00116A92">
        <w:trPr>
          <w:trHeight w:val="20"/>
        </w:trPr>
        <w:tc>
          <w:tcPr>
            <w:tcW w:w="1276" w:type="dxa"/>
            <w:vMerge w:val="restart"/>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项目内容</w:t>
            </w:r>
          </w:p>
        </w:tc>
        <w:tc>
          <w:tcPr>
            <w:tcW w:w="1559" w:type="dxa"/>
            <w:vMerge w:val="restart"/>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调整参数号</w:t>
            </w:r>
          </w:p>
        </w:tc>
        <w:tc>
          <w:tcPr>
            <w:tcW w:w="1918" w:type="dxa"/>
            <w:gridSpan w:val="2"/>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调整值</w:t>
            </w:r>
          </w:p>
        </w:tc>
        <w:tc>
          <w:tcPr>
            <w:tcW w:w="742" w:type="dxa"/>
            <w:vMerge w:val="restart"/>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配分</w:t>
            </w:r>
          </w:p>
        </w:tc>
        <w:tc>
          <w:tcPr>
            <w:tcW w:w="2410" w:type="dxa"/>
            <w:vMerge w:val="restart"/>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配份说明</w:t>
            </w:r>
          </w:p>
        </w:tc>
        <w:tc>
          <w:tcPr>
            <w:tcW w:w="708" w:type="dxa"/>
            <w:vMerge w:val="restart"/>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得分</w:t>
            </w:r>
          </w:p>
        </w:tc>
        <w:tc>
          <w:tcPr>
            <w:tcW w:w="1276" w:type="dxa"/>
            <w:vMerge w:val="restart"/>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裁判及选手签字</w:t>
            </w:r>
          </w:p>
        </w:tc>
      </w:tr>
      <w:tr w:rsidR="00116A92">
        <w:trPr>
          <w:trHeight w:val="20"/>
        </w:trPr>
        <w:tc>
          <w:tcPr>
            <w:tcW w:w="1276" w:type="dxa"/>
            <w:vMerge/>
            <w:vAlign w:val="center"/>
          </w:tcPr>
          <w:p w:rsidR="00116A92" w:rsidRDefault="00116A92">
            <w:pPr>
              <w:jc w:val="center"/>
              <w:rPr>
                <w:rFonts w:asciiTheme="minorEastAsia" w:eastAsiaTheme="minorEastAsia" w:hAnsiTheme="minorEastAsia"/>
                <w:b/>
                <w:sz w:val="24"/>
              </w:rPr>
            </w:pPr>
          </w:p>
        </w:tc>
        <w:tc>
          <w:tcPr>
            <w:tcW w:w="1559" w:type="dxa"/>
            <w:vMerge/>
            <w:vAlign w:val="center"/>
          </w:tcPr>
          <w:p w:rsidR="00116A92" w:rsidRDefault="00116A92">
            <w:pPr>
              <w:jc w:val="center"/>
              <w:rPr>
                <w:rFonts w:asciiTheme="minorEastAsia" w:eastAsiaTheme="minorEastAsia" w:hAnsiTheme="minorEastAsia"/>
                <w:b/>
                <w:sz w:val="24"/>
              </w:rPr>
            </w:pPr>
          </w:p>
        </w:tc>
        <w:tc>
          <w:tcPr>
            <w:tcW w:w="959" w:type="dxa"/>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调整前</w:t>
            </w:r>
          </w:p>
        </w:tc>
        <w:tc>
          <w:tcPr>
            <w:tcW w:w="959" w:type="dxa"/>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调整后</w:t>
            </w:r>
          </w:p>
        </w:tc>
        <w:tc>
          <w:tcPr>
            <w:tcW w:w="742" w:type="dxa"/>
            <w:vMerge/>
            <w:vAlign w:val="center"/>
          </w:tcPr>
          <w:p w:rsidR="00116A92" w:rsidRDefault="00116A92">
            <w:pPr>
              <w:jc w:val="center"/>
              <w:rPr>
                <w:rFonts w:asciiTheme="minorEastAsia" w:eastAsiaTheme="minorEastAsia" w:hAnsiTheme="minorEastAsia"/>
                <w:b/>
                <w:sz w:val="24"/>
              </w:rPr>
            </w:pPr>
          </w:p>
        </w:tc>
        <w:tc>
          <w:tcPr>
            <w:tcW w:w="2410" w:type="dxa"/>
            <w:vMerge/>
            <w:vAlign w:val="center"/>
          </w:tcPr>
          <w:p w:rsidR="00116A92" w:rsidRDefault="00116A92">
            <w:pPr>
              <w:jc w:val="center"/>
              <w:rPr>
                <w:rFonts w:asciiTheme="minorEastAsia" w:eastAsiaTheme="minorEastAsia" w:hAnsiTheme="minorEastAsia"/>
                <w:b/>
                <w:sz w:val="24"/>
              </w:rPr>
            </w:pPr>
          </w:p>
        </w:tc>
        <w:tc>
          <w:tcPr>
            <w:tcW w:w="708" w:type="dxa"/>
            <w:vMerge/>
            <w:vAlign w:val="center"/>
          </w:tcPr>
          <w:p w:rsidR="00116A92" w:rsidRDefault="00116A92">
            <w:pPr>
              <w:jc w:val="center"/>
              <w:rPr>
                <w:rFonts w:asciiTheme="minorEastAsia" w:eastAsiaTheme="minorEastAsia" w:hAnsiTheme="minorEastAsia"/>
                <w:b/>
                <w:sz w:val="24"/>
              </w:rPr>
            </w:pPr>
          </w:p>
        </w:tc>
        <w:tc>
          <w:tcPr>
            <w:tcW w:w="1276" w:type="dxa"/>
            <w:vMerge/>
            <w:vAlign w:val="center"/>
          </w:tcPr>
          <w:p w:rsidR="00116A92" w:rsidRDefault="00116A92">
            <w:pPr>
              <w:jc w:val="center"/>
              <w:rPr>
                <w:rFonts w:asciiTheme="minorEastAsia" w:eastAsiaTheme="minorEastAsia" w:hAnsiTheme="minorEastAsia"/>
                <w:b/>
                <w:sz w:val="24"/>
              </w:rPr>
            </w:pPr>
          </w:p>
        </w:tc>
      </w:tr>
      <w:tr w:rsidR="00116A92">
        <w:trPr>
          <w:trHeight w:val="20"/>
        </w:trPr>
        <w:tc>
          <w:tcPr>
            <w:tcW w:w="1276"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伺服优化</w:t>
            </w:r>
          </w:p>
        </w:tc>
        <w:tc>
          <w:tcPr>
            <w:tcW w:w="1559" w:type="dxa"/>
            <w:vAlign w:val="center"/>
          </w:tcPr>
          <w:p w:rsidR="00116A92" w:rsidRDefault="00D5316E">
            <w:pPr>
              <w:jc w:val="left"/>
              <w:rPr>
                <w:rFonts w:asciiTheme="minorEastAsia" w:eastAsiaTheme="minorEastAsia" w:hAnsiTheme="minorEastAsia"/>
                <w:sz w:val="24"/>
              </w:rPr>
            </w:pPr>
            <w:r>
              <w:rPr>
                <w:rFonts w:asciiTheme="minorEastAsia" w:eastAsiaTheme="minorEastAsia" w:hAnsiTheme="minorEastAsia" w:hint="eastAsia"/>
                <w:sz w:val="24"/>
              </w:rPr>
              <w:t>No.</w:t>
            </w:r>
          </w:p>
        </w:tc>
        <w:tc>
          <w:tcPr>
            <w:tcW w:w="959" w:type="dxa"/>
            <w:vAlign w:val="center"/>
          </w:tcPr>
          <w:p w:rsidR="00116A92" w:rsidRDefault="00116A92">
            <w:pPr>
              <w:jc w:val="center"/>
              <w:rPr>
                <w:rFonts w:asciiTheme="minorEastAsia" w:eastAsiaTheme="minorEastAsia" w:hAnsiTheme="minorEastAsia"/>
                <w:sz w:val="24"/>
              </w:rPr>
            </w:pPr>
          </w:p>
        </w:tc>
        <w:tc>
          <w:tcPr>
            <w:tcW w:w="959" w:type="dxa"/>
            <w:vAlign w:val="center"/>
          </w:tcPr>
          <w:p w:rsidR="00116A92" w:rsidRDefault="00116A92">
            <w:pPr>
              <w:jc w:val="center"/>
              <w:rPr>
                <w:rFonts w:asciiTheme="minorEastAsia" w:eastAsiaTheme="minorEastAsia" w:hAnsiTheme="minorEastAsia"/>
                <w:sz w:val="24"/>
              </w:rPr>
            </w:pPr>
          </w:p>
        </w:tc>
        <w:tc>
          <w:tcPr>
            <w:tcW w:w="742"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4</w:t>
            </w:r>
            <w:r>
              <w:rPr>
                <w:rFonts w:asciiTheme="minorEastAsia" w:eastAsiaTheme="minorEastAsia" w:hAnsiTheme="minorEastAsia" w:hint="eastAsia"/>
                <w:sz w:val="24"/>
              </w:rPr>
              <w:t>分</w:t>
            </w:r>
          </w:p>
        </w:tc>
        <w:tc>
          <w:tcPr>
            <w:tcW w:w="2410" w:type="dxa"/>
            <w:vMerge w:val="restart"/>
            <w:vAlign w:val="center"/>
          </w:tcPr>
          <w:p w:rsidR="00116A92" w:rsidRDefault="00D5316E" w:rsidP="005A48AC">
            <w:pPr>
              <w:spacing w:beforeLines="50" w:before="156"/>
              <w:jc w:val="left"/>
              <w:rPr>
                <w:rFonts w:asciiTheme="minorEastAsia" w:eastAsiaTheme="minorEastAsia" w:hAnsiTheme="minorEastAsia"/>
                <w:sz w:val="24"/>
              </w:rPr>
            </w:pPr>
            <w:r>
              <w:rPr>
                <w:rFonts w:asciiTheme="minorEastAsia" w:eastAsiaTheme="minorEastAsia" w:hAnsiTheme="minorEastAsia" w:hint="eastAsia"/>
                <w:sz w:val="24"/>
              </w:rPr>
              <w:t>伺服震荡明显抑制，波特图高频改善</w:t>
            </w:r>
            <w:r>
              <w:rPr>
                <w:rFonts w:asciiTheme="minorEastAsia" w:eastAsiaTheme="minorEastAsia" w:hAnsiTheme="minorEastAsia" w:hint="eastAsia"/>
                <w:sz w:val="24"/>
              </w:rPr>
              <w:t>2</w:t>
            </w:r>
            <w:r>
              <w:rPr>
                <w:rFonts w:asciiTheme="minorEastAsia" w:eastAsiaTheme="minorEastAsia" w:hAnsiTheme="minorEastAsia" w:hint="eastAsia"/>
                <w:sz w:val="24"/>
              </w:rPr>
              <w:t>分</w:t>
            </w:r>
          </w:p>
        </w:tc>
        <w:tc>
          <w:tcPr>
            <w:tcW w:w="708" w:type="dxa"/>
            <w:vMerge w:val="restart"/>
            <w:vAlign w:val="center"/>
          </w:tcPr>
          <w:p w:rsidR="00116A92" w:rsidRDefault="00116A92" w:rsidP="005A48AC">
            <w:pPr>
              <w:spacing w:beforeLines="50" w:before="156"/>
              <w:jc w:val="center"/>
              <w:rPr>
                <w:rFonts w:asciiTheme="minorEastAsia" w:eastAsiaTheme="minorEastAsia" w:hAnsiTheme="minorEastAsia"/>
                <w:sz w:val="28"/>
                <w:szCs w:val="28"/>
              </w:rPr>
            </w:pPr>
          </w:p>
        </w:tc>
        <w:tc>
          <w:tcPr>
            <w:tcW w:w="1276" w:type="dxa"/>
            <w:vMerge w:val="restart"/>
            <w:vAlign w:val="center"/>
          </w:tcPr>
          <w:p w:rsidR="00116A92" w:rsidRDefault="00116A92" w:rsidP="005A48AC">
            <w:pPr>
              <w:spacing w:beforeLines="50" w:before="156"/>
              <w:jc w:val="center"/>
              <w:rPr>
                <w:rFonts w:asciiTheme="minorEastAsia" w:eastAsiaTheme="minorEastAsia" w:hAnsiTheme="minorEastAsia"/>
                <w:sz w:val="28"/>
                <w:szCs w:val="28"/>
              </w:rPr>
            </w:pPr>
          </w:p>
        </w:tc>
      </w:tr>
      <w:tr w:rsidR="00116A92">
        <w:trPr>
          <w:trHeight w:val="20"/>
        </w:trPr>
        <w:tc>
          <w:tcPr>
            <w:tcW w:w="1276" w:type="dxa"/>
            <w:vMerge/>
            <w:vAlign w:val="center"/>
          </w:tcPr>
          <w:p w:rsidR="00116A92" w:rsidRDefault="00116A92">
            <w:pPr>
              <w:jc w:val="center"/>
              <w:rPr>
                <w:rFonts w:asciiTheme="minorEastAsia" w:eastAsiaTheme="minorEastAsia" w:hAnsiTheme="minorEastAsia"/>
                <w:sz w:val="24"/>
              </w:rPr>
            </w:pPr>
          </w:p>
        </w:tc>
        <w:tc>
          <w:tcPr>
            <w:tcW w:w="1559" w:type="dxa"/>
            <w:vAlign w:val="center"/>
          </w:tcPr>
          <w:p w:rsidR="00116A92" w:rsidRDefault="00D5316E">
            <w:pPr>
              <w:jc w:val="left"/>
              <w:rPr>
                <w:rFonts w:asciiTheme="minorEastAsia" w:eastAsiaTheme="minorEastAsia" w:hAnsiTheme="minorEastAsia"/>
                <w:sz w:val="24"/>
              </w:rPr>
            </w:pPr>
            <w:r>
              <w:rPr>
                <w:rFonts w:asciiTheme="minorEastAsia" w:eastAsiaTheme="minorEastAsia" w:hAnsiTheme="minorEastAsia" w:hint="eastAsia"/>
                <w:sz w:val="24"/>
              </w:rPr>
              <w:t>No.</w:t>
            </w:r>
          </w:p>
        </w:tc>
        <w:tc>
          <w:tcPr>
            <w:tcW w:w="959" w:type="dxa"/>
            <w:vAlign w:val="center"/>
          </w:tcPr>
          <w:p w:rsidR="00116A92" w:rsidRDefault="00116A92">
            <w:pPr>
              <w:jc w:val="center"/>
              <w:rPr>
                <w:rFonts w:asciiTheme="minorEastAsia" w:eastAsiaTheme="minorEastAsia" w:hAnsiTheme="minorEastAsia"/>
                <w:sz w:val="24"/>
              </w:rPr>
            </w:pPr>
          </w:p>
        </w:tc>
        <w:tc>
          <w:tcPr>
            <w:tcW w:w="959" w:type="dxa"/>
            <w:vAlign w:val="center"/>
          </w:tcPr>
          <w:p w:rsidR="00116A92" w:rsidRDefault="00116A92">
            <w:pPr>
              <w:jc w:val="center"/>
              <w:rPr>
                <w:rFonts w:asciiTheme="minorEastAsia" w:eastAsiaTheme="minorEastAsia" w:hAnsiTheme="minorEastAsia"/>
                <w:sz w:val="24"/>
              </w:rPr>
            </w:pPr>
          </w:p>
        </w:tc>
        <w:tc>
          <w:tcPr>
            <w:tcW w:w="742" w:type="dxa"/>
            <w:vMerge/>
            <w:vAlign w:val="center"/>
          </w:tcPr>
          <w:p w:rsidR="00116A92" w:rsidRDefault="00116A92">
            <w:pPr>
              <w:jc w:val="center"/>
              <w:rPr>
                <w:rFonts w:asciiTheme="minorEastAsia" w:eastAsiaTheme="minorEastAsia" w:hAnsiTheme="minorEastAsia"/>
                <w:sz w:val="24"/>
              </w:rPr>
            </w:pPr>
          </w:p>
        </w:tc>
        <w:tc>
          <w:tcPr>
            <w:tcW w:w="2410" w:type="dxa"/>
            <w:vMerge/>
            <w:vAlign w:val="center"/>
          </w:tcPr>
          <w:p w:rsidR="00116A92" w:rsidRDefault="00116A92" w:rsidP="005A48AC">
            <w:pPr>
              <w:spacing w:beforeLines="50" w:before="156"/>
              <w:jc w:val="left"/>
              <w:rPr>
                <w:rFonts w:asciiTheme="minorEastAsia" w:eastAsiaTheme="minorEastAsia" w:hAnsiTheme="minorEastAsia"/>
                <w:sz w:val="24"/>
              </w:rPr>
            </w:pPr>
          </w:p>
        </w:tc>
        <w:tc>
          <w:tcPr>
            <w:tcW w:w="708" w:type="dxa"/>
            <w:vMerge/>
            <w:vAlign w:val="center"/>
          </w:tcPr>
          <w:p w:rsidR="00116A92" w:rsidRDefault="00116A92" w:rsidP="005A48AC">
            <w:pPr>
              <w:spacing w:beforeLines="50" w:before="156"/>
              <w:jc w:val="center"/>
              <w:rPr>
                <w:rFonts w:asciiTheme="minorEastAsia" w:eastAsiaTheme="minorEastAsia" w:hAnsiTheme="minorEastAsia"/>
                <w:sz w:val="28"/>
                <w:szCs w:val="28"/>
              </w:rPr>
            </w:pPr>
          </w:p>
        </w:tc>
        <w:tc>
          <w:tcPr>
            <w:tcW w:w="1276" w:type="dxa"/>
            <w:vMerge/>
            <w:vAlign w:val="center"/>
          </w:tcPr>
          <w:p w:rsidR="00116A92" w:rsidRDefault="00116A92" w:rsidP="005A48AC">
            <w:pPr>
              <w:spacing w:beforeLines="50" w:before="156"/>
              <w:jc w:val="center"/>
              <w:rPr>
                <w:rFonts w:asciiTheme="minorEastAsia" w:eastAsiaTheme="minorEastAsia" w:hAnsiTheme="minorEastAsia"/>
                <w:sz w:val="28"/>
                <w:szCs w:val="28"/>
              </w:rPr>
            </w:pPr>
          </w:p>
        </w:tc>
      </w:tr>
      <w:tr w:rsidR="00116A92">
        <w:trPr>
          <w:trHeight w:val="20"/>
        </w:trPr>
        <w:tc>
          <w:tcPr>
            <w:tcW w:w="1276" w:type="dxa"/>
            <w:vMerge/>
            <w:vAlign w:val="center"/>
          </w:tcPr>
          <w:p w:rsidR="00116A92" w:rsidRDefault="00116A92">
            <w:pPr>
              <w:jc w:val="center"/>
              <w:rPr>
                <w:rFonts w:asciiTheme="minorEastAsia" w:eastAsiaTheme="minorEastAsia" w:hAnsiTheme="minorEastAsia"/>
                <w:sz w:val="24"/>
              </w:rPr>
            </w:pPr>
          </w:p>
        </w:tc>
        <w:tc>
          <w:tcPr>
            <w:tcW w:w="1559" w:type="dxa"/>
            <w:vAlign w:val="center"/>
          </w:tcPr>
          <w:p w:rsidR="00116A92" w:rsidRDefault="00D5316E">
            <w:pPr>
              <w:jc w:val="left"/>
              <w:rPr>
                <w:rFonts w:asciiTheme="minorEastAsia" w:eastAsiaTheme="minorEastAsia" w:hAnsiTheme="minorEastAsia"/>
                <w:sz w:val="24"/>
              </w:rPr>
            </w:pPr>
            <w:r>
              <w:rPr>
                <w:rFonts w:asciiTheme="minorEastAsia" w:eastAsiaTheme="minorEastAsia" w:hAnsiTheme="minorEastAsia" w:hint="eastAsia"/>
                <w:sz w:val="24"/>
              </w:rPr>
              <w:t>No.</w:t>
            </w:r>
          </w:p>
        </w:tc>
        <w:tc>
          <w:tcPr>
            <w:tcW w:w="959" w:type="dxa"/>
            <w:vAlign w:val="center"/>
          </w:tcPr>
          <w:p w:rsidR="00116A92" w:rsidRDefault="00116A92">
            <w:pPr>
              <w:jc w:val="center"/>
              <w:rPr>
                <w:rFonts w:asciiTheme="minorEastAsia" w:eastAsiaTheme="minorEastAsia" w:hAnsiTheme="minorEastAsia"/>
                <w:sz w:val="24"/>
              </w:rPr>
            </w:pPr>
          </w:p>
        </w:tc>
        <w:tc>
          <w:tcPr>
            <w:tcW w:w="959" w:type="dxa"/>
            <w:vAlign w:val="center"/>
          </w:tcPr>
          <w:p w:rsidR="00116A92" w:rsidRDefault="00116A92">
            <w:pPr>
              <w:jc w:val="center"/>
              <w:rPr>
                <w:rFonts w:asciiTheme="minorEastAsia" w:eastAsiaTheme="minorEastAsia" w:hAnsiTheme="minorEastAsia"/>
                <w:sz w:val="24"/>
              </w:rPr>
            </w:pPr>
          </w:p>
        </w:tc>
        <w:tc>
          <w:tcPr>
            <w:tcW w:w="742" w:type="dxa"/>
            <w:vMerge/>
            <w:vAlign w:val="center"/>
          </w:tcPr>
          <w:p w:rsidR="00116A92" w:rsidRDefault="00116A92">
            <w:pPr>
              <w:jc w:val="center"/>
              <w:rPr>
                <w:rFonts w:asciiTheme="minorEastAsia" w:eastAsiaTheme="minorEastAsia" w:hAnsiTheme="minorEastAsia"/>
                <w:sz w:val="24"/>
              </w:rPr>
            </w:pPr>
          </w:p>
        </w:tc>
        <w:tc>
          <w:tcPr>
            <w:tcW w:w="2410" w:type="dxa"/>
            <w:vMerge w:val="restart"/>
            <w:vAlign w:val="center"/>
          </w:tcPr>
          <w:p w:rsidR="00116A92" w:rsidRDefault="00D5316E" w:rsidP="005A48AC">
            <w:pPr>
              <w:spacing w:beforeLines="50" w:before="156"/>
              <w:jc w:val="left"/>
              <w:rPr>
                <w:rFonts w:asciiTheme="minorEastAsia" w:eastAsiaTheme="minorEastAsia" w:hAnsiTheme="minorEastAsia"/>
                <w:sz w:val="24"/>
              </w:rPr>
            </w:pPr>
            <w:r>
              <w:rPr>
                <w:rFonts w:asciiTheme="minorEastAsia" w:eastAsiaTheme="minorEastAsia" w:hAnsiTheme="minorEastAsia" w:hint="eastAsia"/>
                <w:sz w:val="24"/>
              </w:rPr>
              <w:t>圆度或圆换向点改善</w:t>
            </w:r>
            <w:r>
              <w:rPr>
                <w:rFonts w:asciiTheme="minorEastAsia" w:eastAsiaTheme="minorEastAsia" w:hAnsiTheme="minorEastAsia" w:hint="eastAsia"/>
                <w:sz w:val="24"/>
              </w:rPr>
              <w:t>2</w:t>
            </w:r>
            <w:r>
              <w:rPr>
                <w:rFonts w:asciiTheme="minorEastAsia" w:eastAsiaTheme="minorEastAsia" w:hAnsiTheme="minorEastAsia" w:hint="eastAsia"/>
                <w:sz w:val="24"/>
              </w:rPr>
              <w:t>分</w:t>
            </w:r>
          </w:p>
        </w:tc>
        <w:tc>
          <w:tcPr>
            <w:tcW w:w="708" w:type="dxa"/>
            <w:vMerge w:val="restart"/>
            <w:vAlign w:val="center"/>
          </w:tcPr>
          <w:p w:rsidR="00116A92" w:rsidRDefault="00116A92" w:rsidP="005A48AC">
            <w:pPr>
              <w:spacing w:beforeLines="50" w:before="156"/>
              <w:jc w:val="center"/>
              <w:rPr>
                <w:rFonts w:asciiTheme="minorEastAsia" w:eastAsiaTheme="minorEastAsia" w:hAnsiTheme="minorEastAsia"/>
                <w:sz w:val="28"/>
                <w:szCs w:val="28"/>
              </w:rPr>
            </w:pPr>
          </w:p>
        </w:tc>
        <w:tc>
          <w:tcPr>
            <w:tcW w:w="1276" w:type="dxa"/>
            <w:vMerge/>
            <w:vAlign w:val="center"/>
          </w:tcPr>
          <w:p w:rsidR="00116A92" w:rsidRDefault="00116A92" w:rsidP="005A48AC">
            <w:pPr>
              <w:spacing w:beforeLines="50" w:before="156"/>
              <w:jc w:val="center"/>
              <w:rPr>
                <w:rFonts w:asciiTheme="minorEastAsia" w:eastAsiaTheme="minorEastAsia" w:hAnsiTheme="minorEastAsia"/>
                <w:sz w:val="28"/>
                <w:szCs w:val="28"/>
              </w:rPr>
            </w:pPr>
          </w:p>
        </w:tc>
      </w:tr>
      <w:tr w:rsidR="00116A92">
        <w:trPr>
          <w:trHeight w:val="20"/>
        </w:trPr>
        <w:tc>
          <w:tcPr>
            <w:tcW w:w="1276" w:type="dxa"/>
            <w:vMerge/>
            <w:vAlign w:val="center"/>
          </w:tcPr>
          <w:p w:rsidR="00116A92" w:rsidRDefault="00116A92">
            <w:pPr>
              <w:jc w:val="center"/>
              <w:rPr>
                <w:rFonts w:asciiTheme="minorEastAsia" w:eastAsiaTheme="minorEastAsia" w:hAnsiTheme="minorEastAsia"/>
                <w:sz w:val="24"/>
              </w:rPr>
            </w:pPr>
          </w:p>
        </w:tc>
        <w:tc>
          <w:tcPr>
            <w:tcW w:w="1559" w:type="dxa"/>
            <w:vAlign w:val="center"/>
          </w:tcPr>
          <w:p w:rsidR="00116A92" w:rsidRDefault="00D5316E">
            <w:pPr>
              <w:jc w:val="left"/>
              <w:rPr>
                <w:rFonts w:asciiTheme="minorEastAsia" w:eastAsiaTheme="minorEastAsia" w:hAnsiTheme="minorEastAsia"/>
                <w:sz w:val="24"/>
              </w:rPr>
            </w:pPr>
            <w:r>
              <w:rPr>
                <w:rFonts w:asciiTheme="minorEastAsia" w:eastAsiaTheme="minorEastAsia" w:hAnsiTheme="minorEastAsia" w:hint="eastAsia"/>
                <w:sz w:val="24"/>
              </w:rPr>
              <w:t>No.</w:t>
            </w:r>
          </w:p>
        </w:tc>
        <w:tc>
          <w:tcPr>
            <w:tcW w:w="959" w:type="dxa"/>
            <w:vAlign w:val="center"/>
          </w:tcPr>
          <w:p w:rsidR="00116A92" w:rsidRDefault="00116A92">
            <w:pPr>
              <w:jc w:val="center"/>
              <w:rPr>
                <w:rFonts w:asciiTheme="minorEastAsia" w:eastAsiaTheme="minorEastAsia" w:hAnsiTheme="minorEastAsia"/>
                <w:sz w:val="24"/>
              </w:rPr>
            </w:pPr>
          </w:p>
        </w:tc>
        <w:tc>
          <w:tcPr>
            <w:tcW w:w="959" w:type="dxa"/>
            <w:vAlign w:val="center"/>
          </w:tcPr>
          <w:p w:rsidR="00116A92" w:rsidRDefault="00116A92">
            <w:pPr>
              <w:jc w:val="center"/>
              <w:rPr>
                <w:rFonts w:asciiTheme="minorEastAsia" w:eastAsiaTheme="minorEastAsia" w:hAnsiTheme="minorEastAsia"/>
                <w:sz w:val="24"/>
              </w:rPr>
            </w:pPr>
          </w:p>
        </w:tc>
        <w:tc>
          <w:tcPr>
            <w:tcW w:w="742" w:type="dxa"/>
            <w:vMerge/>
            <w:vAlign w:val="center"/>
          </w:tcPr>
          <w:p w:rsidR="00116A92" w:rsidRDefault="00116A92">
            <w:pPr>
              <w:jc w:val="center"/>
              <w:rPr>
                <w:rFonts w:asciiTheme="minorEastAsia" w:eastAsiaTheme="minorEastAsia" w:hAnsiTheme="minorEastAsia"/>
                <w:sz w:val="24"/>
              </w:rPr>
            </w:pPr>
          </w:p>
        </w:tc>
        <w:tc>
          <w:tcPr>
            <w:tcW w:w="2410" w:type="dxa"/>
            <w:vMerge/>
            <w:vAlign w:val="center"/>
          </w:tcPr>
          <w:p w:rsidR="00116A92" w:rsidRDefault="00116A92" w:rsidP="005A48AC">
            <w:pPr>
              <w:spacing w:beforeLines="50" w:before="156"/>
              <w:jc w:val="center"/>
              <w:rPr>
                <w:rFonts w:asciiTheme="minorEastAsia" w:eastAsiaTheme="minorEastAsia" w:hAnsiTheme="minorEastAsia"/>
                <w:sz w:val="24"/>
              </w:rPr>
            </w:pPr>
          </w:p>
        </w:tc>
        <w:tc>
          <w:tcPr>
            <w:tcW w:w="708" w:type="dxa"/>
            <w:vMerge/>
            <w:vAlign w:val="center"/>
          </w:tcPr>
          <w:p w:rsidR="00116A92" w:rsidRDefault="00116A92" w:rsidP="005A48AC">
            <w:pPr>
              <w:spacing w:beforeLines="50" w:before="156"/>
              <w:jc w:val="center"/>
              <w:rPr>
                <w:rFonts w:asciiTheme="minorEastAsia" w:eastAsiaTheme="minorEastAsia" w:hAnsiTheme="minorEastAsia"/>
                <w:sz w:val="28"/>
                <w:szCs w:val="28"/>
              </w:rPr>
            </w:pPr>
          </w:p>
        </w:tc>
        <w:tc>
          <w:tcPr>
            <w:tcW w:w="1276" w:type="dxa"/>
            <w:vMerge/>
            <w:vAlign w:val="center"/>
          </w:tcPr>
          <w:p w:rsidR="00116A92" w:rsidRDefault="00116A92" w:rsidP="005A48AC">
            <w:pPr>
              <w:spacing w:beforeLines="50" w:before="156"/>
              <w:jc w:val="center"/>
              <w:rPr>
                <w:rFonts w:asciiTheme="minorEastAsia" w:eastAsiaTheme="minorEastAsia" w:hAnsiTheme="minorEastAsia"/>
                <w:sz w:val="28"/>
                <w:szCs w:val="28"/>
              </w:rPr>
            </w:pPr>
          </w:p>
        </w:tc>
      </w:tr>
      <w:tr w:rsidR="00116A92">
        <w:trPr>
          <w:trHeight w:val="20"/>
        </w:trPr>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小计</w:t>
            </w:r>
          </w:p>
        </w:tc>
        <w:tc>
          <w:tcPr>
            <w:tcW w:w="7337" w:type="dxa"/>
            <w:gridSpan w:val="6"/>
            <w:vAlign w:val="center"/>
          </w:tcPr>
          <w:p w:rsidR="00116A92" w:rsidRDefault="00116A92" w:rsidP="005A48AC">
            <w:pPr>
              <w:spacing w:beforeLines="50" w:before="156"/>
              <w:jc w:val="center"/>
              <w:rPr>
                <w:rFonts w:asciiTheme="minorEastAsia" w:eastAsiaTheme="minorEastAsia" w:hAnsiTheme="minorEastAsia"/>
                <w:sz w:val="28"/>
                <w:szCs w:val="28"/>
              </w:rPr>
            </w:pPr>
          </w:p>
        </w:tc>
        <w:tc>
          <w:tcPr>
            <w:tcW w:w="1276" w:type="dxa"/>
            <w:vAlign w:val="center"/>
          </w:tcPr>
          <w:p w:rsidR="00116A92" w:rsidRDefault="00116A92" w:rsidP="005A48AC">
            <w:pPr>
              <w:spacing w:beforeLines="50" w:before="156"/>
              <w:jc w:val="center"/>
              <w:rPr>
                <w:rFonts w:asciiTheme="minorEastAsia" w:eastAsiaTheme="minorEastAsia" w:hAnsiTheme="minorEastAsia"/>
                <w:sz w:val="28"/>
                <w:szCs w:val="28"/>
              </w:rPr>
            </w:pPr>
          </w:p>
        </w:tc>
      </w:tr>
    </w:tbl>
    <w:p w:rsidR="00116A92" w:rsidRDefault="00D5316E" w:rsidP="005A48AC">
      <w:pPr>
        <w:spacing w:beforeLines="50" w:before="156"/>
        <w:rPr>
          <w:rFonts w:asciiTheme="minorEastAsia" w:eastAsiaTheme="minorEastAsia" w:hAnsiTheme="minorEastAsia"/>
          <w:sz w:val="24"/>
        </w:rPr>
      </w:pPr>
      <w:r>
        <w:rPr>
          <w:rFonts w:asciiTheme="minorEastAsia" w:eastAsiaTheme="minorEastAsia" w:hAnsiTheme="minorEastAsia" w:hint="eastAsia"/>
          <w:sz w:val="24"/>
        </w:rPr>
        <w:t>附表</w:t>
      </w:r>
      <w:r>
        <w:rPr>
          <w:rFonts w:asciiTheme="minorEastAsia" w:eastAsiaTheme="minorEastAsia" w:hAnsiTheme="minorEastAsia" w:hint="eastAsia"/>
          <w:sz w:val="24"/>
        </w:rPr>
        <w:t>3-3-2</w:t>
      </w:r>
      <w:r>
        <w:rPr>
          <w:rFonts w:asciiTheme="minorEastAsia" w:eastAsiaTheme="minorEastAsia" w:hAnsiTheme="minorEastAsia" w:hint="eastAsia"/>
          <w:sz w:val="24"/>
        </w:rPr>
        <w:t>凯恩帝</w:t>
      </w:r>
      <w:r>
        <w:rPr>
          <w:rFonts w:asciiTheme="minorEastAsia" w:eastAsiaTheme="minorEastAsia" w:hAnsiTheme="minorEastAsia" w:hint="eastAsia"/>
          <w:sz w:val="24"/>
        </w:rPr>
        <w:t>K2000MC3i</w:t>
      </w:r>
      <w:r>
        <w:rPr>
          <w:rFonts w:asciiTheme="minorEastAsia" w:eastAsiaTheme="minorEastAsia" w:hAnsiTheme="minorEastAsia" w:hint="eastAsia"/>
          <w:sz w:val="24"/>
        </w:rPr>
        <w:t>伺服优化记录表</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559"/>
        <w:gridCol w:w="959"/>
        <w:gridCol w:w="959"/>
        <w:gridCol w:w="742"/>
        <w:gridCol w:w="2410"/>
        <w:gridCol w:w="708"/>
        <w:gridCol w:w="1276"/>
      </w:tblGrid>
      <w:tr w:rsidR="00116A92">
        <w:trPr>
          <w:trHeight w:val="20"/>
        </w:trPr>
        <w:tc>
          <w:tcPr>
            <w:tcW w:w="1276" w:type="dxa"/>
            <w:vMerge w:val="restart"/>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项目内容</w:t>
            </w:r>
          </w:p>
        </w:tc>
        <w:tc>
          <w:tcPr>
            <w:tcW w:w="1559" w:type="dxa"/>
            <w:vMerge w:val="restart"/>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调整参数号</w:t>
            </w:r>
          </w:p>
        </w:tc>
        <w:tc>
          <w:tcPr>
            <w:tcW w:w="1918" w:type="dxa"/>
            <w:gridSpan w:val="2"/>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调整值</w:t>
            </w:r>
          </w:p>
        </w:tc>
        <w:tc>
          <w:tcPr>
            <w:tcW w:w="742" w:type="dxa"/>
            <w:vMerge w:val="restart"/>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配分</w:t>
            </w:r>
          </w:p>
        </w:tc>
        <w:tc>
          <w:tcPr>
            <w:tcW w:w="2410" w:type="dxa"/>
            <w:vMerge w:val="restart"/>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配份说明</w:t>
            </w:r>
          </w:p>
        </w:tc>
        <w:tc>
          <w:tcPr>
            <w:tcW w:w="708" w:type="dxa"/>
            <w:vMerge w:val="restart"/>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得分</w:t>
            </w:r>
          </w:p>
        </w:tc>
        <w:tc>
          <w:tcPr>
            <w:tcW w:w="1276" w:type="dxa"/>
            <w:vMerge w:val="restart"/>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裁判及选手签字</w:t>
            </w:r>
          </w:p>
        </w:tc>
      </w:tr>
      <w:tr w:rsidR="00116A92">
        <w:trPr>
          <w:trHeight w:val="20"/>
        </w:trPr>
        <w:tc>
          <w:tcPr>
            <w:tcW w:w="1276" w:type="dxa"/>
            <w:vMerge/>
            <w:vAlign w:val="center"/>
          </w:tcPr>
          <w:p w:rsidR="00116A92" w:rsidRDefault="00116A92">
            <w:pPr>
              <w:jc w:val="center"/>
              <w:rPr>
                <w:rFonts w:asciiTheme="minorEastAsia" w:eastAsiaTheme="minorEastAsia" w:hAnsiTheme="minorEastAsia"/>
                <w:b/>
                <w:sz w:val="24"/>
              </w:rPr>
            </w:pPr>
          </w:p>
        </w:tc>
        <w:tc>
          <w:tcPr>
            <w:tcW w:w="1559" w:type="dxa"/>
            <w:vMerge/>
            <w:vAlign w:val="center"/>
          </w:tcPr>
          <w:p w:rsidR="00116A92" w:rsidRDefault="00116A92">
            <w:pPr>
              <w:jc w:val="center"/>
              <w:rPr>
                <w:rFonts w:asciiTheme="minorEastAsia" w:eastAsiaTheme="minorEastAsia" w:hAnsiTheme="minorEastAsia"/>
                <w:b/>
                <w:sz w:val="24"/>
              </w:rPr>
            </w:pPr>
          </w:p>
        </w:tc>
        <w:tc>
          <w:tcPr>
            <w:tcW w:w="959" w:type="dxa"/>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调整前</w:t>
            </w:r>
          </w:p>
        </w:tc>
        <w:tc>
          <w:tcPr>
            <w:tcW w:w="959" w:type="dxa"/>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调整后</w:t>
            </w:r>
          </w:p>
        </w:tc>
        <w:tc>
          <w:tcPr>
            <w:tcW w:w="742" w:type="dxa"/>
            <w:vMerge/>
            <w:vAlign w:val="center"/>
          </w:tcPr>
          <w:p w:rsidR="00116A92" w:rsidRDefault="00116A92">
            <w:pPr>
              <w:jc w:val="center"/>
              <w:rPr>
                <w:rFonts w:asciiTheme="minorEastAsia" w:eastAsiaTheme="minorEastAsia" w:hAnsiTheme="minorEastAsia"/>
                <w:b/>
                <w:sz w:val="24"/>
              </w:rPr>
            </w:pPr>
          </w:p>
        </w:tc>
        <w:tc>
          <w:tcPr>
            <w:tcW w:w="2410" w:type="dxa"/>
            <w:vMerge/>
            <w:vAlign w:val="center"/>
          </w:tcPr>
          <w:p w:rsidR="00116A92" w:rsidRDefault="00116A92">
            <w:pPr>
              <w:jc w:val="center"/>
              <w:rPr>
                <w:rFonts w:asciiTheme="minorEastAsia" w:eastAsiaTheme="minorEastAsia" w:hAnsiTheme="minorEastAsia"/>
                <w:b/>
                <w:sz w:val="24"/>
              </w:rPr>
            </w:pPr>
          </w:p>
        </w:tc>
        <w:tc>
          <w:tcPr>
            <w:tcW w:w="708" w:type="dxa"/>
            <w:vMerge/>
            <w:vAlign w:val="center"/>
          </w:tcPr>
          <w:p w:rsidR="00116A92" w:rsidRDefault="00116A92">
            <w:pPr>
              <w:jc w:val="center"/>
              <w:rPr>
                <w:rFonts w:asciiTheme="minorEastAsia" w:eastAsiaTheme="minorEastAsia" w:hAnsiTheme="minorEastAsia"/>
                <w:b/>
                <w:sz w:val="24"/>
              </w:rPr>
            </w:pPr>
          </w:p>
        </w:tc>
        <w:tc>
          <w:tcPr>
            <w:tcW w:w="1276" w:type="dxa"/>
            <w:vMerge/>
            <w:vAlign w:val="center"/>
          </w:tcPr>
          <w:p w:rsidR="00116A92" w:rsidRDefault="00116A92">
            <w:pPr>
              <w:jc w:val="center"/>
              <w:rPr>
                <w:rFonts w:asciiTheme="minorEastAsia" w:eastAsiaTheme="minorEastAsia" w:hAnsiTheme="minorEastAsia"/>
                <w:b/>
                <w:sz w:val="24"/>
              </w:rPr>
            </w:pPr>
          </w:p>
        </w:tc>
      </w:tr>
      <w:tr w:rsidR="00116A92">
        <w:trPr>
          <w:trHeight w:val="20"/>
        </w:trPr>
        <w:tc>
          <w:tcPr>
            <w:tcW w:w="1276"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伺服优化</w:t>
            </w:r>
          </w:p>
        </w:tc>
        <w:tc>
          <w:tcPr>
            <w:tcW w:w="1559" w:type="dxa"/>
            <w:vAlign w:val="center"/>
          </w:tcPr>
          <w:p w:rsidR="00116A92" w:rsidRDefault="00D5316E">
            <w:pPr>
              <w:jc w:val="left"/>
              <w:rPr>
                <w:rFonts w:asciiTheme="minorEastAsia" w:eastAsiaTheme="minorEastAsia" w:hAnsiTheme="minorEastAsia"/>
                <w:sz w:val="24"/>
              </w:rPr>
            </w:pPr>
            <w:r>
              <w:rPr>
                <w:rFonts w:asciiTheme="minorEastAsia" w:eastAsiaTheme="minorEastAsia" w:hAnsiTheme="minorEastAsia" w:hint="eastAsia"/>
                <w:sz w:val="24"/>
              </w:rPr>
              <w:t>No.</w:t>
            </w:r>
          </w:p>
        </w:tc>
        <w:tc>
          <w:tcPr>
            <w:tcW w:w="959" w:type="dxa"/>
            <w:vAlign w:val="center"/>
          </w:tcPr>
          <w:p w:rsidR="00116A92" w:rsidRDefault="00116A92">
            <w:pPr>
              <w:jc w:val="center"/>
              <w:rPr>
                <w:rFonts w:asciiTheme="minorEastAsia" w:eastAsiaTheme="minorEastAsia" w:hAnsiTheme="minorEastAsia"/>
                <w:sz w:val="24"/>
              </w:rPr>
            </w:pPr>
          </w:p>
        </w:tc>
        <w:tc>
          <w:tcPr>
            <w:tcW w:w="959" w:type="dxa"/>
            <w:vAlign w:val="center"/>
          </w:tcPr>
          <w:p w:rsidR="00116A92" w:rsidRDefault="00116A92">
            <w:pPr>
              <w:jc w:val="center"/>
              <w:rPr>
                <w:rFonts w:asciiTheme="minorEastAsia" w:eastAsiaTheme="minorEastAsia" w:hAnsiTheme="minorEastAsia"/>
                <w:sz w:val="24"/>
              </w:rPr>
            </w:pPr>
          </w:p>
        </w:tc>
        <w:tc>
          <w:tcPr>
            <w:tcW w:w="742"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4</w:t>
            </w:r>
            <w:r>
              <w:rPr>
                <w:rFonts w:asciiTheme="minorEastAsia" w:eastAsiaTheme="minorEastAsia" w:hAnsiTheme="minorEastAsia" w:hint="eastAsia"/>
                <w:sz w:val="24"/>
              </w:rPr>
              <w:t>分</w:t>
            </w:r>
          </w:p>
        </w:tc>
        <w:tc>
          <w:tcPr>
            <w:tcW w:w="2410" w:type="dxa"/>
            <w:vMerge w:val="restart"/>
            <w:vAlign w:val="center"/>
          </w:tcPr>
          <w:p w:rsidR="00116A92" w:rsidRDefault="00D5316E" w:rsidP="005A48AC">
            <w:pPr>
              <w:spacing w:beforeLines="50" w:before="156"/>
              <w:jc w:val="left"/>
              <w:rPr>
                <w:rFonts w:asciiTheme="minorEastAsia" w:eastAsiaTheme="minorEastAsia" w:hAnsiTheme="minorEastAsia"/>
                <w:sz w:val="24"/>
              </w:rPr>
            </w:pPr>
            <w:r>
              <w:rPr>
                <w:rFonts w:asciiTheme="minorEastAsia" w:eastAsiaTheme="minorEastAsia" w:hAnsiTheme="minorEastAsia" w:hint="eastAsia"/>
                <w:sz w:val="24"/>
              </w:rPr>
              <w:t>高增益时伺服震荡明显抑制——</w:t>
            </w:r>
            <w:r>
              <w:rPr>
                <w:rFonts w:asciiTheme="minorEastAsia" w:eastAsiaTheme="minorEastAsia" w:hAnsiTheme="minorEastAsia" w:hint="eastAsia"/>
                <w:sz w:val="24"/>
              </w:rPr>
              <w:t>2</w:t>
            </w:r>
            <w:r>
              <w:rPr>
                <w:rFonts w:asciiTheme="minorEastAsia" w:eastAsiaTheme="minorEastAsia" w:hAnsiTheme="minorEastAsia" w:hint="eastAsia"/>
                <w:sz w:val="24"/>
              </w:rPr>
              <w:t>分</w:t>
            </w:r>
          </w:p>
        </w:tc>
        <w:tc>
          <w:tcPr>
            <w:tcW w:w="708" w:type="dxa"/>
            <w:vMerge w:val="restart"/>
            <w:vAlign w:val="center"/>
          </w:tcPr>
          <w:p w:rsidR="00116A92" w:rsidRDefault="00116A92" w:rsidP="005A48AC">
            <w:pPr>
              <w:spacing w:beforeLines="50" w:before="156"/>
              <w:jc w:val="center"/>
              <w:rPr>
                <w:rFonts w:asciiTheme="minorEastAsia" w:eastAsiaTheme="minorEastAsia" w:hAnsiTheme="minorEastAsia"/>
                <w:sz w:val="28"/>
                <w:szCs w:val="28"/>
              </w:rPr>
            </w:pPr>
          </w:p>
        </w:tc>
        <w:tc>
          <w:tcPr>
            <w:tcW w:w="1276" w:type="dxa"/>
            <w:vMerge w:val="restart"/>
            <w:vAlign w:val="center"/>
          </w:tcPr>
          <w:p w:rsidR="00116A92" w:rsidRDefault="00116A92" w:rsidP="005A48AC">
            <w:pPr>
              <w:spacing w:beforeLines="50" w:before="156"/>
              <w:jc w:val="center"/>
              <w:rPr>
                <w:rFonts w:asciiTheme="minorEastAsia" w:eastAsiaTheme="minorEastAsia" w:hAnsiTheme="minorEastAsia"/>
                <w:sz w:val="28"/>
                <w:szCs w:val="28"/>
              </w:rPr>
            </w:pPr>
          </w:p>
        </w:tc>
      </w:tr>
      <w:tr w:rsidR="00116A92">
        <w:trPr>
          <w:trHeight w:val="20"/>
        </w:trPr>
        <w:tc>
          <w:tcPr>
            <w:tcW w:w="1276" w:type="dxa"/>
            <w:vMerge/>
            <w:vAlign w:val="center"/>
          </w:tcPr>
          <w:p w:rsidR="00116A92" w:rsidRDefault="00116A92">
            <w:pPr>
              <w:jc w:val="center"/>
              <w:rPr>
                <w:rFonts w:asciiTheme="minorEastAsia" w:eastAsiaTheme="minorEastAsia" w:hAnsiTheme="minorEastAsia"/>
                <w:sz w:val="24"/>
              </w:rPr>
            </w:pPr>
          </w:p>
        </w:tc>
        <w:tc>
          <w:tcPr>
            <w:tcW w:w="1559" w:type="dxa"/>
            <w:vAlign w:val="center"/>
          </w:tcPr>
          <w:p w:rsidR="00116A92" w:rsidRDefault="00D5316E">
            <w:pPr>
              <w:jc w:val="left"/>
              <w:rPr>
                <w:rFonts w:asciiTheme="minorEastAsia" w:eastAsiaTheme="minorEastAsia" w:hAnsiTheme="minorEastAsia"/>
                <w:sz w:val="24"/>
              </w:rPr>
            </w:pPr>
            <w:r>
              <w:rPr>
                <w:rFonts w:asciiTheme="minorEastAsia" w:eastAsiaTheme="minorEastAsia" w:hAnsiTheme="minorEastAsia" w:hint="eastAsia"/>
                <w:sz w:val="24"/>
              </w:rPr>
              <w:t>No.</w:t>
            </w:r>
          </w:p>
        </w:tc>
        <w:tc>
          <w:tcPr>
            <w:tcW w:w="959" w:type="dxa"/>
            <w:vAlign w:val="center"/>
          </w:tcPr>
          <w:p w:rsidR="00116A92" w:rsidRDefault="00116A92">
            <w:pPr>
              <w:jc w:val="center"/>
              <w:rPr>
                <w:rFonts w:asciiTheme="minorEastAsia" w:eastAsiaTheme="minorEastAsia" w:hAnsiTheme="minorEastAsia"/>
                <w:sz w:val="24"/>
              </w:rPr>
            </w:pPr>
          </w:p>
        </w:tc>
        <w:tc>
          <w:tcPr>
            <w:tcW w:w="959" w:type="dxa"/>
            <w:vAlign w:val="center"/>
          </w:tcPr>
          <w:p w:rsidR="00116A92" w:rsidRDefault="00116A92">
            <w:pPr>
              <w:jc w:val="center"/>
              <w:rPr>
                <w:rFonts w:asciiTheme="minorEastAsia" w:eastAsiaTheme="minorEastAsia" w:hAnsiTheme="minorEastAsia"/>
                <w:sz w:val="24"/>
              </w:rPr>
            </w:pPr>
          </w:p>
        </w:tc>
        <w:tc>
          <w:tcPr>
            <w:tcW w:w="742" w:type="dxa"/>
            <w:vMerge/>
            <w:vAlign w:val="center"/>
          </w:tcPr>
          <w:p w:rsidR="00116A92" w:rsidRDefault="00116A92">
            <w:pPr>
              <w:jc w:val="center"/>
              <w:rPr>
                <w:rFonts w:asciiTheme="minorEastAsia" w:eastAsiaTheme="minorEastAsia" w:hAnsiTheme="minorEastAsia"/>
                <w:sz w:val="24"/>
              </w:rPr>
            </w:pPr>
          </w:p>
        </w:tc>
        <w:tc>
          <w:tcPr>
            <w:tcW w:w="2410" w:type="dxa"/>
            <w:vMerge/>
            <w:vAlign w:val="center"/>
          </w:tcPr>
          <w:p w:rsidR="00116A92" w:rsidRDefault="00116A92" w:rsidP="005A48AC">
            <w:pPr>
              <w:spacing w:beforeLines="50" w:before="156"/>
              <w:jc w:val="left"/>
              <w:rPr>
                <w:rFonts w:asciiTheme="minorEastAsia" w:eastAsiaTheme="minorEastAsia" w:hAnsiTheme="minorEastAsia"/>
                <w:sz w:val="24"/>
              </w:rPr>
            </w:pPr>
          </w:p>
        </w:tc>
        <w:tc>
          <w:tcPr>
            <w:tcW w:w="708" w:type="dxa"/>
            <w:vMerge/>
            <w:vAlign w:val="center"/>
          </w:tcPr>
          <w:p w:rsidR="00116A92" w:rsidRDefault="00116A92" w:rsidP="005A48AC">
            <w:pPr>
              <w:spacing w:beforeLines="50" w:before="156"/>
              <w:jc w:val="center"/>
              <w:rPr>
                <w:rFonts w:asciiTheme="minorEastAsia" w:eastAsiaTheme="minorEastAsia" w:hAnsiTheme="minorEastAsia"/>
                <w:sz w:val="28"/>
                <w:szCs w:val="28"/>
              </w:rPr>
            </w:pPr>
          </w:p>
        </w:tc>
        <w:tc>
          <w:tcPr>
            <w:tcW w:w="1276" w:type="dxa"/>
            <w:vMerge/>
            <w:vAlign w:val="center"/>
          </w:tcPr>
          <w:p w:rsidR="00116A92" w:rsidRDefault="00116A92" w:rsidP="005A48AC">
            <w:pPr>
              <w:spacing w:beforeLines="50" w:before="156"/>
              <w:jc w:val="center"/>
              <w:rPr>
                <w:rFonts w:asciiTheme="minorEastAsia" w:eastAsiaTheme="minorEastAsia" w:hAnsiTheme="minorEastAsia"/>
                <w:sz w:val="28"/>
                <w:szCs w:val="28"/>
              </w:rPr>
            </w:pPr>
          </w:p>
        </w:tc>
      </w:tr>
      <w:tr w:rsidR="00116A92">
        <w:trPr>
          <w:trHeight w:val="20"/>
        </w:trPr>
        <w:tc>
          <w:tcPr>
            <w:tcW w:w="1276" w:type="dxa"/>
            <w:vMerge/>
            <w:vAlign w:val="center"/>
          </w:tcPr>
          <w:p w:rsidR="00116A92" w:rsidRDefault="00116A92">
            <w:pPr>
              <w:jc w:val="center"/>
              <w:rPr>
                <w:rFonts w:asciiTheme="minorEastAsia" w:eastAsiaTheme="minorEastAsia" w:hAnsiTheme="minorEastAsia"/>
                <w:sz w:val="24"/>
              </w:rPr>
            </w:pPr>
          </w:p>
        </w:tc>
        <w:tc>
          <w:tcPr>
            <w:tcW w:w="1559" w:type="dxa"/>
            <w:vAlign w:val="center"/>
          </w:tcPr>
          <w:p w:rsidR="00116A92" w:rsidRDefault="00D5316E">
            <w:pPr>
              <w:jc w:val="left"/>
              <w:rPr>
                <w:rFonts w:asciiTheme="minorEastAsia" w:eastAsiaTheme="minorEastAsia" w:hAnsiTheme="minorEastAsia"/>
                <w:sz w:val="24"/>
              </w:rPr>
            </w:pPr>
            <w:r>
              <w:rPr>
                <w:rFonts w:asciiTheme="minorEastAsia" w:eastAsiaTheme="minorEastAsia" w:hAnsiTheme="minorEastAsia" w:hint="eastAsia"/>
                <w:sz w:val="24"/>
              </w:rPr>
              <w:t>No.</w:t>
            </w:r>
          </w:p>
        </w:tc>
        <w:tc>
          <w:tcPr>
            <w:tcW w:w="959" w:type="dxa"/>
            <w:vAlign w:val="center"/>
          </w:tcPr>
          <w:p w:rsidR="00116A92" w:rsidRDefault="00116A92">
            <w:pPr>
              <w:jc w:val="center"/>
              <w:rPr>
                <w:rFonts w:asciiTheme="minorEastAsia" w:eastAsiaTheme="minorEastAsia" w:hAnsiTheme="minorEastAsia"/>
                <w:sz w:val="24"/>
              </w:rPr>
            </w:pPr>
          </w:p>
        </w:tc>
        <w:tc>
          <w:tcPr>
            <w:tcW w:w="959" w:type="dxa"/>
            <w:vAlign w:val="center"/>
          </w:tcPr>
          <w:p w:rsidR="00116A92" w:rsidRDefault="00116A92">
            <w:pPr>
              <w:jc w:val="center"/>
              <w:rPr>
                <w:rFonts w:asciiTheme="minorEastAsia" w:eastAsiaTheme="minorEastAsia" w:hAnsiTheme="minorEastAsia"/>
                <w:sz w:val="24"/>
              </w:rPr>
            </w:pPr>
          </w:p>
        </w:tc>
        <w:tc>
          <w:tcPr>
            <w:tcW w:w="742" w:type="dxa"/>
            <w:vMerge/>
            <w:vAlign w:val="center"/>
          </w:tcPr>
          <w:p w:rsidR="00116A92" w:rsidRDefault="00116A92">
            <w:pPr>
              <w:jc w:val="center"/>
              <w:rPr>
                <w:rFonts w:asciiTheme="minorEastAsia" w:eastAsiaTheme="minorEastAsia" w:hAnsiTheme="minorEastAsia"/>
                <w:sz w:val="24"/>
              </w:rPr>
            </w:pPr>
          </w:p>
        </w:tc>
        <w:tc>
          <w:tcPr>
            <w:tcW w:w="2410" w:type="dxa"/>
            <w:vMerge w:val="restart"/>
            <w:vAlign w:val="center"/>
          </w:tcPr>
          <w:p w:rsidR="00116A92" w:rsidRDefault="00D5316E" w:rsidP="005A48AC">
            <w:pPr>
              <w:spacing w:beforeLines="50" w:before="156"/>
              <w:jc w:val="left"/>
              <w:rPr>
                <w:rFonts w:asciiTheme="minorEastAsia" w:eastAsiaTheme="minorEastAsia" w:hAnsiTheme="minorEastAsia"/>
                <w:sz w:val="24"/>
              </w:rPr>
            </w:pPr>
            <w:r>
              <w:rPr>
                <w:rFonts w:asciiTheme="minorEastAsia" w:eastAsiaTheme="minorEastAsia" w:hAnsiTheme="minorEastAsia" w:hint="eastAsia"/>
                <w:sz w:val="24"/>
              </w:rPr>
              <w:t>圆度或圆换向点改善</w:t>
            </w:r>
            <w:r>
              <w:rPr>
                <w:rFonts w:asciiTheme="minorEastAsia" w:eastAsiaTheme="minorEastAsia" w:hAnsiTheme="minorEastAsia" w:hint="eastAsia"/>
                <w:sz w:val="24"/>
              </w:rPr>
              <w:t>2</w:t>
            </w:r>
            <w:r>
              <w:rPr>
                <w:rFonts w:asciiTheme="minorEastAsia" w:eastAsiaTheme="minorEastAsia" w:hAnsiTheme="minorEastAsia" w:hint="eastAsia"/>
                <w:sz w:val="24"/>
              </w:rPr>
              <w:t>分</w:t>
            </w:r>
          </w:p>
        </w:tc>
        <w:tc>
          <w:tcPr>
            <w:tcW w:w="708" w:type="dxa"/>
            <w:vMerge w:val="restart"/>
            <w:vAlign w:val="center"/>
          </w:tcPr>
          <w:p w:rsidR="00116A92" w:rsidRDefault="00116A92" w:rsidP="005A48AC">
            <w:pPr>
              <w:spacing w:beforeLines="50" w:before="156"/>
              <w:jc w:val="center"/>
              <w:rPr>
                <w:rFonts w:asciiTheme="minorEastAsia" w:eastAsiaTheme="minorEastAsia" w:hAnsiTheme="minorEastAsia"/>
                <w:sz w:val="28"/>
                <w:szCs w:val="28"/>
              </w:rPr>
            </w:pPr>
          </w:p>
        </w:tc>
        <w:tc>
          <w:tcPr>
            <w:tcW w:w="1276" w:type="dxa"/>
            <w:vMerge/>
            <w:vAlign w:val="center"/>
          </w:tcPr>
          <w:p w:rsidR="00116A92" w:rsidRDefault="00116A92" w:rsidP="005A48AC">
            <w:pPr>
              <w:spacing w:beforeLines="50" w:before="156"/>
              <w:jc w:val="center"/>
              <w:rPr>
                <w:rFonts w:asciiTheme="minorEastAsia" w:eastAsiaTheme="minorEastAsia" w:hAnsiTheme="minorEastAsia"/>
                <w:sz w:val="28"/>
                <w:szCs w:val="28"/>
              </w:rPr>
            </w:pPr>
          </w:p>
        </w:tc>
      </w:tr>
      <w:tr w:rsidR="00116A92">
        <w:trPr>
          <w:trHeight w:val="20"/>
        </w:trPr>
        <w:tc>
          <w:tcPr>
            <w:tcW w:w="1276" w:type="dxa"/>
            <w:vMerge/>
            <w:vAlign w:val="center"/>
          </w:tcPr>
          <w:p w:rsidR="00116A92" w:rsidRDefault="00116A92">
            <w:pPr>
              <w:jc w:val="center"/>
              <w:rPr>
                <w:rFonts w:asciiTheme="minorEastAsia" w:eastAsiaTheme="minorEastAsia" w:hAnsiTheme="minorEastAsia"/>
                <w:sz w:val="24"/>
              </w:rPr>
            </w:pPr>
          </w:p>
        </w:tc>
        <w:tc>
          <w:tcPr>
            <w:tcW w:w="1559" w:type="dxa"/>
            <w:vAlign w:val="center"/>
          </w:tcPr>
          <w:p w:rsidR="00116A92" w:rsidRDefault="00D5316E">
            <w:pPr>
              <w:jc w:val="left"/>
              <w:rPr>
                <w:rFonts w:asciiTheme="minorEastAsia" w:eastAsiaTheme="minorEastAsia" w:hAnsiTheme="minorEastAsia"/>
                <w:sz w:val="24"/>
              </w:rPr>
            </w:pPr>
            <w:r>
              <w:rPr>
                <w:rFonts w:asciiTheme="minorEastAsia" w:eastAsiaTheme="minorEastAsia" w:hAnsiTheme="minorEastAsia" w:hint="eastAsia"/>
                <w:sz w:val="24"/>
              </w:rPr>
              <w:t>No.</w:t>
            </w:r>
          </w:p>
        </w:tc>
        <w:tc>
          <w:tcPr>
            <w:tcW w:w="959" w:type="dxa"/>
            <w:vAlign w:val="center"/>
          </w:tcPr>
          <w:p w:rsidR="00116A92" w:rsidRDefault="00116A92">
            <w:pPr>
              <w:jc w:val="center"/>
              <w:rPr>
                <w:rFonts w:asciiTheme="minorEastAsia" w:eastAsiaTheme="minorEastAsia" w:hAnsiTheme="minorEastAsia"/>
                <w:sz w:val="24"/>
              </w:rPr>
            </w:pPr>
          </w:p>
        </w:tc>
        <w:tc>
          <w:tcPr>
            <w:tcW w:w="959" w:type="dxa"/>
            <w:vAlign w:val="center"/>
          </w:tcPr>
          <w:p w:rsidR="00116A92" w:rsidRDefault="00116A92">
            <w:pPr>
              <w:jc w:val="center"/>
              <w:rPr>
                <w:rFonts w:asciiTheme="minorEastAsia" w:eastAsiaTheme="minorEastAsia" w:hAnsiTheme="minorEastAsia"/>
                <w:sz w:val="24"/>
              </w:rPr>
            </w:pPr>
          </w:p>
        </w:tc>
        <w:tc>
          <w:tcPr>
            <w:tcW w:w="742" w:type="dxa"/>
            <w:vMerge/>
            <w:vAlign w:val="center"/>
          </w:tcPr>
          <w:p w:rsidR="00116A92" w:rsidRDefault="00116A92">
            <w:pPr>
              <w:jc w:val="center"/>
              <w:rPr>
                <w:rFonts w:asciiTheme="minorEastAsia" w:eastAsiaTheme="minorEastAsia" w:hAnsiTheme="minorEastAsia"/>
                <w:sz w:val="24"/>
              </w:rPr>
            </w:pPr>
          </w:p>
        </w:tc>
        <w:tc>
          <w:tcPr>
            <w:tcW w:w="2410" w:type="dxa"/>
            <w:vMerge/>
            <w:vAlign w:val="center"/>
          </w:tcPr>
          <w:p w:rsidR="00116A92" w:rsidRDefault="00116A92" w:rsidP="005A48AC">
            <w:pPr>
              <w:spacing w:beforeLines="50" w:before="156"/>
              <w:jc w:val="center"/>
              <w:rPr>
                <w:rFonts w:asciiTheme="minorEastAsia" w:eastAsiaTheme="minorEastAsia" w:hAnsiTheme="minorEastAsia"/>
                <w:sz w:val="24"/>
              </w:rPr>
            </w:pPr>
          </w:p>
        </w:tc>
        <w:tc>
          <w:tcPr>
            <w:tcW w:w="708" w:type="dxa"/>
            <w:vMerge/>
            <w:vAlign w:val="center"/>
          </w:tcPr>
          <w:p w:rsidR="00116A92" w:rsidRDefault="00116A92" w:rsidP="005A48AC">
            <w:pPr>
              <w:spacing w:beforeLines="50" w:before="156"/>
              <w:jc w:val="center"/>
              <w:rPr>
                <w:rFonts w:asciiTheme="minorEastAsia" w:eastAsiaTheme="minorEastAsia" w:hAnsiTheme="minorEastAsia"/>
                <w:sz w:val="28"/>
                <w:szCs w:val="28"/>
              </w:rPr>
            </w:pPr>
          </w:p>
        </w:tc>
        <w:tc>
          <w:tcPr>
            <w:tcW w:w="1276" w:type="dxa"/>
            <w:vMerge/>
            <w:vAlign w:val="center"/>
          </w:tcPr>
          <w:p w:rsidR="00116A92" w:rsidRDefault="00116A92" w:rsidP="005A48AC">
            <w:pPr>
              <w:spacing w:beforeLines="50" w:before="156"/>
              <w:jc w:val="center"/>
              <w:rPr>
                <w:rFonts w:asciiTheme="minorEastAsia" w:eastAsiaTheme="minorEastAsia" w:hAnsiTheme="minorEastAsia"/>
                <w:sz w:val="28"/>
                <w:szCs w:val="28"/>
              </w:rPr>
            </w:pPr>
          </w:p>
        </w:tc>
      </w:tr>
      <w:tr w:rsidR="00116A92">
        <w:trPr>
          <w:trHeight w:val="20"/>
        </w:trPr>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小计</w:t>
            </w:r>
          </w:p>
        </w:tc>
        <w:tc>
          <w:tcPr>
            <w:tcW w:w="7337" w:type="dxa"/>
            <w:gridSpan w:val="6"/>
            <w:vAlign w:val="center"/>
          </w:tcPr>
          <w:p w:rsidR="00116A92" w:rsidRDefault="00116A92" w:rsidP="005A48AC">
            <w:pPr>
              <w:spacing w:beforeLines="50" w:before="156"/>
              <w:jc w:val="center"/>
              <w:rPr>
                <w:rFonts w:asciiTheme="minorEastAsia" w:eastAsiaTheme="minorEastAsia" w:hAnsiTheme="minorEastAsia"/>
                <w:sz w:val="28"/>
                <w:szCs w:val="28"/>
              </w:rPr>
            </w:pPr>
          </w:p>
        </w:tc>
        <w:tc>
          <w:tcPr>
            <w:tcW w:w="1276" w:type="dxa"/>
            <w:vAlign w:val="center"/>
          </w:tcPr>
          <w:p w:rsidR="00116A92" w:rsidRDefault="00116A92" w:rsidP="005A48AC">
            <w:pPr>
              <w:spacing w:beforeLines="50" w:before="156"/>
              <w:jc w:val="center"/>
              <w:rPr>
                <w:rFonts w:asciiTheme="minorEastAsia" w:eastAsiaTheme="minorEastAsia" w:hAnsiTheme="minorEastAsia"/>
                <w:sz w:val="28"/>
                <w:szCs w:val="28"/>
              </w:rPr>
            </w:pPr>
          </w:p>
        </w:tc>
      </w:tr>
    </w:tbl>
    <w:p w:rsidR="00116A92" w:rsidRDefault="00D5316E" w:rsidP="005A48AC">
      <w:pPr>
        <w:spacing w:beforeLines="50" w:before="156"/>
        <w:rPr>
          <w:rFonts w:asciiTheme="minorEastAsia" w:eastAsiaTheme="minorEastAsia" w:hAnsiTheme="minorEastAsia"/>
          <w:sz w:val="24"/>
        </w:rPr>
      </w:pPr>
      <w:r>
        <w:rPr>
          <w:rFonts w:asciiTheme="minorEastAsia" w:eastAsiaTheme="minorEastAsia" w:hAnsiTheme="minorEastAsia" w:hint="eastAsia"/>
          <w:sz w:val="24"/>
        </w:rPr>
        <w:t>附表</w:t>
      </w:r>
      <w:r>
        <w:rPr>
          <w:rFonts w:asciiTheme="minorEastAsia" w:eastAsiaTheme="minorEastAsia" w:hAnsiTheme="minorEastAsia" w:hint="eastAsia"/>
          <w:sz w:val="24"/>
        </w:rPr>
        <w:t>3-3-3</w:t>
      </w:r>
      <w:r>
        <w:rPr>
          <w:rFonts w:asciiTheme="minorEastAsia" w:eastAsiaTheme="minorEastAsia" w:hAnsiTheme="minorEastAsia" w:hint="eastAsia"/>
          <w:sz w:val="24"/>
        </w:rPr>
        <w:t>华中数控</w:t>
      </w:r>
      <w:r>
        <w:rPr>
          <w:rFonts w:asciiTheme="minorEastAsia" w:eastAsiaTheme="minorEastAsia" w:hAnsiTheme="minorEastAsia" w:hint="eastAsia"/>
          <w:sz w:val="24"/>
        </w:rPr>
        <w:t>HNC-818B</w:t>
      </w:r>
      <w:r>
        <w:rPr>
          <w:rFonts w:asciiTheme="minorEastAsia" w:eastAsiaTheme="minorEastAsia" w:hAnsiTheme="minorEastAsia" w:hint="eastAsia"/>
          <w:sz w:val="24"/>
        </w:rPr>
        <w:t>伺服优化记录表</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559"/>
        <w:gridCol w:w="959"/>
        <w:gridCol w:w="959"/>
        <w:gridCol w:w="742"/>
        <w:gridCol w:w="2410"/>
        <w:gridCol w:w="708"/>
        <w:gridCol w:w="1276"/>
      </w:tblGrid>
      <w:tr w:rsidR="00116A92">
        <w:trPr>
          <w:trHeight w:val="20"/>
        </w:trPr>
        <w:tc>
          <w:tcPr>
            <w:tcW w:w="1276" w:type="dxa"/>
            <w:vMerge w:val="restart"/>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项目内容</w:t>
            </w:r>
          </w:p>
        </w:tc>
        <w:tc>
          <w:tcPr>
            <w:tcW w:w="1559" w:type="dxa"/>
            <w:vMerge w:val="restart"/>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调整参数号</w:t>
            </w:r>
          </w:p>
        </w:tc>
        <w:tc>
          <w:tcPr>
            <w:tcW w:w="1918" w:type="dxa"/>
            <w:gridSpan w:val="2"/>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调整值</w:t>
            </w:r>
          </w:p>
        </w:tc>
        <w:tc>
          <w:tcPr>
            <w:tcW w:w="742" w:type="dxa"/>
            <w:vMerge w:val="restart"/>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配分</w:t>
            </w:r>
          </w:p>
        </w:tc>
        <w:tc>
          <w:tcPr>
            <w:tcW w:w="2410" w:type="dxa"/>
            <w:vMerge w:val="restart"/>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配份说明</w:t>
            </w:r>
          </w:p>
        </w:tc>
        <w:tc>
          <w:tcPr>
            <w:tcW w:w="708" w:type="dxa"/>
            <w:vMerge w:val="restart"/>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得分</w:t>
            </w:r>
          </w:p>
        </w:tc>
        <w:tc>
          <w:tcPr>
            <w:tcW w:w="1276" w:type="dxa"/>
            <w:vMerge w:val="restart"/>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裁判及选手签字</w:t>
            </w:r>
          </w:p>
        </w:tc>
      </w:tr>
      <w:tr w:rsidR="00116A92">
        <w:trPr>
          <w:trHeight w:val="20"/>
        </w:trPr>
        <w:tc>
          <w:tcPr>
            <w:tcW w:w="1276" w:type="dxa"/>
            <w:vMerge/>
            <w:vAlign w:val="center"/>
          </w:tcPr>
          <w:p w:rsidR="00116A92" w:rsidRDefault="00116A92">
            <w:pPr>
              <w:jc w:val="center"/>
              <w:rPr>
                <w:rFonts w:asciiTheme="minorEastAsia" w:eastAsiaTheme="minorEastAsia" w:hAnsiTheme="minorEastAsia"/>
                <w:b/>
                <w:sz w:val="24"/>
              </w:rPr>
            </w:pPr>
          </w:p>
        </w:tc>
        <w:tc>
          <w:tcPr>
            <w:tcW w:w="1559" w:type="dxa"/>
            <w:vMerge/>
            <w:vAlign w:val="center"/>
          </w:tcPr>
          <w:p w:rsidR="00116A92" w:rsidRDefault="00116A92">
            <w:pPr>
              <w:jc w:val="center"/>
              <w:rPr>
                <w:rFonts w:asciiTheme="minorEastAsia" w:eastAsiaTheme="minorEastAsia" w:hAnsiTheme="minorEastAsia"/>
                <w:b/>
                <w:sz w:val="24"/>
              </w:rPr>
            </w:pPr>
          </w:p>
        </w:tc>
        <w:tc>
          <w:tcPr>
            <w:tcW w:w="959" w:type="dxa"/>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调整前</w:t>
            </w:r>
          </w:p>
        </w:tc>
        <w:tc>
          <w:tcPr>
            <w:tcW w:w="959" w:type="dxa"/>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调整后</w:t>
            </w:r>
          </w:p>
        </w:tc>
        <w:tc>
          <w:tcPr>
            <w:tcW w:w="742" w:type="dxa"/>
            <w:vMerge/>
            <w:vAlign w:val="center"/>
          </w:tcPr>
          <w:p w:rsidR="00116A92" w:rsidRDefault="00116A92">
            <w:pPr>
              <w:jc w:val="center"/>
              <w:rPr>
                <w:rFonts w:asciiTheme="minorEastAsia" w:eastAsiaTheme="minorEastAsia" w:hAnsiTheme="minorEastAsia"/>
                <w:b/>
                <w:sz w:val="24"/>
              </w:rPr>
            </w:pPr>
          </w:p>
        </w:tc>
        <w:tc>
          <w:tcPr>
            <w:tcW w:w="2410" w:type="dxa"/>
            <w:vMerge/>
            <w:vAlign w:val="center"/>
          </w:tcPr>
          <w:p w:rsidR="00116A92" w:rsidRDefault="00116A92">
            <w:pPr>
              <w:jc w:val="center"/>
              <w:rPr>
                <w:rFonts w:asciiTheme="minorEastAsia" w:eastAsiaTheme="minorEastAsia" w:hAnsiTheme="minorEastAsia"/>
                <w:b/>
                <w:sz w:val="24"/>
              </w:rPr>
            </w:pPr>
          </w:p>
        </w:tc>
        <w:tc>
          <w:tcPr>
            <w:tcW w:w="708" w:type="dxa"/>
            <w:vMerge/>
            <w:vAlign w:val="center"/>
          </w:tcPr>
          <w:p w:rsidR="00116A92" w:rsidRDefault="00116A92">
            <w:pPr>
              <w:jc w:val="center"/>
              <w:rPr>
                <w:rFonts w:asciiTheme="minorEastAsia" w:eastAsiaTheme="minorEastAsia" w:hAnsiTheme="minorEastAsia"/>
                <w:b/>
                <w:sz w:val="24"/>
              </w:rPr>
            </w:pPr>
          </w:p>
        </w:tc>
        <w:tc>
          <w:tcPr>
            <w:tcW w:w="1276" w:type="dxa"/>
            <w:vMerge/>
            <w:vAlign w:val="center"/>
          </w:tcPr>
          <w:p w:rsidR="00116A92" w:rsidRDefault="00116A92">
            <w:pPr>
              <w:jc w:val="center"/>
              <w:rPr>
                <w:rFonts w:asciiTheme="minorEastAsia" w:eastAsiaTheme="minorEastAsia" w:hAnsiTheme="minorEastAsia"/>
                <w:b/>
                <w:sz w:val="24"/>
              </w:rPr>
            </w:pPr>
          </w:p>
        </w:tc>
      </w:tr>
      <w:tr w:rsidR="00116A92">
        <w:trPr>
          <w:trHeight w:val="20"/>
        </w:trPr>
        <w:tc>
          <w:tcPr>
            <w:tcW w:w="1276"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伺服优化</w:t>
            </w:r>
          </w:p>
        </w:tc>
        <w:tc>
          <w:tcPr>
            <w:tcW w:w="1559" w:type="dxa"/>
            <w:vAlign w:val="center"/>
          </w:tcPr>
          <w:p w:rsidR="00116A92" w:rsidRDefault="00D5316E">
            <w:pPr>
              <w:jc w:val="left"/>
              <w:rPr>
                <w:rFonts w:asciiTheme="minorEastAsia" w:eastAsiaTheme="minorEastAsia" w:hAnsiTheme="minorEastAsia"/>
                <w:sz w:val="24"/>
              </w:rPr>
            </w:pPr>
            <w:r>
              <w:rPr>
                <w:rFonts w:asciiTheme="minorEastAsia" w:eastAsiaTheme="minorEastAsia" w:hAnsiTheme="minorEastAsia" w:hint="eastAsia"/>
                <w:sz w:val="24"/>
              </w:rPr>
              <w:t>No.</w:t>
            </w:r>
          </w:p>
        </w:tc>
        <w:tc>
          <w:tcPr>
            <w:tcW w:w="959" w:type="dxa"/>
            <w:vAlign w:val="center"/>
          </w:tcPr>
          <w:p w:rsidR="00116A92" w:rsidRDefault="00116A92">
            <w:pPr>
              <w:jc w:val="center"/>
              <w:rPr>
                <w:rFonts w:asciiTheme="minorEastAsia" w:eastAsiaTheme="minorEastAsia" w:hAnsiTheme="minorEastAsia"/>
                <w:sz w:val="24"/>
              </w:rPr>
            </w:pPr>
          </w:p>
        </w:tc>
        <w:tc>
          <w:tcPr>
            <w:tcW w:w="959" w:type="dxa"/>
            <w:vAlign w:val="center"/>
          </w:tcPr>
          <w:p w:rsidR="00116A92" w:rsidRDefault="00116A92">
            <w:pPr>
              <w:jc w:val="center"/>
              <w:rPr>
                <w:rFonts w:asciiTheme="minorEastAsia" w:eastAsiaTheme="minorEastAsia" w:hAnsiTheme="minorEastAsia"/>
                <w:sz w:val="24"/>
              </w:rPr>
            </w:pPr>
          </w:p>
        </w:tc>
        <w:tc>
          <w:tcPr>
            <w:tcW w:w="742" w:type="dxa"/>
            <w:vMerge w:val="restart"/>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4</w:t>
            </w:r>
            <w:r>
              <w:rPr>
                <w:rFonts w:asciiTheme="minorEastAsia" w:eastAsiaTheme="minorEastAsia" w:hAnsiTheme="minorEastAsia" w:hint="eastAsia"/>
                <w:sz w:val="24"/>
              </w:rPr>
              <w:t>分</w:t>
            </w:r>
          </w:p>
        </w:tc>
        <w:tc>
          <w:tcPr>
            <w:tcW w:w="2410" w:type="dxa"/>
            <w:vMerge w:val="restart"/>
            <w:vAlign w:val="center"/>
          </w:tcPr>
          <w:p w:rsidR="00116A92" w:rsidRDefault="00D5316E" w:rsidP="005A48AC">
            <w:pPr>
              <w:spacing w:beforeLines="50" w:before="156"/>
              <w:jc w:val="left"/>
              <w:rPr>
                <w:rFonts w:asciiTheme="minorEastAsia" w:eastAsiaTheme="minorEastAsia" w:hAnsiTheme="minorEastAsia"/>
                <w:sz w:val="24"/>
              </w:rPr>
            </w:pPr>
            <w:r>
              <w:rPr>
                <w:rFonts w:asciiTheme="minorEastAsia" w:eastAsiaTheme="minorEastAsia" w:hAnsiTheme="minorEastAsia" w:hint="eastAsia"/>
                <w:sz w:val="24"/>
              </w:rPr>
              <w:t>高增益时伺服震荡明显抑制——</w:t>
            </w:r>
            <w:r>
              <w:rPr>
                <w:rFonts w:asciiTheme="minorEastAsia" w:eastAsiaTheme="minorEastAsia" w:hAnsiTheme="minorEastAsia" w:hint="eastAsia"/>
                <w:sz w:val="24"/>
              </w:rPr>
              <w:t>2</w:t>
            </w:r>
            <w:r>
              <w:rPr>
                <w:rFonts w:asciiTheme="minorEastAsia" w:eastAsiaTheme="minorEastAsia" w:hAnsiTheme="minorEastAsia" w:hint="eastAsia"/>
                <w:sz w:val="24"/>
              </w:rPr>
              <w:t>分</w:t>
            </w:r>
          </w:p>
        </w:tc>
        <w:tc>
          <w:tcPr>
            <w:tcW w:w="708" w:type="dxa"/>
            <w:vMerge w:val="restart"/>
            <w:vAlign w:val="center"/>
          </w:tcPr>
          <w:p w:rsidR="00116A92" w:rsidRDefault="00116A92" w:rsidP="005A48AC">
            <w:pPr>
              <w:spacing w:beforeLines="50" w:before="156"/>
              <w:jc w:val="center"/>
              <w:rPr>
                <w:rFonts w:asciiTheme="minorEastAsia" w:eastAsiaTheme="minorEastAsia" w:hAnsiTheme="minorEastAsia"/>
                <w:sz w:val="28"/>
                <w:szCs w:val="28"/>
              </w:rPr>
            </w:pPr>
          </w:p>
        </w:tc>
        <w:tc>
          <w:tcPr>
            <w:tcW w:w="1276" w:type="dxa"/>
            <w:vMerge w:val="restart"/>
            <w:vAlign w:val="center"/>
          </w:tcPr>
          <w:p w:rsidR="00116A92" w:rsidRDefault="00116A92" w:rsidP="005A48AC">
            <w:pPr>
              <w:spacing w:beforeLines="50" w:before="156"/>
              <w:jc w:val="center"/>
              <w:rPr>
                <w:rFonts w:asciiTheme="minorEastAsia" w:eastAsiaTheme="minorEastAsia" w:hAnsiTheme="minorEastAsia"/>
                <w:sz w:val="28"/>
                <w:szCs w:val="28"/>
              </w:rPr>
            </w:pPr>
          </w:p>
        </w:tc>
      </w:tr>
      <w:tr w:rsidR="00116A92">
        <w:trPr>
          <w:trHeight w:val="20"/>
        </w:trPr>
        <w:tc>
          <w:tcPr>
            <w:tcW w:w="1276" w:type="dxa"/>
            <w:vMerge/>
            <w:vAlign w:val="center"/>
          </w:tcPr>
          <w:p w:rsidR="00116A92" w:rsidRDefault="00116A92">
            <w:pPr>
              <w:jc w:val="center"/>
              <w:rPr>
                <w:rFonts w:asciiTheme="minorEastAsia" w:eastAsiaTheme="minorEastAsia" w:hAnsiTheme="minorEastAsia"/>
                <w:sz w:val="24"/>
              </w:rPr>
            </w:pPr>
          </w:p>
        </w:tc>
        <w:tc>
          <w:tcPr>
            <w:tcW w:w="1559" w:type="dxa"/>
            <w:vAlign w:val="center"/>
          </w:tcPr>
          <w:p w:rsidR="00116A92" w:rsidRDefault="00D5316E">
            <w:pPr>
              <w:jc w:val="left"/>
              <w:rPr>
                <w:rFonts w:asciiTheme="minorEastAsia" w:eastAsiaTheme="minorEastAsia" w:hAnsiTheme="minorEastAsia"/>
                <w:sz w:val="24"/>
              </w:rPr>
            </w:pPr>
            <w:r>
              <w:rPr>
                <w:rFonts w:asciiTheme="minorEastAsia" w:eastAsiaTheme="minorEastAsia" w:hAnsiTheme="minorEastAsia" w:hint="eastAsia"/>
                <w:sz w:val="24"/>
              </w:rPr>
              <w:t>No.</w:t>
            </w:r>
          </w:p>
        </w:tc>
        <w:tc>
          <w:tcPr>
            <w:tcW w:w="959" w:type="dxa"/>
            <w:vAlign w:val="center"/>
          </w:tcPr>
          <w:p w:rsidR="00116A92" w:rsidRDefault="00116A92">
            <w:pPr>
              <w:jc w:val="center"/>
              <w:rPr>
                <w:rFonts w:asciiTheme="minorEastAsia" w:eastAsiaTheme="minorEastAsia" w:hAnsiTheme="minorEastAsia"/>
                <w:sz w:val="24"/>
              </w:rPr>
            </w:pPr>
          </w:p>
        </w:tc>
        <w:tc>
          <w:tcPr>
            <w:tcW w:w="959" w:type="dxa"/>
            <w:vAlign w:val="center"/>
          </w:tcPr>
          <w:p w:rsidR="00116A92" w:rsidRDefault="00116A92">
            <w:pPr>
              <w:jc w:val="center"/>
              <w:rPr>
                <w:rFonts w:asciiTheme="minorEastAsia" w:eastAsiaTheme="minorEastAsia" w:hAnsiTheme="minorEastAsia"/>
                <w:sz w:val="24"/>
              </w:rPr>
            </w:pPr>
          </w:p>
        </w:tc>
        <w:tc>
          <w:tcPr>
            <w:tcW w:w="742" w:type="dxa"/>
            <w:vMerge/>
            <w:vAlign w:val="center"/>
          </w:tcPr>
          <w:p w:rsidR="00116A92" w:rsidRDefault="00116A92">
            <w:pPr>
              <w:jc w:val="center"/>
              <w:rPr>
                <w:rFonts w:asciiTheme="minorEastAsia" w:eastAsiaTheme="minorEastAsia" w:hAnsiTheme="minorEastAsia"/>
                <w:sz w:val="24"/>
              </w:rPr>
            </w:pPr>
          </w:p>
        </w:tc>
        <w:tc>
          <w:tcPr>
            <w:tcW w:w="2410" w:type="dxa"/>
            <w:vMerge/>
            <w:vAlign w:val="center"/>
          </w:tcPr>
          <w:p w:rsidR="00116A92" w:rsidRDefault="00116A92" w:rsidP="005A48AC">
            <w:pPr>
              <w:spacing w:beforeLines="50" w:before="156"/>
              <w:jc w:val="left"/>
              <w:rPr>
                <w:rFonts w:asciiTheme="minorEastAsia" w:eastAsiaTheme="minorEastAsia" w:hAnsiTheme="minorEastAsia"/>
                <w:sz w:val="24"/>
              </w:rPr>
            </w:pPr>
          </w:p>
        </w:tc>
        <w:tc>
          <w:tcPr>
            <w:tcW w:w="708" w:type="dxa"/>
            <w:vMerge/>
            <w:vAlign w:val="center"/>
          </w:tcPr>
          <w:p w:rsidR="00116A92" w:rsidRDefault="00116A92" w:rsidP="005A48AC">
            <w:pPr>
              <w:spacing w:beforeLines="50" w:before="156"/>
              <w:jc w:val="center"/>
              <w:rPr>
                <w:rFonts w:asciiTheme="minorEastAsia" w:eastAsiaTheme="minorEastAsia" w:hAnsiTheme="minorEastAsia"/>
                <w:sz w:val="28"/>
                <w:szCs w:val="28"/>
              </w:rPr>
            </w:pPr>
          </w:p>
        </w:tc>
        <w:tc>
          <w:tcPr>
            <w:tcW w:w="1276" w:type="dxa"/>
            <w:vMerge/>
            <w:vAlign w:val="center"/>
          </w:tcPr>
          <w:p w:rsidR="00116A92" w:rsidRDefault="00116A92" w:rsidP="005A48AC">
            <w:pPr>
              <w:spacing w:beforeLines="50" w:before="156"/>
              <w:jc w:val="center"/>
              <w:rPr>
                <w:rFonts w:asciiTheme="minorEastAsia" w:eastAsiaTheme="minorEastAsia" w:hAnsiTheme="minorEastAsia"/>
                <w:sz w:val="28"/>
                <w:szCs w:val="28"/>
              </w:rPr>
            </w:pPr>
          </w:p>
        </w:tc>
      </w:tr>
      <w:tr w:rsidR="00116A92">
        <w:trPr>
          <w:trHeight w:val="20"/>
        </w:trPr>
        <w:tc>
          <w:tcPr>
            <w:tcW w:w="1276" w:type="dxa"/>
            <w:vMerge/>
            <w:vAlign w:val="center"/>
          </w:tcPr>
          <w:p w:rsidR="00116A92" w:rsidRDefault="00116A92">
            <w:pPr>
              <w:jc w:val="center"/>
              <w:rPr>
                <w:rFonts w:asciiTheme="minorEastAsia" w:eastAsiaTheme="minorEastAsia" w:hAnsiTheme="minorEastAsia"/>
                <w:sz w:val="24"/>
              </w:rPr>
            </w:pPr>
          </w:p>
        </w:tc>
        <w:tc>
          <w:tcPr>
            <w:tcW w:w="1559" w:type="dxa"/>
            <w:vAlign w:val="center"/>
          </w:tcPr>
          <w:p w:rsidR="00116A92" w:rsidRDefault="00D5316E">
            <w:pPr>
              <w:jc w:val="left"/>
              <w:rPr>
                <w:rFonts w:asciiTheme="minorEastAsia" w:eastAsiaTheme="minorEastAsia" w:hAnsiTheme="minorEastAsia"/>
                <w:sz w:val="24"/>
              </w:rPr>
            </w:pPr>
            <w:r>
              <w:rPr>
                <w:rFonts w:asciiTheme="minorEastAsia" w:eastAsiaTheme="minorEastAsia" w:hAnsiTheme="minorEastAsia" w:hint="eastAsia"/>
                <w:sz w:val="24"/>
              </w:rPr>
              <w:t>No.</w:t>
            </w:r>
          </w:p>
        </w:tc>
        <w:tc>
          <w:tcPr>
            <w:tcW w:w="959" w:type="dxa"/>
            <w:vAlign w:val="center"/>
          </w:tcPr>
          <w:p w:rsidR="00116A92" w:rsidRDefault="00116A92">
            <w:pPr>
              <w:jc w:val="center"/>
              <w:rPr>
                <w:rFonts w:asciiTheme="minorEastAsia" w:eastAsiaTheme="minorEastAsia" w:hAnsiTheme="minorEastAsia"/>
                <w:sz w:val="24"/>
              </w:rPr>
            </w:pPr>
          </w:p>
        </w:tc>
        <w:tc>
          <w:tcPr>
            <w:tcW w:w="959" w:type="dxa"/>
            <w:vAlign w:val="center"/>
          </w:tcPr>
          <w:p w:rsidR="00116A92" w:rsidRDefault="00116A92">
            <w:pPr>
              <w:jc w:val="center"/>
              <w:rPr>
                <w:rFonts w:asciiTheme="minorEastAsia" w:eastAsiaTheme="minorEastAsia" w:hAnsiTheme="minorEastAsia"/>
                <w:sz w:val="24"/>
              </w:rPr>
            </w:pPr>
          </w:p>
        </w:tc>
        <w:tc>
          <w:tcPr>
            <w:tcW w:w="742" w:type="dxa"/>
            <w:vMerge/>
            <w:vAlign w:val="center"/>
          </w:tcPr>
          <w:p w:rsidR="00116A92" w:rsidRDefault="00116A92">
            <w:pPr>
              <w:jc w:val="center"/>
              <w:rPr>
                <w:rFonts w:asciiTheme="minorEastAsia" w:eastAsiaTheme="minorEastAsia" w:hAnsiTheme="minorEastAsia"/>
                <w:sz w:val="24"/>
              </w:rPr>
            </w:pPr>
          </w:p>
        </w:tc>
        <w:tc>
          <w:tcPr>
            <w:tcW w:w="2410" w:type="dxa"/>
            <w:vMerge w:val="restart"/>
            <w:vAlign w:val="center"/>
          </w:tcPr>
          <w:p w:rsidR="00116A92" w:rsidRDefault="00D5316E" w:rsidP="005A48AC">
            <w:pPr>
              <w:spacing w:beforeLines="50" w:before="156"/>
              <w:jc w:val="left"/>
              <w:rPr>
                <w:rFonts w:asciiTheme="minorEastAsia" w:eastAsiaTheme="minorEastAsia" w:hAnsiTheme="minorEastAsia"/>
                <w:sz w:val="24"/>
              </w:rPr>
            </w:pPr>
            <w:r>
              <w:rPr>
                <w:rFonts w:asciiTheme="minorEastAsia" w:eastAsiaTheme="minorEastAsia" w:hAnsiTheme="minorEastAsia" w:hint="eastAsia"/>
                <w:sz w:val="24"/>
              </w:rPr>
              <w:t>圆度或圆换向点改善</w:t>
            </w:r>
            <w:r>
              <w:rPr>
                <w:rFonts w:asciiTheme="minorEastAsia" w:eastAsiaTheme="minorEastAsia" w:hAnsiTheme="minorEastAsia" w:hint="eastAsia"/>
                <w:sz w:val="24"/>
              </w:rPr>
              <w:t>2</w:t>
            </w:r>
            <w:r>
              <w:rPr>
                <w:rFonts w:asciiTheme="minorEastAsia" w:eastAsiaTheme="minorEastAsia" w:hAnsiTheme="minorEastAsia" w:hint="eastAsia"/>
                <w:sz w:val="24"/>
              </w:rPr>
              <w:t>分</w:t>
            </w:r>
          </w:p>
        </w:tc>
        <w:tc>
          <w:tcPr>
            <w:tcW w:w="708" w:type="dxa"/>
            <w:vMerge w:val="restart"/>
            <w:vAlign w:val="center"/>
          </w:tcPr>
          <w:p w:rsidR="00116A92" w:rsidRDefault="00116A92" w:rsidP="005A48AC">
            <w:pPr>
              <w:spacing w:beforeLines="50" w:before="156"/>
              <w:jc w:val="center"/>
              <w:rPr>
                <w:rFonts w:asciiTheme="minorEastAsia" w:eastAsiaTheme="minorEastAsia" w:hAnsiTheme="minorEastAsia"/>
                <w:sz w:val="28"/>
                <w:szCs w:val="28"/>
              </w:rPr>
            </w:pPr>
          </w:p>
        </w:tc>
        <w:tc>
          <w:tcPr>
            <w:tcW w:w="1276" w:type="dxa"/>
            <w:vMerge/>
            <w:vAlign w:val="center"/>
          </w:tcPr>
          <w:p w:rsidR="00116A92" w:rsidRDefault="00116A92" w:rsidP="005A48AC">
            <w:pPr>
              <w:spacing w:beforeLines="50" w:before="156"/>
              <w:jc w:val="center"/>
              <w:rPr>
                <w:rFonts w:asciiTheme="minorEastAsia" w:eastAsiaTheme="minorEastAsia" w:hAnsiTheme="minorEastAsia"/>
                <w:sz w:val="28"/>
                <w:szCs w:val="28"/>
              </w:rPr>
            </w:pPr>
          </w:p>
        </w:tc>
      </w:tr>
      <w:tr w:rsidR="00116A92">
        <w:trPr>
          <w:trHeight w:val="20"/>
        </w:trPr>
        <w:tc>
          <w:tcPr>
            <w:tcW w:w="1276" w:type="dxa"/>
            <w:vMerge/>
            <w:vAlign w:val="center"/>
          </w:tcPr>
          <w:p w:rsidR="00116A92" w:rsidRDefault="00116A92">
            <w:pPr>
              <w:jc w:val="center"/>
              <w:rPr>
                <w:rFonts w:asciiTheme="minorEastAsia" w:eastAsiaTheme="minorEastAsia" w:hAnsiTheme="minorEastAsia"/>
                <w:sz w:val="24"/>
              </w:rPr>
            </w:pPr>
          </w:p>
        </w:tc>
        <w:tc>
          <w:tcPr>
            <w:tcW w:w="1559" w:type="dxa"/>
            <w:vAlign w:val="center"/>
          </w:tcPr>
          <w:p w:rsidR="00116A92" w:rsidRDefault="00D5316E">
            <w:pPr>
              <w:jc w:val="left"/>
              <w:rPr>
                <w:rFonts w:asciiTheme="minorEastAsia" w:eastAsiaTheme="minorEastAsia" w:hAnsiTheme="minorEastAsia"/>
                <w:sz w:val="24"/>
              </w:rPr>
            </w:pPr>
            <w:r>
              <w:rPr>
                <w:rFonts w:asciiTheme="minorEastAsia" w:eastAsiaTheme="minorEastAsia" w:hAnsiTheme="minorEastAsia" w:hint="eastAsia"/>
                <w:sz w:val="24"/>
              </w:rPr>
              <w:t>No.</w:t>
            </w:r>
          </w:p>
        </w:tc>
        <w:tc>
          <w:tcPr>
            <w:tcW w:w="959" w:type="dxa"/>
            <w:vAlign w:val="center"/>
          </w:tcPr>
          <w:p w:rsidR="00116A92" w:rsidRDefault="00116A92">
            <w:pPr>
              <w:jc w:val="center"/>
              <w:rPr>
                <w:rFonts w:asciiTheme="minorEastAsia" w:eastAsiaTheme="minorEastAsia" w:hAnsiTheme="minorEastAsia"/>
                <w:sz w:val="24"/>
              </w:rPr>
            </w:pPr>
          </w:p>
        </w:tc>
        <w:tc>
          <w:tcPr>
            <w:tcW w:w="959" w:type="dxa"/>
            <w:vAlign w:val="center"/>
          </w:tcPr>
          <w:p w:rsidR="00116A92" w:rsidRDefault="00116A92">
            <w:pPr>
              <w:jc w:val="center"/>
              <w:rPr>
                <w:rFonts w:asciiTheme="minorEastAsia" w:eastAsiaTheme="minorEastAsia" w:hAnsiTheme="minorEastAsia"/>
                <w:sz w:val="24"/>
              </w:rPr>
            </w:pPr>
          </w:p>
        </w:tc>
        <w:tc>
          <w:tcPr>
            <w:tcW w:w="742" w:type="dxa"/>
            <w:vMerge/>
            <w:vAlign w:val="center"/>
          </w:tcPr>
          <w:p w:rsidR="00116A92" w:rsidRDefault="00116A92">
            <w:pPr>
              <w:jc w:val="center"/>
              <w:rPr>
                <w:rFonts w:asciiTheme="minorEastAsia" w:eastAsiaTheme="minorEastAsia" w:hAnsiTheme="minorEastAsia"/>
                <w:sz w:val="24"/>
              </w:rPr>
            </w:pPr>
          </w:p>
        </w:tc>
        <w:tc>
          <w:tcPr>
            <w:tcW w:w="2410" w:type="dxa"/>
            <w:vMerge/>
            <w:vAlign w:val="center"/>
          </w:tcPr>
          <w:p w:rsidR="00116A92" w:rsidRDefault="00116A92" w:rsidP="005A48AC">
            <w:pPr>
              <w:spacing w:beforeLines="50" w:before="156"/>
              <w:jc w:val="center"/>
              <w:rPr>
                <w:rFonts w:asciiTheme="minorEastAsia" w:eastAsiaTheme="minorEastAsia" w:hAnsiTheme="minorEastAsia"/>
                <w:sz w:val="24"/>
              </w:rPr>
            </w:pPr>
          </w:p>
        </w:tc>
        <w:tc>
          <w:tcPr>
            <w:tcW w:w="708" w:type="dxa"/>
            <w:vMerge/>
            <w:vAlign w:val="center"/>
          </w:tcPr>
          <w:p w:rsidR="00116A92" w:rsidRDefault="00116A92" w:rsidP="005A48AC">
            <w:pPr>
              <w:spacing w:beforeLines="50" w:before="156"/>
              <w:jc w:val="center"/>
              <w:rPr>
                <w:rFonts w:asciiTheme="minorEastAsia" w:eastAsiaTheme="minorEastAsia" w:hAnsiTheme="minorEastAsia"/>
                <w:sz w:val="28"/>
                <w:szCs w:val="28"/>
              </w:rPr>
            </w:pPr>
          </w:p>
        </w:tc>
        <w:tc>
          <w:tcPr>
            <w:tcW w:w="1276" w:type="dxa"/>
            <w:vMerge/>
            <w:vAlign w:val="center"/>
          </w:tcPr>
          <w:p w:rsidR="00116A92" w:rsidRDefault="00116A92" w:rsidP="005A48AC">
            <w:pPr>
              <w:spacing w:beforeLines="50" w:before="156"/>
              <w:jc w:val="center"/>
              <w:rPr>
                <w:rFonts w:asciiTheme="minorEastAsia" w:eastAsiaTheme="minorEastAsia" w:hAnsiTheme="minorEastAsia"/>
                <w:sz w:val="28"/>
                <w:szCs w:val="28"/>
              </w:rPr>
            </w:pPr>
          </w:p>
        </w:tc>
      </w:tr>
      <w:tr w:rsidR="00116A92">
        <w:trPr>
          <w:trHeight w:val="20"/>
        </w:trPr>
        <w:tc>
          <w:tcPr>
            <w:tcW w:w="1276"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小计</w:t>
            </w:r>
          </w:p>
        </w:tc>
        <w:tc>
          <w:tcPr>
            <w:tcW w:w="7337" w:type="dxa"/>
            <w:gridSpan w:val="6"/>
            <w:vAlign w:val="center"/>
          </w:tcPr>
          <w:p w:rsidR="00116A92" w:rsidRDefault="00116A92" w:rsidP="005A48AC">
            <w:pPr>
              <w:spacing w:beforeLines="50" w:before="156"/>
              <w:jc w:val="center"/>
              <w:rPr>
                <w:rFonts w:asciiTheme="minorEastAsia" w:eastAsiaTheme="minorEastAsia" w:hAnsiTheme="minorEastAsia"/>
                <w:sz w:val="28"/>
                <w:szCs w:val="28"/>
              </w:rPr>
            </w:pPr>
          </w:p>
        </w:tc>
        <w:tc>
          <w:tcPr>
            <w:tcW w:w="1276" w:type="dxa"/>
            <w:vAlign w:val="center"/>
          </w:tcPr>
          <w:p w:rsidR="00116A92" w:rsidRDefault="00116A92" w:rsidP="005A48AC">
            <w:pPr>
              <w:spacing w:beforeLines="50" w:before="156"/>
              <w:jc w:val="center"/>
              <w:rPr>
                <w:rFonts w:asciiTheme="minorEastAsia" w:eastAsiaTheme="minorEastAsia" w:hAnsiTheme="minorEastAsia"/>
                <w:sz w:val="28"/>
                <w:szCs w:val="28"/>
              </w:rPr>
            </w:pPr>
          </w:p>
        </w:tc>
      </w:tr>
    </w:tbl>
    <w:p w:rsidR="00116A92" w:rsidRDefault="00D5316E">
      <w:pPr>
        <w:spacing w:line="440" w:lineRule="exact"/>
        <w:rPr>
          <w:rFonts w:asciiTheme="minorEastAsia" w:eastAsiaTheme="minorEastAsia" w:hAnsiTheme="minorEastAsia"/>
          <w:b/>
          <w:sz w:val="24"/>
        </w:rPr>
      </w:pPr>
      <w:r>
        <w:rPr>
          <w:rFonts w:asciiTheme="minorEastAsia" w:eastAsiaTheme="minorEastAsia" w:hAnsiTheme="minorEastAsia" w:hint="eastAsia"/>
          <w:b/>
          <w:sz w:val="24"/>
        </w:rPr>
        <w:t>附表</w:t>
      </w:r>
      <w:r>
        <w:rPr>
          <w:rFonts w:asciiTheme="minorEastAsia" w:eastAsiaTheme="minorEastAsia" w:hAnsiTheme="minorEastAsia" w:hint="eastAsia"/>
          <w:b/>
          <w:sz w:val="24"/>
        </w:rPr>
        <w:t>3-4 FTP</w:t>
      </w:r>
      <w:r>
        <w:rPr>
          <w:rFonts w:asciiTheme="minorEastAsia" w:eastAsiaTheme="minorEastAsia" w:hAnsiTheme="minorEastAsia" w:hint="eastAsia"/>
          <w:b/>
          <w:sz w:val="24"/>
        </w:rPr>
        <w:t>协议互联互通（</w:t>
      </w:r>
      <w:r>
        <w:rPr>
          <w:rFonts w:asciiTheme="minorEastAsia" w:eastAsiaTheme="minorEastAsia" w:hAnsiTheme="minorEastAsia" w:hint="eastAsia"/>
          <w:b/>
          <w:sz w:val="24"/>
        </w:rPr>
        <w:t>4</w:t>
      </w:r>
      <w:r>
        <w:rPr>
          <w:rFonts w:asciiTheme="minorEastAsia" w:eastAsiaTheme="minorEastAsia" w:hAnsiTheme="minorEastAsia" w:hint="eastAsia"/>
          <w:b/>
          <w:sz w:val="24"/>
        </w:rPr>
        <w:t>分）</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418"/>
        <w:gridCol w:w="4082"/>
        <w:gridCol w:w="850"/>
        <w:gridCol w:w="851"/>
        <w:gridCol w:w="1134"/>
      </w:tblGrid>
      <w:tr w:rsidR="00116A92">
        <w:trPr>
          <w:trHeight w:val="454"/>
        </w:trPr>
        <w:tc>
          <w:tcPr>
            <w:tcW w:w="1271" w:type="dxa"/>
            <w:vAlign w:val="center"/>
          </w:tcPr>
          <w:p w:rsidR="00116A92" w:rsidRDefault="00D5316E">
            <w:pPr>
              <w:spacing w:line="360" w:lineRule="exact"/>
              <w:jc w:val="center"/>
              <w:rPr>
                <w:rFonts w:asciiTheme="minorEastAsia" w:eastAsiaTheme="minorEastAsia" w:hAnsiTheme="minorEastAsia"/>
                <w:b/>
                <w:sz w:val="24"/>
              </w:rPr>
            </w:pPr>
            <w:r>
              <w:rPr>
                <w:rFonts w:asciiTheme="minorEastAsia" w:eastAsiaTheme="minorEastAsia" w:hAnsiTheme="minorEastAsia" w:hint="eastAsia"/>
                <w:b/>
                <w:sz w:val="24"/>
              </w:rPr>
              <w:t>项目内容</w:t>
            </w:r>
          </w:p>
        </w:tc>
        <w:tc>
          <w:tcPr>
            <w:tcW w:w="1418" w:type="dxa"/>
            <w:vAlign w:val="center"/>
          </w:tcPr>
          <w:p w:rsidR="00116A92" w:rsidRDefault="00D5316E">
            <w:pPr>
              <w:spacing w:line="360" w:lineRule="exact"/>
              <w:jc w:val="center"/>
              <w:rPr>
                <w:rFonts w:asciiTheme="minorEastAsia" w:eastAsiaTheme="minorEastAsia" w:hAnsiTheme="minorEastAsia"/>
                <w:b/>
                <w:sz w:val="24"/>
              </w:rPr>
            </w:pPr>
            <w:r>
              <w:rPr>
                <w:rFonts w:asciiTheme="minorEastAsia" w:eastAsiaTheme="minorEastAsia" w:hAnsiTheme="minorEastAsia" w:hint="eastAsia"/>
                <w:b/>
                <w:sz w:val="24"/>
              </w:rPr>
              <w:t>调整结果</w:t>
            </w:r>
          </w:p>
        </w:tc>
        <w:tc>
          <w:tcPr>
            <w:tcW w:w="4082" w:type="dxa"/>
            <w:vAlign w:val="center"/>
          </w:tcPr>
          <w:p w:rsidR="00116A92" w:rsidRDefault="00D5316E">
            <w:pPr>
              <w:spacing w:line="360" w:lineRule="exact"/>
              <w:jc w:val="center"/>
              <w:rPr>
                <w:rFonts w:asciiTheme="minorEastAsia" w:eastAsiaTheme="minorEastAsia" w:hAnsiTheme="minorEastAsia"/>
                <w:b/>
                <w:sz w:val="24"/>
              </w:rPr>
            </w:pPr>
            <w:r>
              <w:rPr>
                <w:rFonts w:asciiTheme="minorEastAsia" w:eastAsiaTheme="minorEastAsia" w:hAnsiTheme="minorEastAsia" w:hint="eastAsia"/>
                <w:b/>
                <w:sz w:val="24"/>
              </w:rPr>
              <w:t>考核内容</w:t>
            </w:r>
          </w:p>
        </w:tc>
        <w:tc>
          <w:tcPr>
            <w:tcW w:w="850" w:type="dxa"/>
            <w:vAlign w:val="center"/>
          </w:tcPr>
          <w:p w:rsidR="00116A92" w:rsidRDefault="00D5316E">
            <w:pPr>
              <w:spacing w:line="360" w:lineRule="exact"/>
              <w:jc w:val="center"/>
              <w:rPr>
                <w:rFonts w:asciiTheme="minorEastAsia" w:eastAsiaTheme="minorEastAsia" w:hAnsiTheme="minorEastAsia"/>
                <w:b/>
                <w:sz w:val="24"/>
              </w:rPr>
            </w:pPr>
            <w:r>
              <w:rPr>
                <w:rFonts w:asciiTheme="minorEastAsia" w:eastAsiaTheme="minorEastAsia" w:hAnsiTheme="minorEastAsia" w:hint="eastAsia"/>
                <w:b/>
                <w:sz w:val="24"/>
              </w:rPr>
              <w:t>配分</w:t>
            </w:r>
          </w:p>
        </w:tc>
        <w:tc>
          <w:tcPr>
            <w:tcW w:w="851" w:type="dxa"/>
            <w:vAlign w:val="center"/>
          </w:tcPr>
          <w:p w:rsidR="00116A92" w:rsidRDefault="00D5316E">
            <w:pPr>
              <w:spacing w:line="360" w:lineRule="exact"/>
              <w:jc w:val="center"/>
              <w:rPr>
                <w:rFonts w:asciiTheme="minorEastAsia" w:eastAsiaTheme="minorEastAsia" w:hAnsiTheme="minorEastAsia"/>
                <w:b/>
                <w:sz w:val="24"/>
              </w:rPr>
            </w:pPr>
            <w:r>
              <w:rPr>
                <w:rFonts w:asciiTheme="minorEastAsia" w:eastAsiaTheme="minorEastAsia" w:hAnsiTheme="minorEastAsia" w:hint="eastAsia"/>
                <w:b/>
                <w:sz w:val="24"/>
              </w:rPr>
              <w:t>得分</w:t>
            </w:r>
          </w:p>
        </w:tc>
        <w:tc>
          <w:tcPr>
            <w:tcW w:w="1134" w:type="dxa"/>
            <w:vAlign w:val="center"/>
          </w:tcPr>
          <w:p w:rsidR="00116A92" w:rsidRDefault="00D5316E">
            <w:pPr>
              <w:spacing w:line="360" w:lineRule="exact"/>
              <w:jc w:val="center"/>
              <w:rPr>
                <w:rFonts w:asciiTheme="minorEastAsia" w:eastAsiaTheme="minorEastAsia" w:hAnsiTheme="minorEastAsia"/>
                <w:b/>
                <w:sz w:val="24"/>
              </w:rPr>
            </w:pPr>
            <w:r>
              <w:rPr>
                <w:rFonts w:asciiTheme="minorEastAsia" w:eastAsiaTheme="minorEastAsia" w:hAnsiTheme="minorEastAsia" w:hint="eastAsia"/>
                <w:b/>
                <w:sz w:val="24"/>
              </w:rPr>
              <w:t>签字</w:t>
            </w:r>
          </w:p>
        </w:tc>
      </w:tr>
      <w:tr w:rsidR="00116A92">
        <w:trPr>
          <w:trHeight w:val="454"/>
        </w:trPr>
        <w:tc>
          <w:tcPr>
            <w:tcW w:w="1271" w:type="dxa"/>
            <w:vMerge w:val="restart"/>
            <w:vAlign w:val="center"/>
          </w:tcPr>
          <w:p w:rsidR="00116A92" w:rsidRDefault="00D5316E">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FTP</w:t>
            </w:r>
            <w:r>
              <w:rPr>
                <w:rFonts w:asciiTheme="minorEastAsia" w:eastAsiaTheme="minorEastAsia" w:hAnsiTheme="minorEastAsia" w:hint="eastAsia"/>
                <w:sz w:val="24"/>
              </w:rPr>
              <w:t>协议互联互通</w:t>
            </w:r>
          </w:p>
        </w:tc>
        <w:tc>
          <w:tcPr>
            <w:tcW w:w="1418" w:type="dxa"/>
            <w:vMerge w:val="restart"/>
            <w:vAlign w:val="center"/>
          </w:tcPr>
          <w:p w:rsidR="00116A92" w:rsidRDefault="00D5316E">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参数调整</w:t>
            </w:r>
          </w:p>
        </w:tc>
        <w:tc>
          <w:tcPr>
            <w:tcW w:w="4082" w:type="dxa"/>
            <w:vAlign w:val="center"/>
          </w:tcPr>
          <w:p w:rsidR="00116A92" w:rsidRDefault="00D5316E">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PC</w:t>
            </w:r>
            <w:r>
              <w:rPr>
                <w:rFonts w:asciiTheme="minorEastAsia" w:eastAsiaTheme="minorEastAsia" w:hAnsiTheme="minorEastAsia" w:hint="eastAsia"/>
                <w:sz w:val="24"/>
              </w:rPr>
              <w:t>侧</w:t>
            </w:r>
            <w:r>
              <w:rPr>
                <w:rFonts w:asciiTheme="minorEastAsia" w:eastAsiaTheme="minorEastAsia" w:hAnsiTheme="minorEastAsia" w:hint="eastAsia"/>
                <w:sz w:val="24"/>
              </w:rPr>
              <w:t>IP</w:t>
            </w:r>
            <w:r>
              <w:rPr>
                <w:rFonts w:asciiTheme="minorEastAsia" w:eastAsiaTheme="minorEastAsia" w:hAnsiTheme="minorEastAsia" w:hint="eastAsia"/>
                <w:sz w:val="24"/>
              </w:rPr>
              <w:t>地址设置正确</w:t>
            </w:r>
          </w:p>
        </w:tc>
        <w:tc>
          <w:tcPr>
            <w:tcW w:w="850" w:type="dxa"/>
            <w:vAlign w:val="center"/>
          </w:tcPr>
          <w:p w:rsidR="00116A92" w:rsidRDefault="00D5316E">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851" w:type="dxa"/>
            <w:vAlign w:val="center"/>
          </w:tcPr>
          <w:p w:rsidR="00116A92" w:rsidRDefault="00116A92">
            <w:pPr>
              <w:spacing w:before="156" w:line="360" w:lineRule="exact"/>
              <w:jc w:val="center"/>
              <w:rPr>
                <w:rFonts w:asciiTheme="minorEastAsia" w:eastAsiaTheme="minorEastAsia" w:hAnsiTheme="minorEastAsia"/>
                <w:sz w:val="28"/>
                <w:szCs w:val="28"/>
              </w:rPr>
            </w:pPr>
          </w:p>
        </w:tc>
        <w:tc>
          <w:tcPr>
            <w:tcW w:w="1134" w:type="dxa"/>
            <w:vMerge w:val="restart"/>
            <w:vAlign w:val="center"/>
          </w:tcPr>
          <w:p w:rsidR="00116A92" w:rsidRDefault="00116A92">
            <w:pPr>
              <w:spacing w:before="156" w:line="360" w:lineRule="exact"/>
              <w:jc w:val="center"/>
              <w:rPr>
                <w:rFonts w:asciiTheme="minorEastAsia" w:eastAsiaTheme="minorEastAsia" w:hAnsiTheme="minorEastAsia"/>
                <w:sz w:val="28"/>
                <w:szCs w:val="28"/>
              </w:rPr>
            </w:pPr>
          </w:p>
        </w:tc>
      </w:tr>
      <w:tr w:rsidR="00116A92">
        <w:trPr>
          <w:trHeight w:val="454"/>
        </w:trPr>
        <w:tc>
          <w:tcPr>
            <w:tcW w:w="1271" w:type="dxa"/>
            <w:vMerge/>
            <w:vAlign w:val="center"/>
          </w:tcPr>
          <w:p w:rsidR="00116A92" w:rsidRDefault="00116A92">
            <w:pPr>
              <w:spacing w:line="360" w:lineRule="exact"/>
              <w:jc w:val="center"/>
              <w:rPr>
                <w:rFonts w:asciiTheme="minorEastAsia" w:eastAsiaTheme="minorEastAsia" w:hAnsiTheme="minorEastAsia"/>
                <w:sz w:val="24"/>
              </w:rPr>
            </w:pPr>
          </w:p>
        </w:tc>
        <w:tc>
          <w:tcPr>
            <w:tcW w:w="1418" w:type="dxa"/>
            <w:vMerge/>
            <w:vAlign w:val="center"/>
          </w:tcPr>
          <w:p w:rsidR="00116A92" w:rsidRDefault="00116A92">
            <w:pPr>
              <w:spacing w:line="360" w:lineRule="exact"/>
              <w:jc w:val="center"/>
              <w:rPr>
                <w:rFonts w:asciiTheme="minorEastAsia" w:eastAsiaTheme="minorEastAsia" w:hAnsiTheme="minorEastAsia"/>
                <w:sz w:val="24"/>
              </w:rPr>
            </w:pPr>
          </w:p>
        </w:tc>
        <w:tc>
          <w:tcPr>
            <w:tcW w:w="4082" w:type="dxa"/>
            <w:vAlign w:val="center"/>
          </w:tcPr>
          <w:p w:rsidR="00116A92" w:rsidRDefault="00D5316E">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NC</w:t>
            </w:r>
            <w:r>
              <w:rPr>
                <w:rFonts w:asciiTheme="minorEastAsia" w:eastAsiaTheme="minorEastAsia" w:hAnsiTheme="minorEastAsia" w:hint="eastAsia"/>
                <w:sz w:val="24"/>
              </w:rPr>
              <w:t>侧</w:t>
            </w:r>
            <w:r>
              <w:rPr>
                <w:rFonts w:asciiTheme="minorEastAsia" w:eastAsiaTheme="minorEastAsia" w:hAnsiTheme="minorEastAsia" w:hint="eastAsia"/>
                <w:sz w:val="24"/>
              </w:rPr>
              <w:t>IP</w:t>
            </w:r>
            <w:r>
              <w:rPr>
                <w:rFonts w:asciiTheme="minorEastAsia" w:eastAsiaTheme="minorEastAsia" w:hAnsiTheme="minorEastAsia" w:hint="eastAsia"/>
                <w:sz w:val="24"/>
              </w:rPr>
              <w:t>地址设定正确</w:t>
            </w:r>
          </w:p>
        </w:tc>
        <w:tc>
          <w:tcPr>
            <w:tcW w:w="850" w:type="dxa"/>
            <w:vAlign w:val="center"/>
          </w:tcPr>
          <w:p w:rsidR="00116A92" w:rsidRDefault="00D5316E">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851" w:type="dxa"/>
            <w:vAlign w:val="center"/>
          </w:tcPr>
          <w:p w:rsidR="00116A92" w:rsidRDefault="00116A92">
            <w:pPr>
              <w:spacing w:before="156" w:line="360" w:lineRule="exact"/>
              <w:jc w:val="center"/>
              <w:rPr>
                <w:rFonts w:asciiTheme="minorEastAsia" w:eastAsiaTheme="minorEastAsia" w:hAnsiTheme="minorEastAsia"/>
                <w:sz w:val="28"/>
                <w:szCs w:val="28"/>
              </w:rPr>
            </w:pPr>
          </w:p>
        </w:tc>
        <w:tc>
          <w:tcPr>
            <w:tcW w:w="1134" w:type="dxa"/>
            <w:vMerge/>
            <w:vAlign w:val="center"/>
          </w:tcPr>
          <w:p w:rsidR="00116A92" w:rsidRDefault="00116A92">
            <w:pPr>
              <w:spacing w:before="156" w:line="360" w:lineRule="exact"/>
              <w:jc w:val="center"/>
              <w:rPr>
                <w:rFonts w:asciiTheme="minorEastAsia" w:eastAsiaTheme="minorEastAsia" w:hAnsiTheme="minorEastAsia"/>
                <w:sz w:val="28"/>
                <w:szCs w:val="28"/>
              </w:rPr>
            </w:pPr>
          </w:p>
        </w:tc>
      </w:tr>
      <w:tr w:rsidR="00116A92">
        <w:trPr>
          <w:trHeight w:val="454"/>
        </w:trPr>
        <w:tc>
          <w:tcPr>
            <w:tcW w:w="1271" w:type="dxa"/>
            <w:vMerge/>
            <w:vAlign w:val="center"/>
          </w:tcPr>
          <w:p w:rsidR="00116A92" w:rsidRDefault="00116A92">
            <w:pPr>
              <w:spacing w:line="360" w:lineRule="exact"/>
              <w:jc w:val="center"/>
              <w:rPr>
                <w:rFonts w:asciiTheme="minorEastAsia" w:eastAsiaTheme="minorEastAsia" w:hAnsiTheme="minorEastAsia"/>
                <w:sz w:val="24"/>
              </w:rPr>
            </w:pPr>
          </w:p>
        </w:tc>
        <w:tc>
          <w:tcPr>
            <w:tcW w:w="1418" w:type="dxa"/>
            <w:vMerge/>
            <w:vAlign w:val="center"/>
          </w:tcPr>
          <w:p w:rsidR="00116A92" w:rsidRDefault="00116A92">
            <w:pPr>
              <w:spacing w:line="360" w:lineRule="exact"/>
              <w:jc w:val="center"/>
              <w:rPr>
                <w:rFonts w:asciiTheme="minorEastAsia" w:eastAsiaTheme="minorEastAsia" w:hAnsiTheme="minorEastAsia"/>
                <w:sz w:val="24"/>
              </w:rPr>
            </w:pPr>
          </w:p>
        </w:tc>
        <w:tc>
          <w:tcPr>
            <w:tcW w:w="4082" w:type="dxa"/>
            <w:vAlign w:val="center"/>
          </w:tcPr>
          <w:p w:rsidR="00116A92" w:rsidRDefault="00D5316E">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数据线连接成功</w:t>
            </w:r>
          </w:p>
        </w:tc>
        <w:tc>
          <w:tcPr>
            <w:tcW w:w="850" w:type="dxa"/>
            <w:vAlign w:val="center"/>
          </w:tcPr>
          <w:p w:rsidR="00116A92" w:rsidRDefault="00D5316E">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851" w:type="dxa"/>
            <w:vAlign w:val="center"/>
          </w:tcPr>
          <w:p w:rsidR="00116A92" w:rsidRDefault="00116A92">
            <w:pPr>
              <w:spacing w:before="156" w:line="360" w:lineRule="exact"/>
              <w:jc w:val="center"/>
              <w:rPr>
                <w:rFonts w:asciiTheme="minorEastAsia" w:eastAsiaTheme="minorEastAsia" w:hAnsiTheme="minorEastAsia"/>
                <w:sz w:val="28"/>
                <w:szCs w:val="28"/>
              </w:rPr>
            </w:pPr>
          </w:p>
        </w:tc>
        <w:tc>
          <w:tcPr>
            <w:tcW w:w="1134" w:type="dxa"/>
            <w:vMerge/>
            <w:vAlign w:val="center"/>
          </w:tcPr>
          <w:p w:rsidR="00116A92" w:rsidRDefault="00116A92">
            <w:pPr>
              <w:spacing w:before="156" w:line="360" w:lineRule="exact"/>
              <w:jc w:val="center"/>
              <w:rPr>
                <w:rFonts w:asciiTheme="minorEastAsia" w:eastAsiaTheme="minorEastAsia" w:hAnsiTheme="minorEastAsia"/>
                <w:sz w:val="28"/>
                <w:szCs w:val="28"/>
              </w:rPr>
            </w:pPr>
          </w:p>
        </w:tc>
      </w:tr>
      <w:tr w:rsidR="00116A92">
        <w:trPr>
          <w:trHeight w:val="454"/>
        </w:trPr>
        <w:tc>
          <w:tcPr>
            <w:tcW w:w="1271" w:type="dxa"/>
            <w:vMerge/>
            <w:vAlign w:val="center"/>
          </w:tcPr>
          <w:p w:rsidR="00116A92" w:rsidRDefault="00116A92">
            <w:pPr>
              <w:spacing w:line="360" w:lineRule="exact"/>
              <w:jc w:val="center"/>
              <w:rPr>
                <w:rFonts w:asciiTheme="minorEastAsia" w:eastAsiaTheme="minorEastAsia" w:hAnsiTheme="minorEastAsia"/>
                <w:sz w:val="24"/>
              </w:rPr>
            </w:pPr>
          </w:p>
        </w:tc>
        <w:tc>
          <w:tcPr>
            <w:tcW w:w="1418" w:type="dxa"/>
            <w:vMerge/>
            <w:vAlign w:val="center"/>
          </w:tcPr>
          <w:p w:rsidR="00116A92" w:rsidRDefault="00116A92">
            <w:pPr>
              <w:spacing w:line="360" w:lineRule="exact"/>
              <w:jc w:val="center"/>
              <w:rPr>
                <w:rFonts w:asciiTheme="minorEastAsia" w:eastAsiaTheme="minorEastAsia" w:hAnsiTheme="minorEastAsia"/>
                <w:sz w:val="24"/>
              </w:rPr>
            </w:pPr>
          </w:p>
        </w:tc>
        <w:tc>
          <w:tcPr>
            <w:tcW w:w="4082" w:type="dxa"/>
            <w:vAlign w:val="center"/>
          </w:tcPr>
          <w:p w:rsidR="00116A92" w:rsidRDefault="00D5316E">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NC</w:t>
            </w:r>
            <w:r>
              <w:rPr>
                <w:rFonts w:asciiTheme="minorEastAsia" w:eastAsiaTheme="minorEastAsia" w:hAnsiTheme="minorEastAsia" w:hint="eastAsia"/>
                <w:sz w:val="24"/>
              </w:rPr>
              <w:t>侧调用程序成功</w:t>
            </w:r>
          </w:p>
        </w:tc>
        <w:tc>
          <w:tcPr>
            <w:tcW w:w="850" w:type="dxa"/>
            <w:vAlign w:val="center"/>
          </w:tcPr>
          <w:p w:rsidR="00116A92" w:rsidRDefault="00D5316E">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851" w:type="dxa"/>
            <w:vAlign w:val="center"/>
          </w:tcPr>
          <w:p w:rsidR="00116A92" w:rsidRDefault="00116A92">
            <w:pPr>
              <w:spacing w:before="156" w:line="360" w:lineRule="exact"/>
              <w:jc w:val="center"/>
              <w:rPr>
                <w:rFonts w:asciiTheme="minorEastAsia" w:eastAsiaTheme="minorEastAsia" w:hAnsiTheme="minorEastAsia"/>
                <w:sz w:val="28"/>
                <w:szCs w:val="28"/>
              </w:rPr>
            </w:pPr>
          </w:p>
        </w:tc>
        <w:tc>
          <w:tcPr>
            <w:tcW w:w="1134" w:type="dxa"/>
            <w:vMerge/>
            <w:vAlign w:val="center"/>
          </w:tcPr>
          <w:p w:rsidR="00116A92" w:rsidRDefault="00116A92">
            <w:pPr>
              <w:spacing w:before="156" w:line="360" w:lineRule="exact"/>
              <w:jc w:val="center"/>
              <w:rPr>
                <w:rFonts w:asciiTheme="minorEastAsia" w:eastAsiaTheme="minorEastAsia" w:hAnsiTheme="minorEastAsia"/>
                <w:sz w:val="28"/>
                <w:szCs w:val="28"/>
              </w:rPr>
            </w:pPr>
          </w:p>
        </w:tc>
      </w:tr>
      <w:tr w:rsidR="00116A92">
        <w:trPr>
          <w:trHeight w:val="454"/>
        </w:trPr>
        <w:tc>
          <w:tcPr>
            <w:tcW w:w="1271" w:type="dxa"/>
            <w:vAlign w:val="center"/>
          </w:tcPr>
          <w:p w:rsidR="00116A92" w:rsidRDefault="00D5316E">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lastRenderedPageBreak/>
              <w:t>小计</w:t>
            </w:r>
          </w:p>
        </w:tc>
        <w:tc>
          <w:tcPr>
            <w:tcW w:w="7201" w:type="dxa"/>
            <w:gridSpan w:val="4"/>
            <w:vAlign w:val="center"/>
          </w:tcPr>
          <w:p w:rsidR="00116A92" w:rsidRDefault="00116A92">
            <w:pPr>
              <w:spacing w:before="156" w:line="360" w:lineRule="exact"/>
              <w:jc w:val="center"/>
              <w:rPr>
                <w:rFonts w:asciiTheme="minorEastAsia" w:eastAsiaTheme="minorEastAsia" w:hAnsiTheme="minorEastAsia"/>
                <w:sz w:val="28"/>
                <w:szCs w:val="28"/>
              </w:rPr>
            </w:pPr>
          </w:p>
        </w:tc>
        <w:tc>
          <w:tcPr>
            <w:tcW w:w="1134" w:type="dxa"/>
            <w:vAlign w:val="center"/>
          </w:tcPr>
          <w:p w:rsidR="00116A92" w:rsidRDefault="00116A92">
            <w:pPr>
              <w:spacing w:before="156" w:line="360" w:lineRule="exact"/>
              <w:jc w:val="center"/>
              <w:rPr>
                <w:rFonts w:asciiTheme="minorEastAsia" w:eastAsiaTheme="minorEastAsia" w:hAnsiTheme="minorEastAsia"/>
                <w:sz w:val="28"/>
                <w:szCs w:val="28"/>
              </w:rPr>
            </w:pPr>
          </w:p>
        </w:tc>
      </w:tr>
    </w:tbl>
    <w:p w:rsidR="00116A92" w:rsidRDefault="00D5316E" w:rsidP="005A48AC">
      <w:pPr>
        <w:spacing w:beforeLines="50" w:before="156"/>
        <w:jc w:val="left"/>
        <w:rPr>
          <w:rFonts w:asciiTheme="minorEastAsia" w:eastAsiaTheme="minorEastAsia" w:hAnsiTheme="minorEastAsia"/>
          <w:b/>
          <w:sz w:val="24"/>
        </w:rPr>
      </w:pPr>
      <w:r>
        <w:rPr>
          <w:rFonts w:asciiTheme="minorEastAsia" w:eastAsiaTheme="minorEastAsia" w:hAnsiTheme="minorEastAsia" w:hint="eastAsia"/>
          <w:b/>
          <w:sz w:val="24"/>
        </w:rPr>
        <w:t>任务四：</w:t>
      </w:r>
      <w:r>
        <w:rPr>
          <w:rFonts w:asciiTheme="minorEastAsia" w:eastAsiaTheme="minorEastAsia" w:hAnsiTheme="minorEastAsia"/>
          <w:b/>
          <w:sz w:val="24"/>
        </w:rPr>
        <w:t>数控机床技术改造</w:t>
      </w:r>
      <w:r>
        <w:rPr>
          <w:rFonts w:asciiTheme="minorEastAsia" w:eastAsiaTheme="minorEastAsia" w:hAnsiTheme="minorEastAsia" w:hint="eastAsia"/>
          <w:b/>
          <w:sz w:val="24"/>
        </w:rPr>
        <w:t>与功能开发（</w:t>
      </w:r>
      <w:r>
        <w:rPr>
          <w:rFonts w:asciiTheme="minorEastAsia" w:eastAsiaTheme="minorEastAsia" w:hAnsiTheme="minorEastAsia" w:hint="eastAsia"/>
          <w:b/>
          <w:sz w:val="24"/>
        </w:rPr>
        <w:t>15</w:t>
      </w:r>
      <w:r>
        <w:rPr>
          <w:rFonts w:asciiTheme="minorEastAsia" w:eastAsiaTheme="minorEastAsia" w:hAnsiTheme="minorEastAsia" w:hint="eastAsia"/>
          <w:b/>
          <w:sz w:val="24"/>
        </w:rPr>
        <w:t>分）</w:t>
      </w:r>
    </w:p>
    <w:p w:rsidR="00116A92" w:rsidRDefault="00D5316E" w:rsidP="005A48AC">
      <w:pPr>
        <w:tabs>
          <w:tab w:val="left" w:pos="5849"/>
        </w:tabs>
        <w:spacing w:beforeLines="50" w:before="156"/>
        <w:textAlignment w:val="baseline"/>
        <w:rPr>
          <w:rFonts w:asciiTheme="minorEastAsia" w:eastAsiaTheme="minorEastAsia" w:hAnsiTheme="minorEastAsia"/>
          <w:b/>
          <w:sz w:val="24"/>
        </w:rPr>
      </w:pPr>
      <w:r>
        <w:rPr>
          <w:rFonts w:asciiTheme="minorEastAsia" w:eastAsiaTheme="minorEastAsia" w:hAnsiTheme="minorEastAsia" w:hint="eastAsia"/>
          <w:b/>
          <w:sz w:val="24"/>
        </w:rPr>
        <w:t>“增加第四轴（虚拟轴）”作业记录表（</w:t>
      </w:r>
      <w:r>
        <w:rPr>
          <w:rFonts w:asciiTheme="minorEastAsia" w:eastAsiaTheme="minorEastAsia" w:hAnsiTheme="minorEastAsia" w:hint="eastAsia"/>
          <w:b/>
          <w:sz w:val="24"/>
        </w:rPr>
        <w:t>10</w:t>
      </w:r>
      <w:r>
        <w:rPr>
          <w:rFonts w:asciiTheme="minorEastAsia" w:eastAsiaTheme="minorEastAsia" w:hAnsiTheme="minorEastAsia" w:hint="eastAsia"/>
          <w:b/>
          <w:sz w:val="24"/>
        </w:rPr>
        <w:t>分）</w:t>
      </w:r>
      <w:r>
        <w:rPr>
          <w:rFonts w:asciiTheme="minorEastAsia" w:eastAsiaTheme="minorEastAsia" w:hAnsiTheme="minorEastAsia"/>
          <w:b/>
          <w:sz w:val="24"/>
        </w:rPr>
        <w:tab/>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6770"/>
        <w:gridCol w:w="992"/>
        <w:gridCol w:w="1168"/>
      </w:tblGrid>
      <w:tr w:rsidR="00116A92">
        <w:trPr>
          <w:trHeight w:val="424"/>
        </w:trPr>
        <w:tc>
          <w:tcPr>
            <w:tcW w:w="851" w:type="dxa"/>
            <w:shd w:val="clear" w:color="auto" w:fill="FFFFFF" w:themeFill="background1"/>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序号</w:t>
            </w:r>
          </w:p>
        </w:tc>
        <w:tc>
          <w:tcPr>
            <w:tcW w:w="6770" w:type="dxa"/>
            <w:shd w:val="clear" w:color="auto" w:fill="FFFFFF" w:themeFill="background1"/>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检测项目</w:t>
            </w:r>
          </w:p>
        </w:tc>
        <w:tc>
          <w:tcPr>
            <w:tcW w:w="992" w:type="dxa"/>
            <w:shd w:val="clear" w:color="auto" w:fill="FFFFFF" w:themeFill="background1"/>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得分</w:t>
            </w:r>
          </w:p>
        </w:tc>
        <w:tc>
          <w:tcPr>
            <w:tcW w:w="1168" w:type="dxa"/>
            <w:shd w:val="clear" w:color="auto" w:fill="FFFFFF" w:themeFill="background1"/>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裁判</w:t>
            </w:r>
            <w:r>
              <w:rPr>
                <w:rFonts w:asciiTheme="minorEastAsia" w:eastAsiaTheme="minorEastAsia" w:hAnsiTheme="minorEastAsia" w:hint="eastAsia"/>
                <w:b/>
                <w:sz w:val="24"/>
              </w:rPr>
              <w:t>/</w:t>
            </w:r>
            <w:r>
              <w:rPr>
                <w:rFonts w:asciiTheme="minorEastAsia" w:eastAsiaTheme="minorEastAsia" w:hAnsiTheme="minorEastAsia" w:hint="eastAsia"/>
                <w:b/>
                <w:sz w:val="24"/>
              </w:rPr>
              <w:t>选手签字</w:t>
            </w:r>
          </w:p>
        </w:tc>
      </w:tr>
      <w:tr w:rsidR="00116A92">
        <w:trPr>
          <w:trHeight w:val="424"/>
        </w:trPr>
        <w:tc>
          <w:tcPr>
            <w:tcW w:w="851" w:type="dxa"/>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b/>
                <w:sz w:val="24"/>
              </w:rPr>
              <w:t>1</w:t>
            </w:r>
          </w:p>
        </w:tc>
        <w:tc>
          <w:tcPr>
            <w:tcW w:w="6770" w:type="dxa"/>
            <w:vAlign w:val="center"/>
          </w:tcPr>
          <w:p w:rsidR="00116A92" w:rsidRDefault="00D5316E">
            <w:pPr>
              <w:jc w:val="left"/>
              <w:rPr>
                <w:rFonts w:asciiTheme="minorEastAsia" w:eastAsiaTheme="minorEastAsia" w:hAnsiTheme="minorEastAsia"/>
                <w:sz w:val="24"/>
              </w:rPr>
            </w:pPr>
            <w:r>
              <w:rPr>
                <w:rFonts w:asciiTheme="minorEastAsia" w:eastAsiaTheme="minorEastAsia" w:hAnsiTheme="minorEastAsia" w:hint="eastAsia"/>
                <w:sz w:val="24"/>
              </w:rPr>
              <w:t>系统位置画面显示第四轴</w:t>
            </w:r>
            <w:r>
              <w:rPr>
                <w:rFonts w:asciiTheme="minorEastAsia" w:eastAsiaTheme="minorEastAsia" w:hAnsiTheme="minorEastAsia" w:hint="eastAsia"/>
                <w:sz w:val="24"/>
              </w:rPr>
              <w:t xml:space="preserve"> A</w:t>
            </w:r>
            <w:r>
              <w:rPr>
                <w:rFonts w:asciiTheme="minorEastAsia" w:eastAsiaTheme="minorEastAsia" w:hAnsiTheme="minorEastAsia" w:hint="eastAsia"/>
                <w:sz w:val="24"/>
              </w:rPr>
              <w:t>轴</w:t>
            </w:r>
          </w:p>
        </w:tc>
        <w:tc>
          <w:tcPr>
            <w:tcW w:w="992"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hint="eastAsia"/>
                <w:sz w:val="24"/>
              </w:rPr>
              <w:t>分</w:t>
            </w:r>
          </w:p>
        </w:tc>
        <w:tc>
          <w:tcPr>
            <w:tcW w:w="1168" w:type="dxa"/>
            <w:vAlign w:val="center"/>
          </w:tcPr>
          <w:p w:rsidR="00116A92" w:rsidRDefault="00116A92">
            <w:pPr>
              <w:jc w:val="center"/>
              <w:rPr>
                <w:rFonts w:asciiTheme="minorEastAsia" w:eastAsiaTheme="minorEastAsia" w:hAnsiTheme="minorEastAsia"/>
                <w:b/>
                <w:sz w:val="24"/>
              </w:rPr>
            </w:pPr>
          </w:p>
        </w:tc>
      </w:tr>
      <w:tr w:rsidR="00116A92">
        <w:trPr>
          <w:trHeight w:val="424"/>
        </w:trPr>
        <w:tc>
          <w:tcPr>
            <w:tcW w:w="851" w:type="dxa"/>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2</w:t>
            </w:r>
          </w:p>
        </w:tc>
        <w:tc>
          <w:tcPr>
            <w:tcW w:w="6770" w:type="dxa"/>
            <w:vAlign w:val="center"/>
          </w:tcPr>
          <w:p w:rsidR="00116A92" w:rsidRDefault="00D5316E">
            <w:pPr>
              <w:jc w:val="left"/>
              <w:rPr>
                <w:rFonts w:asciiTheme="minorEastAsia" w:eastAsiaTheme="minorEastAsia" w:hAnsiTheme="minorEastAsia"/>
                <w:sz w:val="24"/>
              </w:rPr>
            </w:pPr>
            <w:r>
              <w:rPr>
                <w:rFonts w:asciiTheme="minorEastAsia" w:eastAsiaTheme="minorEastAsia" w:hAnsiTheme="minorEastAsia" w:hint="eastAsia"/>
                <w:sz w:val="24"/>
              </w:rPr>
              <w:t>JOG</w:t>
            </w:r>
            <w:r>
              <w:rPr>
                <w:rFonts w:asciiTheme="minorEastAsia" w:eastAsiaTheme="minorEastAsia" w:hAnsiTheme="minorEastAsia" w:hint="eastAsia"/>
                <w:sz w:val="24"/>
              </w:rPr>
              <w:t>点动方式下，</w:t>
            </w:r>
            <w:r>
              <w:rPr>
                <w:rFonts w:asciiTheme="minorEastAsia" w:eastAsiaTheme="minorEastAsia" w:hAnsiTheme="minorEastAsia" w:hint="eastAsia"/>
                <w:sz w:val="24"/>
              </w:rPr>
              <w:t>A</w:t>
            </w:r>
            <w:r>
              <w:rPr>
                <w:rFonts w:asciiTheme="minorEastAsia" w:eastAsiaTheme="minorEastAsia" w:hAnsiTheme="minorEastAsia" w:hint="eastAsia"/>
                <w:sz w:val="24"/>
              </w:rPr>
              <w:t>轴虚拟移动，位置画面有数字变化</w:t>
            </w:r>
          </w:p>
        </w:tc>
        <w:tc>
          <w:tcPr>
            <w:tcW w:w="992"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4</w:t>
            </w:r>
            <w:r>
              <w:rPr>
                <w:rFonts w:asciiTheme="minorEastAsia" w:eastAsiaTheme="minorEastAsia" w:hAnsiTheme="minorEastAsia" w:hint="eastAsia"/>
                <w:sz w:val="24"/>
              </w:rPr>
              <w:t>分</w:t>
            </w:r>
          </w:p>
        </w:tc>
        <w:tc>
          <w:tcPr>
            <w:tcW w:w="1168" w:type="dxa"/>
            <w:vAlign w:val="center"/>
          </w:tcPr>
          <w:p w:rsidR="00116A92" w:rsidRDefault="00116A92">
            <w:pPr>
              <w:jc w:val="center"/>
              <w:rPr>
                <w:rFonts w:asciiTheme="minorEastAsia" w:eastAsiaTheme="minorEastAsia" w:hAnsiTheme="minorEastAsia"/>
                <w:b/>
                <w:sz w:val="24"/>
              </w:rPr>
            </w:pPr>
          </w:p>
        </w:tc>
      </w:tr>
      <w:tr w:rsidR="00116A92">
        <w:trPr>
          <w:trHeight w:val="424"/>
        </w:trPr>
        <w:tc>
          <w:tcPr>
            <w:tcW w:w="851" w:type="dxa"/>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3</w:t>
            </w:r>
          </w:p>
        </w:tc>
        <w:tc>
          <w:tcPr>
            <w:tcW w:w="6770" w:type="dxa"/>
            <w:vAlign w:val="center"/>
          </w:tcPr>
          <w:p w:rsidR="00116A92" w:rsidRDefault="00D5316E">
            <w:pPr>
              <w:jc w:val="left"/>
              <w:rPr>
                <w:rFonts w:asciiTheme="minorEastAsia" w:eastAsiaTheme="minorEastAsia" w:hAnsiTheme="minorEastAsia"/>
                <w:sz w:val="24"/>
              </w:rPr>
            </w:pPr>
            <w:r>
              <w:rPr>
                <w:rFonts w:asciiTheme="minorEastAsia" w:eastAsiaTheme="minorEastAsia" w:hAnsiTheme="minorEastAsia" w:hint="eastAsia"/>
                <w:sz w:val="24"/>
              </w:rPr>
              <w:t>MDI</w:t>
            </w:r>
            <w:r>
              <w:rPr>
                <w:rFonts w:asciiTheme="minorEastAsia" w:eastAsiaTheme="minorEastAsia" w:hAnsiTheme="minorEastAsia" w:hint="eastAsia"/>
                <w:sz w:val="24"/>
              </w:rPr>
              <w:t>及自动方式下，编辑</w:t>
            </w:r>
            <w:r>
              <w:rPr>
                <w:rFonts w:asciiTheme="minorEastAsia" w:eastAsiaTheme="minorEastAsia" w:hAnsiTheme="minorEastAsia" w:hint="eastAsia"/>
                <w:sz w:val="24"/>
              </w:rPr>
              <w:t>G54 G90 G01 A180</w:t>
            </w:r>
            <w:r>
              <w:rPr>
                <w:rFonts w:asciiTheme="minorEastAsia" w:eastAsiaTheme="minorEastAsia" w:hAnsiTheme="minorEastAsia" w:hint="eastAsia"/>
                <w:sz w:val="24"/>
              </w:rPr>
              <w:t>。</w:t>
            </w:r>
            <w:r>
              <w:rPr>
                <w:rFonts w:asciiTheme="minorEastAsia" w:eastAsiaTheme="minorEastAsia" w:hAnsiTheme="minorEastAsia" w:hint="eastAsia"/>
                <w:sz w:val="24"/>
              </w:rPr>
              <w:t>F3000</w:t>
            </w:r>
            <w:r>
              <w:rPr>
                <w:rFonts w:asciiTheme="minorEastAsia" w:eastAsiaTheme="minorEastAsia" w:hAnsiTheme="minorEastAsia" w:hint="eastAsia"/>
                <w:sz w:val="24"/>
              </w:rPr>
              <w:t>，</w:t>
            </w:r>
          </w:p>
          <w:p w:rsidR="00116A92" w:rsidRDefault="00D5316E">
            <w:pPr>
              <w:jc w:val="left"/>
              <w:rPr>
                <w:rFonts w:asciiTheme="minorEastAsia" w:eastAsiaTheme="minorEastAsia" w:hAnsiTheme="minorEastAsia"/>
                <w:sz w:val="24"/>
              </w:rPr>
            </w:pPr>
            <w:r>
              <w:rPr>
                <w:rFonts w:asciiTheme="minorEastAsia" w:eastAsiaTheme="minorEastAsia" w:hAnsiTheme="minorEastAsia" w:hint="eastAsia"/>
                <w:sz w:val="24"/>
              </w:rPr>
              <w:t>A</w:t>
            </w:r>
            <w:r>
              <w:rPr>
                <w:rFonts w:asciiTheme="minorEastAsia" w:eastAsiaTheme="minorEastAsia" w:hAnsiTheme="minorEastAsia" w:hint="eastAsia"/>
                <w:sz w:val="24"/>
              </w:rPr>
              <w:t>轴绝对坐标显示</w:t>
            </w:r>
            <w:r>
              <w:rPr>
                <w:rFonts w:asciiTheme="minorEastAsia" w:eastAsiaTheme="minorEastAsia" w:hAnsiTheme="minorEastAsia" w:hint="eastAsia"/>
                <w:sz w:val="24"/>
              </w:rPr>
              <w:t>180</w:t>
            </w:r>
          </w:p>
        </w:tc>
        <w:tc>
          <w:tcPr>
            <w:tcW w:w="992"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4</w:t>
            </w:r>
            <w:r>
              <w:rPr>
                <w:rFonts w:asciiTheme="minorEastAsia" w:eastAsiaTheme="minorEastAsia" w:hAnsiTheme="minorEastAsia" w:hint="eastAsia"/>
                <w:sz w:val="24"/>
              </w:rPr>
              <w:t>分</w:t>
            </w:r>
          </w:p>
        </w:tc>
        <w:tc>
          <w:tcPr>
            <w:tcW w:w="1168" w:type="dxa"/>
            <w:vAlign w:val="center"/>
          </w:tcPr>
          <w:p w:rsidR="00116A92" w:rsidRDefault="00116A92">
            <w:pPr>
              <w:jc w:val="center"/>
              <w:rPr>
                <w:rFonts w:asciiTheme="minorEastAsia" w:eastAsiaTheme="minorEastAsia" w:hAnsiTheme="minorEastAsia"/>
                <w:b/>
                <w:sz w:val="24"/>
              </w:rPr>
            </w:pPr>
          </w:p>
        </w:tc>
      </w:tr>
      <w:tr w:rsidR="00116A92">
        <w:trPr>
          <w:trHeight w:val="424"/>
        </w:trPr>
        <w:tc>
          <w:tcPr>
            <w:tcW w:w="851" w:type="dxa"/>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sz w:val="24"/>
              </w:rPr>
              <w:t>小计</w:t>
            </w:r>
          </w:p>
        </w:tc>
        <w:tc>
          <w:tcPr>
            <w:tcW w:w="6770" w:type="dxa"/>
            <w:vAlign w:val="center"/>
          </w:tcPr>
          <w:p w:rsidR="00116A92" w:rsidRDefault="00116A92">
            <w:pPr>
              <w:jc w:val="center"/>
              <w:rPr>
                <w:rFonts w:asciiTheme="minorEastAsia" w:eastAsiaTheme="minorEastAsia" w:hAnsiTheme="minorEastAsia"/>
                <w:sz w:val="24"/>
              </w:rPr>
            </w:pPr>
          </w:p>
        </w:tc>
        <w:tc>
          <w:tcPr>
            <w:tcW w:w="992" w:type="dxa"/>
            <w:vAlign w:val="center"/>
          </w:tcPr>
          <w:p w:rsidR="00116A92" w:rsidRDefault="00D5316E">
            <w:pPr>
              <w:jc w:val="center"/>
              <w:rPr>
                <w:rFonts w:asciiTheme="minorEastAsia" w:eastAsiaTheme="minorEastAsia" w:hAnsiTheme="minorEastAsia"/>
                <w:sz w:val="24"/>
              </w:rPr>
            </w:pPr>
            <w:r>
              <w:rPr>
                <w:rFonts w:asciiTheme="minorEastAsia" w:eastAsiaTheme="minorEastAsia" w:hAnsiTheme="minorEastAsia" w:hint="eastAsia"/>
                <w:sz w:val="24"/>
              </w:rPr>
              <w:t xml:space="preserve">10 </w:t>
            </w:r>
            <w:r>
              <w:rPr>
                <w:rFonts w:asciiTheme="minorEastAsia" w:eastAsiaTheme="minorEastAsia" w:hAnsiTheme="minorEastAsia" w:hint="eastAsia"/>
                <w:sz w:val="24"/>
              </w:rPr>
              <w:t>分</w:t>
            </w:r>
          </w:p>
        </w:tc>
        <w:tc>
          <w:tcPr>
            <w:tcW w:w="1168" w:type="dxa"/>
            <w:vAlign w:val="center"/>
          </w:tcPr>
          <w:p w:rsidR="00116A92" w:rsidRDefault="00116A92">
            <w:pPr>
              <w:jc w:val="center"/>
              <w:rPr>
                <w:rFonts w:asciiTheme="minorEastAsia" w:eastAsiaTheme="minorEastAsia" w:hAnsiTheme="minorEastAsia"/>
                <w:b/>
                <w:sz w:val="24"/>
              </w:rPr>
            </w:pPr>
          </w:p>
        </w:tc>
      </w:tr>
    </w:tbl>
    <w:p w:rsidR="00116A92" w:rsidRDefault="00D5316E" w:rsidP="005A48AC">
      <w:pPr>
        <w:spacing w:beforeLines="50" w:before="156"/>
        <w:textAlignment w:val="baseline"/>
        <w:rPr>
          <w:rFonts w:asciiTheme="minorEastAsia" w:eastAsiaTheme="minorEastAsia" w:hAnsiTheme="minorEastAsia"/>
          <w:sz w:val="24"/>
        </w:rPr>
      </w:pPr>
      <w:r>
        <w:rPr>
          <w:rFonts w:asciiTheme="minorEastAsia" w:eastAsiaTheme="minorEastAsia" w:hAnsiTheme="minorEastAsia" w:hint="eastAsia"/>
          <w:b/>
          <w:sz w:val="24"/>
        </w:rPr>
        <w:t>附表</w:t>
      </w:r>
      <w:r>
        <w:rPr>
          <w:rFonts w:asciiTheme="minorEastAsia" w:eastAsiaTheme="minorEastAsia" w:hAnsiTheme="minorEastAsia" w:hint="eastAsia"/>
          <w:b/>
          <w:sz w:val="24"/>
        </w:rPr>
        <w:t>4-1.</w:t>
      </w:r>
      <w:r>
        <w:rPr>
          <w:rFonts w:asciiTheme="minorEastAsia" w:eastAsiaTheme="minorEastAsia" w:hAnsiTheme="minorEastAsia" w:hint="eastAsia"/>
          <w:sz w:val="24"/>
        </w:rPr>
        <w:t>简述增加功能技术步骤方法、梯形图或</w:t>
      </w:r>
      <w:r>
        <w:rPr>
          <w:rFonts w:asciiTheme="minorEastAsia" w:eastAsiaTheme="minorEastAsia" w:hAnsiTheme="minorEastAsia" w:hint="eastAsia"/>
          <w:sz w:val="24"/>
        </w:rPr>
        <w:t>P</w:t>
      </w:r>
      <w:r>
        <w:rPr>
          <w:rFonts w:asciiTheme="minorEastAsia" w:eastAsiaTheme="minorEastAsia" w:hAnsiTheme="minorEastAsia"/>
          <w:sz w:val="24"/>
        </w:rPr>
        <w:t>LC</w:t>
      </w:r>
      <w:r>
        <w:rPr>
          <w:rFonts w:asciiTheme="minorEastAsia" w:eastAsiaTheme="minorEastAsia" w:hAnsiTheme="minorEastAsia" w:hint="eastAsia"/>
          <w:sz w:val="24"/>
        </w:rPr>
        <w:t>程序或宏程序等技术说明</w:t>
      </w:r>
    </w:p>
    <w:tbl>
      <w:tblPr>
        <w:tblStyle w:val="af"/>
        <w:tblW w:w="9854" w:type="dxa"/>
        <w:tblLayout w:type="fixed"/>
        <w:tblLook w:val="04A0" w:firstRow="1" w:lastRow="0" w:firstColumn="1" w:lastColumn="0" w:noHBand="0" w:noVBand="1"/>
      </w:tblPr>
      <w:tblGrid>
        <w:gridCol w:w="9854"/>
      </w:tblGrid>
      <w:tr w:rsidR="00116A92">
        <w:tc>
          <w:tcPr>
            <w:tcW w:w="9854" w:type="dxa"/>
          </w:tcPr>
          <w:p w:rsidR="00116A92" w:rsidRDefault="00116A92" w:rsidP="005A48AC">
            <w:pPr>
              <w:spacing w:beforeLines="50" w:before="156"/>
              <w:textAlignment w:val="baseline"/>
              <w:rPr>
                <w:rFonts w:asciiTheme="minorEastAsia" w:eastAsia="微软雅黑" w:hAnsiTheme="minorEastAsia"/>
                <w:b/>
                <w:sz w:val="24"/>
              </w:rPr>
            </w:pPr>
          </w:p>
          <w:p w:rsidR="00116A92" w:rsidRDefault="00116A92" w:rsidP="005A48AC">
            <w:pPr>
              <w:spacing w:beforeLines="50" w:before="156"/>
              <w:textAlignment w:val="baseline"/>
              <w:rPr>
                <w:rFonts w:asciiTheme="minorEastAsia" w:eastAsia="微软雅黑" w:hAnsiTheme="minorEastAsia"/>
                <w:b/>
                <w:sz w:val="24"/>
              </w:rPr>
            </w:pPr>
          </w:p>
          <w:p w:rsidR="00116A92" w:rsidRDefault="00116A92" w:rsidP="005A48AC">
            <w:pPr>
              <w:spacing w:beforeLines="50" w:before="156"/>
              <w:textAlignment w:val="baseline"/>
              <w:rPr>
                <w:rFonts w:asciiTheme="minorEastAsia" w:eastAsia="微软雅黑" w:hAnsiTheme="minorEastAsia"/>
                <w:b/>
                <w:sz w:val="24"/>
              </w:rPr>
            </w:pPr>
          </w:p>
          <w:p w:rsidR="00116A92" w:rsidRDefault="00116A92" w:rsidP="005A48AC">
            <w:pPr>
              <w:spacing w:beforeLines="50" w:before="156"/>
              <w:textAlignment w:val="baseline"/>
              <w:rPr>
                <w:rFonts w:asciiTheme="minorEastAsia" w:eastAsia="微软雅黑" w:hAnsiTheme="minorEastAsia"/>
                <w:b/>
                <w:sz w:val="24"/>
              </w:rPr>
            </w:pPr>
          </w:p>
          <w:p w:rsidR="00116A92" w:rsidRDefault="00116A92" w:rsidP="005A48AC">
            <w:pPr>
              <w:spacing w:beforeLines="50" w:before="156"/>
              <w:textAlignment w:val="baseline"/>
              <w:rPr>
                <w:rFonts w:asciiTheme="minorEastAsia" w:eastAsia="微软雅黑" w:hAnsiTheme="minorEastAsia"/>
                <w:b/>
                <w:sz w:val="24"/>
              </w:rPr>
            </w:pPr>
          </w:p>
          <w:p w:rsidR="00116A92" w:rsidRDefault="00116A92" w:rsidP="005A48AC">
            <w:pPr>
              <w:spacing w:beforeLines="50" w:before="156"/>
              <w:textAlignment w:val="baseline"/>
              <w:rPr>
                <w:rFonts w:asciiTheme="minorEastAsia" w:eastAsia="微软雅黑" w:hAnsiTheme="minorEastAsia"/>
                <w:b/>
                <w:sz w:val="24"/>
              </w:rPr>
            </w:pPr>
          </w:p>
          <w:p w:rsidR="00116A92" w:rsidRDefault="00116A92" w:rsidP="005A48AC">
            <w:pPr>
              <w:spacing w:beforeLines="50" w:before="156"/>
              <w:textAlignment w:val="baseline"/>
              <w:rPr>
                <w:rFonts w:asciiTheme="minorEastAsia" w:eastAsia="微软雅黑" w:hAnsiTheme="minorEastAsia"/>
                <w:b/>
                <w:sz w:val="24"/>
              </w:rPr>
            </w:pPr>
          </w:p>
          <w:p w:rsidR="00116A92" w:rsidRDefault="00116A92" w:rsidP="005A48AC">
            <w:pPr>
              <w:spacing w:beforeLines="50" w:before="156"/>
              <w:textAlignment w:val="baseline"/>
              <w:rPr>
                <w:rFonts w:asciiTheme="minorEastAsia" w:eastAsia="微软雅黑" w:hAnsiTheme="minorEastAsia"/>
                <w:b/>
                <w:sz w:val="24"/>
              </w:rPr>
            </w:pPr>
          </w:p>
          <w:p w:rsidR="00116A92" w:rsidRDefault="00116A92" w:rsidP="005A48AC">
            <w:pPr>
              <w:spacing w:beforeLines="50" w:before="156"/>
              <w:textAlignment w:val="baseline"/>
              <w:rPr>
                <w:rFonts w:asciiTheme="minorEastAsia" w:eastAsia="微软雅黑" w:hAnsiTheme="minorEastAsia"/>
                <w:b/>
                <w:sz w:val="24"/>
              </w:rPr>
            </w:pPr>
          </w:p>
          <w:p w:rsidR="00116A92" w:rsidRDefault="00116A92" w:rsidP="005A48AC">
            <w:pPr>
              <w:spacing w:beforeLines="50" w:before="156"/>
              <w:textAlignment w:val="baseline"/>
              <w:rPr>
                <w:rFonts w:asciiTheme="minorEastAsia" w:eastAsia="微软雅黑" w:hAnsiTheme="minorEastAsia"/>
                <w:b/>
                <w:sz w:val="24"/>
              </w:rPr>
            </w:pPr>
          </w:p>
          <w:p w:rsidR="00116A92" w:rsidRDefault="00116A92" w:rsidP="005A48AC">
            <w:pPr>
              <w:spacing w:beforeLines="50" w:before="156"/>
              <w:textAlignment w:val="baseline"/>
              <w:rPr>
                <w:rFonts w:asciiTheme="minorEastAsia" w:eastAsia="微软雅黑" w:hAnsiTheme="minorEastAsia"/>
                <w:b/>
                <w:sz w:val="24"/>
              </w:rPr>
            </w:pPr>
          </w:p>
          <w:p w:rsidR="00116A92" w:rsidRDefault="00116A92" w:rsidP="005A48AC">
            <w:pPr>
              <w:spacing w:beforeLines="50" w:before="156"/>
              <w:textAlignment w:val="baseline"/>
              <w:rPr>
                <w:rFonts w:asciiTheme="minorEastAsia" w:eastAsia="微软雅黑" w:hAnsiTheme="minorEastAsia"/>
                <w:b/>
                <w:sz w:val="24"/>
              </w:rPr>
            </w:pPr>
          </w:p>
          <w:p w:rsidR="00116A92" w:rsidRDefault="00116A92" w:rsidP="005A48AC">
            <w:pPr>
              <w:spacing w:beforeLines="50" w:before="156"/>
              <w:textAlignment w:val="baseline"/>
              <w:rPr>
                <w:rFonts w:asciiTheme="minorEastAsia" w:eastAsia="微软雅黑" w:hAnsiTheme="minorEastAsia"/>
                <w:b/>
                <w:sz w:val="24"/>
              </w:rPr>
            </w:pPr>
          </w:p>
          <w:p w:rsidR="00116A92" w:rsidRDefault="00116A92" w:rsidP="005A48AC">
            <w:pPr>
              <w:spacing w:beforeLines="50" w:before="156"/>
              <w:textAlignment w:val="baseline"/>
              <w:rPr>
                <w:rFonts w:asciiTheme="minorEastAsia" w:eastAsia="微软雅黑" w:hAnsiTheme="minorEastAsia"/>
                <w:b/>
                <w:sz w:val="24"/>
              </w:rPr>
            </w:pPr>
          </w:p>
          <w:p w:rsidR="00116A92" w:rsidRDefault="00116A92" w:rsidP="005A48AC">
            <w:pPr>
              <w:spacing w:beforeLines="50" w:before="156"/>
              <w:textAlignment w:val="baseline"/>
              <w:rPr>
                <w:rFonts w:asciiTheme="minorEastAsia" w:eastAsia="微软雅黑" w:hAnsiTheme="minorEastAsia"/>
                <w:b/>
                <w:sz w:val="24"/>
              </w:rPr>
            </w:pPr>
          </w:p>
          <w:p w:rsidR="00116A92" w:rsidRDefault="00116A92" w:rsidP="005A48AC">
            <w:pPr>
              <w:spacing w:beforeLines="50" w:before="156"/>
              <w:textAlignment w:val="baseline"/>
              <w:rPr>
                <w:rFonts w:asciiTheme="minorEastAsia" w:eastAsia="微软雅黑" w:hAnsiTheme="minorEastAsia"/>
                <w:b/>
                <w:sz w:val="24"/>
              </w:rPr>
            </w:pPr>
          </w:p>
          <w:p w:rsidR="00116A92" w:rsidRDefault="00116A92" w:rsidP="005A48AC">
            <w:pPr>
              <w:spacing w:beforeLines="50" w:before="156"/>
              <w:textAlignment w:val="baseline"/>
              <w:rPr>
                <w:rFonts w:asciiTheme="minorEastAsia" w:eastAsia="微软雅黑" w:hAnsiTheme="minorEastAsia"/>
                <w:b/>
                <w:sz w:val="24"/>
              </w:rPr>
            </w:pPr>
          </w:p>
          <w:p w:rsidR="00116A92" w:rsidRDefault="00116A92" w:rsidP="005A48AC">
            <w:pPr>
              <w:spacing w:beforeLines="50" w:before="156"/>
              <w:textAlignment w:val="baseline"/>
              <w:rPr>
                <w:rFonts w:asciiTheme="minorEastAsia" w:eastAsia="微软雅黑" w:hAnsiTheme="minorEastAsia"/>
                <w:b/>
                <w:sz w:val="24"/>
              </w:rPr>
            </w:pPr>
          </w:p>
          <w:p w:rsidR="00116A92" w:rsidRDefault="00116A92" w:rsidP="005A48AC">
            <w:pPr>
              <w:spacing w:beforeLines="50" w:before="156"/>
              <w:textAlignment w:val="baseline"/>
              <w:rPr>
                <w:rFonts w:asciiTheme="minorEastAsia" w:eastAsia="微软雅黑" w:hAnsiTheme="minorEastAsia"/>
                <w:b/>
                <w:sz w:val="24"/>
              </w:rPr>
            </w:pPr>
          </w:p>
          <w:p w:rsidR="00116A92" w:rsidRDefault="00116A92" w:rsidP="005A48AC">
            <w:pPr>
              <w:spacing w:beforeLines="50" w:before="156"/>
              <w:textAlignment w:val="baseline"/>
              <w:rPr>
                <w:rFonts w:asciiTheme="minorEastAsia" w:eastAsia="微软雅黑" w:hAnsiTheme="minorEastAsia"/>
                <w:b/>
                <w:sz w:val="24"/>
              </w:rPr>
            </w:pPr>
          </w:p>
          <w:p w:rsidR="00116A92" w:rsidRDefault="00116A92" w:rsidP="005A48AC">
            <w:pPr>
              <w:spacing w:beforeLines="50" w:before="156"/>
              <w:textAlignment w:val="baseline"/>
              <w:rPr>
                <w:rFonts w:asciiTheme="minorEastAsia" w:eastAsia="微软雅黑" w:hAnsiTheme="minorEastAsia"/>
                <w:b/>
                <w:sz w:val="24"/>
              </w:rPr>
            </w:pPr>
          </w:p>
          <w:p w:rsidR="00116A92" w:rsidRDefault="00116A92" w:rsidP="005A48AC">
            <w:pPr>
              <w:spacing w:beforeLines="50" w:before="156"/>
              <w:textAlignment w:val="baseline"/>
              <w:rPr>
                <w:rFonts w:asciiTheme="minorEastAsia" w:eastAsia="微软雅黑" w:hAnsiTheme="minorEastAsia"/>
                <w:b/>
                <w:sz w:val="24"/>
              </w:rPr>
            </w:pPr>
          </w:p>
        </w:tc>
      </w:tr>
    </w:tbl>
    <w:p w:rsidR="00116A92" w:rsidRDefault="00D5316E" w:rsidP="005A48AC">
      <w:pPr>
        <w:spacing w:beforeLines="50" w:before="156"/>
        <w:textAlignment w:val="baseline"/>
        <w:rPr>
          <w:rFonts w:asciiTheme="minorEastAsia" w:eastAsiaTheme="minorEastAsia" w:hAnsiTheme="minorEastAsia"/>
          <w:sz w:val="24"/>
        </w:rPr>
      </w:pPr>
      <w:r>
        <w:rPr>
          <w:rFonts w:asciiTheme="minorEastAsia" w:eastAsiaTheme="minorEastAsia" w:hAnsiTheme="minorEastAsia" w:hint="eastAsia"/>
          <w:b/>
          <w:sz w:val="24"/>
        </w:rPr>
        <w:lastRenderedPageBreak/>
        <w:t>附表</w:t>
      </w:r>
      <w:r>
        <w:rPr>
          <w:rFonts w:asciiTheme="minorEastAsia" w:eastAsiaTheme="minorEastAsia" w:hAnsiTheme="minorEastAsia" w:hint="eastAsia"/>
          <w:b/>
          <w:sz w:val="24"/>
        </w:rPr>
        <w:t>4-2.</w:t>
      </w:r>
      <w:r>
        <w:rPr>
          <w:rFonts w:hint="eastAsia"/>
          <w:b/>
          <w:sz w:val="24"/>
        </w:rPr>
        <w:t xml:space="preserve"> </w:t>
      </w:r>
      <w:r>
        <w:rPr>
          <w:rFonts w:hint="eastAsia"/>
          <w:b/>
          <w:sz w:val="24"/>
        </w:rPr>
        <w:t>“改造、扩大机床现有功能，加装智能制造所需工件测头”记录表（</w:t>
      </w:r>
      <w:r>
        <w:rPr>
          <w:rFonts w:hint="eastAsia"/>
          <w:b/>
          <w:sz w:val="24"/>
        </w:rPr>
        <w:t>5</w:t>
      </w:r>
      <w:r>
        <w:rPr>
          <w:rFonts w:hint="eastAsia"/>
          <w:b/>
          <w:sz w:val="24"/>
        </w:rPr>
        <w:t>分）</w:t>
      </w:r>
    </w:p>
    <w:p w:rsidR="00116A92" w:rsidRDefault="00D5316E" w:rsidP="005A48AC">
      <w:pPr>
        <w:spacing w:beforeLines="50" w:before="156"/>
        <w:textAlignment w:val="baseline"/>
        <w:rPr>
          <w:rFonts w:asciiTheme="minorEastAsia" w:eastAsiaTheme="minorEastAsia" w:hAnsiTheme="minorEastAsia"/>
          <w:sz w:val="24"/>
        </w:rPr>
      </w:pPr>
      <w:r>
        <w:rPr>
          <w:rFonts w:asciiTheme="minorEastAsia" w:eastAsiaTheme="minorEastAsia" w:hAnsiTheme="minorEastAsia" w:hint="eastAsia"/>
          <w:sz w:val="24"/>
        </w:rPr>
        <w:t>附表</w:t>
      </w:r>
      <w:r>
        <w:rPr>
          <w:rFonts w:asciiTheme="minorEastAsia" w:eastAsiaTheme="minorEastAsia" w:hAnsiTheme="minorEastAsia" w:hint="eastAsia"/>
          <w:sz w:val="24"/>
        </w:rPr>
        <w:t>4-2-1.</w:t>
      </w:r>
      <w:r>
        <w:rPr>
          <w:rFonts w:asciiTheme="minorEastAsia" w:eastAsiaTheme="minorEastAsia" w:hAnsiTheme="minorEastAsia" w:hint="eastAsia"/>
          <w:sz w:val="24"/>
        </w:rPr>
        <w:t>西门子</w:t>
      </w:r>
      <w:r>
        <w:rPr>
          <w:rFonts w:asciiTheme="minorEastAsia" w:eastAsiaTheme="minorEastAsia" w:hAnsiTheme="minorEastAsia" w:hint="eastAsia"/>
          <w:sz w:val="24"/>
        </w:rPr>
        <w:t>828D basic</w:t>
      </w:r>
      <w:r>
        <w:rPr>
          <w:rFonts w:asciiTheme="minorEastAsia" w:eastAsiaTheme="minorEastAsia" w:hAnsiTheme="minorEastAsia" w:hint="eastAsia"/>
          <w:sz w:val="24"/>
        </w:rPr>
        <w:t>加装智能制造所需工件测头记录表（</w:t>
      </w:r>
      <w:r>
        <w:rPr>
          <w:rFonts w:asciiTheme="minorEastAsia" w:eastAsiaTheme="minorEastAsia" w:hAnsiTheme="minorEastAsia" w:hint="eastAsia"/>
          <w:sz w:val="24"/>
        </w:rPr>
        <w:t>5</w:t>
      </w:r>
      <w:r>
        <w:rPr>
          <w:rFonts w:asciiTheme="minorEastAsia" w:eastAsiaTheme="minorEastAsia" w:hAnsiTheme="minorEastAsia" w:hint="eastAsia"/>
          <w:sz w:val="24"/>
        </w:rPr>
        <w:t>分）</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276"/>
        <w:gridCol w:w="4961"/>
        <w:gridCol w:w="851"/>
        <w:gridCol w:w="850"/>
        <w:gridCol w:w="1134"/>
      </w:tblGrid>
      <w:tr w:rsidR="00116A92">
        <w:trPr>
          <w:trHeight w:val="424"/>
        </w:trPr>
        <w:tc>
          <w:tcPr>
            <w:tcW w:w="817" w:type="dxa"/>
            <w:shd w:val="clear" w:color="auto" w:fill="E6E6E6"/>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序号</w:t>
            </w:r>
          </w:p>
        </w:tc>
        <w:tc>
          <w:tcPr>
            <w:tcW w:w="1276" w:type="dxa"/>
            <w:shd w:val="clear" w:color="auto" w:fill="E6E6E6"/>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项目</w:t>
            </w:r>
          </w:p>
        </w:tc>
        <w:tc>
          <w:tcPr>
            <w:tcW w:w="4961" w:type="dxa"/>
            <w:shd w:val="clear" w:color="auto" w:fill="E6E6E6"/>
            <w:vAlign w:val="center"/>
          </w:tcPr>
          <w:p w:rsidR="00116A92" w:rsidRDefault="00D5316E">
            <w:pPr>
              <w:widowControl/>
              <w:jc w:val="center"/>
              <w:rPr>
                <w:rFonts w:asciiTheme="minorEastAsia" w:eastAsiaTheme="minorEastAsia" w:hAnsiTheme="minorEastAsia"/>
                <w:kern w:val="0"/>
                <w:sz w:val="24"/>
              </w:rPr>
            </w:pPr>
            <w:r>
              <w:rPr>
                <w:rFonts w:asciiTheme="minorEastAsia" w:eastAsiaTheme="minorEastAsia" w:hAnsiTheme="minorEastAsia" w:cs="宋体" w:hint="eastAsia"/>
                <w:b/>
                <w:kern w:val="0"/>
                <w:sz w:val="24"/>
              </w:rPr>
              <w:t>要求</w:t>
            </w:r>
          </w:p>
        </w:tc>
        <w:tc>
          <w:tcPr>
            <w:tcW w:w="851" w:type="dxa"/>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配分</w:t>
            </w:r>
          </w:p>
        </w:tc>
        <w:tc>
          <w:tcPr>
            <w:tcW w:w="850" w:type="dxa"/>
            <w:vAlign w:val="center"/>
          </w:tcPr>
          <w:p w:rsidR="00116A92" w:rsidRDefault="00D5316E">
            <w:pPr>
              <w:jc w:val="center"/>
              <w:rPr>
                <w:rFonts w:asciiTheme="minorEastAsia" w:eastAsiaTheme="minorEastAsia" w:hAnsiTheme="minorEastAsia" w:cs="Arial Unicode MS"/>
                <w:b/>
                <w:spacing w:val="-1"/>
                <w:sz w:val="24"/>
              </w:rPr>
            </w:pPr>
            <w:r>
              <w:rPr>
                <w:rFonts w:asciiTheme="minorEastAsia" w:eastAsiaTheme="minorEastAsia" w:hAnsiTheme="minorEastAsia" w:cs="Arial Unicode MS" w:hint="eastAsia"/>
                <w:b/>
                <w:spacing w:val="-1"/>
                <w:sz w:val="24"/>
              </w:rPr>
              <w:t>得分</w:t>
            </w:r>
          </w:p>
        </w:tc>
        <w:tc>
          <w:tcPr>
            <w:tcW w:w="1134" w:type="dxa"/>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cs="Arial Unicode MS" w:hint="eastAsia"/>
                <w:b/>
                <w:spacing w:val="-1"/>
                <w:sz w:val="24"/>
              </w:rPr>
              <w:t>裁判、选手签字</w:t>
            </w:r>
          </w:p>
        </w:tc>
      </w:tr>
      <w:tr w:rsidR="00116A92">
        <w:trPr>
          <w:trHeight w:val="424"/>
        </w:trPr>
        <w:tc>
          <w:tcPr>
            <w:tcW w:w="817" w:type="dxa"/>
            <w:vAlign w:val="center"/>
          </w:tcPr>
          <w:p w:rsidR="00116A92" w:rsidRDefault="00D5316E">
            <w:pPr>
              <w:rPr>
                <w:rFonts w:asciiTheme="minorEastAsia" w:eastAsiaTheme="minorEastAsia" w:hAnsiTheme="minorEastAsia"/>
                <w:b/>
                <w:sz w:val="24"/>
              </w:rPr>
            </w:pPr>
            <w:r>
              <w:rPr>
                <w:rFonts w:asciiTheme="minorEastAsia" w:eastAsiaTheme="minorEastAsia" w:hAnsiTheme="minorEastAsia" w:hint="eastAsia"/>
                <w:b/>
                <w:sz w:val="24"/>
              </w:rPr>
              <w:t>1</w:t>
            </w:r>
          </w:p>
        </w:tc>
        <w:tc>
          <w:tcPr>
            <w:tcW w:w="1276"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放置测头接收器</w:t>
            </w:r>
          </w:p>
        </w:tc>
        <w:tc>
          <w:tcPr>
            <w:tcW w:w="4961" w:type="dxa"/>
            <w:vAlign w:val="center"/>
          </w:tcPr>
          <w:p w:rsidR="00116A92" w:rsidRDefault="00D5316E">
            <w:pPr>
              <w:widowControl/>
              <w:rPr>
                <w:rFonts w:asciiTheme="minorEastAsia" w:eastAsiaTheme="minorEastAsia" w:hAnsiTheme="minorEastAsia"/>
                <w:kern w:val="0"/>
                <w:sz w:val="24"/>
              </w:rPr>
            </w:pPr>
            <w:r>
              <w:rPr>
                <w:rFonts w:asciiTheme="minorEastAsia" w:eastAsiaTheme="minorEastAsia" w:hAnsiTheme="minorEastAsia" w:hint="eastAsia"/>
                <w:kern w:val="0"/>
                <w:sz w:val="24"/>
              </w:rPr>
              <w:t>将测头接收器固定于电气柜顶部合适位置</w:t>
            </w:r>
          </w:p>
        </w:tc>
        <w:tc>
          <w:tcPr>
            <w:tcW w:w="851"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无</w:t>
            </w:r>
          </w:p>
        </w:tc>
        <w:tc>
          <w:tcPr>
            <w:tcW w:w="850"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无</w:t>
            </w:r>
          </w:p>
        </w:tc>
        <w:tc>
          <w:tcPr>
            <w:tcW w:w="1134" w:type="dxa"/>
            <w:vAlign w:val="center"/>
          </w:tcPr>
          <w:p w:rsidR="00116A92" w:rsidRDefault="00116A92">
            <w:pPr>
              <w:rPr>
                <w:rFonts w:asciiTheme="minorEastAsia" w:eastAsiaTheme="minorEastAsia" w:hAnsiTheme="minorEastAsia"/>
                <w:sz w:val="24"/>
              </w:rPr>
            </w:pPr>
          </w:p>
        </w:tc>
      </w:tr>
      <w:tr w:rsidR="00116A92">
        <w:trPr>
          <w:trHeight w:val="640"/>
        </w:trPr>
        <w:tc>
          <w:tcPr>
            <w:tcW w:w="817" w:type="dxa"/>
            <w:vMerge w:val="restart"/>
            <w:vAlign w:val="center"/>
          </w:tcPr>
          <w:p w:rsidR="00116A92" w:rsidRDefault="00D5316E">
            <w:pPr>
              <w:rPr>
                <w:rFonts w:asciiTheme="minorEastAsia" w:eastAsiaTheme="minorEastAsia" w:hAnsiTheme="minorEastAsia"/>
                <w:b/>
                <w:sz w:val="24"/>
              </w:rPr>
            </w:pPr>
            <w:r>
              <w:rPr>
                <w:rFonts w:asciiTheme="minorEastAsia" w:eastAsiaTheme="minorEastAsia" w:hAnsiTheme="minorEastAsia" w:hint="eastAsia"/>
                <w:b/>
                <w:sz w:val="24"/>
              </w:rPr>
              <w:t>2</w:t>
            </w:r>
          </w:p>
        </w:tc>
        <w:tc>
          <w:tcPr>
            <w:tcW w:w="1276" w:type="dxa"/>
            <w:vMerge w:val="restart"/>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测头电气连接</w:t>
            </w:r>
          </w:p>
        </w:tc>
        <w:tc>
          <w:tcPr>
            <w:tcW w:w="4961" w:type="dxa"/>
            <w:vAlign w:val="center"/>
          </w:tcPr>
          <w:p w:rsidR="00116A92" w:rsidRDefault="00D5316E">
            <w:pPr>
              <w:pStyle w:val="af0"/>
              <w:widowControl/>
              <w:numPr>
                <w:ilvl w:val="0"/>
                <w:numId w:val="45"/>
              </w:numPr>
              <w:ind w:firstLineChars="0"/>
              <w:rPr>
                <w:rFonts w:asciiTheme="minorEastAsia" w:eastAsiaTheme="minorEastAsia" w:hAnsiTheme="minorEastAsia"/>
                <w:kern w:val="0"/>
                <w:sz w:val="24"/>
              </w:rPr>
            </w:pPr>
            <w:r>
              <w:rPr>
                <w:rFonts w:asciiTheme="minorEastAsia" w:eastAsiaTheme="minorEastAsia" w:hAnsiTheme="minorEastAsia" w:hint="eastAsia"/>
                <w:kern w:val="0"/>
                <w:sz w:val="24"/>
              </w:rPr>
              <w:t>连接测头接收器电源线（红线</w:t>
            </w:r>
            <w:r>
              <w:rPr>
                <w:rFonts w:asciiTheme="minorEastAsia" w:eastAsiaTheme="minorEastAsia" w:hAnsiTheme="minorEastAsia" w:hint="eastAsia"/>
                <w:kern w:val="0"/>
                <w:sz w:val="24"/>
              </w:rPr>
              <w:t>:24DV</w:t>
            </w:r>
            <w:r>
              <w:rPr>
                <w:rFonts w:asciiTheme="minorEastAsia" w:eastAsiaTheme="minorEastAsia" w:hAnsiTheme="minorEastAsia" w:hint="eastAsia"/>
                <w:kern w:val="0"/>
                <w:sz w:val="24"/>
              </w:rPr>
              <w:t>，黑线</w:t>
            </w:r>
            <w:r>
              <w:rPr>
                <w:rFonts w:asciiTheme="minorEastAsia" w:eastAsiaTheme="minorEastAsia" w:hAnsiTheme="minorEastAsia" w:hint="eastAsia"/>
                <w:kern w:val="0"/>
                <w:sz w:val="24"/>
              </w:rPr>
              <w:t>:0DV</w:t>
            </w:r>
            <w:r>
              <w:rPr>
                <w:rFonts w:asciiTheme="minorEastAsia" w:eastAsiaTheme="minorEastAsia" w:hAnsiTheme="minorEastAsia" w:hint="eastAsia"/>
                <w:kern w:val="0"/>
                <w:sz w:val="24"/>
              </w:rPr>
              <w:t>），连接“工件测头开启”（白</w:t>
            </w:r>
            <w:r>
              <w:rPr>
                <w:rFonts w:asciiTheme="minorEastAsia" w:eastAsiaTheme="minorEastAsia" w:hAnsiTheme="minorEastAsia" w:hint="eastAsia"/>
                <w:kern w:val="0"/>
                <w:sz w:val="24"/>
              </w:rPr>
              <w:t>:</w:t>
            </w:r>
            <w:r>
              <w:rPr>
                <w:rFonts w:asciiTheme="minorEastAsia" w:eastAsiaTheme="minorEastAsia" w:hAnsiTheme="minorEastAsia" w:hint="eastAsia"/>
                <w:kern w:val="0"/>
                <w:sz w:val="24"/>
              </w:rPr>
              <w:t>输出点</w:t>
            </w:r>
            <w:r>
              <w:rPr>
                <w:rFonts w:asciiTheme="minorEastAsia" w:eastAsiaTheme="minorEastAsia" w:hAnsiTheme="minorEastAsia" w:hint="eastAsia"/>
                <w:kern w:val="0"/>
                <w:sz w:val="24"/>
              </w:rPr>
              <w:t>/</w:t>
            </w:r>
            <w:r>
              <w:rPr>
                <w:rFonts w:asciiTheme="minorEastAsia" w:eastAsiaTheme="minorEastAsia" w:hAnsiTheme="minorEastAsia" w:hint="eastAsia"/>
                <w:kern w:val="0"/>
                <w:sz w:val="24"/>
              </w:rPr>
              <w:t>棕</w:t>
            </w:r>
            <w:r>
              <w:rPr>
                <w:rFonts w:asciiTheme="minorEastAsia" w:eastAsiaTheme="minorEastAsia" w:hAnsiTheme="minorEastAsia" w:hint="eastAsia"/>
                <w:kern w:val="0"/>
                <w:sz w:val="24"/>
              </w:rPr>
              <w:t>:0 DV</w:t>
            </w:r>
            <w:r>
              <w:rPr>
                <w:rFonts w:asciiTheme="minorEastAsia" w:eastAsiaTheme="minorEastAsia" w:hAnsiTheme="minorEastAsia" w:hint="eastAsia"/>
                <w:kern w:val="0"/>
                <w:sz w:val="24"/>
              </w:rPr>
              <w:t>）信号线至</w:t>
            </w:r>
            <w:r>
              <w:rPr>
                <w:rFonts w:asciiTheme="minorEastAsia" w:eastAsiaTheme="minorEastAsia" w:hAnsiTheme="minorEastAsia" w:hint="eastAsia"/>
                <w:kern w:val="0"/>
                <w:sz w:val="24"/>
              </w:rPr>
              <w:t>PLC</w:t>
            </w:r>
            <w:r>
              <w:rPr>
                <w:rFonts w:asciiTheme="minorEastAsia" w:eastAsiaTheme="minorEastAsia" w:hAnsiTheme="minorEastAsia" w:hint="eastAsia"/>
                <w:kern w:val="0"/>
                <w:sz w:val="24"/>
              </w:rPr>
              <w:t>输出点</w:t>
            </w:r>
            <w:r>
              <w:rPr>
                <w:rFonts w:asciiTheme="minorEastAsia" w:eastAsiaTheme="minorEastAsia" w:hAnsiTheme="minorEastAsia" w:hint="eastAsia"/>
                <w:kern w:val="0"/>
                <w:sz w:val="24"/>
              </w:rPr>
              <w:t>Q1.1</w:t>
            </w:r>
            <w:r>
              <w:rPr>
                <w:rFonts w:asciiTheme="minorEastAsia" w:eastAsiaTheme="minorEastAsia" w:hAnsiTheme="minorEastAsia" w:hint="eastAsia"/>
                <w:kern w:val="0"/>
                <w:sz w:val="24"/>
              </w:rPr>
              <w:t>，并在</w:t>
            </w:r>
            <w:r>
              <w:rPr>
                <w:rFonts w:asciiTheme="minorEastAsia" w:eastAsiaTheme="minorEastAsia" w:hAnsiTheme="minorEastAsia" w:hint="eastAsia"/>
                <w:kern w:val="0"/>
                <w:sz w:val="24"/>
              </w:rPr>
              <w:t>PLC</w:t>
            </w:r>
            <w:r>
              <w:rPr>
                <w:rFonts w:asciiTheme="minorEastAsia" w:eastAsiaTheme="minorEastAsia" w:hAnsiTheme="minorEastAsia" w:hint="eastAsia"/>
                <w:kern w:val="0"/>
                <w:sz w:val="24"/>
              </w:rPr>
              <w:t>中编辑相应测头开启</w:t>
            </w:r>
            <w:r>
              <w:rPr>
                <w:rFonts w:asciiTheme="minorEastAsia" w:eastAsiaTheme="minorEastAsia" w:hAnsiTheme="minorEastAsia" w:hint="eastAsia"/>
                <w:kern w:val="0"/>
                <w:sz w:val="24"/>
              </w:rPr>
              <w:t>/</w:t>
            </w:r>
            <w:r>
              <w:rPr>
                <w:rFonts w:asciiTheme="minorEastAsia" w:eastAsiaTheme="minorEastAsia" w:hAnsiTheme="minorEastAsia" w:hint="eastAsia"/>
                <w:kern w:val="0"/>
                <w:sz w:val="24"/>
              </w:rPr>
              <w:t>关闭</w:t>
            </w:r>
            <w:r>
              <w:rPr>
                <w:rFonts w:asciiTheme="minorEastAsia" w:eastAsiaTheme="minorEastAsia" w:hAnsiTheme="minorEastAsia" w:hint="eastAsia"/>
                <w:kern w:val="0"/>
                <w:sz w:val="24"/>
              </w:rPr>
              <w:t>M</w:t>
            </w:r>
            <w:r>
              <w:rPr>
                <w:rFonts w:asciiTheme="minorEastAsia" w:eastAsiaTheme="minorEastAsia" w:hAnsiTheme="minorEastAsia" w:hint="eastAsia"/>
                <w:kern w:val="0"/>
                <w:sz w:val="24"/>
              </w:rPr>
              <w:t>代码。</w:t>
            </w:r>
          </w:p>
        </w:tc>
        <w:tc>
          <w:tcPr>
            <w:tcW w:w="851" w:type="dxa"/>
            <w:vMerge w:val="restart"/>
          </w:tcPr>
          <w:p w:rsidR="00116A92" w:rsidRDefault="00D5316E">
            <w:pPr>
              <w:contextualSpacing/>
              <w:jc w:val="left"/>
              <w:rPr>
                <w:rFonts w:asciiTheme="minorEastAsia" w:eastAsiaTheme="minorEastAsia" w:hAnsiTheme="minorEastAsia"/>
                <w:sz w:val="24"/>
              </w:rPr>
            </w:pPr>
            <w:r>
              <w:rPr>
                <w:rFonts w:asciiTheme="minorEastAsia" w:eastAsiaTheme="minorEastAsia" w:hAnsiTheme="minorEastAsia" w:hint="eastAsia"/>
                <w:sz w:val="24"/>
              </w:rPr>
              <w:t>硬件连接</w:t>
            </w:r>
          </w:p>
          <w:p w:rsidR="00116A92" w:rsidRDefault="00D5316E">
            <w:pPr>
              <w:contextualSpacing/>
              <w:jc w:val="left"/>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850" w:type="dxa"/>
            <w:vAlign w:val="center"/>
          </w:tcPr>
          <w:p w:rsidR="00116A92" w:rsidRDefault="00116A92">
            <w:pPr>
              <w:rPr>
                <w:rFonts w:asciiTheme="minorEastAsia" w:eastAsiaTheme="minorEastAsia" w:hAnsiTheme="minorEastAsia"/>
                <w:sz w:val="24"/>
              </w:rPr>
            </w:pPr>
          </w:p>
        </w:tc>
        <w:tc>
          <w:tcPr>
            <w:tcW w:w="1134" w:type="dxa"/>
            <w:vAlign w:val="center"/>
          </w:tcPr>
          <w:p w:rsidR="00116A92" w:rsidRDefault="00116A92">
            <w:pPr>
              <w:rPr>
                <w:rFonts w:asciiTheme="minorEastAsia" w:eastAsiaTheme="minorEastAsia" w:hAnsiTheme="minorEastAsia"/>
                <w:sz w:val="24"/>
              </w:rPr>
            </w:pPr>
          </w:p>
        </w:tc>
      </w:tr>
      <w:tr w:rsidR="00116A92">
        <w:trPr>
          <w:trHeight w:val="692"/>
        </w:trPr>
        <w:tc>
          <w:tcPr>
            <w:tcW w:w="817" w:type="dxa"/>
            <w:vMerge/>
            <w:vAlign w:val="center"/>
          </w:tcPr>
          <w:p w:rsidR="00116A92" w:rsidRDefault="00116A92">
            <w:pPr>
              <w:rPr>
                <w:rFonts w:asciiTheme="minorEastAsia" w:eastAsiaTheme="minorEastAsia" w:hAnsiTheme="minorEastAsia"/>
                <w:b/>
                <w:sz w:val="24"/>
              </w:rPr>
            </w:pPr>
          </w:p>
        </w:tc>
        <w:tc>
          <w:tcPr>
            <w:tcW w:w="1276" w:type="dxa"/>
            <w:vMerge/>
            <w:vAlign w:val="center"/>
          </w:tcPr>
          <w:p w:rsidR="00116A92" w:rsidRDefault="00116A92">
            <w:pPr>
              <w:rPr>
                <w:rFonts w:asciiTheme="minorEastAsia" w:eastAsiaTheme="minorEastAsia" w:hAnsiTheme="minorEastAsia"/>
                <w:sz w:val="24"/>
              </w:rPr>
            </w:pPr>
          </w:p>
        </w:tc>
        <w:tc>
          <w:tcPr>
            <w:tcW w:w="4961" w:type="dxa"/>
            <w:vAlign w:val="center"/>
          </w:tcPr>
          <w:p w:rsidR="00116A92" w:rsidRDefault="00D5316E">
            <w:pPr>
              <w:pStyle w:val="af0"/>
              <w:widowControl/>
              <w:numPr>
                <w:ilvl w:val="0"/>
                <w:numId w:val="45"/>
              </w:numPr>
              <w:ind w:firstLineChars="0"/>
              <w:rPr>
                <w:rFonts w:asciiTheme="minorEastAsia" w:eastAsiaTheme="minorEastAsia" w:hAnsiTheme="minorEastAsia"/>
                <w:kern w:val="0"/>
                <w:sz w:val="24"/>
              </w:rPr>
            </w:pPr>
            <w:r>
              <w:rPr>
                <w:rFonts w:asciiTheme="minorEastAsia" w:eastAsiaTheme="minorEastAsia" w:hAnsiTheme="minorEastAsia" w:hint="eastAsia"/>
                <w:kern w:val="0"/>
                <w:sz w:val="24"/>
              </w:rPr>
              <w:t>连接“测头状态”（青</w:t>
            </w:r>
            <w:r>
              <w:rPr>
                <w:rFonts w:asciiTheme="minorEastAsia" w:eastAsiaTheme="minorEastAsia" w:hAnsiTheme="minorEastAsia" w:hint="eastAsia"/>
                <w:kern w:val="0"/>
                <w:sz w:val="24"/>
              </w:rPr>
              <w:t>-</w:t>
            </w:r>
            <w:r>
              <w:rPr>
                <w:rFonts w:asciiTheme="minorEastAsia" w:eastAsiaTheme="minorEastAsia" w:hAnsiTheme="minorEastAsia" w:hint="eastAsia"/>
                <w:kern w:val="0"/>
                <w:sz w:val="24"/>
              </w:rPr>
              <w:t>输入点</w:t>
            </w:r>
            <w:r>
              <w:rPr>
                <w:rFonts w:asciiTheme="minorEastAsia" w:eastAsiaTheme="minorEastAsia" w:hAnsiTheme="minorEastAsia" w:hint="eastAsia"/>
                <w:kern w:val="0"/>
                <w:sz w:val="24"/>
              </w:rPr>
              <w:t>/</w:t>
            </w:r>
            <w:r>
              <w:rPr>
                <w:rFonts w:asciiTheme="minorEastAsia" w:eastAsiaTheme="minorEastAsia" w:hAnsiTheme="minorEastAsia" w:hint="eastAsia"/>
                <w:kern w:val="0"/>
                <w:sz w:val="24"/>
              </w:rPr>
              <w:t>青黑线</w:t>
            </w:r>
            <w:r>
              <w:rPr>
                <w:rFonts w:asciiTheme="minorEastAsia" w:eastAsiaTheme="minorEastAsia" w:hAnsiTheme="minorEastAsia" w:hint="eastAsia"/>
                <w:kern w:val="0"/>
                <w:sz w:val="24"/>
              </w:rPr>
              <w:t>-24DV</w:t>
            </w:r>
            <w:r>
              <w:rPr>
                <w:rFonts w:asciiTheme="minorEastAsia" w:eastAsiaTheme="minorEastAsia" w:hAnsiTheme="minorEastAsia" w:hint="eastAsia"/>
                <w:kern w:val="0"/>
                <w:sz w:val="24"/>
              </w:rPr>
              <w:t>）信号线至数控系统测量输入点</w:t>
            </w:r>
            <w:r>
              <w:rPr>
                <w:rFonts w:asciiTheme="minorEastAsia" w:eastAsiaTheme="minorEastAsia" w:hAnsiTheme="minorEastAsia" w:hint="eastAsia"/>
                <w:kern w:val="0"/>
                <w:sz w:val="24"/>
              </w:rPr>
              <w:t>X122.13</w:t>
            </w:r>
            <w:r>
              <w:rPr>
                <w:rFonts w:asciiTheme="minorEastAsia" w:eastAsiaTheme="minorEastAsia" w:hAnsiTheme="minorEastAsia" w:hint="eastAsia"/>
                <w:kern w:val="0"/>
                <w:sz w:val="24"/>
              </w:rPr>
              <w:t>。</w:t>
            </w:r>
          </w:p>
        </w:tc>
        <w:tc>
          <w:tcPr>
            <w:tcW w:w="851" w:type="dxa"/>
            <w:vMerge/>
          </w:tcPr>
          <w:p w:rsidR="00116A92" w:rsidRDefault="00116A92">
            <w:pPr>
              <w:contextualSpacing/>
              <w:jc w:val="left"/>
              <w:rPr>
                <w:rFonts w:asciiTheme="minorEastAsia" w:eastAsiaTheme="minorEastAsia" w:hAnsiTheme="minorEastAsia"/>
                <w:sz w:val="24"/>
              </w:rPr>
            </w:pPr>
          </w:p>
        </w:tc>
        <w:tc>
          <w:tcPr>
            <w:tcW w:w="850" w:type="dxa"/>
            <w:tcBorders>
              <w:top w:val="single" w:sz="4" w:space="0" w:color="000000"/>
            </w:tcBorders>
            <w:vAlign w:val="center"/>
          </w:tcPr>
          <w:p w:rsidR="00116A92" w:rsidRDefault="00116A92">
            <w:pPr>
              <w:rPr>
                <w:rFonts w:asciiTheme="minorEastAsia" w:eastAsiaTheme="minorEastAsia" w:hAnsiTheme="minorEastAsia"/>
                <w:sz w:val="24"/>
              </w:rPr>
            </w:pPr>
          </w:p>
        </w:tc>
        <w:tc>
          <w:tcPr>
            <w:tcW w:w="1134" w:type="dxa"/>
            <w:tcBorders>
              <w:top w:val="single" w:sz="4" w:space="0" w:color="000000"/>
            </w:tcBorders>
            <w:vAlign w:val="center"/>
          </w:tcPr>
          <w:p w:rsidR="00116A92" w:rsidRDefault="00116A92">
            <w:pPr>
              <w:rPr>
                <w:rFonts w:asciiTheme="minorEastAsia" w:eastAsiaTheme="minorEastAsia" w:hAnsiTheme="minorEastAsia"/>
                <w:sz w:val="24"/>
              </w:rPr>
            </w:pPr>
          </w:p>
        </w:tc>
      </w:tr>
      <w:tr w:rsidR="00116A92">
        <w:trPr>
          <w:trHeight w:val="418"/>
        </w:trPr>
        <w:tc>
          <w:tcPr>
            <w:tcW w:w="817" w:type="dxa"/>
            <w:vMerge/>
            <w:vAlign w:val="center"/>
          </w:tcPr>
          <w:p w:rsidR="00116A92" w:rsidRDefault="00116A92">
            <w:pPr>
              <w:rPr>
                <w:rFonts w:asciiTheme="minorEastAsia" w:eastAsiaTheme="minorEastAsia" w:hAnsiTheme="minorEastAsia"/>
                <w:b/>
                <w:sz w:val="24"/>
              </w:rPr>
            </w:pPr>
          </w:p>
        </w:tc>
        <w:tc>
          <w:tcPr>
            <w:tcW w:w="1276" w:type="dxa"/>
            <w:vMerge/>
            <w:vAlign w:val="center"/>
          </w:tcPr>
          <w:p w:rsidR="00116A92" w:rsidRDefault="00116A92">
            <w:pPr>
              <w:rPr>
                <w:rFonts w:asciiTheme="minorEastAsia" w:eastAsiaTheme="minorEastAsia" w:hAnsiTheme="minorEastAsia"/>
                <w:sz w:val="24"/>
              </w:rPr>
            </w:pPr>
          </w:p>
        </w:tc>
        <w:tc>
          <w:tcPr>
            <w:tcW w:w="4961" w:type="dxa"/>
            <w:vAlign w:val="center"/>
          </w:tcPr>
          <w:p w:rsidR="00116A92" w:rsidRDefault="00D5316E">
            <w:pPr>
              <w:pStyle w:val="af0"/>
              <w:widowControl/>
              <w:numPr>
                <w:ilvl w:val="0"/>
                <w:numId w:val="45"/>
              </w:numPr>
              <w:ind w:firstLineChars="0"/>
              <w:rPr>
                <w:rFonts w:asciiTheme="minorEastAsia" w:eastAsiaTheme="minorEastAsia" w:hAnsiTheme="minorEastAsia"/>
                <w:kern w:val="0"/>
                <w:sz w:val="24"/>
              </w:rPr>
            </w:pPr>
            <w:r>
              <w:rPr>
                <w:rFonts w:asciiTheme="minorEastAsia" w:eastAsiaTheme="minorEastAsia" w:hAnsiTheme="minorEastAsia" w:hint="eastAsia"/>
                <w:kern w:val="0"/>
                <w:sz w:val="24"/>
              </w:rPr>
              <w:t>在</w:t>
            </w:r>
            <w:r>
              <w:rPr>
                <w:rFonts w:asciiTheme="minorEastAsia" w:eastAsiaTheme="minorEastAsia" w:hAnsiTheme="minorEastAsia" w:hint="eastAsia"/>
                <w:kern w:val="0"/>
                <w:sz w:val="24"/>
              </w:rPr>
              <w:t>MDA</w:t>
            </w:r>
            <w:r>
              <w:rPr>
                <w:rFonts w:asciiTheme="minorEastAsia" w:eastAsiaTheme="minorEastAsia" w:hAnsiTheme="minorEastAsia" w:hint="eastAsia"/>
                <w:kern w:val="0"/>
                <w:sz w:val="24"/>
              </w:rPr>
              <w:t>下输入测量信号测试指令：</w:t>
            </w:r>
            <w:r>
              <w:rPr>
                <w:rFonts w:asciiTheme="minorEastAsia" w:eastAsiaTheme="minorEastAsia" w:hAnsiTheme="minorEastAsia" w:hint="eastAsia"/>
                <w:kern w:val="0"/>
                <w:sz w:val="24"/>
              </w:rPr>
              <w:t>G1MEAS</w:t>
            </w:r>
            <w:r>
              <w:rPr>
                <w:rFonts w:asciiTheme="minorEastAsia" w:eastAsiaTheme="minorEastAsia" w:hAnsiTheme="minorEastAsia"/>
                <w:kern w:val="0"/>
                <w:sz w:val="24"/>
              </w:rPr>
              <w:t xml:space="preserve">=1 G91 X50.0 F100, </w:t>
            </w:r>
            <w:r>
              <w:rPr>
                <w:rFonts w:asciiTheme="minorEastAsia" w:eastAsiaTheme="minorEastAsia" w:hAnsiTheme="minorEastAsia" w:hint="eastAsia"/>
                <w:kern w:val="0"/>
                <w:sz w:val="24"/>
              </w:rPr>
              <w:t>用手触碰测头测针，检查机床是否停止运动。</w:t>
            </w:r>
          </w:p>
        </w:tc>
        <w:tc>
          <w:tcPr>
            <w:tcW w:w="851" w:type="dxa"/>
            <w:tcBorders>
              <w:top w:val="single" w:sz="4" w:space="0" w:color="000000"/>
            </w:tcBorders>
          </w:tcPr>
          <w:p w:rsidR="00116A92" w:rsidRDefault="00D5316E">
            <w:pPr>
              <w:contextualSpacing/>
              <w:jc w:val="left"/>
              <w:rPr>
                <w:rFonts w:asciiTheme="minorEastAsia" w:eastAsiaTheme="minorEastAsia" w:hAnsiTheme="minorEastAsia"/>
                <w:sz w:val="24"/>
              </w:rPr>
            </w:pPr>
            <w:r>
              <w:rPr>
                <w:rFonts w:asciiTheme="minorEastAsia" w:eastAsiaTheme="minorEastAsia" w:hAnsiTheme="minorEastAsia" w:hint="eastAsia"/>
                <w:sz w:val="24"/>
              </w:rPr>
              <w:t>测试成功</w:t>
            </w: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850" w:type="dxa"/>
            <w:tcBorders>
              <w:top w:val="single" w:sz="4" w:space="0" w:color="000000"/>
            </w:tcBorders>
            <w:vAlign w:val="center"/>
          </w:tcPr>
          <w:p w:rsidR="00116A92" w:rsidRDefault="00116A92">
            <w:pPr>
              <w:rPr>
                <w:rFonts w:asciiTheme="minorEastAsia" w:eastAsiaTheme="minorEastAsia" w:hAnsiTheme="minorEastAsia"/>
                <w:sz w:val="24"/>
              </w:rPr>
            </w:pPr>
          </w:p>
        </w:tc>
        <w:tc>
          <w:tcPr>
            <w:tcW w:w="1134" w:type="dxa"/>
            <w:tcBorders>
              <w:top w:val="single" w:sz="4" w:space="0" w:color="000000"/>
            </w:tcBorders>
            <w:vAlign w:val="center"/>
          </w:tcPr>
          <w:p w:rsidR="00116A92" w:rsidRDefault="00116A92">
            <w:pPr>
              <w:rPr>
                <w:rFonts w:asciiTheme="minorEastAsia" w:eastAsiaTheme="minorEastAsia" w:hAnsiTheme="minorEastAsia"/>
                <w:sz w:val="24"/>
              </w:rPr>
            </w:pPr>
          </w:p>
        </w:tc>
      </w:tr>
      <w:tr w:rsidR="00116A92">
        <w:trPr>
          <w:trHeight w:val="358"/>
        </w:trPr>
        <w:tc>
          <w:tcPr>
            <w:tcW w:w="817" w:type="dxa"/>
            <w:vAlign w:val="center"/>
          </w:tcPr>
          <w:p w:rsidR="00116A92" w:rsidRDefault="00D5316E">
            <w:pPr>
              <w:rPr>
                <w:rFonts w:asciiTheme="minorEastAsia" w:eastAsiaTheme="minorEastAsia" w:hAnsiTheme="minorEastAsia"/>
                <w:b/>
                <w:sz w:val="24"/>
              </w:rPr>
            </w:pPr>
            <w:r>
              <w:rPr>
                <w:rFonts w:asciiTheme="minorEastAsia" w:eastAsiaTheme="minorEastAsia" w:hAnsiTheme="minorEastAsia" w:hint="eastAsia"/>
                <w:b/>
                <w:sz w:val="24"/>
              </w:rPr>
              <w:t>3</w:t>
            </w:r>
          </w:p>
        </w:tc>
        <w:tc>
          <w:tcPr>
            <w:tcW w:w="1276" w:type="dxa"/>
            <w:vAlign w:val="center"/>
          </w:tcPr>
          <w:p w:rsidR="00116A92" w:rsidRDefault="00D5316E">
            <w:pPr>
              <w:rPr>
                <w:rFonts w:asciiTheme="minorEastAsia" w:eastAsiaTheme="minorEastAsia" w:hAnsiTheme="minorEastAsia"/>
                <w:kern w:val="0"/>
                <w:sz w:val="24"/>
              </w:rPr>
            </w:pPr>
            <w:r>
              <w:rPr>
                <w:rFonts w:asciiTheme="minorEastAsia" w:eastAsiaTheme="minorEastAsia" w:hAnsiTheme="minorEastAsia" w:hint="eastAsia"/>
                <w:kern w:val="0"/>
                <w:sz w:val="24"/>
              </w:rPr>
              <w:t>测针对中调整</w:t>
            </w:r>
          </w:p>
        </w:tc>
        <w:tc>
          <w:tcPr>
            <w:tcW w:w="4961" w:type="dxa"/>
            <w:vAlign w:val="center"/>
          </w:tcPr>
          <w:p w:rsidR="00116A92" w:rsidRDefault="00D5316E">
            <w:pPr>
              <w:widowControl/>
              <w:rPr>
                <w:rFonts w:asciiTheme="minorEastAsia" w:eastAsiaTheme="minorEastAsia" w:hAnsiTheme="minorEastAsia"/>
                <w:kern w:val="0"/>
                <w:sz w:val="24"/>
              </w:rPr>
            </w:pPr>
            <w:r>
              <w:rPr>
                <w:rFonts w:asciiTheme="minorEastAsia" w:eastAsiaTheme="minorEastAsia" w:hAnsiTheme="minorEastAsia" w:hint="eastAsia"/>
                <w:kern w:val="0"/>
                <w:sz w:val="24"/>
              </w:rPr>
              <w:t>利用杠杆千分表调整测针圆跳动，使之不超</w:t>
            </w:r>
            <w:r>
              <w:rPr>
                <w:rFonts w:asciiTheme="minorEastAsia" w:eastAsiaTheme="minorEastAsia" w:hAnsiTheme="minorEastAsia" w:hint="eastAsia"/>
                <w:kern w:val="0"/>
                <w:sz w:val="24"/>
              </w:rPr>
              <w:t>0.03</w:t>
            </w:r>
            <w:r>
              <w:rPr>
                <w:rFonts w:asciiTheme="minorEastAsia" w:eastAsiaTheme="minorEastAsia" w:hAnsiTheme="minorEastAsia"/>
                <w:kern w:val="0"/>
                <w:sz w:val="24"/>
              </w:rPr>
              <w:t>mm</w:t>
            </w:r>
            <w:r>
              <w:rPr>
                <w:rFonts w:asciiTheme="minorEastAsia" w:eastAsiaTheme="minorEastAsia" w:hAnsiTheme="minorEastAsia" w:hint="eastAsia"/>
                <w:kern w:val="0"/>
                <w:sz w:val="24"/>
              </w:rPr>
              <w:t>。</w:t>
            </w:r>
          </w:p>
        </w:tc>
        <w:tc>
          <w:tcPr>
            <w:tcW w:w="851" w:type="dxa"/>
          </w:tcPr>
          <w:p w:rsidR="00116A92" w:rsidRDefault="00D5316E">
            <w:pPr>
              <w:contextualSpacing/>
              <w:jc w:val="left"/>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850" w:type="dxa"/>
            <w:vAlign w:val="center"/>
          </w:tcPr>
          <w:p w:rsidR="00116A92" w:rsidRDefault="00116A92">
            <w:pPr>
              <w:rPr>
                <w:rFonts w:asciiTheme="minorEastAsia" w:eastAsiaTheme="minorEastAsia" w:hAnsiTheme="minorEastAsia"/>
                <w:sz w:val="24"/>
              </w:rPr>
            </w:pPr>
          </w:p>
        </w:tc>
        <w:tc>
          <w:tcPr>
            <w:tcW w:w="1134" w:type="dxa"/>
            <w:vAlign w:val="center"/>
          </w:tcPr>
          <w:p w:rsidR="00116A92" w:rsidRDefault="00116A92">
            <w:pPr>
              <w:rPr>
                <w:rFonts w:asciiTheme="minorEastAsia" w:eastAsiaTheme="minorEastAsia" w:hAnsiTheme="minorEastAsia"/>
                <w:sz w:val="24"/>
              </w:rPr>
            </w:pPr>
          </w:p>
        </w:tc>
      </w:tr>
      <w:tr w:rsidR="00116A92">
        <w:trPr>
          <w:trHeight w:val="1830"/>
        </w:trPr>
        <w:tc>
          <w:tcPr>
            <w:tcW w:w="817" w:type="dxa"/>
            <w:vAlign w:val="center"/>
          </w:tcPr>
          <w:p w:rsidR="00116A92" w:rsidRDefault="00D5316E">
            <w:pPr>
              <w:rPr>
                <w:rFonts w:asciiTheme="minorEastAsia" w:eastAsiaTheme="minorEastAsia" w:hAnsiTheme="minorEastAsia"/>
                <w:b/>
                <w:sz w:val="24"/>
              </w:rPr>
            </w:pPr>
            <w:r>
              <w:rPr>
                <w:rFonts w:asciiTheme="minorEastAsia" w:eastAsiaTheme="minorEastAsia" w:hAnsiTheme="minorEastAsia" w:hint="eastAsia"/>
                <w:b/>
                <w:sz w:val="24"/>
              </w:rPr>
              <w:t>4</w:t>
            </w:r>
          </w:p>
        </w:tc>
        <w:tc>
          <w:tcPr>
            <w:tcW w:w="1276" w:type="dxa"/>
            <w:vAlign w:val="center"/>
          </w:tcPr>
          <w:p w:rsidR="00116A92" w:rsidRDefault="00D5316E">
            <w:pPr>
              <w:rPr>
                <w:rFonts w:asciiTheme="minorEastAsia" w:eastAsiaTheme="minorEastAsia" w:hAnsiTheme="minorEastAsia"/>
                <w:kern w:val="0"/>
                <w:sz w:val="24"/>
              </w:rPr>
            </w:pPr>
            <w:r>
              <w:rPr>
                <w:rFonts w:asciiTheme="minorEastAsia" w:eastAsiaTheme="minorEastAsia" w:hAnsiTheme="minorEastAsia" w:hint="eastAsia"/>
                <w:kern w:val="0"/>
                <w:sz w:val="24"/>
              </w:rPr>
              <w:t>测头径向标定</w:t>
            </w:r>
          </w:p>
        </w:tc>
        <w:tc>
          <w:tcPr>
            <w:tcW w:w="4961" w:type="dxa"/>
            <w:vAlign w:val="center"/>
          </w:tcPr>
          <w:p w:rsidR="00116A92" w:rsidRDefault="00D5316E">
            <w:pPr>
              <w:pStyle w:val="af0"/>
              <w:widowControl/>
              <w:numPr>
                <w:ilvl w:val="0"/>
                <w:numId w:val="46"/>
              </w:numPr>
              <w:ind w:firstLineChars="0"/>
              <w:rPr>
                <w:rFonts w:asciiTheme="minorEastAsia" w:eastAsiaTheme="minorEastAsia" w:hAnsiTheme="minorEastAsia"/>
                <w:kern w:val="0"/>
                <w:sz w:val="24"/>
              </w:rPr>
            </w:pPr>
            <w:r>
              <w:rPr>
                <w:rFonts w:asciiTheme="minorEastAsia" w:eastAsiaTheme="minorEastAsia" w:hAnsiTheme="minorEastAsia" w:hint="eastAsia"/>
                <w:kern w:val="0"/>
                <w:sz w:val="24"/>
              </w:rPr>
              <w:t>利用工作台上的台钳轻夹自备环规，保持上表面平行工作台面。</w:t>
            </w:r>
          </w:p>
          <w:p w:rsidR="00116A92" w:rsidRDefault="00D5316E">
            <w:pPr>
              <w:pStyle w:val="af0"/>
              <w:widowControl/>
              <w:numPr>
                <w:ilvl w:val="0"/>
                <w:numId w:val="46"/>
              </w:numPr>
              <w:ind w:firstLineChars="0"/>
              <w:rPr>
                <w:rFonts w:asciiTheme="minorEastAsia" w:eastAsiaTheme="minorEastAsia" w:hAnsiTheme="minorEastAsia"/>
                <w:kern w:val="0"/>
                <w:sz w:val="24"/>
              </w:rPr>
            </w:pPr>
            <w:r>
              <w:rPr>
                <w:rFonts w:asciiTheme="minorEastAsia" w:eastAsiaTheme="minorEastAsia" w:hAnsiTheme="minorEastAsia" w:hint="eastAsia"/>
                <w:kern w:val="0"/>
                <w:sz w:val="24"/>
              </w:rPr>
              <w:t>将测头装至机床主轴，并手动定位至环规大约中心位置，测球低于环规上表面。</w:t>
            </w:r>
          </w:p>
          <w:p w:rsidR="00116A92" w:rsidRDefault="00D5316E">
            <w:pPr>
              <w:pStyle w:val="af0"/>
              <w:widowControl/>
              <w:numPr>
                <w:ilvl w:val="0"/>
                <w:numId w:val="46"/>
              </w:numPr>
              <w:ind w:firstLineChars="0"/>
              <w:rPr>
                <w:rFonts w:asciiTheme="minorEastAsia" w:eastAsiaTheme="minorEastAsia" w:hAnsiTheme="minorEastAsia"/>
                <w:kern w:val="0"/>
                <w:sz w:val="24"/>
              </w:rPr>
            </w:pPr>
            <w:r>
              <w:rPr>
                <w:rFonts w:asciiTheme="minorEastAsia" w:eastAsiaTheme="minorEastAsia" w:hAnsiTheme="minorEastAsia" w:hint="eastAsia"/>
                <w:kern w:val="0"/>
                <w:sz w:val="24"/>
              </w:rPr>
              <w:t>编写并执行测头标定宏程序：</w:t>
            </w:r>
          </w:p>
          <w:p w:rsidR="00116A92" w:rsidRDefault="00D5316E">
            <w:pPr>
              <w:widowControl/>
              <w:ind w:leftChars="200" w:left="420"/>
              <w:rPr>
                <w:rFonts w:asciiTheme="minorEastAsia" w:eastAsiaTheme="minorEastAsia" w:hAnsiTheme="minorEastAsia"/>
                <w:kern w:val="0"/>
                <w:sz w:val="24"/>
              </w:rPr>
            </w:pPr>
            <w:r>
              <w:rPr>
                <w:rFonts w:asciiTheme="minorEastAsia" w:eastAsiaTheme="minorEastAsia" w:hAnsiTheme="minorEastAsia" w:hint="eastAsia"/>
                <w:sz w:val="24"/>
              </w:rPr>
              <w:t>（测头开启代码）</w:t>
            </w:r>
          </w:p>
          <w:p w:rsidR="00116A92" w:rsidRDefault="00D5316E">
            <w:pPr>
              <w:pStyle w:val="af0"/>
              <w:widowControl/>
              <w:ind w:left="360" w:firstLineChars="50" w:firstLine="120"/>
              <w:rPr>
                <w:rFonts w:asciiTheme="minorEastAsia" w:eastAsiaTheme="minorEastAsia" w:hAnsiTheme="minorEastAsia"/>
                <w:kern w:val="0"/>
                <w:sz w:val="24"/>
              </w:rPr>
            </w:pPr>
            <w:r>
              <w:rPr>
                <w:rFonts w:asciiTheme="minorEastAsia" w:eastAsiaTheme="minorEastAsia" w:hAnsiTheme="minorEastAsia" w:hint="eastAsia"/>
                <w:kern w:val="0"/>
                <w:sz w:val="24"/>
              </w:rPr>
              <w:t>L9800</w:t>
            </w:r>
            <w:r>
              <w:rPr>
                <w:rFonts w:asciiTheme="minorEastAsia" w:eastAsiaTheme="minorEastAsia" w:hAnsiTheme="minorEastAsia"/>
                <w:kern w:val="0"/>
                <w:sz w:val="24"/>
              </w:rPr>
              <w:t>;</w:t>
            </w:r>
          </w:p>
          <w:p w:rsidR="00116A92" w:rsidRDefault="00D5316E">
            <w:pPr>
              <w:pStyle w:val="af0"/>
              <w:widowControl/>
              <w:ind w:left="360" w:firstLineChars="0" w:firstLine="0"/>
              <w:rPr>
                <w:rFonts w:asciiTheme="minorEastAsia" w:eastAsiaTheme="minorEastAsia" w:hAnsiTheme="minorEastAsia"/>
                <w:kern w:val="0"/>
                <w:sz w:val="24"/>
              </w:rPr>
            </w:pPr>
            <w:r>
              <w:rPr>
                <w:rFonts w:asciiTheme="minorEastAsia" w:eastAsiaTheme="minorEastAsia" w:hAnsiTheme="minorEastAsia" w:hint="eastAsia"/>
                <w:kern w:val="0"/>
                <w:sz w:val="24"/>
              </w:rPr>
              <w:t xml:space="preserve"> R0=102 R7=__</w:t>
            </w:r>
            <w:r>
              <w:rPr>
                <w:rFonts w:asciiTheme="minorEastAsia" w:eastAsiaTheme="minorEastAsia" w:hAnsiTheme="minorEastAsia" w:hint="eastAsia"/>
                <w:kern w:val="0"/>
                <w:sz w:val="24"/>
              </w:rPr>
              <w:t>；</w:t>
            </w:r>
            <w:r>
              <w:rPr>
                <w:rFonts w:asciiTheme="minorEastAsia" w:eastAsiaTheme="minorEastAsia" w:hAnsiTheme="minorEastAsia" w:hint="eastAsia"/>
                <w:kern w:val="0"/>
                <w:sz w:val="24"/>
              </w:rPr>
              <w:t>(</w:t>
            </w:r>
            <w:r>
              <w:rPr>
                <w:rFonts w:asciiTheme="minorEastAsia" w:eastAsiaTheme="minorEastAsia" w:hAnsiTheme="minorEastAsia" w:hint="eastAsia"/>
                <w:kern w:val="0"/>
                <w:sz w:val="24"/>
              </w:rPr>
              <w:t>环规直径</w:t>
            </w:r>
            <w:r>
              <w:rPr>
                <w:rFonts w:asciiTheme="minorEastAsia" w:eastAsiaTheme="minorEastAsia" w:hAnsiTheme="minorEastAsia" w:hint="eastAsia"/>
                <w:kern w:val="0"/>
                <w:sz w:val="24"/>
              </w:rPr>
              <w:t>)</w:t>
            </w:r>
          </w:p>
          <w:p w:rsidR="00116A92" w:rsidRDefault="00D5316E">
            <w:pPr>
              <w:pStyle w:val="af0"/>
              <w:widowControl/>
              <w:ind w:left="360" w:firstLineChars="50" w:firstLine="120"/>
              <w:rPr>
                <w:rFonts w:asciiTheme="minorEastAsia" w:eastAsiaTheme="minorEastAsia" w:hAnsiTheme="minorEastAsia"/>
                <w:kern w:val="0"/>
                <w:sz w:val="24"/>
              </w:rPr>
            </w:pPr>
            <w:r>
              <w:rPr>
                <w:rFonts w:asciiTheme="minorEastAsia" w:eastAsiaTheme="minorEastAsia" w:hAnsiTheme="minorEastAsia" w:hint="eastAsia"/>
                <w:kern w:val="0"/>
                <w:sz w:val="24"/>
              </w:rPr>
              <w:t>L9901</w:t>
            </w:r>
            <w:r>
              <w:rPr>
                <w:rFonts w:asciiTheme="minorEastAsia" w:eastAsiaTheme="minorEastAsia" w:hAnsiTheme="minorEastAsia"/>
                <w:kern w:val="0"/>
                <w:sz w:val="24"/>
              </w:rPr>
              <w:t>;</w:t>
            </w:r>
          </w:p>
          <w:p w:rsidR="00116A92" w:rsidRDefault="00D5316E">
            <w:pPr>
              <w:pStyle w:val="af0"/>
              <w:widowControl/>
              <w:ind w:left="360" w:firstLineChars="50" w:firstLine="120"/>
              <w:rPr>
                <w:rFonts w:asciiTheme="minorEastAsia" w:eastAsiaTheme="minorEastAsia" w:hAnsiTheme="minorEastAsia"/>
                <w:sz w:val="24"/>
              </w:rPr>
            </w:pPr>
            <w:r>
              <w:rPr>
                <w:rFonts w:asciiTheme="minorEastAsia" w:eastAsiaTheme="minorEastAsia" w:hAnsiTheme="minorEastAsia" w:hint="eastAsia"/>
                <w:sz w:val="24"/>
              </w:rPr>
              <w:t>（测头关闭代码）</w:t>
            </w:r>
          </w:p>
          <w:p w:rsidR="00116A92" w:rsidRDefault="00D5316E">
            <w:pPr>
              <w:pStyle w:val="af0"/>
              <w:widowControl/>
              <w:ind w:left="360" w:firstLineChars="50" w:firstLine="120"/>
              <w:rPr>
                <w:rFonts w:asciiTheme="minorEastAsia" w:eastAsiaTheme="minorEastAsia" w:hAnsiTheme="minorEastAsia"/>
                <w:sz w:val="24"/>
              </w:rPr>
            </w:pPr>
            <w:r>
              <w:rPr>
                <w:rFonts w:asciiTheme="minorEastAsia" w:eastAsiaTheme="minorEastAsia" w:hAnsiTheme="minorEastAsia" w:hint="eastAsia"/>
                <w:sz w:val="24"/>
              </w:rPr>
              <w:t>M30</w:t>
            </w:r>
          </w:p>
        </w:tc>
        <w:tc>
          <w:tcPr>
            <w:tcW w:w="851" w:type="dxa"/>
          </w:tcPr>
          <w:p w:rsidR="00116A92" w:rsidRDefault="00D5316E">
            <w:pPr>
              <w:contextualSpacing/>
              <w:jc w:val="left"/>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850" w:type="dxa"/>
            <w:vAlign w:val="center"/>
          </w:tcPr>
          <w:p w:rsidR="00116A92" w:rsidRDefault="00116A92">
            <w:pPr>
              <w:rPr>
                <w:rFonts w:asciiTheme="minorEastAsia" w:eastAsiaTheme="minorEastAsia" w:hAnsiTheme="minorEastAsia"/>
                <w:sz w:val="24"/>
              </w:rPr>
            </w:pPr>
          </w:p>
        </w:tc>
        <w:tc>
          <w:tcPr>
            <w:tcW w:w="1134" w:type="dxa"/>
            <w:vAlign w:val="center"/>
          </w:tcPr>
          <w:p w:rsidR="00116A92" w:rsidRDefault="00116A92">
            <w:pPr>
              <w:rPr>
                <w:rFonts w:asciiTheme="minorEastAsia" w:eastAsiaTheme="minorEastAsia" w:hAnsiTheme="minorEastAsia"/>
                <w:sz w:val="24"/>
              </w:rPr>
            </w:pPr>
          </w:p>
        </w:tc>
      </w:tr>
      <w:tr w:rsidR="00116A92">
        <w:trPr>
          <w:trHeight w:val="2209"/>
        </w:trPr>
        <w:tc>
          <w:tcPr>
            <w:tcW w:w="817" w:type="dxa"/>
            <w:vAlign w:val="center"/>
          </w:tcPr>
          <w:p w:rsidR="00116A92" w:rsidRDefault="00D5316E">
            <w:pPr>
              <w:rPr>
                <w:rFonts w:asciiTheme="minorEastAsia" w:eastAsiaTheme="minorEastAsia" w:hAnsiTheme="minorEastAsia"/>
                <w:b/>
                <w:sz w:val="24"/>
              </w:rPr>
            </w:pPr>
            <w:r>
              <w:rPr>
                <w:rFonts w:asciiTheme="minorEastAsia" w:eastAsiaTheme="minorEastAsia" w:hAnsiTheme="minorEastAsia" w:hint="eastAsia"/>
                <w:b/>
                <w:sz w:val="24"/>
              </w:rPr>
              <w:t>5</w:t>
            </w:r>
          </w:p>
        </w:tc>
        <w:tc>
          <w:tcPr>
            <w:tcW w:w="1276" w:type="dxa"/>
            <w:vAlign w:val="center"/>
          </w:tcPr>
          <w:p w:rsidR="00116A92" w:rsidRDefault="00D5316E">
            <w:pPr>
              <w:rPr>
                <w:rFonts w:asciiTheme="minorEastAsia" w:eastAsiaTheme="minorEastAsia" w:hAnsiTheme="minorEastAsia"/>
                <w:kern w:val="0"/>
                <w:sz w:val="24"/>
              </w:rPr>
            </w:pPr>
            <w:r>
              <w:rPr>
                <w:rFonts w:asciiTheme="minorEastAsia" w:eastAsiaTheme="minorEastAsia" w:hAnsiTheme="minorEastAsia" w:hint="eastAsia"/>
                <w:kern w:val="0"/>
                <w:sz w:val="24"/>
              </w:rPr>
              <w:t>环规直径测量</w:t>
            </w:r>
          </w:p>
        </w:tc>
        <w:tc>
          <w:tcPr>
            <w:tcW w:w="4961" w:type="dxa"/>
            <w:vAlign w:val="center"/>
          </w:tcPr>
          <w:p w:rsidR="00116A92" w:rsidRDefault="00D5316E">
            <w:pPr>
              <w:pStyle w:val="af0"/>
              <w:widowControl/>
              <w:numPr>
                <w:ilvl w:val="0"/>
                <w:numId w:val="47"/>
              </w:numPr>
              <w:ind w:firstLineChars="0"/>
              <w:rPr>
                <w:rFonts w:asciiTheme="minorEastAsia" w:eastAsiaTheme="minorEastAsia" w:hAnsiTheme="minorEastAsia"/>
                <w:kern w:val="0"/>
                <w:sz w:val="24"/>
              </w:rPr>
            </w:pPr>
            <w:r>
              <w:rPr>
                <w:rFonts w:asciiTheme="minorEastAsia" w:eastAsiaTheme="minorEastAsia" w:hAnsiTheme="minorEastAsia" w:hint="eastAsia"/>
                <w:kern w:val="0"/>
                <w:sz w:val="24"/>
              </w:rPr>
              <w:t>同上</w:t>
            </w:r>
            <w:r>
              <w:rPr>
                <w:rFonts w:asciiTheme="minorEastAsia" w:eastAsiaTheme="minorEastAsia" w:hAnsiTheme="minorEastAsia" w:hint="eastAsia"/>
                <w:kern w:val="0"/>
                <w:sz w:val="24"/>
              </w:rPr>
              <w:t>1</w:t>
            </w:r>
            <w:r>
              <w:rPr>
                <w:rFonts w:asciiTheme="minorEastAsia" w:eastAsiaTheme="minorEastAsia" w:hAnsiTheme="minorEastAsia" w:hint="eastAsia"/>
                <w:kern w:val="0"/>
                <w:sz w:val="24"/>
              </w:rPr>
              <w:t>、</w:t>
            </w:r>
            <w:r>
              <w:rPr>
                <w:rFonts w:asciiTheme="minorEastAsia" w:eastAsiaTheme="minorEastAsia" w:hAnsiTheme="minorEastAsia" w:hint="eastAsia"/>
                <w:kern w:val="0"/>
                <w:sz w:val="24"/>
              </w:rPr>
              <w:t>2</w:t>
            </w:r>
            <w:r>
              <w:rPr>
                <w:rFonts w:asciiTheme="minorEastAsia" w:eastAsiaTheme="minorEastAsia" w:hAnsiTheme="minorEastAsia" w:hint="eastAsia"/>
                <w:kern w:val="0"/>
                <w:sz w:val="24"/>
              </w:rPr>
              <w:t>步骤。</w:t>
            </w:r>
          </w:p>
          <w:p w:rsidR="00116A92" w:rsidRDefault="00D5316E">
            <w:pPr>
              <w:pStyle w:val="af0"/>
              <w:widowControl/>
              <w:numPr>
                <w:ilvl w:val="0"/>
                <w:numId w:val="47"/>
              </w:numPr>
              <w:ind w:firstLineChars="0"/>
              <w:rPr>
                <w:rFonts w:asciiTheme="minorEastAsia" w:eastAsiaTheme="minorEastAsia" w:hAnsiTheme="minorEastAsia"/>
                <w:kern w:val="0"/>
                <w:sz w:val="24"/>
              </w:rPr>
            </w:pPr>
            <w:r>
              <w:rPr>
                <w:rFonts w:asciiTheme="minorEastAsia" w:eastAsiaTheme="minorEastAsia" w:hAnsiTheme="minorEastAsia" w:hint="eastAsia"/>
                <w:kern w:val="0"/>
                <w:sz w:val="24"/>
              </w:rPr>
              <w:t>编写并执行直径测量宏程序：</w:t>
            </w:r>
          </w:p>
          <w:p w:rsidR="00116A92" w:rsidRDefault="00D5316E">
            <w:pPr>
              <w:pStyle w:val="af0"/>
              <w:widowControl/>
              <w:ind w:left="360" w:firstLineChars="50" w:firstLine="120"/>
              <w:rPr>
                <w:rFonts w:asciiTheme="minorEastAsia" w:eastAsiaTheme="minorEastAsia" w:hAnsiTheme="minorEastAsia"/>
                <w:kern w:val="0"/>
                <w:sz w:val="24"/>
              </w:rPr>
            </w:pPr>
            <w:r>
              <w:rPr>
                <w:rFonts w:asciiTheme="minorEastAsia" w:eastAsiaTheme="minorEastAsia" w:hAnsiTheme="minorEastAsia" w:hint="eastAsia"/>
                <w:sz w:val="24"/>
              </w:rPr>
              <w:t>（测头开启代码）</w:t>
            </w:r>
          </w:p>
          <w:p w:rsidR="00116A92" w:rsidRDefault="00D5316E">
            <w:pPr>
              <w:pStyle w:val="af0"/>
              <w:widowControl/>
              <w:ind w:left="360" w:firstLineChars="50" w:firstLine="120"/>
              <w:rPr>
                <w:rFonts w:asciiTheme="minorEastAsia" w:eastAsiaTheme="minorEastAsia" w:hAnsiTheme="minorEastAsia"/>
                <w:kern w:val="0"/>
                <w:sz w:val="24"/>
              </w:rPr>
            </w:pPr>
            <w:r>
              <w:rPr>
                <w:rFonts w:asciiTheme="minorEastAsia" w:eastAsiaTheme="minorEastAsia" w:hAnsiTheme="minorEastAsia" w:hint="eastAsia"/>
                <w:kern w:val="0"/>
                <w:sz w:val="24"/>
              </w:rPr>
              <w:t>L9800</w:t>
            </w:r>
            <w:r>
              <w:rPr>
                <w:rFonts w:asciiTheme="minorEastAsia" w:eastAsiaTheme="minorEastAsia" w:hAnsiTheme="minorEastAsia"/>
                <w:kern w:val="0"/>
                <w:sz w:val="24"/>
              </w:rPr>
              <w:t>;</w:t>
            </w:r>
          </w:p>
          <w:p w:rsidR="00116A92" w:rsidRDefault="00D5316E">
            <w:pPr>
              <w:pStyle w:val="af0"/>
              <w:widowControl/>
              <w:ind w:left="360" w:firstLineChars="0" w:firstLine="0"/>
              <w:rPr>
                <w:rFonts w:asciiTheme="minorEastAsia" w:eastAsiaTheme="minorEastAsia" w:hAnsiTheme="minorEastAsia"/>
                <w:kern w:val="0"/>
                <w:sz w:val="24"/>
              </w:rPr>
            </w:pPr>
            <w:r>
              <w:rPr>
                <w:rFonts w:asciiTheme="minorEastAsia" w:eastAsiaTheme="minorEastAsia" w:hAnsiTheme="minorEastAsia" w:hint="eastAsia"/>
                <w:kern w:val="0"/>
                <w:sz w:val="24"/>
              </w:rPr>
              <w:t xml:space="preserve"> R0=2 R7=__</w:t>
            </w:r>
            <w:r>
              <w:rPr>
                <w:rFonts w:asciiTheme="minorEastAsia" w:eastAsiaTheme="minorEastAsia" w:hAnsiTheme="minorEastAsia" w:hint="eastAsia"/>
                <w:kern w:val="0"/>
                <w:sz w:val="24"/>
              </w:rPr>
              <w:t>；</w:t>
            </w:r>
            <w:r>
              <w:rPr>
                <w:rFonts w:asciiTheme="minorEastAsia" w:eastAsiaTheme="minorEastAsia" w:hAnsiTheme="minorEastAsia" w:hint="eastAsia"/>
                <w:kern w:val="0"/>
                <w:sz w:val="24"/>
              </w:rPr>
              <w:t>(</w:t>
            </w:r>
            <w:r>
              <w:rPr>
                <w:rFonts w:asciiTheme="minorEastAsia" w:eastAsiaTheme="minorEastAsia" w:hAnsiTheme="minorEastAsia" w:hint="eastAsia"/>
                <w:kern w:val="0"/>
                <w:sz w:val="24"/>
              </w:rPr>
              <w:t>环规直径</w:t>
            </w:r>
            <w:r>
              <w:rPr>
                <w:rFonts w:asciiTheme="minorEastAsia" w:eastAsiaTheme="minorEastAsia" w:hAnsiTheme="minorEastAsia" w:hint="eastAsia"/>
                <w:kern w:val="0"/>
                <w:sz w:val="24"/>
              </w:rPr>
              <w:t>)</w:t>
            </w:r>
          </w:p>
          <w:p w:rsidR="00116A92" w:rsidRDefault="00D5316E">
            <w:pPr>
              <w:pStyle w:val="af0"/>
              <w:widowControl/>
              <w:ind w:left="360" w:firstLineChars="50" w:firstLine="120"/>
              <w:rPr>
                <w:rFonts w:asciiTheme="minorEastAsia" w:eastAsiaTheme="minorEastAsia" w:hAnsiTheme="minorEastAsia"/>
                <w:kern w:val="0"/>
                <w:sz w:val="24"/>
              </w:rPr>
            </w:pPr>
            <w:r>
              <w:rPr>
                <w:rFonts w:asciiTheme="minorEastAsia" w:eastAsiaTheme="minorEastAsia" w:hAnsiTheme="minorEastAsia" w:hint="eastAsia"/>
                <w:kern w:val="0"/>
                <w:sz w:val="24"/>
              </w:rPr>
              <w:t>L9901</w:t>
            </w:r>
            <w:r>
              <w:rPr>
                <w:rFonts w:asciiTheme="minorEastAsia" w:eastAsiaTheme="minorEastAsia" w:hAnsiTheme="minorEastAsia"/>
                <w:kern w:val="0"/>
                <w:sz w:val="24"/>
              </w:rPr>
              <w:t>;</w:t>
            </w:r>
          </w:p>
          <w:p w:rsidR="00116A92" w:rsidRDefault="00D5316E">
            <w:pPr>
              <w:widowControl/>
              <w:ind w:firstLineChars="100" w:firstLine="240"/>
              <w:rPr>
                <w:rFonts w:asciiTheme="minorEastAsia" w:eastAsiaTheme="minorEastAsia" w:hAnsiTheme="minorEastAsia"/>
                <w:sz w:val="24"/>
              </w:rPr>
            </w:pPr>
            <w:r>
              <w:rPr>
                <w:rFonts w:asciiTheme="minorEastAsia" w:eastAsiaTheme="minorEastAsia" w:hAnsiTheme="minorEastAsia" w:hint="eastAsia"/>
                <w:sz w:val="24"/>
              </w:rPr>
              <w:t>（测头关闭代码）</w:t>
            </w:r>
            <w:r>
              <w:rPr>
                <w:rFonts w:asciiTheme="minorEastAsia" w:eastAsiaTheme="minorEastAsia" w:hAnsiTheme="minorEastAsia" w:hint="eastAsia"/>
                <w:sz w:val="24"/>
              </w:rPr>
              <w:t>;</w:t>
            </w:r>
          </w:p>
          <w:p w:rsidR="00116A92" w:rsidRDefault="00D5316E">
            <w:pPr>
              <w:widowControl/>
              <w:ind w:firstLineChars="200" w:firstLine="480"/>
              <w:rPr>
                <w:rFonts w:asciiTheme="minorEastAsia" w:eastAsiaTheme="minorEastAsia" w:hAnsiTheme="minorEastAsia"/>
                <w:kern w:val="0"/>
                <w:sz w:val="24"/>
              </w:rPr>
            </w:pPr>
            <w:r>
              <w:rPr>
                <w:rFonts w:asciiTheme="minorEastAsia" w:eastAsiaTheme="minorEastAsia" w:hAnsiTheme="minorEastAsia" w:hint="eastAsia"/>
                <w:sz w:val="24"/>
              </w:rPr>
              <w:t>M30</w:t>
            </w:r>
          </w:p>
        </w:tc>
        <w:tc>
          <w:tcPr>
            <w:tcW w:w="851" w:type="dxa"/>
          </w:tcPr>
          <w:p w:rsidR="00116A92" w:rsidRDefault="00D5316E">
            <w:pPr>
              <w:contextualSpacing/>
              <w:jc w:val="left"/>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850" w:type="dxa"/>
            <w:vAlign w:val="center"/>
          </w:tcPr>
          <w:p w:rsidR="00116A92" w:rsidRDefault="00116A92">
            <w:pPr>
              <w:rPr>
                <w:rFonts w:asciiTheme="minorEastAsia" w:eastAsiaTheme="minorEastAsia" w:hAnsiTheme="minorEastAsia"/>
                <w:sz w:val="24"/>
              </w:rPr>
            </w:pPr>
          </w:p>
        </w:tc>
        <w:tc>
          <w:tcPr>
            <w:tcW w:w="1134" w:type="dxa"/>
            <w:vAlign w:val="center"/>
          </w:tcPr>
          <w:p w:rsidR="00116A92" w:rsidRDefault="00116A92">
            <w:pPr>
              <w:rPr>
                <w:rFonts w:asciiTheme="minorEastAsia" w:eastAsiaTheme="minorEastAsia" w:hAnsiTheme="minorEastAsia"/>
                <w:sz w:val="24"/>
              </w:rPr>
            </w:pPr>
          </w:p>
        </w:tc>
      </w:tr>
      <w:tr w:rsidR="00116A92">
        <w:trPr>
          <w:trHeight w:val="604"/>
        </w:trPr>
        <w:tc>
          <w:tcPr>
            <w:tcW w:w="817" w:type="dxa"/>
            <w:vAlign w:val="center"/>
          </w:tcPr>
          <w:p w:rsidR="00116A92" w:rsidRDefault="00D5316E">
            <w:pPr>
              <w:rPr>
                <w:rFonts w:asciiTheme="minorEastAsia" w:eastAsiaTheme="minorEastAsia" w:hAnsiTheme="minorEastAsia"/>
                <w:b/>
                <w:sz w:val="24"/>
              </w:rPr>
            </w:pPr>
            <w:r>
              <w:rPr>
                <w:rFonts w:asciiTheme="minorEastAsia" w:eastAsiaTheme="minorEastAsia" w:hAnsiTheme="minorEastAsia" w:hint="eastAsia"/>
                <w:b/>
                <w:sz w:val="24"/>
              </w:rPr>
              <w:t>总分</w:t>
            </w:r>
          </w:p>
        </w:tc>
        <w:tc>
          <w:tcPr>
            <w:tcW w:w="1276" w:type="dxa"/>
            <w:vAlign w:val="center"/>
          </w:tcPr>
          <w:p w:rsidR="00116A92" w:rsidRDefault="00116A92">
            <w:pPr>
              <w:rPr>
                <w:rFonts w:asciiTheme="minorEastAsia" w:eastAsiaTheme="minorEastAsia" w:hAnsiTheme="minorEastAsia"/>
                <w:kern w:val="0"/>
                <w:sz w:val="24"/>
              </w:rPr>
            </w:pPr>
          </w:p>
        </w:tc>
        <w:tc>
          <w:tcPr>
            <w:tcW w:w="4961" w:type="dxa"/>
            <w:vAlign w:val="center"/>
          </w:tcPr>
          <w:p w:rsidR="00116A92" w:rsidRDefault="00116A92">
            <w:pPr>
              <w:widowControl/>
              <w:rPr>
                <w:rFonts w:asciiTheme="minorEastAsia" w:eastAsiaTheme="minorEastAsia" w:hAnsiTheme="minorEastAsia"/>
                <w:kern w:val="0"/>
                <w:sz w:val="24"/>
              </w:rPr>
            </w:pPr>
          </w:p>
        </w:tc>
        <w:tc>
          <w:tcPr>
            <w:tcW w:w="851"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5</w:t>
            </w:r>
            <w:r>
              <w:rPr>
                <w:rFonts w:asciiTheme="minorEastAsia" w:eastAsiaTheme="minorEastAsia" w:hAnsiTheme="minorEastAsia" w:hint="eastAsia"/>
                <w:sz w:val="24"/>
              </w:rPr>
              <w:t>分</w:t>
            </w:r>
          </w:p>
        </w:tc>
        <w:tc>
          <w:tcPr>
            <w:tcW w:w="850" w:type="dxa"/>
            <w:vAlign w:val="center"/>
          </w:tcPr>
          <w:p w:rsidR="00116A92" w:rsidRDefault="00116A92">
            <w:pPr>
              <w:rPr>
                <w:rFonts w:asciiTheme="minorEastAsia" w:eastAsiaTheme="minorEastAsia" w:hAnsiTheme="minorEastAsia"/>
                <w:sz w:val="24"/>
              </w:rPr>
            </w:pPr>
          </w:p>
        </w:tc>
        <w:tc>
          <w:tcPr>
            <w:tcW w:w="1134" w:type="dxa"/>
            <w:vAlign w:val="center"/>
          </w:tcPr>
          <w:p w:rsidR="00116A92" w:rsidRDefault="00116A92">
            <w:pPr>
              <w:rPr>
                <w:rFonts w:asciiTheme="minorEastAsia" w:eastAsiaTheme="minorEastAsia" w:hAnsiTheme="minorEastAsia"/>
                <w:sz w:val="24"/>
              </w:rPr>
            </w:pPr>
          </w:p>
        </w:tc>
      </w:tr>
    </w:tbl>
    <w:p w:rsidR="00116A92" w:rsidRDefault="00D5316E" w:rsidP="005A48AC">
      <w:pPr>
        <w:spacing w:beforeLines="50" w:before="156"/>
        <w:textAlignment w:val="baseline"/>
        <w:rPr>
          <w:rFonts w:asciiTheme="minorEastAsia" w:eastAsiaTheme="minorEastAsia" w:hAnsiTheme="minorEastAsia"/>
          <w:sz w:val="24"/>
        </w:rPr>
      </w:pPr>
      <w:r>
        <w:rPr>
          <w:rFonts w:asciiTheme="minorEastAsia" w:eastAsiaTheme="minorEastAsia" w:hAnsiTheme="minorEastAsia" w:hint="eastAsia"/>
          <w:sz w:val="24"/>
        </w:rPr>
        <w:lastRenderedPageBreak/>
        <w:t>附表</w:t>
      </w:r>
      <w:r>
        <w:rPr>
          <w:rFonts w:asciiTheme="minorEastAsia" w:eastAsiaTheme="minorEastAsia" w:hAnsiTheme="minorEastAsia" w:hint="eastAsia"/>
          <w:sz w:val="24"/>
        </w:rPr>
        <w:t xml:space="preserve">4-2-2. </w:t>
      </w:r>
      <w:r>
        <w:rPr>
          <w:rFonts w:asciiTheme="minorEastAsia" w:eastAsiaTheme="minorEastAsia" w:hAnsiTheme="minorEastAsia" w:hint="eastAsia"/>
          <w:sz w:val="24"/>
        </w:rPr>
        <w:t>凯恩帝</w:t>
      </w:r>
      <w:r>
        <w:rPr>
          <w:rFonts w:asciiTheme="minorEastAsia" w:eastAsiaTheme="minorEastAsia" w:hAnsiTheme="minorEastAsia" w:hint="eastAsia"/>
          <w:sz w:val="24"/>
        </w:rPr>
        <w:t>K2000MC3i</w:t>
      </w:r>
      <w:r>
        <w:rPr>
          <w:rFonts w:asciiTheme="minorEastAsia" w:eastAsiaTheme="minorEastAsia" w:hAnsiTheme="minorEastAsia" w:hint="eastAsia"/>
          <w:sz w:val="24"/>
        </w:rPr>
        <w:t>加装智能制造所需工件测头记录表（</w:t>
      </w:r>
      <w:r>
        <w:rPr>
          <w:rFonts w:asciiTheme="minorEastAsia" w:eastAsiaTheme="minorEastAsia" w:hAnsiTheme="minorEastAsia" w:hint="eastAsia"/>
          <w:sz w:val="24"/>
        </w:rPr>
        <w:t>5</w:t>
      </w:r>
      <w:r>
        <w:rPr>
          <w:rFonts w:asciiTheme="minorEastAsia" w:eastAsiaTheme="minorEastAsia" w:hAnsiTheme="minorEastAsia" w:hint="eastAsia"/>
          <w:sz w:val="24"/>
        </w:rPr>
        <w:t>分）</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276"/>
        <w:gridCol w:w="4961"/>
        <w:gridCol w:w="851"/>
        <w:gridCol w:w="850"/>
        <w:gridCol w:w="1134"/>
      </w:tblGrid>
      <w:tr w:rsidR="00116A92">
        <w:trPr>
          <w:trHeight w:val="424"/>
        </w:trPr>
        <w:tc>
          <w:tcPr>
            <w:tcW w:w="817" w:type="dxa"/>
            <w:shd w:val="clear" w:color="auto" w:fill="E6E6E6"/>
            <w:vAlign w:val="center"/>
          </w:tcPr>
          <w:p w:rsidR="00116A92" w:rsidRDefault="00D5316E">
            <w:pPr>
              <w:jc w:val="left"/>
              <w:rPr>
                <w:rFonts w:asciiTheme="minorEastAsia" w:eastAsiaTheme="minorEastAsia" w:hAnsiTheme="minorEastAsia"/>
                <w:b/>
                <w:sz w:val="24"/>
              </w:rPr>
            </w:pPr>
            <w:r>
              <w:rPr>
                <w:rFonts w:asciiTheme="minorEastAsia" w:eastAsiaTheme="minorEastAsia" w:hAnsiTheme="minorEastAsia" w:hint="eastAsia"/>
                <w:b/>
                <w:sz w:val="24"/>
              </w:rPr>
              <w:t>序号</w:t>
            </w:r>
          </w:p>
        </w:tc>
        <w:tc>
          <w:tcPr>
            <w:tcW w:w="1276" w:type="dxa"/>
            <w:shd w:val="clear" w:color="auto" w:fill="E6E6E6"/>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项目</w:t>
            </w:r>
          </w:p>
        </w:tc>
        <w:tc>
          <w:tcPr>
            <w:tcW w:w="4961" w:type="dxa"/>
            <w:shd w:val="clear" w:color="auto" w:fill="E6E6E6"/>
            <w:vAlign w:val="center"/>
          </w:tcPr>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cs="宋体" w:hint="eastAsia"/>
                <w:b/>
                <w:kern w:val="0"/>
                <w:sz w:val="24"/>
              </w:rPr>
              <w:t>要求</w:t>
            </w:r>
          </w:p>
        </w:tc>
        <w:tc>
          <w:tcPr>
            <w:tcW w:w="851" w:type="dxa"/>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配分</w:t>
            </w:r>
          </w:p>
        </w:tc>
        <w:tc>
          <w:tcPr>
            <w:tcW w:w="850" w:type="dxa"/>
          </w:tcPr>
          <w:p w:rsidR="00116A92" w:rsidRDefault="00D5316E">
            <w:pPr>
              <w:jc w:val="center"/>
              <w:rPr>
                <w:rFonts w:asciiTheme="minorEastAsia" w:eastAsiaTheme="minorEastAsia" w:hAnsiTheme="minorEastAsia" w:cs="Arial Unicode MS"/>
                <w:b/>
                <w:spacing w:val="-1"/>
                <w:sz w:val="24"/>
              </w:rPr>
            </w:pPr>
            <w:r>
              <w:rPr>
                <w:rFonts w:asciiTheme="minorEastAsia" w:eastAsiaTheme="minorEastAsia" w:hAnsiTheme="minorEastAsia" w:cs="Arial Unicode MS" w:hint="eastAsia"/>
                <w:b/>
                <w:spacing w:val="-1"/>
                <w:sz w:val="24"/>
              </w:rPr>
              <w:t>得分</w:t>
            </w:r>
          </w:p>
        </w:tc>
        <w:tc>
          <w:tcPr>
            <w:tcW w:w="1134" w:type="dxa"/>
          </w:tcPr>
          <w:p w:rsidR="00116A92" w:rsidRDefault="00D5316E">
            <w:pPr>
              <w:jc w:val="center"/>
              <w:rPr>
                <w:rFonts w:asciiTheme="minorEastAsia" w:eastAsiaTheme="minorEastAsia" w:hAnsiTheme="minorEastAsia"/>
                <w:b/>
                <w:sz w:val="24"/>
              </w:rPr>
            </w:pPr>
            <w:r>
              <w:rPr>
                <w:rFonts w:asciiTheme="minorEastAsia" w:eastAsiaTheme="minorEastAsia" w:hAnsiTheme="minorEastAsia" w:cs="Arial Unicode MS" w:hint="eastAsia"/>
                <w:b/>
                <w:spacing w:val="-1"/>
                <w:sz w:val="24"/>
              </w:rPr>
              <w:t>裁判、选手签字</w:t>
            </w:r>
          </w:p>
        </w:tc>
      </w:tr>
      <w:tr w:rsidR="00116A92">
        <w:trPr>
          <w:trHeight w:val="424"/>
        </w:trPr>
        <w:tc>
          <w:tcPr>
            <w:tcW w:w="817"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1</w:t>
            </w:r>
          </w:p>
        </w:tc>
        <w:tc>
          <w:tcPr>
            <w:tcW w:w="1276"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放置测头接收器</w:t>
            </w:r>
          </w:p>
        </w:tc>
        <w:tc>
          <w:tcPr>
            <w:tcW w:w="4961" w:type="dxa"/>
            <w:vAlign w:val="center"/>
          </w:tcPr>
          <w:p w:rsidR="00116A92" w:rsidRDefault="00D5316E">
            <w:pPr>
              <w:widowControl/>
              <w:rPr>
                <w:rFonts w:asciiTheme="minorEastAsia" w:eastAsiaTheme="minorEastAsia" w:hAnsiTheme="minorEastAsia"/>
                <w:kern w:val="0"/>
                <w:sz w:val="24"/>
              </w:rPr>
            </w:pPr>
            <w:r>
              <w:rPr>
                <w:rFonts w:asciiTheme="minorEastAsia" w:eastAsiaTheme="minorEastAsia" w:hAnsiTheme="minorEastAsia" w:hint="eastAsia"/>
                <w:kern w:val="0"/>
                <w:sz w:val="24"/>
              </w:rPr>
              <w:t>将测头接收器固定于电气柜顶部合适位置</w:t>
            </w:r>
          </w:p>
        </w:tc>
        <w:tc>
          <w:tcPr>
            <w:tcW w:w="851" w:type="dxa"/>
          </w:tcPr>
          <w:p w:rsidR="00116A92" w:rsidRDefault="00D5316E">
            <w:pPr>
              <w:jc w:val="left"/>
              <w:rPr>
                <w:rFonts w:asciiTheme="minorEastAsia" w:eastAsiaTheme="minorEastAsia" w:hAnsiTheme="minorEastAsia"/>
                <w:sz w:val="24"/>
              </w:rPr>
            </w:pPr>
            <w:r>
              <w:rPr>
                <w:rFonts w:asciiTheme="minorEastAsia" w:eastAsiaTheme="minorEastAsia" w:hAnsiTheme="minorEastAsia" w:hint="eastAsia"/>
                <w:sz w:val="24"/>
              </w:rPr>
              <w:t>无</w:t>
            </w:r>
          </w:p>
        </w:tc>
        <w:tc>
          <w:tcPr>
            <w:tcW w:w="850" w:type="dxa"/>
          </w:tcPr>
          <w:p w:rsidR="00116A92" w:rsidRDefault="00D5316E">
            <w:pPr>
              <w:jc w:val="left"/>
              <w:rPr>
                <w:rFonts w:asciiTheme="minorEastAsia" w:eastAsiaTheme="minorEastAsia" w:hAnsiTheme="minorEastAsia"/>
                <w:sz w:val="24"/>
              </w:rPr>
            </w:pPr>
            <w:r>
              <w:rPr>
                <w:rFonts w:asciiTheme="minorEastAsia" w:eastAsiaTheme="minorEastAsia" w:hAnsiTheme="minorEastAsia" w:hint="eastAsia"/>
                <w:sz w:val="24"/>
              </w:rPr>
              <w:t>无</w:t>
            </w:r>
          </w:p>
        </w:tc>
        <w:tc>
          <w:tcPr>
            <w:tcW w:w="1134" w:type="dxa"/>
          </w:tcPr>
          <w:p w:rsidR="00116A92" w:rsidRDefault="00116A92">
            <w:pPr>
              <w:jc w:val="left"/>
              <w:rPr>
                <w:rFonts w:asciiTheme="minorEastAsia" w:eastAsiaTheme="minorEastAsia" w:hAnsiTheme="minorEastAsia"/>
                <w:sz w:val="24"/>
              </w:rPr>
            </w:pPr>
          </w:p>
        </w:tc>
      </w:tr>
      <w:tr w:rsidR="00116A92">
        <w:trPr>
          <w:trHeight w:val="640"/>
        </w:trPr>
        <w:tc>
          <w:tcPr>
            <w:tcW w:w="817" w:type="dxa"/>
            <w:vMerge w:val="restart"/>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2</w:t>
            </w:r>
          </w:p>
        </w:tc>
        <w:tc>
          <w:tcPr>
            <w:tcW w:w="1276" w:type="dxa"/>
            <w:vMerge w:val="restart"/>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测头电气连接</w:t>
            </w:r>
          </w:p>
        </w:tc>
        <w:tc>
          <w:tcPr>
            <w:tcW w:w="4961" w:type="dxa"/>
            <w:vAlign w:val="center"/>
          </w:tcPr>
          <w:p w:rsidR="00116A92" w:rsidRDefault="00D5316E">
            <w:pPr>
              <w:pStyle w:val="af0"/>
              <w:widowControl/>
              <w:numPr>
                <w:ilvl w:val="0"/>
                <w:numId w:val="48"/>
              </w:numPr>
              <w:ind w:firstLineChars="0"/>
              <w:rPr>
                <w:rFonts w:asciiTheme="minorEastAsia" w:eastAsiaTheme="minorEastAsia" w:hAnsiTheme="minorEastAsia"/>
                <w:kern w:val="0"/>
                <w:sz w:val="24"/>
              </w:rPr>
            </w:pPr>
            <w:r>
              <w:rPr>
                <w:rFonts w:asciiTheme="minorEastAsia" w:eastAsiaTheme="minorEastAsia" w:hAnsiTheme="minorEastAsia" w:hint="eastAsia"/>
                <w:kern w:val="0"/>
                <w:sz w:val="24"/>
              </w:rPr>
              <w:t>连接测头接收器电源线（红线</w:t>
            </w:r>
            <w:r>
              <w:rPr>
                <w:rFonts w:asciiTheme="minorEastAsia" w:eastAsiaTheme="minorEastAsia" w:hAnsiTheme="minorEastAsia" w:hint="eastAsia"/>
                <w:kern w:val="0"/>
                <w:sz w:val="24"/>
              </w:rPr>
              <w:t>:24DV</w:t>
            </w:r>
            <w:r>
              <w:rPr>
                <w:rFonts w:asciiTheme="minorEastAsia" w:eastAsiaTheme="minorEastAsia" w:hAnsiTheme="minorEastAsia" w:hint="eastAsia"/>
                <w:kern w:val="0"/>
                <w:sz w:val="24"/>
              </w:rPr>
              <w:t>，黑线</w:t>
            </w:r>
            <w:r>
              <w:rPr>
                <w:rFonts w:asciiTheme="minorEastAsia" w:eastAsiaTheme="minorEastAsia" w:hAnsiTheme="minorEastAsia" w:hint="eastAsia"/>
                <w:kern w:val="0"/>
                <w:sz w:val="24"/>
              </w:rPr>
              <w:t>:0DV</w:t>
            </w:r>
            <w:r>
              <w:rPr>
                <w:rFonts w:asciiTheme="minorEastAsia" w:eastAsiaTheme="minorEastAsia" w:hAnsiTheme="minorEastAsia" w:hint="eastAsia"/>
                <w:kern w:val="0"/>
                <w:sz w:val="24"/>
              </w:rPr>
              <w:t>），连接“工件测头开启”（白：输出</w:t>
            </w:r>
            <w:r>
              <w:rPr>
                <w:rFonts w:asciiTheme="minorEastAsia" w:eastAsiaTheme="minorEastAsia" w:hAnsiTheme="minorEastAsia"/>
                <w:kern w:val="0"/>
                <w:sz w:val="24"/>
              </w:rPr>
              <w:t>点</w:t>
            </w:r>
            <w:r>
              <w:rPr>
                <w:rFonts w:asciiTheme="minorEastAsia" w:eastAsiaTheme="minorEastAsia" w:hAnsiTheme="minorEastAsia" w:hint="eastAsia"/>
                <w:kern w:val="0"/>
                <w:sz w:val="24"/>
              </w:rPr>
              <w:t>/</w:t>
            </w:r>
            <w:r>
              <w:rPr>
                <w:rFonts w:asciiTheme="minorEastAsia" w:eastAsiaTheme="minorEastAsia" w:hAnsiTheme="minorEastAsia" w:hint="eastAsia"/>
                <w:kern w:val="0"/>
                <w:sz w:val="24"/>
              </w:rPr>
              <w:t>棕：</w:t>
            </w:r>
            <w:r>
              <w:rPr>
                <w:rFonts w:asciiTheme="minorEastAsia" w:eastAsiaTheme="minorEastAsia" w:hAnsiTheme="minorEastAsia" w:hint="eastAsia"/>
                <w:kern w:val="0"/>
                <w:sz w:val="24"/>
              </w:rPr>
              <w:t>0DV</w:t>
            </w:r>
            <w:r>
              <w:rPr>
                <w:rFonts w:asciiTheme="minorEastAsia" w:eastAsiaTheme="minorEastAsia" w:hAnsiTheme="minorEastAsia" w:hint="eastAsia"/>
                <w:kern w:val="0"/>
                <w:sz w:val="24"/>
              </w:rPr>
              <w:t>）信号线至</w:t>
            </w:r>
            <w:r>
              <w:rPr>
                <w:rFonts w:asciiTheme="minorEastAsia" w:eastAsiaTheme="minorEastAsia" w:hAnsiTheme="minorEastAsia" w:hint="eastAsia"/>
                <w:kern w:val="0"/>
                <w:sz w:val="24"/>
              </w:rPr>
              <w:t>PLC</w:t>
            </w:r>
            <w:r>
              <w:rPr>
                <w:rFonts w:asciiTheme="minorEastAsia" w:eastAsiaTheme="minorEastAsia" w:hAnsiTheme="minorEastAsia" w:hint="eastAsia"/>
                <w:kern w:val="0"/>
                <w:sz w:val="24"/>
              </w:rPr>
              <w:t>输出点</w:t>
            </w:r>
            <w:r>
              <w:rPr>
                <w:rFonts w:asciiTheme="minorEastAsia" w:eastAsiaTheme="minorEastAsia" w:hAnsiTheme="minorEastAsia" w:hint="eastAsia"/>
                <w:kern w:val="0"/>
                <w:sz w:val="24"/>
              </w:rPr>
              <w:t>Y14.0</w:t>
            </w:r>
            <w:r>
              <w:rPr>
                <w:rFonts w:asciiTheme="minorEastAsia" w:eastAsiaTheme="minorEastAsia" w:hAnsiTheme="minorEastAsia" w:hint="eastAsia"/>
                <w:kern w:val="0"/>
                <w:sz w:val="24"/>
              </w:rPr>
              <w:t>，并在</w:t>
            </w:r>
            <w:r>
              <w:rPr>
                <w:rFonts w:asciiTheme="minorEastAsia" w:eastAsiaTheme="minorEastAsia" w:hAnsiTheme="minorEastAsia" w:hint="eastAsia"/>
                <w:kern w:val="0"/>
                <w:sz w:val="24"/>
              </w:rPr>
              <w:t>PLC</w:t>
            </w:r>
            <w:r>
              <w:rPr>
                <w:rFonts w:asciiTheme="minorEastAsia" w:eastAsiaTheme="minorEastAsia" w:hAnsiTheme="minorEastAsia" w:hint="eastAsia"/>
                <w:kern w:val="0"/>
                <w:sz w:val="24"/>
              </w:rPr>
              <w:t>中编辑相应</w:t>
            </w:r>
            <w:r>
              <w:rPr>
                <w:rFonts w:asciiTheme="minorEastAsia" w:eastAsiaTheme="minorEastAsia" w:hAnsiTheme="minorEastAsia" w:hint="eastAsia"/>
                <w:kern w:val="0"/>
                <w:sz w:val="24"/>
              </w:rPr>
              <w:t>M</w:t>
            </w:r>
            <w:r>
              <w:rPr>
                <w:rFonts w:asciiTheme="minorEastAsia" w:eastAsiaTheme="minorEastAsia" w:hAnsiTheme="minorEastAsia" w:hint="eastAsia"/>
                <w:kern w:val="0"/>
                <w:sz w:val="24"/>
              </w:rPr>
              <w:t>代码开启</w:t>
            </w:r>
            <w:r>
              <w:rPr>
                <w:rFonts w:asciiTheme="minorEastAsia" w:eastAsiaTheme="minorEastAsia" w:hAnsiTheme="minorEastAsia" w:hint="eastAsia"/>
                <w:kern w:val="0"/>
                <w:sz w:val="24"/>
              </w:rPr>
              <w:t>/</w:t>
            </w:r>
            <w:r>
              <w:rPr>
                <w:rFonts w:asciiTheme="minorEastAsia" w:eastAsiaTheme="minorEastAsia" w:hAnsiTheme="minorEastAsia" w:hint="eastAsia"/>
                <w:kern w:val="0"/>
                <w:sz w:val="24"/>
              </w:rPr>
              <w:t>关闭测头的梯形图。</w:t>
            </w:r>
          </w:p>
        </w:tc>
        <w:tc>
          <w:tcPr>
            <w:tcW w:w="851" w:type="dxa"/>
            <w:vMerge w:val="restart"/>
          </w:tcPr>
          <w:p w:rsidR="00116A92" w:rsidRDefault="00D5316E">
            <w:pPr>
              <w:jc w:val="left"/>
              <w:rPr>
                <w:rFonts w:asciiTheme="minorEastAsia" w:eastAsiaTheme="minorEastAsia" w:hAnsiTheme="minorEastAsia"/>
                <w:sz w:val="24"/>
              </w:rPr>
            </w:pPr>
            <w:r>
              <w:rPr>
                <w:rFonts w:asciiTheme="minorEastAsia" w:eastAsiaTheme="minorEastAsia" w:hAnsiTheme="minorEastAsia" w:hint="eastAsia"/>
                <w:sz w:val="24"/>
              </w:rPr>
              <w:t>硬件连接</w:t>
            </w:r>
          </w:p>
          <w:p w:rsidR="00116A92" w:rsidRDefault="00D5316E">
            <w:pPr>
              <w:jc w:val="left"/>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850" w:type="dxa"/>
          </w:tcPr>
          <w:p w:rsidR="00116A92" w:rsidRDefault="00116A92">
            <w:pPr>
              <w:jc w:val="left"/>
              <w:rPr>
                <w:rFonts w:asciiTheme="minorEastAsia" w:eastAsiaTheme="minorEastAsia" w:hAnsiTheme="minorEastAsia"/>
                <w:sz w:val="24"/>
              </w:rPr>
            </w:pPr>
          </w:p>
        </w:tc>
        <w:tc>
          <w:tcPr>
            <w:tcW w:w="1134" w:type="dxa"/>
          </w:tcPr>
          <w:p w:rsidR="00116A92" w:rsidRDefault="00116A92">
            <w:pPr>
              <w:jc w:val="left"/>
              <w:rPr>
                <w:rFonts w:asciiTheme="minorEastAsia" w:eastAsiaTheme="minorEastAsia" w:hAnsiTheme="minorEastAsia"/>
                <w:sz w:val="24"/>
              </w:rPr>
            </w:pPr>
          </w:p>
        </w:tc>
      </w:tr>
      <w:tr w:rsidR="00116A92">
        <w:trPr>
          <w:trHeight w:val="692"/>
        </w:trPr>
        <w:tc>
          <w:tcPr>
            <w:tcW w:w="817" w:type="dxa"/>
            <w:vMerge/>
            <w:vAlign w:val="center"/>
          </w:tcPr>
          <w:p w:rsidR="00116A92" w:rsidRDefault="00116A92">
            <w:pPr>
              <w:rPr>
                <w:rFonts w:asciiTheme="minorEastAsia" w:eastAsiaTheme="minorEastAsia" w:hAnsiTheme="minorEastAsia"/>
                <w:b/>
                <w:sz w:val="24"/>
              </w:rPr>
            </w:pPr>
          </w:p>
        </w:tc>
        <w:tc>
          <w:tcPr>
            <w:tcW w:w="1276" w:type="dxa"/>
            <w:vMerge/>
            <w:vAlign w:val="center"/>
          </w:tcPr>
          <w:p w:rsidR="00116A92" w:rsidRDefault="00116A92">
            <w:pPr>
              <w:jc w:val="left"/>
              <w:rPr>
                <w:rFonts w:asciiTheme="minorEastAsia" w:eastAsiaTheme="minorEastAsia" w:hAnsiTheme="minorEastAsia"/>
                <w:sz w:val="24"/>
              </w:rPr>
            </w:pPr>
          </w:p>
        </w:tc>
        <w:tc>
          <w:tcPr>
            <w:tcW w:w="4961" w:type="dxa"/>
            <w:vAlign w:val="center"/>
          </w:tcPr>
          <w:p w:rsidR="00116A92" w:rsidRDefault="00D5316E">
            <w:pPr>
              <w:pStyle w:val="af0"/>
              <w:widowControl/>
              <w:numPr>
                <w:ilvl w:val="0"/>
                <w:numId w:val="48"/>
              </w:numPr>
              <w:ind w:firstLineChars="0"/>
              <w:rPr>
                <w:rFonts w:asciiTheme="minorEastAsia" w:eastAsiaTheme="minorEastAsia" w:hAnsiTheme="minorEastAsia"/>
                <w:kern w:val="0"/>
                <w:sz w:val="24"/>
              </w:rPr>
            </w:pPr>
            <w:r>
              <w:rPr>
                <w:rFonts w:asciiTheme="minorEastAsia" w:eastAsiaTheme="minorEastAsia" w:hAnsiTheme="minorEastAsia" w:hint="eastAsia"/>
                <w:kern w:val="0"/>
                <w:sz w:val="24"/>
              </w:rPr>
              <w:t>连接“测头状态”（青：测量输入点</w:t>
            </w:r>
            <w:r>
              <w:rPr>
                <w:rFonts w:asciiTheme="minorEastAsia" w:eastAsiaTheme="minorEastAsia" w:hAnsiTheme="minorEastAsia" w:hint="eastAsia"/>
                <w:kern w:val="0"/>
                <w:sz w:val="24"/>
              </w:rPr>
              <w:t>/</w:t>
            </w:r>
            <w:r>
              <w:rPr>
                <w:rFonts w:asciiTheme="minorEastAsia" w:eastAsiaTheme="minorEastAsia" w:hAnsiTheme="minorEastAsia" w:hint="eastAsia"/>
                <w:kern w:val="0"/>
                <w:sz w:val="24"/>
              </w:rPr>
              <w:t>青黑线：</w:t>
            </w:r>
            <w:r>
              <w:rPr>
                <w:rFonts w:asciiTheme="minorEastAsia" w:eastAsiaTheme="minorEastAsia" w:hAnsiTheme="minorEastAsia" w:hint="eastAsia"/>
                <w:kern w:val="0"/>
                <w:sz w:val="24"/>
              </w:rPr>
              <w:t>24DV</w:t>
            </w:r>
            <w:r>
              <w:rPr>
                <w:rFonts w:asciiTheme="minorEastAsia" w:eastAsiaTheme="minorEastAsia" w:hAnsiTheme="minorEastAsia" w:hint="eastAsia"/>
                <w:kern w:val="0"/>
                <w:sz w:val="24"/>
              </w:rPr>
              <w:t>）信号线至数控系统测量输入点</w:t>
            </w:r>
            <w:r>
              <w:rPr>
                <w:rFonts w:asciiTheme="minorEastAsia" w:eastAsiaTheme="minorEastAsia" w:hAnsiTheme="minorEastAsia" w:hint="eastAsia"/>
                <w:kern w:val="0"/>
                <w:sz w:val="24"/>
              </w:rPr>
              <w:t>X12.2</w:t>
            </w:r>
            <w:r>
              <w:rPr>
                <w:rFonts w:asciiTheme="minorEastAsia" w:eastAsiaTheme="minorEastAsia" w:hAnsiTheme="minorEastAsia" w:hint="eastAsia"/>
                <w:kern w:val="0"/>
                <w:sz w:val="24"/>
              </w:rPr>
              <w:t>。</w:t>
            </w:r>
          </w:p>
        </w:tc>
        <w:tc>
          <w:tcPr>
            <w:tcW w:w="851" w:type="dxa"/>
            <w:vMerge/>
          </w:tcPr>
          <w:p w:rsidR="00116A92" w:rsidRDefault="00116A92">
            <w:pPr>
              <w:jc w:val="left"/>
              <w:rPr>
                <w:rFonts w:asciiTheme="minorEastAsia" w:eastAsiaTheme="minorEastAsia" w:hAnsiTheme="minorEastAsia"/>
                <w:sz w:val="24"/>
              </w:rPr>
            </w:pPr>
          </w:p>
        </w:tc>
        <w:tc>
          <w:tcPr>
            <w:tcW w:w="850" w:type="dxa"/>
            <w:tcBorders>
              <w:top w:val="single" w:sz="4" w:space="0" w:color="000000"/>
            </w:tcBorders>
          </w:tcPr>
          <w:p w:rsidR="00116A92" w:rsidRDefault="00116A92">
            <w:pPr>
              <w:jc w:val="left"/>
              <w:rPr>
                <w:rFonts w:asciiTheme="minorEastAsia" w:eastAsiaTheme="minorEastAsia" w:hAnsiTheme="minorEastAsia"/>
                <w:sz w:val="24"/>
              </w:rPr>
            </w:pPr>
          </w:p>
        </w:tc>
        <w:tc>
          <w:tcPr>
            <w:tcW w:w="1134" w:type="dxa"/>
            <w:tcBorders>
              <w:top w:val="single" w:sz="4" w:space="0" w:color="000000"/>
            </w:tcBorders>
          </w:tcPr>
          <w:p w:rsidR="00116A92" w:rsidRDefault="00116A92">
            <w:pPr>
              <w:jc w:val="left"/>
              <w:rPr>
                <w:rFonts w:asciiTheme="minorEastAsia" w:eastAsiaTheme="minorEastAsia" w:hAnsiTheme="minorEastAsia"/>
                <w:sz w:val="24"/>
              </w:rPr>
            </w:pPr>
          </w:p>
        </w:tc>
      </w:tr>
      <w:tr w:rsidR="00116A92">
        <w:trPr>
          <w:trHeight w:val="418"/>
        </w:trPr>
        <w:tc>
          <w:tcPr>
            <w:tcW w:w="817" w:type="dxa"/>
            <w:vMerge/>
            <w:vAlign w:val="center"/>
          </w:tcPr>
          <w:p w:rsidR="00116A92" w:rsidRDefault="00116A92">
            <w:pPr>
              <w:rPr>
                <w:rFonts w:asciiTheme="minorEastAsia" w:eastAsiaTheme="minorEastAsia" w:hAnsiTheme="minorEastAsia"/>
                <w:b/>
                <w:sz w:val="24"/>
              </w:rPr>
            </w:pPr>
          </w:p>
        </w:tc>
        <w:tc>
          <w:tcPr>
            <w:tcW w:w="1276" w:type="dxa"/>
            <w:vMerge/>
            <w:vAlign w:val="center"/>
          </w:tcPr>
          <w:p w:rsidR="00116A92" w:rsidRDefault="00116A92">
            <w:pPr>
              <w:jc w:val="left"/>
              <w:rPr>
                <w:rFonts w:asciiTheme="minorEastAsia" w:eastAsiaTheme="minorEastAsia" w:hAnsiTheme="minorEastAsia"/>
                <w:sz w:val="24"/>
              </w:rPr>
            </w:pPr>
          </w:p>
        </w:tc>
        <w:tc>
          <w:tcPr>
            <w:tcW w:w="4961" w:type="dxa"/>
            <w:vAlign w:val="center"/>
          </w:tcPr>
          <w:p w:rsidR="00116A92" w:rsidRDefault="00D5316E">
            <w:pPr>
              <w:pStyle w:val="af0"/>
              <w:widowControl/>
              <w:numPr>
                <w:ilvl w:val="0"/>
                <w:numId w:val="48"/>
              </w:numPr>
              <w:ind w:firstLineChars="0"/>
              <w:jc w:val="left"/>
              <w:rPr>
                <w:rFonts w:asciiTheme="minorEastAsia" w:eastAsiaTheme="minorEastAsia" w:hAnsiTheme="minorEastAsia"/>
                <w:kern w:val="0"/>
                <w:sz w:val="24"/>
              </w:rPr>
            </w:pPr>
            <w:r>
              <w:rPr>
                <w:rFonts w:asciiTheme="minorEastAsia" w:eastAsiaTheme="minorEastAsia" w:hAnsiTheme="minorEastAsia" w:hint="eastAsia"/>
                <w:kern w:val="0"/>
                <w:sz w:val="24"/>
              </w:rPr>
              <w:t>在</w:t>
            </w:r>
            <w:r>
              <w:rPr>
                <w:rFonts w:asciiTheme="minorEastAsia" w:eastAsiaTheme="minorEastAsia" w:hAnsiTheme="minorEastAsia" w:hint="eastAsia"/>
                <w:kern w:val="0"/>
                <w:sz w:val="24"/>
              </w:rPr>
              <w:t>MDI</w:t>
            </w:r>
            <w:r>
              <w:rPr>
                <w:rFonts w:asciiTheme="minorEastAsia" w:eastAsiaTheme="minorEastAsia" w:hAnsiTheme="minorEastAsia" w:hint="eastAsia"/>
                <w:kern w:val="0"/>
                <w:sz w:val="24"/>
              </w:rPr>
              <w:t>下开启测头，输入测量信号测试指令：</w:t>
            </w:r>
            <w:r>
              <w:rPr>
                <w:rFonts w:asciiTheme="minorEastAsia" w:eastAsiaTheme="minorEastAsia" w:hAnsiTheme="minorEastAsia" w:hint="eastAsia"/>
                <w:kern w:val="0"/>
                <w:sz w:val="24"/>
              </w:rPr>
              <w:t>G31</w:t>
            </w:r>
            <w:r>
              <w:rPr>
                <w:rFonts w:asciiTheme="minorEastAsia" w:eastAsiaTheme="minorEastAsia" w:hAnsiTheme="minorEastAsia"/>
                <w:kern w:val="0"/>
                <w:sz w:val="24"/>
              </w:rPr>
              <w:t xml:space="preserve"> G91 X50.0 F100, </w:t>
            </w:r>
            <w:r>
              <w:rPr>
                <w:rFonts w:asciiTheme="minorEastAsia" w:eastAsiaTheme="minorEastAsia" w:hAnsiTheme="minorEastAsia" w:hint="eastAsia"/>
                <w:kern w:val="0"/>
                <w:sz w:val="24"/>
              </w:rPr>
              <w:t>用手触碰测头测针，检查机床是否停止运动。</w:t>
            </w:r>
          </w:p>
        </w:tc>
        <w:tc>
          <w:tcPr>
            <w:tcW w:w="851" w:type="dxa"/>
            <w:tcBorders>
              <w:top w:val="single" w:sz="4" w:space="0" w:color="000000"/>
            </w:tcBorders>
          </w:tcPr>
          <w:p w:rsidR="00116A92" w:rsidRDefault="00D5316E">
            <w:pPr>
              <w:jc w:val="left"/>
              <w:rPr>
                <w:rFonts w:asciiTheme="minorEastAsia" w:eastAsiaTheme="minorEastAsia" w:hAnsiTheme="minorEastAsia"/>
                <w:sz w:val="24"/>
              </w:rPr>
            </w:pPr>
            <w:r>
              <w:rPr>
                <w:rFonts w:asciiTheme="minorEastAsia" w:eastAsiaTheme="minorEastAsia" w:hAnsiTheme="minorEastAsia" w:hint="eastAsia"/>
                <w:sz w:val="24"/>
              </w:rPr>
              <w:t>测试成功</w:t>
            </w:r>
          </w:p>
          <w:p w:rsidR="00116A92" w:rsidRDefault="00D5316E">
            <w:pPr>
              <w:jc w:val="left"/>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850" w:type="dxa"/>
            <w:tcBorders>
              <w:top w:val="single" w:sz="4" w:space="0" w:color="000000"/>
            </w:tcBorders>
          </w:tcPr>
          <w:p w:rsidR="00116A92" w:rsidRDefault="00116A92">
            <w:pPr>
              <w:jc w:val="left"/>
              <w:rPr>
                <w:rFonts w:asciiTheme="minorEastAsia" w:eastAsiaTheme="minorEastAsia" w:hAnsiTheme="minorEastAsia"/>
                <w:sz w:val="24"/>
              </w:rPr>
            </w:pPr>
          </w:p>
        </w:tc>
        <w:tc>
          <w:tcPr>
            <w:tcW w:w="1134" w:type="dxa"/>
            <w:tcBorders>
              <w:top w:val="single" w:sz="4" w:space="0" w:color="000000"/>
            </w:tcBorders>
          </w:tcPr>
          <w:p w:rsidR="00116A92" w:rsidRDefault="00116A92">
            <w:pPr>
              <w:jc w:val="left"/>
              <w:rPr>
                <w:rFonts w:asciiTheme="minorEastAsia" w:eastAsiaTheme="minorEastAsia" w:hAnsiTheme="minorEastAsia"/>
                <w:sz w:val="24"/>
              </w:rPr>
            </w:pPr>
          </w:p>
        </w:tc>
      </w:tr>
      <w:tr w:rsidR="00116A92">
        <w:trPr>
          <w:trHeight w:val="358"/>
        </w:trPr>
        <w:tc>
          <w:tcPr>
            <w:tcW w:w="817"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3</w:t>
            </w:r>
          </w:p>
        </w:tc>
        <w:tc>
          <w:tcPr>
            <w:tcW w:w="1276" w:type="dxa"/>
            <w:vAlign w:val="center"/>
          </w:tcPr>
          <w:p w:rsidR="00116A92" w:rsidRDefault="00D5316E">
            <w:pPr>
              <w:rPr>
                <w:rFonts w:asciiTheme="minorEastAsia" w:eastAsiaTheme="minorEastAsia" w:hAnsiTheme="minorEastAsia"/>
                <w:kern w:val="0"/>
                <w:sz w:val="24"/>
              </w:rPr>
            </w:pPr>
            <w:r>
              <w:rPr>
                <w:rFonts w:asciiTheme="minorEastAsia" w:eastAsiaTheme="minorEastAsia" w:hAnsiTheme="minorEastAsia" w:hint="eastAsia"/>
                <w:kern w:val="0"/>
                <w:sz w:val="24"/>
              </w:rPr>
              <w:t>测针对中调整</w:t>
            </w:r>
          </w:p>
        </w:tc>
        <w:tc>
          <w:tcPr>
            <w:tcW w:w="4961" w:type="dxa"/>
            <w:vAlign w:val="center"/>
          </w:tcPr>
          <w:p w:rsidR="00116A92" w:rsidRDefault="00D5316E">
            <w:pPr>
              <w:widowControl/>
              <w:rPr>
                <w:rFonts w:asciiTheme="minorEastAsia" w:eastAsiaTheme="minorEastAsia" w:hAnsiTheme="minorEastAsia"/>
                <w:kern w:val="0"/>
                <w:sz w:val="24"/>
              </w:rPr>
            </w:pPr>
            <w:r>
              <w:rPr>
                <w:rFonts w:asciiTheme="minorEastAsia" w:eastAsiaTheme="minorEastAsia" w:hAnsiTheme="minorEastAsia" w:hint="eastAsia"/>
                <w:kern w:val="0"/>
                <w:sz w:val="24"/>
              </w:rPr>
              <w:t>利用杠杆千分表调整测针圆跳动，使之不超</w:t>
            </w:r>
            <w:r>
              <w:rPr>
                <w:rFonts w:asciiTheme="minorEastAsia" w:eastAsiaTheme="minorEastAsia" w:hAnsiTheme="minorEastAsia" w:hint="eastAsia"/>
                <w:kern w:val="0"/>
                <w:sz w:val="24"/>
              </w:rPr>
              <w:t>0.03</w:t>
            </w:r>
            <w:r>
              <w:rPr>
                <w:rFonts w:asciiTheme="minorEastAsia" w:eastAsiaTheme="minorEastAsia" w:hAnsiTheme="minorEastAsia"/>
                <w:kern w:val="0"/>
                <w:sz w:val="24"/>
              </w:rPr>
              <w:t>mm</w:t>
            </w:r>
            <w:r>
              <w:rPr>
                <w:rFonts w:asciiTheme="minorEastAsia" w:eastAsiaTheme="minorEastAsia" w:hAnsiTheme="minorEastAsia" w:hint="eastAsia"/>
                <w:kern w:val="0"/>
                <w:sz w:val="24"/>
              </w:rPr>
              <w:t>。</w:t>
            </w:r>
          </w:p>
        </w:tc>
        <w:tc>
          <w:tcPr>
            <w:tcW w:w="851" w:type="dxa"/>
          </w:tcPr>
          <w:p w:rsidR="00116A92" w:rsidRDefault="00D5316E">
            <w:pPr>
              <w:jc w:val="left"/>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850" w:type="dxa"/>
          </w:tcPr>
          <w:p w:rsidR="00116A92" w:rsidRDefault="00116A92">
            <w:pPr>
              <w:jc w:val="left"/>
              <w:rPr>
                <w:rFonts w:asciiTheme="minorEastAsia" w:eastAsiaTheme="minorEastAsia" w:hAnsiTheme="minorEastAsia"/>
                <w:sz w:val="24"/>
              </w:rPr>
            </w:pPr>
          </w:p>
        </w:tc>
        <w:tc>
          <w:tcPr>
            <w:tcW w:w="1134" w:type="dxa"/>
          </w:tcPr>
          <w:p w:rsidR="00116A92" w:rsidRDefault="00116A92">
            <w:pPr>
              <w:jc w:val="left"/>
              <w:rPr>
                <w:rFonts w:asciiTheme="minorEastAsia" w:eastAsiaTheme="minorEastAsia" w:hAnsiTheme="minorEastAsia"/>
                <w:sz w:val="24"/>
              </w:rPr>
            </w:pPr>
          </w:p>
        </w:tc>
      </w:tr>
      <w:tr w:rsidR="00116A92">
        <w:trPr>
          <w:trHeight w:val="2590"/>
        </w:trPr>
        <w:tc>
          <w:tcPr>
            <w:tcW w:w="817"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4</w:t>
            </w:r>
          </w:p>
        </w:tc>
        <w:tc>
          <w:tcPr>
            <w:tcW w:w="1276" w:type="dxa"/>
            <w:vAlign w:val="center"/>
          </w:tcPr>
          <w:p w:rsidR="00116A92" w:rsidRDefault="00D5316E">
            <w:pPr>
              <w:rPr>
                <w:rFonts w:asciiTheme="minorEastAsia" w:eastAsiaTheme="minorEastAsia" w:hAnsiTheme="minorEastAsia"/>
                <w:kern w:val="0"/>
                <w:sz w:val="24"/>
              </w:rPr>
            </w:pPr>
            <w:r>
              <w:rPr>
                <w:rFonts w:asciiTheme="minorEastAsia" w:eastAsiaTheme="minorEastAsia" w:hAnsiTheme="minorEastAsia" w:hint="eastAsia"/>
                <w:kern w:val="0"/>
                <w:sz w:val="24"/>
              </w:rPr>
              <w:t>测头径向标定</w:t>
            </w:r>
          </w:p>
        </w:tc>
        <w:tc>
          <w:tcPr>
            <w:tcW w:w="4961" w:type="dxa"/>
            <w:vAlign w:val="center"/>
          </w:tcPr>
          <w:p w:rsidR="00116A92" w:rsidRDefault="00D5316E">
            <w:pPr>
              <w:pStyle w:val="af0"/>
              <w:widowControl/>
              <w:numPr>
                <w:ilvl w:val="0"/>
                <w:numId w:val="49"/>
              </w:numPr>
              <w:ind w:firstLineChars="0"/>
              <w:rPr>
                <w:rFonts w:asciiTheme="minorEastAsia" w:eastAsiaTheme="minorEastAsia" w:hAnsiTheme="minorEastAsia"/>
                <w:kern w:val="0"/>
                <w:sz w:val="24"/>
              </w:rPr>
            </w:pPr>
            <w:r>
              <w:rPr>
                <w:rFonts w:asciiTheme="minorEastAsia" w:eastAsiaTheme="minorEastAsia" w:hAnsiTheme="minorEastAsia" w:hint="eastAsia"/>
                <w:kern w:val="0"/>
                <w:sz w:val="24"/>
              </w:rPr>
              <w:t>利用工作台上的台钳轻夹自备环规，保持上表面平行工作台面。</w:t>
            </w:r>
          </w:p>
          <w:p w:rsidR="00116A92" w:rsidRDefault="00D5316E">
            <w:pPr>
              <w:pStyle w:val="af0"/>
              <w:widowControl/>
              <w:numPr>
                <w:ilvl w:val="0"/>
                <w:numId w:val="49"/>
              </w:numPr>
              <w:ind w:firstLineChars="0"/>
              <w:rPr>
                <w:rFonts w:asciiTheme="minorEastAsia" w:eastAsiaTheme="minorEastAsia" w:hAnsiTheme="minorEastAsia"/>
                <w:kern w:val="0"/>
                <w:sz w:val="24"/>
              </w:rPr>
            </w:pPr>
            <w:r>
              <w:rPr>
                <w:rFonts w:asciiTheme="minorEastAsia" w:eastAsiaTheme="minorEastAsia" w:hAnsiTheme="minorEastAsia" w:hint="eastAsia"/>
                <w:kern w:val="0"/>
                <w:sz w:val="24"/>
              </w:rPr>
              <w:t>将测头装至机床主轴，并手动定位至环规大约中心位置，测球低于环规上表面。</w:t>
            </w:r>
          </w:p>
          <w:p w:rsidR="00116A92" w:rsidRDefault="00D5316E">
            <w:pPr>
              <w:pStyle w:val="af0"/>
              <w:widowControl/>
              <w:numPr>
                <w:ilvl w:val="0"/>
                <w:numId w:val="49"/>
              </w:numPr>
              <w:ind w:firstLineChars="0"/>
              <w:rPr>
                <w:rFonts w:asciiTheme="minorEastAsia" w:eastAsiaTheme="minorEastAsia" w:hAnsiTheme="minorEastAsia"/>
                <w:kern w:val="0"/>
                <w:sz w:val="24"/>
              </w:rPr>
            </w:pPr>
            <w:r>
              <w:rPr>
                <w:rFonts w:asciiTheme="minorEastAsia" w:eastAsiaTheme="minorEastAsia" w:hAnsiTheme="minorEastAsia" w:hint="eastAsia"/>
                <w:kern w:val="0"/>
                <w:sz w:val="24"/>
              </w:rPr>
              <w:t>编写并执行测头标定宏程序：</w:t>
            </w:r>
          </w:p>
          <w:p w:rsidR="00116A92" w:rsidRDefault="00D5316E">
            <w:pPr>
              <w:pStyle w:val="af0"/>
              <w:widowControl/>
              <w:ind w:left="360" w:firstLineChars="50" w:firstLine="120"/>
              <w:rPr>
                <w:rFonts w:asciiTheme="minorEastAsia" w:eastAsiaTheme="minorEastAsia" w:hAnsiTheme="minorEastAsia"/>
                <w:kern w:val="0"/>
                <w:sz w:val="24"/>
              </w:rPr>
            </w:pPr>
            <w:r>
              <w:rPr>
                <w:rFonts w:asciiTheme="minorEastAsia" w:eastAsiaTheme="minorEastAsia" w:hAnsiTheme="minorEastAsia" w:hint="eastAsia"/>
                <w:kern w:val="0"/>
                <w:sz w:val="24"/>
              </w:rPr>
              <w:t>（测头开启代码）</w:t>
            </w:r>
          </w:p>
          <w:p w:rsidR="00116A92" w:rsidRDefault="00D5316E">
            <w:pPr>
              <w:pStyle w:val="af0"/>
              <w:widowControl/>
              <w:ind w:left="360" w:firstLineChars="50" w:firstLine="120"/>
              <w:rPr>
                <w:rFonts w:asciiTheme="minorEastAsia" w:eastAsiaTheme="minorEastAsia" w:hAnsiTheme="minorEastAsia"/>
                <w:kern w:val="0"/>
                <w:sz w:val="24"/>
              </w:rPr>
            </w:pPr>
            <w:r>
              <w:rPr>
                <w:rFonts w:asciiTheme="minorEastAsia" w:eastAsiaTheme="minorEastAsia" w:hAnsiTheme="minorEastAsia" w:hint="eastAsia"/>
                <w:kern w:val="0"/>
                <w:sz w:val="24"/>
              </w:rPr>
              <w:t>#508=__</w:t>
            </w:r>
            <w:r>
              <w:rPr>
                <w:rFonts w:asciiTheme="minorEastAsia" w:eastAsiaTheme="minorEastAsia" w:hAnsiTheme="minorEastAsia" w:hint="eastAsia"/>
                <w:kern w:val="0"/>
                <w:sz w:val="24"/>
              </w:rPr>
              <w:t>；</w:t>
            </w:r>
            <w:r>
              <w:rPr>
                <w:rFonts w:asciiTheme="minorEastAsia" w:eastAsiaTheme="minorEastAsia" w:hAnsiTheme="minorEastAsia" w:hint="eastAsia"/>
                <w:kern w:val="0"/>
                <w:sz w:val="24"/>
              </w:rPr>
              <w:t>(</w:t>
            </w:r>
            <w:r>
              <w:rPr>
                <w:rFonts w:asciiTheme="minorEastAsia" w:eastAsiaTheme="minorEastAsia" w:hAnsiTheme="minorEastAsia" w:hint="eastAsia"/>
                <w:kern w:val="0"/>
                <w:sz w:val="24"/>
              </w:rPr>
              <w:t>环规直径</w:t>
            </w:r>
            <w:r>
              <w:rPr>
                <w:rFonts w:asciiTheme="minorEastAsia" w:eastAsiaTheme="minorEastAsia" w:hAnsiTheme="minorEastAsia" w:hint="eastAsia"/>
                <w:kern w:val="0"/>
                <w:sz w:val="24"/>
              </w:rPr>
              <w:t>)</w:t>
            </w:r>
          </w:p>
          <w:p w:rsidR="00116A92" w:rsidRDefault="00D5316E">
            <w:pPr>
              <w:pStyle w:val="af0"/>
              <w:widowControl/>
              <w:ind w:left="360" w:firstLineChars="50" w:firstLine="120"/>
              <w:rPr>
                <w:rFonts w:asciiTheme="minorEastAsia" w:eastAsiaTheme="minorEastAsia" w:hAnsiTheme="minorEastAsia"/>
                <w:kern w:val="0"/>
                <w:sz w:val="24"/>
              </w:rPr>
            </w:pPr>
            <w:r>
              <w:rPr>
                <w:rFonts w:asciiTheme="minorEastAsia" w:eastAsiaTheme="minorEastAsia" w:hAnsiTheme="minorEastAsia" w:hint="eastAsia"/>
                <w:kern w:val="0"/>
                <w:sz w:val="24"/>
              </w:rPr>
              <w:t>G7</w:t>
            </w:r>
          </w:p>
          <w:p w:rsidR="00116A92" w:rsidRDefault="00D5316E">
            <w:pPr>
              <w:pStyle w:val="af0"/>
              <w:widowControl/>
              <w:ind w:left="360" w:firstLineChars="50" w:firstLine="120"/>
              <w:rPr>
                <w:rFonts w:asciiTheme="minorEastAsia" w:eastAsiaTheme="minorEastAsia" w:hAnsiTheme="minorEastAsia"/>
                <w:kern w:val="0"/>
                <w:sz w:val="24"/>
              </w:rPr>
            </w:pPr>
            <w:r>
              <w:rPr>
                <w:rFonts w:asciiTheme="minorEastAsia" w:eastAsiaTheme="minorEastAsia" w:hAnsiTheme="minorEastAsia" w:hint="eastAsia"/>
                <w:kern w:val="0"/>
                <w:sz w:val="24"/>
              </w:rPr>
              <w:t>（测头关闭代码）</w:t>
            </w:r>
          </w:p>
        </w:tc>
        <w:tc>
          <w:tcPr>
            <w:tcW w:w="851" w:type="dxa"/>
          </w:tcPr>
          <w:p w:rsidR="00116A92" w:rsidRDefault="00D5316E">
            <w:pPr>
              <w:jc w:val="left"/>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850" w:type="dxa"/>
          </w:tcPr>
          <w:p w:rsidR="00116A92" w:rsidRDefault="00116A92">
            <w:pPr>
              <w:jc w:val="left"/>
              <w:rPr>
                <w:rFonts w:asciiTheme="minorEastAsia" w:eastAsiaTheme="minorEastAsia" w:hAnsiTheme="minorEastAsia"/>
                <w:sz w:val="24"/>
              </w:rPr>
            </w:pPr>
          </w:p>
        </w:tc>
        <w:tc>
          <w:tcPr>
            <w:tcW w:w="1134" w:type="dxa"/>
          </w:tcPr>
          <w:p w:rsidR="00116A92" w:rsidRDefault="00116A92">
            <w:pPr>
              <w:jc w:val="left"/>
              <w:rPr>
                <w:rFonts w:asciiTheme="minorEastAsia" w:eastAsiaTheme="minorEastAsia" w:hAnsiTheme="minorEastAsia"/>
                <w:sz w:val="24"/>
              </w:rPr>
            </w:pPr>
          </w:p>
        </w:tc>
      </w:tr>
      <w:tr w:rsidR="00116A92">
        <w:trPr>
          <w:trHeight w:val="1884"/>
        </w:trPr>
        <w:tc>
          <w:tcPr>
            <w:tcW w:w="817"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5</w:t>
            </w:r>
          </w:p>
        </w:tc>
        <w:tc>
          <w:tcPr>
            <w:tcW w:w="1276" w:type="dxa"/>
            <w:vAlign w:val="center"/>
          </w:tcPr>
          <w:p w:rsidR="00116A92" w:rsidRDefault="00D5316E">
            <w:pPr>
              <w:rPr>
                <w:rFonts w:asciiTheme="minorEastAsia" w:eastAsiaTheme="minorEastAsia" w:hAnsiTheme="minorEastAsia"/>
                <w:kern w:val="0"/>
                <w:sz w:val="24"/>
              </w:rPr>
            </w:pPr>
            <w:r>
              <w:rPr>
                <w:rFonts w:asciiTheme="minorEastAsia" w:eastAsiaTheme="minorEastAsia" w:hAnsiTheme="minorEastAsia" w:hint="eastAsia"/>
                <w:kern w:val="0"/>
                <w:sz w:val="24"/>
              </w:rPr>
              <w:t>环规直径测量</w:t>
            </w:r>
          </w:p>
        </w:tc>
        <w:tc>
          <w:tcPr>
            <w:tcW w:w="4961" w:type="dxa"/>
            <w:vAlign w:val="center"/>
          </w:tcPr>
          <w:p w:rsidR="00116A92" w:rsidRDefault="00D5316E">
            <w:pPr>
              <w:pStyle w:val="af0"/>
              <w:widowControl/>
              <w:numPr>
                <w:ilvl w:val="0"/>
                <w:numId w:val="50"/>
              </w:numPr>
              <w:ind w:firstLineChars="0"/>
              <w:rPr>
                <w:rFonts w:asciiTheme="minorEastAsia" w:eastAsiaTheme="minorEastAsia" w:hAnsiTheme="minorEastAsia"/>
                <w:kern w:val="0"/>
                <w:sz w:val="24"/>
              </w:rPr>
            </w:pPr>
            <w:r>
              <w:rPr>
                <w:rFonts w:asciiTheme="minorEastAsia" w:eastAsiaTheme="minorEastAsia" w:hAnsiTheme="minorEastAsia" w:hint="eastAsia"/>
                <w:kern w:val="0"/>
                <w:sz w:val="24"/>
              </w:rPr>
              <w:t>同上</w:t>
            </w:r>
            <w:r>
              <w:rPr>
                <w:rFonts w:asciiTheme="minorEastAsia" w:eastAsiaTheme="minorEastAsia" w:hAnsiTheme="minorEastAsia" w:hint="eastAsia"/>
                <w:kern w:val="0"/>
                <w:sz w:val="24"/>
              </w:rPr>
              <w:t>1</w:t>
            </w:r>
            <w:r>
              <w:rPr>
                <w:rFonts w:asciiTheme="minorEastAsia" w:eastAsiaTheme="minorEastAsia" w:hAnsiTheme="minorEastAsia" w:hint="eastAsia"/>
                <w:kern w:val="0"/>
                <w:sz w:val="24"/>
              </w:rPr>
              <w:t>、</w:t>
            </w:r>
            <w:r>
              <w:rPr>
                <w:rFonts w:asciiTheme="minorEastAsia" w:eastAsiaTheme="minorEastAsia" w:hAnsiTheme="minorEastAsia" w:hint="eastAsia"/>
                <w:kern w:val="0"/>
                <w:sz w:val="24"/>
              </w:rPr>
              <w:t>2</w:t>
            </w:r>
            <w:r>
              <w:rPr>
                <w:rFonts w:asciiTheme="minorEastAsia" w:eastAsiaTheme="minorEastAsia" w:hAnsiTheme="minorEastAsia" w:hint="eastAsia"/>
                <w:kern w:val="0"/>
                <w:sz w:val="24"/>
              </w:rPr>
              <w:t>步骤。</w:t>
            </w:r>
          </w:p>
          <w:p w:rsidR="00116A92" w:rsidRDefault="00D5316E">
            <w:pPr>
              <w:pStyle w:val="af0"/>
              <w:widowControl/>
              <w:numPr>
                <w:ilvl w:val="0"/>
                <w:numId w:val="50"/>
              </w:numPr>
              <w:ind w:firstLineChars="0"/>
              <w:rPr>
                <w:rFonts w:asciiTheme="minorEastAsia" w:eastAsiaTheme="minorEastAsia" w:hAnsiTheme="minorEastAsia"/>
                <w:kern w:val="0"/>
                <w:sz w:val="24"/>
              </w:rPr>
            </w:pPr>
            <w:r>
              <w:rPr>
                <w:rFonts w:asciiTheme="minorEastAsia" w:eastAsiaTheme="minorEastAsia" w:hAnsiTheme="minorEastAsia" w:hint="eastAsia"/>
                <w:kern w:val="0"/>
                <w:sz w:val="24"/>
              </w:rPr>
              <w:t>编写并执行直径测量宏程序：</w:t>
            </w:r>
          </w:p>
          <w:p w:rsidR="00116A92" w:rsidRDefault="00D5316E">
            <w:pPr>
              <w:pStyle w:val="af0"/>
              <w:widowControl/>
              <w:ind w:left="360" w:firstLineChars="50" w:firstLine="120"/>
              <w:rPr>
                <w:rFonts w:asciiTheme="minorEastAsia" w:eastAsiaTheme="minorEastAsia" w:hAnsiTheme="minorEastAsia"/>
                <w:kern w:val="0"/>
                <w:sz w:val="24"/>
              </w:rPr>
            </w:pPr>
            <w:r>
              <w:rPr>
                <w:rFonts w:asciiTheme="minorEastAsia" w:eastAsiaTheme="minorEastAsia" w:hAnsiTheme="minorEastAsia" w:hint="eastAsia"/>
                <w:kern w:val="0"/>
                <w:sz w:val="24"/>
              </w:rPr>
              <w:t>（测头开启代码）</w:t>
            </w:r>
          </w:p>
          <w:p w:rsidR="00116A92" w:rsidRDefault="00D5316E">
            <w:pPr>
              <w:pStyle w:val="af0"/>
              <w:widowControl/>
              <w:ind w:left="360" w:firstLineChars="50" w:firstLine="120"/>
              <w:rPr>
                <w:rFonts w:asciiTheme="minorEastAsia" w:eastAsiaTheme="minorEastAsia" w:hAnsiTheme="minorEastAsia"/>
                <w:kern w:val="0"/>
                <w:sz w:val="24"/>
              </w:rPr>
            </w:pPr>
            <w:r>
              <w:rPr>
                <w:rFonts w:asciiTheme="minorEastAsia" w:eastAsiaTheme="minorEastAsia" w:hAnsiTheme="minorEastAsia" w:hint="eastAsia"/>
                <w:kern w:val="0"/>
                <w:sz w:val="24"/>
              </w:rPr>
              <w:t>#508=__</w:t>
            </w:r>
            <w:r>
              <w:rPr>
                <w:rFonts w:asciiTheme="minorEastAsia" w:eastAsiaTheme="minorEastAsia" w:hAnsiTheme="minorEastAsia" w:hint="eastAsia"/>
                <w:kern w:val="0"/>
                <w:sz w:val="24"/>
              </w:rPr>
              <w:t>；</w:t>
            </w:r>
            <w:r>
              <w:rPr>
                <w:rFonts w:asciiTheme="minorEastAsia" w:eastAsiaTheme="minorEastAsia" w:hAnsiTheme="minorEastAsia" w:hint="eastAsia"/>
                <w:kern w:val="0"/>
                <w:sz w:val="24"/>
              </w:rPr>
              <w:t>(</w:t>
            </w:r>
            <w:r>
              <w:rPr>
                <w:rFonts w:asciiTheme="minorEastAsia" w:eastAsiaTheme="minorEastAsia" w:hAnsiTheme="minorEastAsia" w:hint="eastAsia"/>
                <w:kern w:val="0"/>
                <w:sz w:val="24"/>
              </w:rPr>
              <w:t>环规直径</w:t>
            </w:r>
            <w:r>
              <w:rPr>
                <w:rFonts w:asciiTheme="minorEastAsia" w:eastAsiaTheme="minorEastAsia" w:hAnsiTheme="minorEastAsia" w:hint="eastAsia"/>
                <w:kern w:val="0"/>
                <w:sz w:val="24"/>
              </w:rPr>
              <w:t>)</w:t>
            </w:r>
          </w:p>
          <w:p w:rsidR="00116A92" w:rsidRDefault="00D5316E">
            <w:pPr>
              <w:pStyle w:val="af0"/>
              <w:widowControl/>
              <w:ind w:left="360" w:firstLineChars="50" w:firstLine="120"/>
              <w:rPr>
                <w:rFonts w:asciiTheme="minorEastAsia" w:eastAsiaTheme="minorEastAsia" w:hAnsiTheme="minorEastAsia"/>
                <w:kern w:val="0"/>
                <w:sz w:val="24"/>
              </w:rPr>
            </w:pPr>
            <w:r>
              <w:rPr>
                <w:rFonts w:asciiTheme="minorEastAsia" w:eastAsiaTheme="minorEastAsia" w:hAnsiTheme="minorEastAsia" w:hint="eastAsia"/>
                <w:kern w:val="0"/>
                <w:sz w:val="24"/>
              </w:rPr>
              <w:t>G8</w:t>
            </w:r>
          </w:p>
          <w:p w:rsidR="00116A92" w:rsidRDefault="00D5316E">
            <w:pPr>
              <w:pStyle w:val="af0"/>
              <w:widowControl/>
              <w:ind w:left="360" w:firstLineChars="50" w:firstLine="120"/>
              <w:rPr>
                <w:rFonts w:asciiTheme="minorEastAsia" w:eastAsiaTheme="minorEastAsia" w:hAnsiTheme="minorEastAsia"/>
                <w:kern w:val="0"/>
                <w:sz w:val="24"/>
              </w:rPr>
            </w:pPr>
            <w:r>
              <w:rPr>
                <w:rFonts w:asciiTheme="minorEastAsia" w:eastAsiaTheme="minorEastAsia" w:hAnsiTheme="minorEastAsia" w:hint="eastAsia"/>
                <w:kern w:val="0"/>
                <w:sz w:val="24"/>
              </w:rPr>
              <w:t>（测头关闭代码）</w:t>
            </w:r>
          </w:p>
        </w:tc>
        <w:tc>
          <w:tcPr>
            <w:tcW w:w="851" w:type="dxa"/>
          </w:tcPr>
          <w:p w:rsidR="00116A92" w:rsidRDefault="00D5316E">
            <w:pPr>
              <w:jc w:val="left"/>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850" w:type="dxa"/>
          </w:tcPr>
          <w:p w:rsidR="00116A92" w:rsidRDefault="00116A92">
            <w:pPr>
              <w:jc w:val="left"/>
              <w:rPr>
                <w:rFonts w:asciiTheme="minorEastAsia" w:eastAsiaTheme="minorEastAsia" w:hAnsiTheme="minorEastAsia"/>
                <w:sz w:val="24"/>
              </w:rPr>
            </w:pPr>
          </w:p>
        </w:tc>
        <w:tc>
          <w:tcPr>
            <w:tcW w:w="1134" w:type="dxa"/>
          </w:tcPr>
          <w:p w:rsidR="00116A92" w:rsidRDefault="00116A92">
            <w:pPr>
              <w:jc w:val="left"/>
              <w:rPr>
                <w:rFonts w:asciiTheme="minorEastAsia" w:eastAsiaTheme="minorEastAsia" w:hAnsiTheme="minorEastAsia"/>
                <w:sz w:val="24"/>
              </w:rPr>
            </w:pPr>
          </w:p>
        </w:tc>
      </w:tr>
      <w:tr w:rsidR="00116A92">
        <w:trPr>
          <w:trHeight w:val="569"/>
        </w:trPr>
        <w:tc>
          <w:tcPr>
            <w:tcW w:w="817" w:type="dxa"/>
            <w:vAlign w:val="center"/>
          </w:tcPr>
          <w:p w:rsidR="00116A92" w:rsidRDefault="00D5316E">
            <w:pPr>
              <w:rPr>
                <w:rFonts w:asciiTheme="minorEastAsia" w:eastAsiaTheme="minorEastAsia" w:hAnsiTheme="minorEastAsia"/>
                <w:b/>
                <w:sz w:val="24"/>
              </w:rPr>
            </w:pPr>
            <w:r>
              <w:rPr>
                <w:rFonts w:asciiTheme="minorEastAsia" w:eastAsiaTheme="minorEastAsia" w:hAnsiTheme="minorEastAsia" w:hint="eastAsia"/>
                <w:b/>
                <w:sz w:val="24"/>
              </w:rPr>
              <w:t>总分</w:t>
            </w:r>
          </w:p>
        </w:tc>
        <w:tc>
          <w:tcPr>
            <w:tcW w:w="1276" w:type="dxa"/>
            <w:vAlign w:val="center"/>
          </w:tcPr>
          <w:p w:rsidR="00116A92" w:rsidRDefault="00116A92">
            <w:pPr>
              <w:rPr>
                <w:rFonts w:asciiTheme="minorEastAsia" w:eastAsiaTheme="minorEastAsia" w:hAnsiTheme="minorEastAsia"/>
                <w:kern w:val="0"/>
                <w:sz w:val="24"/>
              </w:rPr>
            </w:pPr>
          </w:p>
        </w:tc>
        <w:tc>
          <w:tcPr>
            <w:tcW w:w="4961" w:type="dxa"/>
            <w:vAlign w:val="center"/>
          </w:tcPr>
          <w:p w:rsidR="00116A92" w:rsidRDefault="00116A92">
            <w:pPr>
              <w:widowControl/>
              <w:rPr>
                <w:rFonts w:asciiTheme="minorEastAsia" w:eastAsiaTheme="minorEastAsia" w:hAnsiTheme="minorEastAsia"/>
                <w:kern w:val="0"/>
                <w:sz w:val="24"/>
              </w:rPr>
            </w:pPr>
          </w:p>
        </w:tc>
        <w:tc>
          <w:tcPr>
            <w:tcW w:w="851"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5</w:t>
            </w:r>
            <w:r>
              <w:rPr>
                <w:rFonts w:asciiTheme="minorEastAsia" w:eastAsiaTheme="minorEastAsia" w:hAnsiTheme="minorEastAsia" w:hint="eastAsia"/>
                <w:sz w:val="24"/>
              </w:rPr>
              <w:t>分</w:t>
            </w:r>
          </w:p>
        </w:tc>
        <w:tc>
          <w:tcPr>
            <w:tcW w:w="850" w:type="dxa"/>
          </w:tcPr>
          <w:p w:rsidR="00116A92" w:rsidRDefault="00116A92">
            <w:pPr>
              <w:jc w:val="left"/>
              <w:rPr>
                <w:rFonts w:asciiTheme="minorEastAsia" w:eastAsiaTheme="minorEastAsia" w:hAnsiTheme="minorEastAsia"/>
                <w:sz w:val="24"/>
              </w:rPr>
            </w:pPr>
          </w:p>
        </w:tc>
        <w:tc>
          <w:tcPr>
            <w:tcW w:w="1134" w:type="dxa"/>
          </w:tcPr>
          <w:p w:rsidR="00116A92" w:rsidRDefault="00116A92">
            <w:pPr>
              <w:jc w:val="left"/>
              <w:rPr>
                <w:rFonts w:asciiTheme="minorEastAsia" w:eastAsiaTheme="minorEastAsia" w:hAnsiTheme="minorEastAsia"/>
                <w:sz w:val="24"/>
              </w:rPr>
            </w:pPr>
          </w:p>
        </w:tc>
      </w:tr>
    </w:tbl>
    <w:p w:rsidR="00116A92" w:rsidRDefault="00D5316E" w:rsidP="005A48AC">
      <w:pPr>
        <w:spacing w:beforeLines="50" w:before="156"/>
        <w:textAlignment w:val="baseline"/>
        <w:rPr>
          <w:rFonts w:asciiTheme="minorEastAsia" w:eastAsiaTheme="minorEastAsia" w:hAnsiTheme="minorEastAsia"/>
          <w:sz w:val="24"/>
        </w:rPr>
      </w:pPr>
      <w:r>
        <w:rPr>
          <w:rFonts w:asciiTheme="minorEastAsia" w:eastAsiaTheme="minorEastAsia" w:hAnsiTheme="minorEastAsia" w:hint="eastAsia"/>
          <w:sz w:val="24"/>
        </w:rPr>
        <w:t>附表</w:t>
      </w:r>
      <w:r>
        <w:rPr>
          <w:rFonts w:asciiTheme="minorEastAsia" w:eastAsiaTheme="minorEastAsia" w:hAnsiTheme="minorEastAsia" w:hint="eastAsia"/>
          <w:sz w:val="24"/>
        </w:rPr>
        <w:t xml:space="preserve">4-2-3. </w:t>
      </w:r>
      <w:r>
        <w:rPr>
          <w:rFonts w:asciiTheme="minorEastAsia" w:eastAsiaTheme="minorEastAsia" w:hAnsiTheme="minorEastAsia" w:hint="eastAsia"/>
          <w:sz w:val="24"/>
        </w:rPr>
        <w:t>华中数控</w:t>
      </w:r>
      <w:r>
        <w:rPr>
          <w:rFonts w:asciiTheme="minorEastAsia" w:eastAsiaTheme="minorEastAsia" w:hAnsiTheme="minorEastAsia" w:hint="eastAsia"/>
          <w:sz w:val="24"/>
        </w:rPr>
        <w:t>HNC-818B</w:t>
      </w:r>
      <w:r>
        <w:rPr>
          <w:rFonts w:asciiTheme="minorEastAsia" w:eastAsiaTheme="minorEastAsia" w:hAnsiTheme="minorEastAsia" w:hint="eastAsia"/>
          <w:sz w:val="24"/>
        </w:rPr>
        <w:t>加装智能制造所需工件测头记录表（</w:t>
      </w:r>
      <w:r>
        <w:rPr>
          <w:rFonts w:asciiTheme="minorEastAsia" w:eastAsiaTheme="minorEastAsia" w:hAnsiTheme="minorEastAsia" w:hint="eastAsia"/>
          <w:sz w:val="24"/>
        </w:rPr>
        <w:t>5</w:t>
      </w:r>
      <w:r>
        <w:rPr>
          <w:rFonts w:asciiTheme="minorEastAsia" w:eastAsiaTheme="minorEastAsia" w:hAnsiTheme="minorEastAsia" w:hint="eastAsia"/>
          <w:sz w:val="24"/>
        </w:rPr>
        <w:t>分）</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134"/>
        <w:gridCol w:w="5387"/>
        <w:gridCol w:w="708"/>
        <w:gridCol w:w="709"/>
        <w:gridCol w:w="1134"/>
      </w:tblGrid>
      <w:tr w:rsidR="00116A92">
        <w:trPr>
          <w:trHeight w:val="424"/>
        </w:trPr>
        <w:tc>
          <w:tcPr>
            <w:tcW w:w="817" w:type="dxa"/>
            <w:shd w:val="clear" w:color="auto" w:fill="E6E6E6"/>
            <w:vAlign w:val="center"/>
          </w:tcPr>
          <w:p w:rsidR="00116A92" w:rsidRDefault="00D5316E">
            <w:pPr>
              <w:contextualSpacing/>
              <w:jc w:val="left"/>
              <w:rPr>
                <w:rFonts w:asciiTheme="minorEastAsia" w:eastAsiaTheme="minorEastAsia" w:hAnsiTheme="minorEastAsia"/>
                <w:b/>
                <w:sz w:val="24"/>
              </w:rPr>
            </w:pPr>
            <w:r>
              <w:rPr>
                <w:rFonts w:asciiTheme="minorEastAsia" w:eastAsiaTheme="minorEastAsia" w:hAnsiTheme="minorEastAsia" w:hint="eastAsia"/>
                <w:b/>
                <w:sz w:val="24"/>
              </w:rPr>
              <w:t>序号</w:t>
            </w:r>
          </w:p>
        </w:tc>
        <w:tc>
          <w:tcPr>
            <w:tcW w:w="1134" w:type="dxa"/>
            <w:shd w:val="clear" w:color="auto" w:fill="E6E6E6"/>
            <w:vAlign w:val="center"/>
          </w:tcPr>
          <w:p w:rsidR="00116A92" w:rsidRDefault="00D5316E">
            <w:pPr>
              <w:contextualSpacing/>
              <w:jc w:val="center"/>
              <w:rPr>
                <w:rFonts w:asciiTheme="minorEastAsia" w:eastAsiaTheme="minorEastAsia" w:hAnsiTheme="minorEastAsia"/>
                <w:b/>
                <w:sz w:val="24"/>
              </w:rPr>
            </w:pPr>
            <w:r>
              <w:rPr>
                <w:rFonts w:asciiTheme="minorEastAsia" w:eastAsiaTheme="minorEastAsia" w:hAnsiTheme="minorEastAsia" w:hint="eastAsia"/>
                <w:b/>
                <w:sz w:val="24"/>
              </w:rPr>
              <w:t>项目</w:t>
            </w:r>
          </w:p>
        </w:tc>
        <w:tc>
          <w:tcPr>
            <w:tcW w:w="5387" w:type="dxa"/>
            <w:shd w:val="clear" w:color="auto" w:fill="E6E6E6"/>
            <w:vAlign w:val="center"/>
          </w:tcPr>
          <w:p w:rsidR="00116A92" w:rsidRDefault="00D5316E">
            <w:pPr>
              <w:contextualSpacing/>
              <w:jc w:val="center"/>
              <w:rPr>
                <w:rFonts w:asciiTheme="minorEastAsia" w:eastAsiaTheme="minorEastAsia" w:hAnsiTheme="minorEastAsia"/>
                <w:b/>
                <w:sz w:val="24"/>
              </w:rPr>
            </w:pPr>
            <w:r>
              <w:rPr>
                <w:rFonts w:asciiTheme="minorEastAsia" w:eastAsiaTheme="minorEastAsia" w:hAnsiTheme="minorEastAsia" w:cs="宋体" w:hint="eastAsia"/>
                <w:b/>
                <w:kern w:val="0"/>
                <w:sz w:val="24"/>
              </w:rPr>
              <w:t>要求</w:t>
            </w:r>
          </w:p>
        </w:tc>
        <w:tc>
          <w:tcPr>
            <w:tcW w:w="708" w:type="dxa"/>
          </w:tcPr>
          <w:p w:rsidR="00116A92" w:rsidRDefault="00D5316E">
            <w:pPr>
              <w:contextualSpacing/>
              <w:jc w:val="center"/>
              <w:rPr>
                <w:rFonts w:asciiTheme="minorEastAsia" w:eastAsiaTheme="minorEastAsia" w:hAnsiTheme="minorEastAsia"/>
                <w:b/>
                <w:sz w:val="24"/>
              </w:rPr>
            </w:pPr>
            <w:r>
              <w:rPr>
                <w:rFonts w:asciiTheme="minorEastAsia" w:eastAsiaTheme="minorEastAsia" w:hAnsiTheme="minorEastAsia" w:hint="eastAsia"/>
                <w:b/>
                <w:sz w:val="24"/>
              </w:rPr>
              <w:t>配分</w:t>
            </w:r>
          </w:p>
        </w:tc>
        <w:tc>
          <w:tcPr>
            <w:tcW w:w="709" w:type="dxa"/>
          </w:tcPr>
          <w:p w:rsidR="00116A92" w:rsidRDefault="00D5316E">
            <w:pPr>
              <w:contextualSpacing/>
              <w:jc w:val="center"/>
              <w:rPr>
                <w:rFonts w:asciiTheme="minorEastAsia" w:eastAsiaTheme="minorEastAsia" w:hAnsiTheme="minorEastAsia" w:cs="Arial Unicode MS"/>
                <w:b/>
                <w:spacing w:val="-1"/>
                <w:sz w:val="24"/>
              </w:rPr>
            </w:pPr>
            <w:r>
              <w:rPr>
                <w:rFonts w:asciiTheme="minorEastAsia" w:eastAsiaTheme="minorEastAsia" w:hAnsiTheme="minorEastAsia" w:cs="Arial Unicode MS" w:hint="eastAsia"/>
                <w:b/>
                <w:spacing w:val="-1"/>
                <w:sz w:val="24"/>
              </w:rPr>
              <w:t>得分</w:t>
            </w:r>
          </w:p>
        </w:tc>
        <w:tc>
          <w:tcPr>
            <w:tcW w:w="1134" w:type="dxa"/>
          </w:tcPr>
          <w:p w:rsidR="00116A92" w:rsidRDefault="00D5316E">
            <w:pPr>
              <w:contextualSpacing/>
              <w:jc w:val="center"/>
              <w:rPr>
                <w:rFonts w:asciiTheme="minorEastAsia" w:eastAsiaTheme="minorEastAsia" w:hAnsiTheme="minorEastAsia"/>
                <w:b/>
                <w:sz w:val="24"/>
              </w:rPr>
            </w:pPr>
            <w:r>
              <w:rPr>
                <w:rFonts w:asciiTheme="minorEastAsia" w:eastAsiaTheme="minorEastAsia" w:hAnsiTheme="minorEastAsia" w:cs="Arial Unicode MS" w:hint="eastAsia"/>
                <w:b/>
                <w:spacing w:val="-1"/>
                <w:sz w:val="24"/>
              </w:rPr>
              <w:t>裁判、选手签字</w:t>
            </w:r>
          </w:p>
        </w:tc>
      </w:tr>
      <w:tr w:rsidR="00116A92">
        <w:trPr>
          <w:trHeight w:val="424"/>
        </w:trPr>
        <w:tc>
          <w:tcPr>
            <w:tcW w:w="817" w:type="dxa"/>
            <w:vAlign w:val="center"/>
          </w:tcPr>
          <w:p w:rsidR="00116A92" w:rsidRDefault="00D5316E">
            <w:pPr>
              <w:contextualSpacing/>
              <w:rPr>
                <w:rFonts w:asciiTheme="minorEastAsia" w:eastAsiaTheme="minorEastAsia" w:hAnsiTheme="minorEastAsia"/>
                <w:b/>
                <w:sz w:val="24"/>
              </w:rPr>
            </w:pPr>
            <w:r>
              <w:rPr>
                <w:rFonts w:asciiTheme="minorEastAsia" w:eastAsiaTheme="minorEastAsia" w:hAnsiTheme="minorEastAsia" w:hint="eastAsia"/>
                <w:b/>
                <w:sz w:val="24"/>
              </w:rPr>
              <w:t>1</w:t>
            </w:r>
          </w:p>
        </w:tc>
        <w:tc>
          <w:tcPr>
            <w:tcW w:w="1134" w:type="dxa"/>
          </w:tcPr>
          <w:p w:rsidR="00116A92" w:rsidRDefault="00D5316E">
            <w:pPr>
              <w:contextualSpacing/>
              <w:jc w:val="left"/>
              <w:rPr>
                <w:rFonts w:asciiTheme="minorEastAsia" w:eastAsiaTheme="minorEastAsia" w:hAnsiTheme="minorEastAsia"/>
                <w:sz w:val="24"/>
              </w:rPr>
            </w:pPr>
            <w:r>
              <w:rPr>
                <w:rFonts w:asciiTheme="minorEastAsia" w:eastAsiaTheme="minorEastAsia" w:hAnsiTheme="minorEastAsia" w:hint="eastAsia"/>
                <w:sz w:val="24"/>
              </w:rPr>
              <w:t>放置测头接收器</w:t>
            </w:r>
          </w:p>
        </w:tc>
        <w:tc>
          <w:tcPr>
            <w:tcW w:w="5387" w:type="dxa"/>
            <w:vAlign w:val="center"/>
          </w:tcPr>
          <w:p w:rsidR="00116A92" w:rsidRDefault="00D5316E">
            <w:pPr>
              <w:widowControl/>
              <w:contextualSpacing/>
              <w:jc w:val="left"/>
              <w:rPr>
                <w:rFonts w:asciiTheme="minorEastAsia" w:eastAsiaTheme="minorEastAsia" w:hAnsiTheme="minorEastAsia"/>
                <w:kern w:val="0"/>
                <w:sz w:val="24"/>
              </w:rPr>
            </w:pPr>
            <w:r>
              <w:rPr>
                <w:rFonts w:asciiTheme="minorEastAsia" w:eastAsiaTheme="minorEastAsia" w:hAnsiTheme="minorEastAsia" w:hint="eastAsia"/>
                <w:kern w:val="0"/>
                <w:sz w:val="24"/>
              </w:rPr>
              <w:t>将测头接收器固定于电气柜顶部合适位置</w:t>
            </w:r>
          </w:p>
        </w:tc>
        <w:tc>
          <w:tcPr>
            <w:tcW w:w="708" w:type="dxa"/>
          </w:tcPr>
          <w:p w:rsidR="00116A92" w:rsidRDefault="00D5316E">
            <w:pPr>
              <w:contextualSpacing/>
              <w:jc w:val="left"/>
              <w:rPr>
                <w:rFonts w:asciiTheme="minorEastAsia" w:eastAsiaTheme="minorEastAsia" w:hAnsiTheme="minorEastAsia"/>
                <w:sz w:val="24"/>
              </w:rPr>
            </w:pPr>
            <w:r>
              <w:rPr>
                <w:rFonts w:asciiTheme="minorEastAsia" w:eastAsiaTheme="minorEastAsia" w:hAnsiTheme="minorEastAsia" w:hint="eastAsia"/>
                <w:sz w:val="24"/>
              </w:rPr>
              <w:t>无</w:t>
            </w:r>
          </w:p>
        </w:tc>
        <w:tc>
          <w:tcPr>
            <w:tcW w:w="709" w:type="dxa"/>
          </w:tcPr>
          <w:p w:rsidR="00116A92" w:rsidRDefault="00D5316E">
            <w:pPr>
              <w:contextualSpacing/>
              <w:jc w:val="left"/>
              <w:rPr>
                <w:rFonts w:asciiTheme="minorEastAsia" w:eastAsiaTheme="minorEastAsia" w:hAnsiTheme="minorEastAsia"/>
                <w:sz w:val="24"/>
              </w:rPr>
            </w:pPr>
            <w:r>
              <w:rPr>
                <w:rFonts w:asciiTheme="minorEastAsia" w:eastAsiaTheme="minorEastAsia" w:hAnsiTheme="minorEastAsia" w:hint="eastAsia"/>
                <w:sz w:val="24"/>
              </w:rPr>
              <w:t>无</w:t>
            </w:r>
          </w:p>
        </w:tc>
        <w:tc>
          <w:tcPr>
            <w:tcW w:w="1134" w:type="dxa"/>
          </w:tcPr>
          <w:p w:rsidR="00116A92" w:rsidRDefault="00116A92">
            <w:pPr>
              <w:contextualSpacing/>
              <w:jc w:val="left"/>
              <w:rPr>
                <w:rFonts w:asciiTheme="minorEastAsia" w:eastAsiaTheme="minorEastAsia" w:hAnsiTheme="minorEastAsia"/>
                <w:sz w:val="24"/>
              </w:rPr>
            </w:pPr>
          </w:p>
        </w:tc>
      </w:tr>
      <w:tr w:rsidR="00116A92">
        <w:trPr>
          <w:trHeight w:val="1548"/>
        </w:trPr>
        <w:tc>
          <w:tcPr>
            <w:tcW w:w="817" w:type="dxa"/>
            <w:vMerge w:val="restart"/>
            <w:vAlign w:val="center"/>
          </w:tcPr>
          <w:p w:rsidR="00116A92" w:rsidRDefault="00D5316E">
            <w:pPr>
              <w:contextualSpacing/>
              <w:rPr>
                <w:rFonts w:asciiTheme="minorEastAsia" w:eastAsiaTheme="minorEastAsia" w:hAnsiTheme="minorEastAsia"/>
                <w:b/>
                <w:sz w:val="24"/>
              </w:rPr>
            </w:pPr>
            <w:r>
              <w:rPr>
                <w:rFonts w:asciiTheme="minorEastAsia" w:eastAsiaTheme="minorEastAsia" w:hAnsiTheme="minorEastAsia" w:hint="eastAsia"/>
                <w:b/>
                <w:sz w:val="24"/>
              </w:rPr>
              <w:lastRenderedPageBreak/>
              <w:t>2</w:t>
            </w:r>
          </w:p>
        </w:tc>
        <w:tc>
          <w:tcPr>
            <w:tcW w:w="1134" w:type="dxa"/>
            <w:vMerge w:val="restart"/>
          </w:tcPr>
          <w:p w:rsidR="00116A92" w:rsidRDefault="00D5316E">
            <w:pPr>
              <w:contextualSpacing/>
              <w:jc w:val="left"/>
              <w:rPr>
                <w:rFonts w:asciiTheme="minorEastAsia" w:eastAsiaTheme="minorEastAsia" w:hAnsiTheme="minorEastAsia"/>
                <w:sz w:val="24"/>
              </w:rPr>
            </w:pPr>
            <w:r>
              <w:rPr>
                <w:rFonts w:asciiTheme="minorEastAsia" w:eastAsiaTheme="minorEastAsia" w:hAnsiTheme="minorEastAsia" w:hint="eastAsia"/>
                <w:sz w:val="24"/>
              </w:rPr>
              <w:t>测头电气连接</w:t>
            </w:r>
          </w:p>
        </w:tc>
        <w:tc>
          <w:tcPr>
            <w:tcW w:w="5387" w:type="dxa"/>
            <w:vAlign w:val="center"/>
          </w:tcPr>
          <w:p w:rsidR="00116A92" w:rsidRDefault="00D5316E">
            <w:pPr>
              <w:pStyle w:val="af0"/>
              <w:widowControl/>
              <w:numPr>
                <w:ilvl w:val="0"/>
                <w:numId w:val="51"/>
              </w:numPr>
              <w:ind w:firstLineChars="0"/>
              <w:contextualSpacing/>
              <w:jc w:val="left"/>
              <w:rPr>
                <w:rFonts w:asciiTheme="minorEastAsia" w:eastAsiaTheme="minorEastAsia" w:hAnsiTheme="minorEastAsia"/>
                <w:kern w:val="0"/>
                <w:sz w:val="24"/>
              </w:rPr>
            </w:pPr>
            <w:r>
              <w:rPr>
                <w:rFonts w:asciiTheme="minorEastAsia" w:eastAsiaTheme="minorEastAsia" w:hAnsiTheme="minorEastAsia" w:hint="eastAsia"/>
                <w:kern w:val="0"/>
                <w:sz w:val="24"/>
              </w:rPr>
              <w:t>连接测头接收器电源线（红线：</w:t>
            </w:r>
            <w:r>
              <w:rPr>
                <w:rFonts w:asciiTheme="minorEastAsia" w:eastAsiaTheme="minorEastAsia" w:hAnsiTheme="minorEastAsia" w:hint="eastAsia"/>
                <w:kern w:val="0"/>
                <w:sz w:val="24"/>
              </w:rPr>
              <w:t>24DV</w:t>
            </w:r>
            <w:r>
              <w:rPr>
                <w:rFonts w:asciiTheme="minorEastAsia" w:eastAsiaTheme="minorEastAsia" w:hAnsiTheme="minorEastAsia" w:hint="eastAsia"/>
                <w:kern w:val="0"/>
                <w:sz w:val="24"/>
              </w:rPr>
              <w:t>，黑线：</w:t>
            </w:r>
            <w:r>
              <w:rPr>
                <w:rFonts w:asciiTheme="minorEastAsia" w:eastAsiaTheme="minorEastAsia" w:hAnsiTheme="minorEastAsia" w:hint="eastAsia"/>
                <w:kern w:val="0"/>
                <w:sz w:val="24"/>
              </w:rPr>
              <w:t>0DV</w:t>
            </w:r>
            <w:r>
              <w:rPr>
                <w:rFonts w:asciiTheme="minorEastAsia" w:eastAsiaTheme="minorEastAsia" w:hAnsiTheme="minorEastAsia" w:hint="eastAsia"/>
                <w:kern w:val="0"/>
                <w:sz w:val="24"/>
              </w:rPr>
              <w:t>）。连接“工件测头开启”（白：输出</w:t>
            </w:r>
            <w:r>
              <w:rPr>
                <w:rFonts w:asciiTheme="minorEastAsia" w:eastAsiaTheme="minorEastAsia" w:hAnsiTheme="minorEastAsia"/>
                <w:kern w:val="0"/>
                <w:sz w:val="24"/>
              </w:rPr>
              <w:t>点</w:t>
            </w:r>
            <w:r>
              <w:rPr>
                <w:rFonts w:asciiTheme="minorEastAsia" w:eastAsiaTheme="minorEastAsia" w:hAnsiTheme="minorEastAsia" w:hint="eastAsia"/>
                <w:kern w:val="0"/>
                <w:sz w:val="24"/>
              </w:rPr>
              <w:t>/</w:t>
            </w:r>
            <w:r>
              <w:rPr>
                <w:rFonts w:asciiTheme="minorEastAsia" w:eastAsiaTheme="minorEastAsia" w:hAnsiTheme="minorEastAsia" w:hint="eastAsia"/>
                <w:kern w:val="0"/>
                <w:sz w:val="24"/>
              </w:rPr>
              <w:t>棕：</w:t>
            </w:r>
            <w:r>
              <w:rPr>
                <w:rFonts w:asciiTheme="minorEastAsia" w:eastAsiaTheme="minorEastAsia" w:hAnsiTheme="minorEastAsia" w:hint="eastAsia"/>
                <w:kern w:val="0"/>
                <w:sz w:val="24"/>
              </w:rPr>
              <w:t>0DV</w:t>
            </w:r>
            <w:r>
              <w:rPr>
                <w:rFonts w:asciiTheme="minorEastAsia" w:eastAsiaTheme="minorEastAsia" w:hAnsiTheme="minorEastAsia" w:hint="eastAsia"/>
                <w:kern w:val="0"/>
                <w:sz w:val="24"/>
              </w:rPr>
              <w:t>）信号线至</w:t>
            </w:r>
            <w:r>
              <w:rPr>
                <w:rFonts w:asciiTheme="minorEastAsia" w:eastAsiaTheme="minorEastAsia" w:hAnsiTheme="minorEastAsia" w:hint="eastAsia"/>
                <w:kern w:val="0"/>
                <w:sz w:val="24"/>
              </w:rPr>
              <w:t>PLC</w:t>
            </w:r>
            <w:r>
              <w:rPr>
                <w:rFonts w:asciiTheme="minorEastAsia" w:eastAsiaTheme="minorEastAsia" w:hAnsiTheme="minorEastAsia" w:hint="eastAsia"/>
                <w:kern w:val="0"/>
                <w:sz w:val="24"/>
              </w:rPr>
              <w:t>输出点</w:t>
            </w:r>
            <w:r>
              <w:rPr>
                <w:rFonts w:asciiTheme="minorEastAsia" w:eastAsiaTheme="minorEastAsia" w:hAnsiTheme="minorEastAsia" w:hint="eastAsia"/>
                <w:kern w:val="0"/>
                <w:sz w:val="24"/>
              </w:rPr>
              <w:t>Y4.1</w:t>
            </w:r>
            <w:r>
              <w:rPr>
                <w:rFonts w:asciiTheme="minorEastAsia" w:eastAsiaTheme="minorEastAsia" w:hAnsiTheme="minorEastAsia" w:hint="eastAsia"/>
                <w:kern w:val="0"/>
                <w:sz w:val="24"/>
              </w:rPr>
              <w:t>，并在</w:t>
            </w:r>
            <w:r>
              <w:rPr>
                <w:rFonts w:asciiTheme="minorEastAsia" w:eastAsiaTheme="minorEastAsia" w:hAnsiTheme="minorEastAsia" w:hint="eastAsia"/>
                <w:kern w:val="0"/>
                <w:sz w:val="24"/>
              </w:rPr>
              <w:t>PLC</w:t>
            </w:r>
            <w:r>
              <w:rPr>
                <w:rFonts w:asciiTheme="minorEastAsia" w:eastAsiaTheme="minorEastAsia" w:hAnsiTheme="minorEastAsia" w:hint="eastAsia"/>
                <w:kern w:val="0"/>
                <w:sz w:val="24"/>
              </w:rPr>
              <w:t>中编辑相应</w:t>
            </w:r>
            <w:r>
              <w:rPr>
                <w:rFonts w:asciiTheme="minorEastAsia" w:eastAsiaTheme="minorEastAsia" w:hAnsiTheme="minorEastAsia" w:hint="eastAsia"/>
                <w:kern w:val="0"/>
                <w:sz w:val="24"/>
              </w:rPr>
              <w:t>M</w:t>
            </w:r>
            <w:r>
              <w:rPr>
                <w:rFonts w:asciiTheme="minorEastAsia" w:eastAsiaTheme="minorEastAsia" w:hAnsiTheme="minorEastAsia" w:hint="eastAsia"/>
                <w:kern w:val="0"/>
                <w:sz w:val="24"/>
              </w:rPr>
              <w:t>代码开启</w:t>
            </w:r>
            <w:r>
              <w:rPr>
                <w:rFonts w:asciiTheme="minorEastAsia" w:eastAsiaTheme="minorEastAsia" w:hAnsiTheme="minorEastAsia" w:hint="eastAsia"/>
                <w:kern w:val="0"/>
                <w:sz w:val="24"/>
              </w:rPr>
              <w:t>/</w:t>
            </w:r>
            <w:r>
              <w:rPr>
                <w:rFonts w:asciiTheme="minorEastAsia" w:eastAsiaTheme="minorEastAsia" w:hAnsiTheme="minorEastAsia" w:hint="eastAsia"/>
                <w:kern w:val="0"/>
                <w:sz w:val="24"/>
              </w:rPr>
              <w:t>关闭测头的梯形图。</w:t>
            </w:r>
          </w:p>
        </w:tc>
        <w:tc>
          <w:tcPr>
            <w:tcW w:w="708" w:type="dxa"/>
            <w:vMerge w:val="restart"/>
          </w:tcPr>
          <w:p w:rsidR="00116A92" w:rsidRDefault="00D5316E">
            <w:pPr>
              <w:contextualSpacing/>
              <w:jc w:val="left"/>
              <w:rPr>
                <w:rFonts w:asciiTheme="minorEastAsia" w:eastAsiaTheme="minorEastAsia" w:hAnsiTheme="minorEastAsia"/>
                <w:sz w:val="24"/>
              </w:rPr>
            </w:pPr>
            <w:r>
              <w:rPr>
                <w:rFonts w:asciiTheme="minorEastAsia" w:eastAsiaTheme="minorEastAsia" w:hAnsiTheme="minorEastAsia" w:hint="eastAsia"/>
                <w:sz w:val="24"/>
              </w:rPr>
              <w:t>硬件连接</w:t>
            </w:r>
          </w:p>
          <w:p w:rsidR="00116A92" w:rsidRDefault="00D5316E">
            <w:pPr>
              <w:contextualSpacing/>
              <w:jc w:val="left"/>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709" w:type="dxa"/>
          </w:tcPr>
          <w:p w:rsidR="00116A92" w:rsidRDefault="00116A92">
            <w:pPr>
              <w:contextualSpacing/>
              <w:jc w:val="left"/>
              <w:rPr>
                <w:rFonts w:asciiTheme="minorEastAsia" w:eastAsiaTheme="minorEastAsia" w:hAnsiTheme="minorEastAsia"/>
                <w:sz w:val="24"/>
              </w:rPr>
            </w:pPr>
          </w:p>
        </w:tc>
        <w:tc>
          <w:tcPr>
            <w:tcW w:w="1134" w:type="dxa"/>
          </w:tcPr>
          <w:p w:rsidR="00116A92" w:rsidRDefault="00116A92">
            <w:pPr>
              <w:contextualSpacing/>
              <w:jc w:val="left"/>
              <w:rPr>
                <w:rFonts w:asciiTheme="minorEastAsia" w:eastAsiaTheme="minorEastAsia" w:hAnsiTheme="minorEastAsia"/>
                <w:sz w:val="24"/>
              </w:rPr>
            </w:pPr>
          </w:p>
        </w:tc>
      </w:tr>
      <w:tr w:rsidR="00116A92">
        <w:trPr>
          <w:trHeight w:val="708"/>
        </w:trPr>
        <w:tc>
          <w:tcPr>
            <w:tcW w:w="817" w:type="dxa"/>
            <w:vMerge/>
            <w:vAlign w:val="center"/>
          </w:tcPr>
          <w:p w:rsidR="00116A92" w:rsidRDefault="00116A92">
            <w:pPr>
              <w:contextualSpacing/>
              <w:rPr>
                <w:rFonts w:asciiTheme="minorEastAsia" w:eastAsiaTheme="minorEastAsia" w:hAnsiTheme="minorEastAsia"/>
                <w:b/>
                <w:sz w:val="24"/>
              </w:rPr>
            </w:pPr>
          </w:p>
        </w:tc>
        <w:tc>
          <w:tcPr>
            <w:tcW w:w="1134" w:type="dxa"/>
            <w:vMerge/>
          </w:tcPr>
          <w:p w:rsidR="00116A92" w:rsidRDefault="00116A92">
            <w:pPr>
              <w:contextualSpacing/>
              <w:jc w:val="left"/>
              <w:rPr>
                <w:rFonts w:asciiTheme="minorEastAsia" w:eastAsiaTheme="minorEastAsia" w:hAnsiTheme="minorEastAsia"/>
                <w:sz w:val="24"/>
              </w:rPr>
            </w:pPr>
          </w:p>
        </w:tc>
        <w:tc>
          <w:tcPr>
            <w:tcW w:w="5387" w:type="dxa"/>
            <w:vAlign w:val="center"/>
          </w:tcPr>
          <w:p w:rsidR="00116A92" w:rsidRDefault="00D5316E">
            <w:pPr>
              <w:pStyle w:val="af0"/>
              <w:widowControl/>
              <w:numPr>
                <w:ilvl w:val="0"/>
                <w:numId w:val="51"/>
              </w:numPr>
              <w:ind w:firstLineChars="0"/>
              <w:contextualSpacing/>
              <w:jc w:val="left"/>
              <w:rPr>
                <w:rFonts w:asciiTheme="minorEastAsia" w:eastAsiaTheme="minorEastAsia" w:hAnsiTheme="minorEastAsia"/>
                <w:kern w:val="0"/>
                <w:sz w:val="24"/>
              </w:rPr>
            </w:pPr>
            <w:r>
              <w:rPr>
                <w:rFonts w:asciiTheme="minorEastAsia" w:eastAsiaTheme="minorEastAsia" w:hAnsiTheme="minorEastAsia" w:hint="eastAsia"/>
                <w:kern w:val="0"/>
                <w:sz w:val="24"/>
              </w:rPr>
              <w:t>连接“测头状态”（青：测量输入点</w:t>
            </w:r>
            <w:r>
              <w:rPr>
                <w:rFonts w:asciiTheme="minorEastAsia" w:eastAsiaTheme="minorEastAsia" w:hAnsiTheme="minorEastAsia" w:hint="eastAsia"/>
                <w:kern w:val="0"/>
                <w:sz w:val="24"/>
              </w:rPr>
              <w:t>/</w:t>
            </w:r>
            <w:r>
              <w:rPr>
                <w:rFonts w:asciiTheme="minorEastAsia" w:eastAsiaTheme="minorEastAsia" w:hAnsiTheme="minorEastAsia" w:hint="eastAsia"/>
                <w:kern w:val="0"/>
                <w:sz w:val="24"/>
              </w:rPr>
              <w:t>青黑线：</w:t>
            </w:r>
            <w:r>
              <w:rPr>
                <w:rFonts w:asciiTheme="minorEastAsia" w:eastAsiaTheme="minorEastAsia" w:hAnsiTheme="minorEastAsia" w:hint="eastAsia"/>
                <w:kern w:val="0"/>
                <w:sz w:val="24"/>
              </w:rPr>
              <w:t>24DV</w:t>
            </w:r>
            <w:r>
              <w:rPr>
                <w:rFonts w:asciiTheme="minorEastAsia" w:eastAsiaTheme="minorEastAsia" w:hAnsiTheme="minorEastAsia" w:hint="eastAsia"/>
                <w:kern w:val="0"/>
                <w:sz w:val="24"/>
              </w:rPr>
              <w:t>）信号线至数控系统测量输入点</w:t>
            </w:r>
            <w:r>
              <w:rPr>
                <w:rFonts w:asciiTheme="minorEastAsia" w:eastAsiaTheme="minorEastAsia" w:hAnsiTheme="minorEastAsia" w:hint="eastAsia"/>
                <w:kern w:val="0"/>
                <w:sz w:val="24"/>
              </w:rPr>
              <w:t>X2.7</w:t>
            </w:r>
            <w:r>
              <w:rPr>
                <w:rFonts w:asciiTheme="minorEastAsia" w:eastAsiaTheme="minorEastAsia" w:hAnsiTheme="minorEastAsia" w:hint="eastAsia"/>
                <w:kern w:val="0"/>
                <w:sz w:val="24"/>
              </w:rPr>
              <w:t>。</w:t>
            </w:r>
          </w:p>
        </w:tc>
        <w:tc>
          <w:tcPr>
            <w:tcW w:w="708" w:type="dxa"/>
            <w:vMerge/>
          </w:tcPr>
          <w:p w:rsidR="00116A92" w:rsidRDefault="00116A92">
            <w:pPr>
              <w:contextualSpacing/>
              <w:jc w:val="left"/>
              <w:rPr>
                <w:rFonts w:asciiTheme="minorEastAsia" w:eastAsiaTheme="minorEastAsia" w:hAnsiTheme="minorEastAsia"/>
                <w:sz w:val="24"/>
              </w:rPr>
            </w:pPr>
          </w:p>
        </w:tc>
        <w:tc>
          <w:tcPr>
            <w:tcW w:w="709" w:type="dxa"/>
            <w:tcBorders>
              <w:top w:val="single" w:sz="4" w:space="0" w:color="000000"/>
            </w:tcBorders>
          </w:tcPr>
          <w:p w:rsidR="00116A92" w:rsidRDefault="00116A92">
            <w:pPr>
              <w:contextualSpacing/>
              <w:jc w:val="left"/>
              <w:rPr>
                <w:rFonts w:asciiTheme="minorEastAsia" w:eastAsiaTheme="minorEastAsia" w:hAnsiTheme="minorEastAsia"/>
                <w:sz w:val="24"/>
              </w:rPr>
            </w:pPr>
          </w:p>
        </w:tc>
        <w:tc>
          <w:tcPr>
            <w:tcW w:w="1134" w:type="dxa"/>
            <w:tcBorders>
              <w:top w:val="single" w:sz="4" w:space="0" w:color="000000"/>
            </w:tcBorders>
          </w:tcPr>
          <w:p w:rsidR="00116A92" w:rsidRDefault="00116A92">
            <w:pPr>
              <w:contextualSpacing/>
              <w:jc w:val="left"/>
              <w:rPr>
                <w:rFonts w:asciiTheme="minorEastAsia" w:eastAsiaTheme="minorEastAsia" w:hAnsiTheme="minorEastAsia"/>
                <w:sz w:val="24"/>
              </w:rPr>
            </w:pPr>
          </w:p>
        </w:tc>
      </w:tr>
      <w:tr w:rsidR="00116A92">
        <w:trPr>
          <w:trHeight w:val="85"/>
        </w:trPr>
        <w:tc>
          <w:tcPr>
            <w:tcW w:w="817" w:type="dxa"/>
            <w:vMerge/>
            <w:vAlign w:val="center"/>
          </w:tcPr>
          <w:p w:rsidR="00116A92" w:rsidRDefault="00116A92">
            <w:pPr>
              <w:contextualSpacing/>
              <w:rPr>
                <w:rFonts w:asciiTheme="minorEastAsia" w:eastAsiaTheme="minorEastAsia" w:hAnsiTheme="minorEastAsia"/>
                <w:b/>
                <w:sz w:val="24"/>
              </w:rPr>
            </w:pPr>
          </w:p>
        </w:tc>
        <w:tc>
          <w:tcPr>
            <w:tcW w:w="1134" w:type="dxa"/>
            <w:vMerge/>
          </w:tcPr>
          <w:p w:rsidR="00116A92" w:rsidRDefault="00116A92">
            <w:pPr>
              <w:contextualSpacing/>
              <w:jc w:val="left"/>
              <w:rPr>
                <w:rFonts w:asciiTheme="minorEastAsia" w:eastAsiaTheme="minorEastAsia" w:hAnsiTheme="minorEastAsia"/>
                <w:sz w:val="24"/>
              </w:rPr>
            </w:pPr>
          </w:p>
        </w:tc>
        <w:tc>
          <w:tcPr>
            <w:tcW w:w="5387" w:type="dxa"/>
            <w:vAlign w:val="center"/>
          </w:tcPr>
          <w:p w:rsidR="00116A92" w:rsidRDefault="00D5316E">
            <w:pPr>
              <w:pStyle w:val="af0"/>
              <w:widowControl/>
              <w:numPr>
                <w:ilvl w:val="0"/>
                <w:numId w:val="51"/>
              </w:numPr>
              <w:ind w:firstLineChars="0"/>
              <w:contextualSpacing/>
              <w:jc w:val="left"/>
              <w:rPr>
                <w:rFonts w:asciiTheme="minorEastAsia" w:eastAsiaTheme="minorEastAsia" w:hAnsiTheme="minorEastAsia"/>
                <w:kern w:val="0"/>
                <w:sz w:val="24"/>
              </w:rPr>
            </w:pPr>
            <w:r>
              <w:rPr>
                <w:rFonts w:asciiTheme="minorEastAsia" w:eastAsiaTheme="minorEastAsia" w:hAnsiTheme="minorEastAsia" w:hint="eastAsia"/>
                <w:kern w:val="0"/>
                <w:sz w:val="24"/>
              </w:rPr>
              <w:t>在</w:t>
            </w:r>
            <w:r>
              <w:rPr>
                <w:rFonts w:asciiTheme="minorEastAsia" w:eastAsiaTheme="minorEastAsia" w:hAnsiTheme="minorEastAsia" w:hint="eastAsia"/>
                <w:kern w:val="0"/>
                <w:sz w:val="24"/>
              </w:rPr>
              <w:t>MDI</w:t>
            </w:r>
            <w:r>
              <w:rPr>
                <w:rFonts w:asciiTheme="minorEastAsia" w:eastAsiaTheme="minorEastAsia" w:hAnsiTheme="minorEastAsia" w:hint="eastAsia"/>
                <w:kern w:val="0"/>
                <w:sz w:val="24"/>
              </w:rPr>
              <w:t>下开启测头，输入测量信号测试指令：</w:t>
            </w:r>
            <w:r>
              <w:rPr>
                <w:rFonts w:asciiTheme="minorEastAsia" w:eastAsiaTheme="minorEastAsia" w:hAnsiTheme="minorEastAsia" w:hint="eastAsia"/>
                <w:kern w:val="0"/>
                <w:sz w:val="24"/>
              </w:rPr>
              <w:t>G54G31</w:t>
            </w:r>
            <w:r>
              <w:rPr>
                <w:rFonts w:asciiTheme="minorEastAsia" w:eastAsiaTheme="minorEastAsia" w:hAnsiTheme="minorEastAsia"/>
                <w:kern w:val="0"/>
                <w:sz w:val="24"/>
              </w:rPr>
              <w:t>L4 G91 G01 X50</w:t>
            </w:r>
            <w:r>
              <w:rPr>
                <w:rFonts w:asciiTheme="minorEastAsia" w:eastAsiaTheme="minorEastAsia" w:hAnsiTheme="minorEastAsia" w:hint="eastAsia"/>
                <w:kern w:val="0"/>
                <w:sz w:val="24"/>
              </w:rPr>
              <w:t>.0</w:t>
            </w:r>
            <w:r>
              <w:rPr>
                <w:rFonts w:asciiTheme="minorEastAsia" w:eastAsiaTheme="minorEastAsia" w:hAnsiTheme="minorEastAsia"/>
                <w:kern w:val="0"/>
                <w:sz w:val="24"/>
              </w:rPr>
              <w:t xml:space="preserve"> F100, </w:t>
            </w:r>
            <w:r>
              <w:rPr>
                <w:rFonts w:asciiTheme="minorEastAsia" w:eastAsiaTheme="minorEastAsia" w:hAnsiTheme="minorEastAsia" w:hint="eastAsia"/>
                <w:kern w:val="0"/>
                <w:sz w:val="24"/>
              </w:rPr>
              <w:t>用手触碰测头测针，检查机床是否停止运动。</w:t>
            </w:r>
          </w:p>
        </w:tc>
        <w:tc>
          <w:tcPr>
            <w:tcW w:w="708" w:type="dxa"/>
            <w:tcBorders>
              <w:top w:val="single" w:sz="4" w:space="0" w:color="000000"/>
            </w:tcBorders>
          </w:tcPr>
          <w:p w:rsidR="00116A92" w:rsidRDefault="00D5316E">
            <w:pPr>
              <w:contextualSpacing/>
              <w:jc w:val="left"/>
              <w:rPr>
                <w:rFonts w:asciiTheme="minorEastAsia" w:eastAsiaTheme="minorEastAsia" w:hAnsiTheme="minorEastAsia"/>
                <w:sz w:val="24"/>
              </w:rPr>
            </w:pPr>
            <w:r>
              <w:rPr>
                <w:rFonts w:asciiTheme="minorEastAsia" w:eastAsiaTheme="minorEastAsia" w:hAnsiTheme="minorEastAsia" w:hint="eastAsia"/>
                <w:sz w:val="24"/>
              </w:rPr>
              <w:t>测试成功</w:t>
            </w: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709" w:type="dxa"/>
            <w:tcBorders>
              <w:top w:val="single" w:sz="4" w:space="0" w:color="000000"/>
            </w:tcBorders>
          </w:tcPr>
          <w:p w:rsidR="00116A92" w:rsidRDefault="00116A92">
            <w:pPr>
              <w:contextualSpacing/>
              <w:jc w:val="left"/>
              <w:rPr>
                <w:rFonts w:asciiTheme="minorEastAsia" w:eastAsiaTheme="minorEastAsia" w:hAnsiTheme="minorEastAsia"/>
                <w:sz w:val="24"/>
              </w:rPr>
            </w:pPr>
          </w:p>
        </w:tc>
        <w:tc>
          <w:tcPr>
            <w:tcW w:w="1134" w:type="dxa"/>
            <w:tcBorders>
              <w:top w:val="single" w:sz="4" w:space="0" w:color="000000"/>
            </w:tcBorders>
          </w:tcPr>
          <w:p w:rsidR="00116A92" w:rsidRDefault="00116A92">
            <w:pPr>
              <w:contextualSpacing/>
              <w:jc w:val="left"/>
              <w:rPr>
                <w:rFonts w:asciiTheme="minorEastAsia" w:eastAsiaTheme="minorEastAsia" w:hAnsiTheme="minorEastAsia"/>
                <w:sz w:val="24"/>
              </w:rPr>
            </w:pPr>
          </w:p>
        </w:tc>
      </w:tr>
      <w:tr w:rsidR="00116A92">
        <w:trPr>
          <w:trHeight w:val="416"/>
        </w:trPr>
        <w:tc>
          <w:tcPr>
            <w:tcW w:w="817" w:type="dxa"/>
            <w:vAlign w:val="center"/>
          </w:tcPr>
          <w:p w:rsidR="00116A92" w:rsidRDefault="00D5316E">
            <w:pPr>
              <w:contextualSpacing/>
              <w:rPr>
                <w:rFonts w:asciiTheme="minorEastAsia" w:eastAsiaTheme="minorEastAsia" w:hAnsiTheme="minorEastAsia"/>
                <w:b/>
                <w:sz w:val="24"/>
              </w:rPr>
            </w:pPr>
            <w:r>
              <w:rPr>
                <w:rFonts w:asciiTheme="minorEastAsia" w:eastAsiaTheme="minorEastAsia" w:hAnsiTheme="minorEastAsia" w:hint="eastAsia"/>
                <w:b/>
                <w:sz w:val="24"/>
              </w:rPr>
              <w:t>3</w:t>
            </w:r>
          </w:p>
        </w:tc>
        <w:tc>
          <w:tcPr>
            <w:tcW w:w="1134" w:type="dxa"/>
          </w:tcPr>
          <w:p w:rsidR="00116A92" w:rsidRDefault="00D5316E">
            <w:pPr>
              <w:contextualSpacing/>
              <w:jc w:val="left"/>
              <w:rPr>
                <w:rFonts w:asciiTheme="minorEastAsia" w:eastAsiaTheme="minorEastAsia" w:hAnsiTheme="minorEastAsia"/>
                <w:kern w:val="0"/>
                <w:sz w:val="24"/>
              </w:rPr>
            </w:pPr>
            <w:r>
              <w:rPr>
                <w:rFonts w:asciiTheme="minorEastAsia" w:eastAsiaTheme="minorEastAsia" w:hAnsiTheme="minorEastAsia" w:hint="eastAsia"/>
                <w:kern w:val="0"/>
                <w:sz w:val="24"/>
              </w:rPr>
              <w:t>测针对中调整</w:t>
            </w:r>
          </w:p>
        </w:tc>
        <w:tc>
          <w:tcPr>
            <w:tcW w:w="5387" w:type="dxa"/>
            <w:vAlign w:val="center"/>
          </w:tcPr>
          <w:p w:rsidR="00116A92" w:rsidRDefault="00D5316E">
            <w:pPr>
              <w:widowControl/>
              <w:contextualSpacing/>
              <w:jc w:val="left"/>
              <w:rPr>
                <w:rFonts w:asciiTheme="minorEastAsia" w:eastAsiaTheme="minorEastAsia" w:hAnsiTheme="minorEastAsia"/>
                <w:kern w:val="0"/>
                <w:sz w:val="24"/>
              </w:rPr>
            </w:pPr>
            <w:r>
              <w:rPr>
                <w:rFonts w:asciiTheme="minorEastAsia" w:eastAsiaTheme="minorEastAsia" w:hAnsiTheme="minorEastAsia" w:hint="eastAsia"/>
                <w:kern w:val="0"/>
                <w:sz w:val="24"/>
              </w:rPr>
              <w:t>利用杠杆千分表调整测针圆跳动，使之不超</w:t>
            </w:r>
            <w:r>
              <w:rPr>
                <w:rFonts w:asciiTheme="minorEastAsia" w:eastAsiaTheme="minorEastAsia" w:hAnsiTheme="minorEastAsia" w:hint="eastAsia"/>
                <w:kern w:val="0"/>
                <w:sz w:val="24"/>
              </w:rPr>
              <w:t>0.03</w:t>
            </w:r>
            <w:r>
              <w:rPr>
                <w:rFonts w:asciiTheme="minorEastAsia" w:eastAsiaTheme="minorEastAsia" w:hAnsiTheme="minorEastAsia"/>
                <w:kern w:val="0"/>
                <w:sz w:val="24"/>
              </w:rPr>
              <w:t>mm</w:t>
            </w:r>
            <w:r>
              <w:rPr>
                <w:rFonts w:asciiTheme="minorEastAsia" w:eastAsiaTheme="minorEastAsia" w:hAnsiTheme="minorEastAsia" w:hint="eastAsia"/>
                <w:kern w:val="0"/>
                <w:sz w:val="24"/>
              </w:rPr>
              <w:t>。</w:t>
            </w:r>
          </w:p>
        </w:tc>
        <w:tc>
          <w:tcPr>
            <w:tcW w:w="708" w:type="dxa"/>
          </w:tcPr>
          <w:p w:rsidR="00116A92" w:rsidRDefault="00D5316E">
            <w:pPr>
              <w:contextualSpacing/>
              <w:jc w:val="left"/>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709" w:type="dxa"/>
          </w:tcPr>
          <w:p w:rsidR="00116A92" w:rsidRDefault="00116A92">
            <w:pPr>
              <w:contextualSpacing/>
              <w:jc w:val="left"/>
              <w:rPr>
                <w:rFonts w:asciiTheme="minorEastAsia" w:eastAsiaTheme="minorEastAsia" w:hAnsiTheme="minorEastAsia"/>
                <w:sz w:val="24"/>
              </w:rPr>
            </w:pPr>
          </w:p>
        </w:tc>
        <w:tc>
          <w:tcPr>
            <w:tcW w:w="1134" w:type="dxa"/>
          </w:tcPr>
          <w:p w:rsidR="00116A92" w:rsidRDefault="00116A92">
            <w:pPr>
              <w:contextualSpacing/>
              <w:jc w:val="left"/>
              <w:rPr>
                <w:rFonts w:asciiTheme="minorEastAsia" w:eastAsiaTheme="minorEastAsia" w:hAnsiTheme="minorEastAsia"/>
                <w:sz w:val="24"/>
              </w:rPr>
            </w:pPr>
          </w:p>
        </w:tc>
      </w:tr>
      <w:tr w:rsidR="00116A92">
        <w:trPr>
          <w:trHeight w:val="1359"/>
        </w:trPr>
        <w:tc>
          <w:tcPr>
            <w:tcW w:w="817" w:type="dxa"/>
            <w:vAlign w:val="center"/>
          </w:tcPr>
          <w:p w:rsidR="00116A92" w:rsidRDefault="00D5316E">
            <w:pPr>
              <w:contextualSpacing/>
              <w:rPr>
                <w:rFonts w:asciiTheme="minorEastAsia" w:eastAsiaTheme="minorEastAsia" w:hAnsiTheme="minorEastAsia"/>
                <w:b/>
                <w:sz w:val="24"/>
              </w:rPr>
            </w:pPr>
            <w:r>
              <w:rPr>
                <w:rFonts w:asciiTheme="minorEastAsia" w:eastAsiaTheme="minorEastAsia" w:hAnsiTheme="minorEastAsia" w:hint="eastAsia"/>
                <w:b/>
                <w:sz w:val="24"/>
              </w:rPr>
              <w:t>4</w:t>
            </w:r>
          </w:p>
        </w:tc>
        <w:tc>
          <w:tcPr>
            <w:tcW w:w="1134" w:type="dxa"/>
          </w:tcPr>
          <w:p w:rsidR="00116A92" w:rsidRDefault="00D5316E">
            <w:pPr>
              <w:contextualSpacing/>
              <w:jc w:val="left"/>
              <w:rPr>
                <w:rFonts w:asciiTheme="minorEastAsia" w:eastAsiaTheme="minorEastAsia" w:hAnsiTheme="minorEastAsia"/>
                <w:kern w:val="0"/>
                <w:sz w:val="24"/>
              </w:rPr>
            </w:pPr>
            <w:r>
              <w:rPr>
                <w:rFonts w:asciiTheme="minorEastAsia" w:eastAsiaTheme="minorEastAsia" w:hAnsiTheme="minorEastAsia" w:hint="eastAsia"/>
                <w:kern w:val="0"/>
                <w:sz w:val="24"/>
              </w:rPr>
              <w:t>测头径向标定</w:t>
            </w:r>
          </w:p>
        </w:tc>
        <w:tc>
          <w:tcPr>
            <w:tcW w:w="5387" w:type="dxa"/>
            <w:vAlign w:val="center"/>
          </w:tcPr>
          <w:p w:rsidR="00116A92" w:rsidRDefault="00D5316E">
            <w:pPr>
              <w:pStyle w:val="af0"/>
              <w:widowControl/>
              <w:numPr>
                <w:ilvl w:val="0"/>
                <w:numId w:val="52"/>
              </w:numPr>
              <w:ind w:firstLineChars="0"/>
              <w:contextualSpacing/>
              <w:jc w:val="left"/>
              <w:rPr>
                <w:rFonts w:asciiTheme="minorEastAsia" w:eastAsiaTheme="minorEastAsia" w:hAnsiTheme="minorEastAsia"/>
                <w:sz w:val="24"/>
              </w:rPr>
            </w:pPr>
            <w:r>
              <w:rPr>
                <w:rFonts w:asciiTheme="minorEastAsia" w:eastAsiaTheme="minorEastAsia" w:hAnsiTheme="minorEastAsia" w:hint="eastAsia"/>
                <w:sz w:val="24"/>
              </w:rPr>
              <w:t>利用工作台上的台钳轻夹自备环规，保持上表面平行工作台面。</w:t>
            </w:r>
          </w:p>
          <w:p w:rsidR="00116A92" w:rsidRDefault="00D5316E">
            <w:pPr>
              <w:pStyle w:val="af0"/>
              <w:widowControl/>
              <w:numPr>
                <w:ilvl w:val="0"/>
                <w:numId w:val="52"/>
              </w:numPr>
              <w:ind w:firstLineChars="0"/>
              <w:contextualSpacing/>
              <w:jc w:val="left"/>
              <w:rPr>
                <w:rFonts w:asciiTheme="minorEastAsia" w:eastAsiaTheme="minorEastAsia" w:hAnsiTheme="minorEastAsia"/>
                <w:sz w:val="24"/>
              </w:rPr>
            </w:pPr>
            <w:r>
              <w:rPr>
                <w:rFonts w:asciiTheme="minorEastAsia" w:eastAsiaTheme="minorEastAsia" w:hAnsiTheme="minorEastAsia" w:hint="eastAsia"/>
                <w:sz w:val="24"/>
              </w:rPr>
              <w:t>将测头装至机床主轴，并手动定位至环规大约中心位置，测球低于环规上表面。</w:t>
            </w:r>
          </w:p>
          <w:p w:rsidR="00116A92" w:rsidRDefault="00D5316E">
            <w:pPr>
              <w:pStyle w:val="af0"/>
              <w:widowControl/>
              <w:numPr>
                <w:ilvl w:val="0"/>
                <w:numId w:val="52"/>
              </w:numPr>
              <w:ind w:firstLineChars="0"/>
              <w:contextualSpacing/>
              <w:jc w:val="left"/>
              <w:rPr>
                <w:rFonts w:asciiTheme="minorEastAsia" w:eastAsiaTheme="minorEastAsia" w:hAnsiTheme="minorEastAsia"/>
                <w:sz w:val="24"/>
              </w:rPr>
            </w:pPr>
            <w:r>
              <w:rPr>
                <w:rFonts w:asciiTheme="minorEastAsia" w:eastAsiaTheme="minorEastAsia" w:hAnsiTheme="minorEastAsia" w:hint="eastAsia"/>
                <w:sz w:val="24"/>
              </w:rPr>
              <w:t>在自动方式下，编写并执行测头标定宏程序：</w:t>
            </w:r>
          </w:p>
          <w:p w:rsidR="00116A92" w:rsidRDefault="00D5316E">
            <w:pPr>
              <w:widowControl/>
              <w:ind w:left="420"/>
              <w:contextualSpacing/>
              <w:jc w:val="left"/>
              <w:rPr>
                <w:rFonts w:asciiTheme="minorEastAsia" w:eastAsiaTheme="minorEastAsia" w:hAnsiTheme="minorEastAsia"/>
                <w:sz w:val="24"/>
              </w:rPr>
            </w:pPr>
            <w:r>
              <w:rPr>
                <w:rFonts w:asciiTheme="minorEastAsia" w:eastAsiaTheme="minorEastAsia" w:hAnsiTheme="minorEastAsia" w:hint="eastAsia"/>
                <w:sz w:val="24"/>
              </w:rPr>
              <w:t>（测头开启代码）</w:t>
            </w:r>
          </w:p>
          <w:p w:rsidR="00116A92" w:rsidRDefault="00D5316E">
            <w:pPr>
              <w:widowControl/>
              <w:ind w:left="420"/>
              <w:contextualSpacing/>
              <w:jc w:val="left"/>
              <w:rPr>
                <w:rFonts w:asciiTheme="minorEastAsia" w:eastAsiaTheme="minorEastAsia" w:hAnsiTheme="minorEastAsia"/>
                <w:sz w:val="24"/>
              </w:rPr>
            </w:pPr>
            <w:r>
              <w:rPr>
                <w:rFonts w:asciiTheme="minorEastAsia" w:eastAsiaTheme="minorEastAsia" w:hAnsiTheme="minorEastAsia" w:hint="eastAsia"/>
                <w:sz w:val="24"/>
              </w:rPr>
              <w:t>#703=__</w:t>
            </w:r>
            <w:r>
              <w:rPr>
                <w:rFonts w:asciiTheme="minorEastAsia" w:eastAsiaTheme="minorEastAsia" w:hAnsiTheme="minorEastAsia" w:hint="eastAsia"/>
                <w:sz w:val="24"/>
              </w:rPr>
              <w:t>；</w:t>
            </w:r>
            <w:r>
              <w:rPr>
                <w:rFonts w:asciiTheme="minorEastAsia" w:eastAsiaTheme="minorEastAsia" w:hAnsiTheme="minorEastAsia" w:hint="eastAsia"/>
                <w:sz w:val="24"/>
              </w:rPr>
              <w:t>(</w:t>
            </w:r>
            <w:r>
              <w:rPr>
                <w:rFonts w:asciiTheme="minorEastAsia" w:eastAsiaTheme="minorEastAsia" w:hAnsiTheme="minorEastAsia" w:hint="eastAsia"/>
                <w:sz w:val="24"/>
              </w:rPr>
              <w:t>环规直径</w:t>
            </w:r>
            <w:r>
              <w:rPr>
                <w:rFonts w:asciiTheme="minorEastAsia" w:eastAsiaTheme="minorEastAsia" w:hAnsiTheme="minorEastAsia" w:hint="eastAsia"/>
                <w:sz w:val="24"/>
              </w:rPr>
              <w:t>)</w:t>
            </w:r>
          </w:p>
          <w:p w:rsidR="00116A92" w:rsidRDefault="00D5316E">
            <w:pPr>
              <w:widowControl/>
              <w:ind w:left="420"/>
              <w:contextualSpacing/>
              <w:jc w:val="left"/>
              <w:rPr>
                <w:rFonts w:asciiTheme="minorEastAsia" w:eastAsiaTheme="minorEastAsia" w:hAnsiTheme="minorEastAsia"/>
                <w:sz w:val="24"/>
              </w:rPr>
            </w:pPr>
            <w:r>
              <w:rPr>
                <w:rFonts w:asciiTheme="minorEastAsia" w:eastAsiaTheme="minorEastAsia" w:hAnsiTheme="minorEastAsia" w:hint="eastAsia"/>
                <w:sz w:val="24"/>
              </w:rPr>
              <w:t>G1111</w:t>
            </w:r>
          </w:p>
          <w:p w:rsidR="00116A92" w:rsidRDefault="00D5316E">
            <w:pPr>
              <w:widowControl/>
              <w:ind w:left="420"/>
              <w:contextualSpacing/>
              <w:jc w:val="left"/>
              <w:rPr>
                <w:rFonts w:asciiTheme="minorEastAsia" w:eastAsiaTheme="minorEastAsia" w:hAnsiTheme="minorEastAsia"/>
                <w:sz w:val="24"/>
              </w:rPr>
            </w:pPr>
            <w:r>
              <w:rPr>
                <w:rFonts w:asciiTheme="minorEastAsia" w:eastAsiaTheme="minorEastAsia" w:hAnsiTheme="minorEastAsia" w:hint="eastAsia"/>
                <w:sz w:val="24"/>
              </w:rPr>
              <w:t>（测头关闭代码）</w:t>
            </w:r>
          </w:p>
        </w:tc>
        <w:tc>
          <w:tcPr>
            <w:tcW w:w="708" w:type="dxa"/>
          </w:tcPr>
          <w:p w:rsidR="00116A92" w:rsidRDefault="00D5316E">
            <w:pPr>
              <w:contextualSpacing/>
              <w:jc w:val="left"/>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709" w:type="dxa"/>
          </w:tcPr>
          <w:p w:rsidR="00116A92" w:rsidRDefault="00116A92">
            <w:pPr>
              <w:contextualSpacing/>
              <w:jc w:val="left"/>
              <w:rPr>
                <w:rFonts w:asciiTheme="minorEastAsia" w:eastAsiaTheme="minorEastAsia" w:hAnsiTheme="minorEastAsia"/>
                <w:sz w:val="24"/>
              </w:rPr>
            </w:pPr>
          </w:p>
        </w:tc>
        <w:tc>
          <w:tcPr>
            <w:tcW w:w="1134" w:type="dxa"/>
          </w:tcPr>
          <w:p w:rsidR="00116A92" w:rsidRDefault="00116A92">
            <w:pPr>
              <w:contextualSpacing/>
              <w:jc w:val="left"/>
              <w:rPr>
                <w:rFonts w:asciiTheme="minorEastAsia" w:eastAsiaTheme="minorEastAsia" w:hAnsiTheme="minorEastAsia"/>
                <w:sz w:val="24"/>
              </w:rPr>
            </w:pPr>
          </w:p>
        </w:tc>
      </w:tr>
      <w:tr w:rsidR="00116A92">
        <w:trPr>
          <w:trHeight w:val="568"/>
        </w:trPr>
        <w:tc>
          <w:tcPr>
            <w:tcW w:w="817" w:type="dxa"/>
            <w:vAlign w:val="center"/>
          </w:tcPr>
          <w:p w:rsidR="00116A92" w:rsidRDefault="00D5316E">
            <w:pPr>
              <w:contextualSpacing/>
              <w:rPr>
                <w:rFonts w:asciiTheme="minorEastAsia" w:eastAsiaTheme="minorEastAsia" w:hAnsiTheme="minorEastAsia"/>
                <w:b/>
                <w:sz w:val="24"/>
              </w:rPr>
            </w:pPr>
            <w:r>
              <w:rPr>
                <w:rFonts w:asciiTheme="minorEastAsia" w:eastAsiaTheme="minorEastAsia" w:hAnsiTheme="minorEastAsia" w:hint="eastAsia"/>
                <w:b/>
                <w:sz w:val="24"/>
              </w:rPr>
              <w:t>5</w:t>
            </w:r>
          </w:p>
        </w:tc>
        <w:tc>
          <w:tcPr>
            <w:tcW w:w="1134" w:type="dxa"/>
          </w:tcPr>
          <w:p w:rsidR="00116A92" w:rsidRDefault="00D5316E">
            <w:pPr>
              <w:contextualSpacing/>
              <w:jc w:val="left"/>
              <w:rPr>
                <w:rFonts w:asciiTheme="minorEastAsia" w:eastAsiaTheme="minorEastAsia" w:hAnsiTheme="minorEastAsia"/>
                <w:kern w:val="0"/>
                <w:sz w:val="24"/>
              </w:rPr>
            </w:pPr>
            <w:r>
              <w:rPr>
                <w:rFonts w:asciiTheme="minorEastAsia" w:eastAsiaTheme="minorEastAsia" w:hAnsiTheme="minorEastAsia" w:hint="eastAsia"/>
                <w:kern w:val="0"/>
                <w:sz w:val="24"/>
              </w:rPr>
              <w:t>环规直径测量</w:t>
            </w:r>
          </w:p>
        </w:tc>
        <w:tc>
          <w:tcPr>
            <w:tcW w:w="5387" w:type="dxa"/>
            <w:vAlign w:val="center"/>
          </w:tcPr>
          <w:p w:rsidR="00116A92" w:rsidRDefault="00D5316E">
            <w:pPr>
              <w:pStyle w:val="af0"/>
              <w:widowControl/>
              <w:numPr>
                <w:ilvl w:val="0"/>
                <w:numId w:val="53"/>
              </w:numPr>
              <w:ind w:firstLineChars="0"/>
              <w:contextualSpacing/>
              <w:jc w:val="left"/>
              <w:rPr>
                <w:rFonts w:asciiTheme="minorEastAsia" w:eastAsiaTheme="minorEastAsia" w:hAnsiTheme="minorEastAsia"/>
                <w:kern w:val="0"/>
                <w:sz w:val="24"/>
              </w:rPr>
            </w:pPr>
            <w:r>
              <w:rPr>
                <w:rFonts w:asciiTheme="minorEastAsia" w:eastAsiaTheme="minorEastAsia" w:hAnsiTheme="minorEastAsia" w:hint="eastAsia"/>
                <w:kern w:val="0"/>
                <w:sz w:val="24"/>
              </w:rPr>
              <w:t>同上</w:t>
            </w:r>
            <w:r>
              <w:rPr>
                <w:rFonts w:asciiTheme="minorEastAsia" w:eastAsiaTheme="minorEastAsia" w:hAnsiTheme="minorEastAsia" w:hint="eastAsia"/>
                <w:kern w:val="0"/>
                <w:sz w:val="24"/>
              </w:rPr>
              <w:t>1</w:t>
            </w:r>
            <w:r>
              <w:rPr>
                <w:rFonts w:asciiTheme="minorEastAsia" w:eastAsiaTheme="minorEastAsia" w:hAnsiTheme="minorEastAsia" w:hint="eastAsia"/>
                <w:kern w:val="0"/>
                <w:sz w:val="24"/>
              </w:rPr>
              <w:t>、</w:t>
            </w:r>
            <w:r>
              <w:rPr>
                <w:rFonts w:asciiTheme="minorEastAsia" w:eastAsiaTheme="minorEastAsia" w:hAnsiTheme="minorEastAsia" w:hint="eastAsia"/>
                <w:kern w:val="0"/>
                <w:sz w:val="24"/>
              </w:rPr>
              <w:t>2</w:t>
            </w:r>
            <w:r>
              <w:rPr>
                <w:rFonts w:asciiTheme="minorEastAsia" w:eastAsiaTheme="minorEastAsia" w:hAnsiTheme="minorEastAsia" w:hint="eastAsia"/>
                <w:kern w:val="0"/>
                <w:sz w:val="24"/>
              </w:rPr>
              <w:t>步骤。</w:t>
            </w:r>
          </w:p>
          <w:p w:rsidR="00116A92" w:rsidRDefault="00D5316E">
            <w:pPr>
              <w:pStyle w:val="af0"/>
              <w:widowControl/>
              <w:numPr>
                <w:ilvl w:val="0"/>
                <w:numId w:val="53"/>
              </w:numPr>
              <w:ind w:firstLineChars="0"/>
              <w:contextualSpacing/>
              <w:jc w:val="left"/>
              <w:rPr>
                <w:rFonts w:asciiTheme="minorEastAsia" w:eastAsiaTheme="minorEastAsia" w:hAnsiTheme="minorEastAsia"/>
                <w:kern w:val="0"/>
                <w:sz w:val="24"/>
              </w:rPr>
            </w:pPr>
            <w:r>
              <w:rPr>
                <w:rFonts w:asciiTheme="minorEastAsia" w:eastAsiaTheme="minorEastAsia" w:hAnsiTheme="minorEastAsia" w:hint="eastAsia"/>
                <w:kern w:val="0"/>
                <w:sz w:val="24"/>
              </w:rPr>
              <w:t>在自动方式下，编写并执行内孔直径测量宏程序：</w:t>
            </w:r>
          </w:p>
          <w:p w:rsidR="00116A92" w:rsidRDefault="00D5316E">
            <w:pPr>
              <w:widowControl/>
              <w:ind w:leftChars="150" w:left="315"/>
              <w:contextualSpacing/>
              <w:jc w:val="left"/>
              <w:rPr>
                <w:rFonts w:asciiTheme="minorEastAsia" w:eastAsiaTheme="minorEastAsia" w:hAnsiTheme="minorEastAsia"/>
                <w:kern w:val="0"/>
                <w:sz w:val="24"/>
              </w:rPr>
            </w:pPr>
            <w:r>
              <w:rPr>
                <w:rFonts w:asciiTheme="minorEastAsia" w:eastAsiaTheme="minorEastAsia" w:hAnsiTheme="minorEastAsia" w:hint="eastAsia"/>
                <w:kern w:val="0"/>
                <w:sz w:val="24"/>
              </w:rPr>
              <w:t>（测头开启代码）</w:t>
            </w:r>
          </w:p>
          <w:p w:rsidR="00116A92" w:rsidRDefault="00D5316E">
            <w:pPr>
              <w:widowControl/>
              <w:ind w:leftChars="150" w:left="315"/>
              <w:contextualSpacing/>
              <w:jc w:val="left"/>
              <w:rPr>
                <w:rFonts w:asciiTheme="minorEastAsia" w:eastAsiaTheme="minorEastAsia" w:hAnsiTheme="minorEastAsia"/>
                <w:kern w:val="0"/>
                <w:sz w:val="24"/>
              </w:rPr>
            </w:pPr>
            <w:r>
              <w:rPr>
                <w:rFonts w:asciiTheme="minorEastAsia" w:eastAsiaTheme="minorEastAsia" w:hAnsiTheme="minorEastAsia" w:hint="eastAsia"/>
                <w:kern w:val="0"/>
                <w:sz w:val="24"/>
              </w:rPr>
              <w:t>#703=__</w:t>
            </w:r>
            <w:r>
              <w:rPr>
                <w:rFonts w:asciiTheme="minorEastAsia" w:eastAsiaTheme="minorEastAsia" w:hAnsiTheme="minorEastAsia" w:hint="eastAsia"/>
                <w:kern w:val="0"/>
                <w:sz w:val="24"/>
              </w:rPr>
              <w:t>；</w:t>
            </w:r>
            <w:r>
              <w:rPr>
                <w:rFonts w:asciiTheme="minorEastAsia" w:eastAsiaTheme="minorEastAsia" w:hAnsiTheme="minorEastAsia" w:hint="eastAsia"/>
                <w:kern w:val="0"/>
                <w:sz w:val="24"/>
              </w:rPr>
              <w:t>(</w:t>
            </w:r>
            <w:r>
              <w:rPr>
                <w:rFonts w:asciiTheme="minorEastAsia" w:eastAsiaTheme="minorEastAsia" w:hAnsiTheme="minorEastAsia" w:hint="eastAsia"/>
                <w:kern w:val="0"/>
                <w:sz w:val="24"/>
              </w:rPr>
              <w:t>环规直径</w:t>
            </w:r>
            <w:r>
              <w:rPr>
                <w:rFonts w:asciiTheme="minorEastAsia" w:eastAsiaTheme="minorEastAsia" w:hAnsiTheme="minorEastAsia" w:hint="eastAsia"/>
                <w:kern w:val="0"/>
                <w:sz w:val="24"/>
              </w:rPr>
              <w:t>)</w:t>
            </w:r>
          </w:p>
          <w:p w:rsidR="00116A92" w:rsidRDefault="00D5316E">
            <w:pPr>
              <w:widowControl/>
              <w:ind w:leftChars="150" w:left="315"/>
              <w:contextualSpacing/>
              <w:jc w:val="left"/>
              <w:rPr>
                <w:rFonts w:asciiTheme="minorEastAsia" w:eastAsiaTheme="minorEastAsia" w:hAnsiTheme="minorEastAsia"/>
                <w:kern w:val="0"/>
                <w:sz w:val="24"/>
              </w:rPr>
            </w:pPr>
            <w:r>
              <w:rPr>
                <w:rFonts w:asciiTheme="minorEastAsia" w:eastAsiaTheme="minorEastAsia" w:hAnsiTheme="minorEastAsia" w:hint="eastAsia"/>
                <w:kern w:val="0"/>
                <w:sz w:val="24"/>
              </w:rPr>
              <w:t>G1112</w:t>
            </w:r>
          </w:p>
          <w:p w:rsidR="00116A92" w:rsidRDefault="00D5316E">
            <w:pPr>
              <w:widowControl/>
              <w:ind w:leftChars="150" w:left="315"/>
              <w:contextualSpacing/>
              <w:jc w:val="left"/>
              <w:rPr>
                <w:rFonts w:asciiTheme="minorEastAsia" w:eastAsiaTheme="minorEastAsia" w:hAnsiTheme="minorEastAsia"/>
                <w:kern w:val="0"/>
                <w:sz w:val="24"/>
              </w:rPr>
            </w:pPr>
            <w:r>
              <w:rPr>
                <w:rFonts w:asciiTheme="minorEastAsia" w:eastAsiaTheme="minorEastAsia" w:hAnsiTheme="minorEastAsia" w:hint="eastAsia"/>
                <w:kern w:val="0"/>
                <w:sz w:val="24"/>
              </w:rPr>
              <w:t>（测头关闭代码）</w:t>
            </w:r>
          </w:p>
          <w:p w:rsidR="00116A92" w:rsidRDefault="00D5316E">
            <w:pPr>
              <w:widowControl/>
              <w:ind w:leftChars="150" w:left="315"/>
              <w:contextualSpacing/>
              <w:jc w:val="left"/>
              <w:rPr>
                <w:rFonts w:asciiTheme="minorEastAsia" w:eastAsiaTheme="minorEastAsia" w:hAnsiTheme="minorEastAsia"/>
                <w:kern w:val="0"/>
                <w:sz w:val="24"/>
              </w:rPr>
            </w:pPr>
            <w:r>
              <w:rPr>
                <w:rFonts w:asciiTheme="minorEastAsia" w:eastAsiaTheme="minorEastAsia" w:hAnsiTheme="minorEastAsia" w:hint="eastAsia"/>
                <w:kern w:val="0"/>
                <w:sz w:val="24"/>
              </w:rPr>
              <w:t xml:space="preserve">  M30</w:t>
            </w:r>
          </w:p>
        </w:tc>
        <w:tc>
          <w:tcPr>
            <w:tcW w:w="708" w:type="dxa"/>
          </w:tcPr>
          <w:p w:rsidR="00116A92" w:rsidRDefault="00D5316E">
            <w:pPr>
              <w:contextualSpacing/>
              <w:jc w:val="left"/>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分</w:t>
            </w:r>
          </w:p>
        </w:tc>
        <w:tc>
          <w:tcPr>
            <w:tcW w:w="709" w:type="dxa"/>
          </w:tcPr>
          <w:p w:rsidR="00116A92" w:rsidRDefault="00116A92">
            <w:pPr>
              <w:contextualSpacing/>
              <w:jc w:val="left"/>
              <w:rPr>
                <w:rFonts w:asciiTheme="minorEastAsia" w:eastAsiaTheme="minorEastAsia" w:hAnsiTheme="minorEastAsia"/>
                <w:sz w:val="24"/>
              </w:rPr>
            </w:pPr>
          </w:p>
        </w:tc>
        <w:tc>
          <w:tcPr>
            <w:tcW w:w="1134" w:type="dxa"/>
          </w:tcPr>
          <w:p w:rsidR="00116A92" w:rsidRDefault="00116A92">
            <w:pPr>
              <w:contextualSpacing/>
              <w:jc w:val="left"/>
              <w:rPr>
                <w:rFonts w:asciiTheme="minorEastAsia" w:eastAsiaTheme="minorEastAsia" w:hAnsiTheme="minorEastAsia"/>
                <w:sz w:val="24"/>
              </w:rPr>
            </w:pPr>
          </w:p>
        </w:tc>
      </w:tr>
      <w:tr w:rsidR="00116A92">
        <w:trPr>
          <w:trHeight w:val="315"/>
        </w:trPr>
        <w:tc>
          <w:tcPr>
            <w:tcW w:w="817" w:type="dxa"/>
            <w:vAlign w:val="center"/>
          </w:tcPr>
          <w:p w:rsidR="00116A92" w:rsidRDefault="00D5316E">
            <w:pPr>
              <w:contextualSpacing/>
              <w:rPr>
                <w:rFonts w:asciiTheme="minorEastAsia" w:eastAsiaTheme="minorEastAsia" w:hAnsiTheme="minorEastAsia"/>
                <w:b/>
                <w:sz w:val="24"/>
              </w:rPr>
            </w:pPr>
            <w:r>
              <w:rPr>
                <w:rFonts w:asciiTheme="minorEastAsia" w:eastAsiaTheme="minorEastAsia" w:hAnsiTheme="minorEastAsia" w:hint="eastAsia"/>
                <w:b/>
                <w:sz w:val="24"/>
              </w:rPr>
              <w:t>总分</w:t>
            </w:r>
          </w:p>
        </w:tc>
        <w:tc>
          <w:tcPr>
            <w:tcW w:w="1134" w:type="dxa"/>
          </w:tcPr>
          <w:p w:rsidR="00116A92" w:rsidRDefault="00116A92">
            <w:pPr>
              <w:contextualSpacing/>
              <w:jc w:val="left"/>
              <w:rPr>
                <w:rFonts w:asciiTheme="minorEastAsia" w:eastAsiaTheme="minorEastAsia" w:hAnsiTheme="minorEastAsia"/>
                <w:kern w:val="0"/>
                <w:sz w:val="24"/>
              </w:rPr>
            </w:pPr>
          </w:p>
        </w:tc>
        <w:tc>
          <w:tcPr>
            <w:tcW w:w="5387" w:type="dxa"/>
            <w:vAlign w:val="center"/>
          </w:tcPr>
          <w:p w:rsidR="00116A92" w:rsidRDefault="00116A92">
            <w:pPr>
              <w:widowControl/>
              <w:contextualSpacing/>
              <w:jc w:val="left"/>
              <w:rPr>
                <w:rFonts w:asciiTheme="minorEastAsia" w:eastAsiaTheme="minorEastAsia" w:hAnsiTheme="minorEastAsia"/>
                <w:kern w:val="0"/>
                <w:sz w:val="24"/>
              </w:rPr>
            </w:pPr>
          </w:p>
        </w:tc>
        <w:tc>
          <w:tcPr>
            <w:tcW w:w="708" w:type="dxa"/>
          </w:tcPr>
          <w:p w:rsidR="00116A92" w:rsidRDefault="00D5316E">
            <w:pPr>
              <w:contextualSpacing/>
              <w:jc w:val="left"/>
              <w:rPr>
                <w:rFonts w:asciiTheme="minorEastAsia" w:eastAsiaTheme="minorEastAsia" w:hAnsiTheme="minorEastAsia"/>
                <w:sz w:val="24"/>
              </w:rPr>
            </w:pPr>
            <w:r>
              <w:rPr>
                <w:rFonts w:asciiTheme="minorEastAsia" w:eastAsiaTheme="minorEastAsia" w:hAnsiTheme="minorEastAsia" w:hint="eastAsia"/>
                <w:sz w:val="24"/>
              </w:rPr>
              <w:t>5</w:t>
            </w:r>
            <w:r>
              <w:rPr>
                <w:rFonts w:asciiTheme="minorEastAsia" w:eastAsiaTheme="minorEastAsia" w:hAnsiTheme="minorEastAsia" w:hint="eastAsia"/>
                <w:sz w:val="24"/>
              </w:rPr>
              <w:t>分</w:t>
            </w:r>
          </w:p>
        </w:tc>
        <w:tc>
          <w:tcPr>
            <w:tcW w:w="709" w:type="dxa"/>
          </w:tcPr>
          <w:p w:rsidR="00116A92" w:rsidRDefault="00116A92">
            <w:pPr>
              <w:contextualSpacing/>
              <w:jc w:val="left"/>
              <w:rPr>
                <w:rFonts w:asciiTheme="minorEastAsia" w:eastAsiaTheme="minorEastAsia" w:hAnsiTheme="minorEastAsia"/>
                <w:sz w:val="24"/>
              </w:rPr>
            </w:pPr>
          </w:p>
        </w:tc>
        <w:tc>
          <w:tcPr>
            <w:tcW w:w="1134" w:type="dxa"/>
          </w:tcPr>
          <w:p w:rsidR="00116A92" w:rsidRDefault="00116A92">
            <w:pPr>
              <w:contextualSpacing/>
              <w:jc w:val="left"/>
              <w:rPr>
                <w:rFonts w:asciiTheme="minorEastAsia" w:eastAsiaTheme="minorEastAsia" w:hAnsiTheme="minorEastAsia"/>
                <w:sz w:val="24"/>
              </w:rPr>
            </w:pPr>
          </w:p>
        </w:tc>
      </w:tr>
    </w:tbl>
    <w:p w:rsidR="00116A92" w:rsidRDefault="00D5316E" w:rsidP="005A48AC">
      <w:pPr>
        <w:spacing w:beforeLines="50" w:before="156"/>
        <w:textAlignment w:val="baseline"/>
        <w:rPr>
          <w:rFonts w:asciiTheme="minorEastAsia" w:eastAsiaTheme="minorEastAsia" w:hAnsiTheme="minorEastAsia"/>
          <w:b/>
          <w:sz w:val="24"/>
        </w:rPr>
      </w:pPr>
      <w:r>
        <w:rPr>
          <w:rFonts w:asciiTheme="minorEastAsia" w:eastAsiaTheme="minorEastAsia" w:hAnsiTheme="minorEastAsia" w:hint="eastAsia"/>
          <w:b/>
          <w:sz w:val="24"/>
        </w:rPr>
        <w:t>任务五：数控机床精度检测（</w:t>
      </w:r>
      <w:r>
        <w:rPr>
          <w:rFonts w:asciiTheme="minorEastAsia" w:eastAsiaTheme="minorEastAsia" w:hAnsiTheme="minorEastAsia" w:hint="eastAsia"/>
          <w:b/>
          <w:sz w:val="24"/>
        </w:rPr>
        <w:t>20</w:t>
      </w:r>
      <w:r>
        <w:rPr>
          <w:rFonts w:asciiTheme="minorEastAsia" w:eastAsiaTheme="minorEastAsia" w:hAnsiTheme="minorEastAsia" w:hint="eastAsia"/>
          <w:b/>
          <w:sz w:val="24"/>
        </w:rPr>
        <w:t>分）</w:t>
      </w:r>
    </w:p>
    <w:p w:rsidR="00116A92" w:rsidRDefault="00D5316E" w:rsidP="005A48AC">
      <w:pPr>
        <w:spacing w:beforeLines="50" w:before="156"/>
        <w:textAlignment w:val="baseline"/>
        <w:rPr>
          <w:rFonts w:asciiTheme="minorEastAsia" w:eastAsiaTheme="minorEastAsia" w:hAnsiTheme="minorEastAsia"/>
          <w:sz w:val="24"/>
        </w:rPr>
      </w:pPr>
      <w:r>
        <w:rPr>
          <w:rFonts w:asciiTheme="minorEastAsia" w:eastAsiaTheme="minorEastAsia" w:hAnsiTheme="minorEastAsia" w:hint="eastAsia"/>
          <w:sz w:val="24"/>
        </w:rPr>
        <w:t>附表</w:t>
      </w:r>
      <w:r>
        <w:rPr>
          <w:rFonts w:asciiTheme="minorEastAsia" w:eastAsiaTheme="minorEastAsia" w:hAnsiTheme="minorEastAsia" w:hint="eastAsia"/>
          <w:sz w:val="24"/>
        </w:rPr>
        <w:t xml:space="preserve">5-1 </w:t>
      </w:r>
      <w:r>
        <w:rPr>
          <w:rFonts w:asciiTheme="minorEastAsia" w:eastAsiaTheme="minorEastAsia" w:hAnsiTheme="minorEastAsia" w:hint="eastAsia"/>
          <w:sz w:val="24"/>
        </w:rPr>
        <w:t>数控机床几何精度测量记录表（</w:t>
      </w:r>
      <w:r>
        <w:rPr>
          <w:rFonts w:asciiTheme="minorEastAsia" w:eastAsiaTheme="minorEastAsia" w:hAnsiTheme="minorEastAsia" w:hint="eastAsia"/>
          <w:sz w:val="24"/>
        </w:rPr>
        <w:t>10</w:t>
      </w:r>
      <w:r>
        <w:rPr>
          <w:rFonts w:asciiTheme="minorEastAsia" w:eastAsiaTheme="minorEastAsia" w:hAnsiTheme="minorEastAsia" w:hint="eastAsia"/>
          <w:sz w:val="24"/>
        </w:rPr>
        <w:t>分）</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
        <w:gridCol w:w="1305"/>
        <w:gridCol w:w="5387"/>
        <w:gridCol w:w="879"/>
        <w:gridCol w:w="747"/>
        <w:gridCol w:w="850"/>
      </w:tblGrid>
      <w:tr w:rsidR="00116A92">
        <w:trPr>
          <w:trHeight w:val="544"/>
          <w:jc w:val="center"/>
        </w:trPr>
        <w:tc>
          <w:tcPr>
            <w:tcW w:w="727" w:type="dxa"/>
            <w:tcBorders>
              <w:top w:val="single" w:sz="12" w:space="0" w:color="auto"/>
              <w:left w:val="single" w:sz="12" w:space="0" w:color="auto"/>
            </w:tcBorders>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序号</w:t>
            </w:r>
          </w:p>
        </w:tc>
        <w:tc>
          <w:tcPr>
            <w:tcW w:w="1305" w:type="dxa"/>
            <w:tcBorders>
              <w:top w:val="single" w:sz="12" w:space="0" w:color="auto"/>
            </w:tcBorders>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检验项目</w:t>
            </w:r>
          </w:p>
        </w:tc>
        <w:tc>
          <w:tcPr>
            <w:tcW w:w="5387" w:type="dxa"/>
            <w:tcBorders>
              <w:top w:val="single" w:sz="12" w:space="0" w:color="auto"/>
            </w:tcBorders>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简图</w:t>
            </w:r>
          </w:p>
        </w:tc>
        <w:tc>
          <w:tcPr>
            <w:tcW w:w="879" w:type="dxa"/>
            <w:tcBorders>
              <w:top w:val="single" w:sz="12" w:space="0" w:color="auto"/>
            </w:tcBorders>
            <w:vAlign w:val="center"/>
          </w:tcPr>
          <w:p w:rsidR="00116A92" w:rsidRDefault="00D5316E">
            <w:pPr>
              <w:rPr>
                <w:rFonts w:asciiTheme="minorEastAsia" w:eastAsiaTheme="minorEastAsia" w:hAnsiTheme="minorEastAsia"/>
                <w:b/>
                <w:sz w:val="24"/>
              </w:rPr>
            </w:pPr>
            <w:r>
              <w:rPr>
                <w:rFonts w:asciiTheme="minorEastAsia" w:eastAsiaTheme="minorEastAsia" w:hAnsiTheme="minorEastAsia" w:hint="eastAsia"/>
                <w:b/>
                <w:sz w:val="24"/>
              </w:rPr>
              <w:t>配分</w:t>
            </w:r>
          </w:p>
        </w:tc>
        <w:tc>
          <w:tcPr>
            <w:tcW w:w="747" w:type="dxa"/>
            <w:tcBorders>
              <w:top w:val="single" w:sz="12" w:space="0" w:color="auto"/>
            </w:tcBorders>
            <w:vAlign w:val="center"/>
          </w:tcPr>
          <w:p w:rsidR="00116A92" w:rsidRDefault="00D5316E">
            <w:pPr>
              <w:rPr>
                <w:rFonts w:asciiTheme="minorEastAsia" w:eastAsiaTheme="minorEastAsia" w:hAnsiTheme="minorEastAsia"/>
                <w:b/>
                <w:sz w:val="24"/>
              </w:rPr>
            </w:pPr>
            <w:r>
              <w:rPr>
                <w:rFonts w:asciiTheme="minorEastAsia" w:eastAsiaTheme="minorEastAsia" w:hAnsiTheme="minorEastAsia" w:hint="eastAsia"/>
                <w:b/>
                <w:sz w:val="24"/>
              </w:rPr>
              <w:t>得分</w:t>
            </w:r>
          </w:p>
        </w:tc>
        <w:tc>
          <w:tcPr>
            <w:tcW w:w="850" w:type="dxa"/>
            <w:tcBorders>
              <w:top w:val="single" w:sz="12" w:space="0" w:color="auto"/>
            </w:tcBorders>
            <w:vAlign w:val="center"/>
          </w:tcPr>
          <w:p w:rsidR="00116A92" w:rsidRDefault="00D5316E">
            <w:pPr>
              <w:rPr>
                <w:rFonts w:asciiTheme="minorEastAsia" w:eastAsiaTheme="minorEastAsia" w:hAnsiTheme="minorEastAsia"/>
                <w:b/>
                <w:sz w:val="24"/>
              </w:rPr>
            </w:pPr>
            <w:r>
              <w:rPr>
                <w:rFonts w:asciiTheme="minorEastAsia" w:eastAsiaTheme="minorEastAsia" w:hAnsiTheme="minorEastAsia" w:hint="eastAsia"/>
                <w:b/>
                <w:sz w:val="24"/>
              </w:rPr>
              <w:t>签字</w:t>
            </w:r>
          </w:p>
        </w:tc>
      </w:tr>
      <w:tr w:rsidR="00116A92">
        <w:trPr>
          <w:trHeight w:val="3782"/>
          <w:jc w:val="center"/>
        </w:trPr>
        <w:tc>
          <w:tcPr>
            <w:tcW w:w="727" w:type="dxa"/>
            <w:tcBorders>
              <w:left w:val="single" w:sz="12" w:space="0" w:color="auto"/>
              <w:bottom w:val="single" w:sz="12" w:space="0" w:color="auto"/>
            </w:tcBorders>
            <w:vAlign w:val="center"/>
          </w:tcPr>
          <w:p w:rsidR="00116A92" w:rsidRDefault="00D5316E">
            <w:pPr>
              <w:jc w:val="center"/>
              <w:rPr>
                <w:rFonts w:asciiTheme="minorEastAsia" w:eastAsiaTheme="minorEastAsia" w:hAnsiTheme="minorEastAsia"/>
              </w:rPr>
            </w:pPr>
            <w:r>
              <w:rPr>
                <w:rFonts w:asciiTheme="minorEastAsia" w:eastAsiaTheme="minorEastAsia" w:hAnsiTheme="minorEastAsia" w:hint="eastAsia"/>
              </w:rPr>
              <w:lastRenderedPageBreak/>
              <w:t>1</w:t>
            </w:r>
          </w:p>
        </w:tc>
        <w:tc>
          <w:tcPr>
            <w:tcW w:w="1305" w:type="dxa"/>
            <w:tcBorders>
              <w:bottom w:val="single" w:sz="12" w:space="0" w:color="auto"/>
            </w:tcBorders>
            <w:vAlign w:val="center"/>
          </w:tcPr>
          <w:p w:rsidR="00116A92" w:rsidRDefault="00D5316E">
            <w:pPr>
              <w:rPr>
                <w:rFonts w:asciiTheme="minorEastAsia" w:eastAsiaTheme="minorEastAsia" w:hAnsiTheme="minorEastAsia"/>
                <w:sz w:val="20"/>
              </w:rPr>
            </w:pPr>
            <w:r>
              <w:rPr>
                <w:rFonts w:asciiTheme="minorEastAsia" w:eastAsiaTheme="minorEastAsia" w:hAnsiTheme="minorEastAsia" w:hint="eastAsia"/>
                <w:sz w:val="20"/>
              </w:rPr>
              <w:t>X</w:t>
            </w:r>
            <w:r>
              <w:rPr>
                <w:rFonts w:asciiTheme="minorEastAsia" w:eastAsiaTheme="minorEastAsia" w:hAnsiTheme="minorEastAsia" w:hint="eastAsia"/>
                <w:sz w:val="20"/>
              </w:rPr>
              <w:t>轴线运动的直线度</w:t>
            </w:r>
          </w:p>
          <w:p w:rsidR="00116A92" w:rsidRDefault="00116A92">
            <w:pPr>
              <w:rPr>
                <w:rFonts w:asciiTheme="minorEastAsia" w:eastAsiaTheme="minorEastAsia" w:hAnsiTheme="minorEastAsia"/>
                <w:sz w:val="20"/>
              </w:rPr>
            </w:pPr>
          </w:p>
          <w:p w:rsidR="00116A92" w:rsidRDefault="00D5316E">
            <w:pPr>
              <w:jc w:val="left"/>
              <w:rPr>
                <w:rFonts w:asciiTheme="minorEastAsia" w:eastAsiaTheme="minorEastAsia" w:hAnsiTheme="minorEastAsia"/>
                <w:szCs w:val="21"/>
              </w:rPr>
            </w:pPr>
            <w:r>
              <w:rPr>
                <w:rFonts w:asciiTheme="minorEastAsia" w:eastAsiaTheme="minorEastAsia" w:hAnsiTheme="minorEastAsia" w:hint="eastAsia"/>
                <w:szCs w:val="21"/>
              </w:rPr>
              <w:t>GB/T20957.2-2007</w:t>
            </w:r>
          </w:p>
          <w:p w:rsidR="00116A92" w:rsidRDefault="00D5316E">
            <w:pPr>
              <w:rPr>
                <w:rFonts w:asciiTheme="minorEastAsia" w:eastAsiaTheme="minorEastAsia" w:hAnsiTheme="minorEastAsia"/>
                <w:sz w:val="20"/>
              </w:rPr>
            </w:pPr>
            <w:r>
              <w:rPr>
                <w:rFonts w:asciiTheme="minorEastAsia" w:eastAsiaTheme="minorEastAsia" w:hAnsiTheme="minorEastAsia" w:hint="eastAsia"/>
                <w:szCs w:val="21"/>
              </w:rPr>
              <w:t>G1</w:t>
            </w:r>
            <w:r>
              <w:rPr>
                <w:rFonts w:asciiTheme="minorEastAsia" w:eastAsiaTheme="minorEastAsia" w:hAnsiTheme="minorEastAsia" w:hint="eastAsia"/>
                <w:szCs w:val="21"/>
              </w:rPr>
              <w:t>项</w:t>
            </w:r>
          </w:p>
        </w:tc>
        <w:tc>
          <w:tcPr>
            <w:tcW w:w="5387" w:type="dxa"/>
            <w:tcBorders>
              <w:bottom w:val="single" w:sz="12" w:space="0" w:color="auto"/>
            </w:tcBorders>
            <w:vAlign w:val="center"/>
          </w:tcPr>
          <w:p w:rsidR="00116A92" w:rsidRDefault="00D5316E">
            <w:pPr>
              <w:jc w:val="left"/>
              <w:rPr>
                <w:rFonts w:asciiTheme="minorEastAsia" w:eastAsiaTheme="minorEastAsia" w:hAnsiTheme="minorEastAsia"/>
                <w:sz w:val="20"/>
              </w:rPr>
            </w:pPr>
            <w:r>
              <w:rPr>
                <w:rFonts w:asciiTheme="minorEastAsia" w:eastAsiaTheme="minorEastAsia" w:hAnsiTheme="minorEastAsia"/>
                <w:noProof/>
                <w:sz w:val="20"/>
              </w:rPr>
              <w:drawing>
                <wp:inline distT="0" distB="0" distL="0" distR="0">
                  <wp:extent cx="3274695" cy="1562735"/>
                  <wp:effectExtent l="0" t="0" r="1905" b="18415"/>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noChangeArrowheads="1"/>
                          </pic:cNvPicPr>
                        </pic:nvPicPr>
                        <pic:blipFill>
                          <a:blip r:embed="rId31" cstate="print"/>
                          <a:srcRect/>
                          <a:stretch>
                            <a:fillRect/>
                          </a:stretch>
                        </pic:blipFill>
                        <pic:spPr>
                          <a:xfrm>
                            <a:off x="0" y="0"/>
                            <a:ext cx="3274695" cy="1562735"/>
                          </a:xfrm>
                          <a:prstGeom prst="rect">
                            <a:avLst/>
                          </a:prstGeom>
                          <a:noFill/>
                          <a:ln w="9525">
                            <a:noFill/>
                            <a:miter lim="800000"/>
                            <a:headEnd/>
                            <a:tailEnd/>
                          </a:ln>
                        </pic:spPr>
                      </pic:pic>
                    </a:graphicData>
                  </a:graphic>
                </wp:inline>
              </w:drawing>
            </w:r>
          </w:p>
          <w:p w:rsidR="00116A92" w:rsidRDefault="00D5316E">
            <w:pPr>
              <w:jc w:val="left"/>
              <w:rPr>
                <w:rFonts w:asciiTheme="minorEastAsia" w:eastAsiaTheme="minorEastAsia" w:hAnsiTheme="minorEastAsia"/>
                <w:sz w:val="20"/>
              </w:rPr>
            </w:pPr>
            <w:r>
              <w:rPr>
                <w:rFonts w:asciiTheme="minorEastAsia" w:eastAsiaTheme="minorEastAsia" w:hAnsiTheme="minorEastAsia" w:hint="eastAsia"/>
                <w:sz w:val="20"/>
              </w:rPr>
              <w:t>a</w:t>
            </w:r>
            <w:r>
              <w:rPr>
                <w:rFonts w:asciiTheme="minorEastAsia" w:eastAsiaTheme="minorEastAsia" w:hAnsiTheme="minorEastAsia" w:hint="eastAsia"/>
                <w:sz w:val="20"/>
              </w:rPr>
              <w:t>）在</w:t>
            </w:r>
            <w:r>
              <w:rPr>
                <w:rFonts w:asciiTheme="minorEastAsia" w:eastAsiaTheme="minorEastAsia" w:hAnsiTheme="minorEastAsia" w:hint="eastAsia"/>
                <w:sz w:val="20"/>
              </w:rPr>
              <w:t>ZX</w:t>
            </w:r>
            <w:r>
              <w:rPr>
                <w:rFonts w:asciiTheme="minorEastAsia" w:eastAsiaTheme="minorEastAsia" w:hAnsiTheme="minorEastAsia" w:hint="eastAsia"/>
                <w:sz w:val="20"/>
              </w:rPr>
              <w:t>垂直平面内</w:t>
            </w:r>
            <w:r>
              <w:rPr>
                <w:rFonts w:asciiTheme="minorEastAsia" w:eastAsiaTheme="minorEastAsia" w:hAnsiTheme="minorEastAsia" w:hint="eastAsia"/>
                <w:sz w:val="20"/>
              </w:rPr>
              <w:t xml:space="preserve">        b</w:t>
            </w:r>
            <w:r>
              <w:rPr>
                <w:rFonts w:asciiTheme="minorEastAsia" w:eastAsiaTheme="minorEastAsia" w:hAnsiTheme="minorEastAsia" w:hint="eastAsia"/>
                <w:sz w:val="20"/>
              </w:rPr>
              <w:t>）在</w:t>
            </w:r>
            <w:r>
              <w:rPr>
                <w:rFonts w:asciiTheme="minorEastAsia" w:eastAsiaTheme="minorEastAsia" w:hAnsiTheme="minorEastAsia" w:hint="eastAsia"/>
                <w:sz w:val="20"/>
              </w:rPr>
              <w:t>XY</w:t>
            </w:r>
            <w:r>
              <w:rPr>
                <w:rFonts w:asciiTheme="minorEastAsia" w:eastAsiaTheme="minorEastAsia" w:hAnsiTheme="minorEastAsia" w:hint="eastAsia"/>
                <w:sz w:val="20"/>
              </w:rPr>
              <w:t>垂直平面内</w:t>
            </w:r>
          </w:p>
          <w:p w:rsidR="00116A92" w:rsidRDefault="00D5316E" w:rsidP="005A48AC">
            <w:pPr>
              <w:spacing w:beforeLines="50" w:before="156"/>
              <w:jc w:val="left"/>
              <w:rPr>
                <w:rFonts w:asciiTheme="minorEastAsia" w:eastAsiaTheme="minorEastAsia" w:hAnsiTheme="minorEastAsia"/>
                <w:sz w:val="20"/>
              </w:rPr>
            </w:pPr>
            <w:r>
              <w:rPr>
                <w:rFonts w:asciiTheme="minorEastAsia" w:eastAsiaTheme="minorEastAsia" w:hAnsiTheme="minorEastAsia" w:hint="eastAsia"/>
                <w:sz w:val="20"/>
              </w:rPr>
              <w:t>实测值</w:t>
            </w:r>
          </w:p>
          <w:p w:rsidR="00116A92" w:rsidRDefault="00116A92" w:rsidP="005A48AC">
            <w:pPr>
              <w:spacing w:beforeLines="50" w:before="156"/>
              <w:jc w:val="left"/>
              <w:rPr>
                <w:rFonts w:asciiTheme="minorEastAsia" w:eastAsiaTheme="minorEastAsia" w:hAnsiTheme="minorEastAsia"/>
                <w:sz w:val="20"/>
              </w:rPr>
            </w:pPr>
          </w:p>
          <w:p w:rsidR="00116A92" w:rsidRDefault="00116A92" w:rsidP="005A48AC">
            <w:pPr>
              <w:spacing w:beforeLines="50" w:before="156"/>
              <w:jc w:val="left"/>
              <w:rPr>
                <w:rFonts w:asciiTheme="minorEastAsia" w:eastAsiaTheme="minorEastAsia" w:hAnsiTheme="minorEastAsia"/>
                <w:sz w:val="20"/>
              </w:rPr>
            </w:pPr>
          </w:p>
        </w:tc>
        <w:tc>
          <w:tcPr>
            <w:tcW w:w="879" w:type="dxa"/>
            <w:tcBorders>
              <w:bottom w:val="single" w:sz="12" w:space="0" w:color="auto"/>
            </w:tcBorders>
            <w:vAlign w:val="center"/>
          </w:tcPr>
          <w:p w:rsidR="00116A92" w:rsidRDefault="00D5316E">
            <w:pP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hint="eastAsia"/>
              </w:rPr>
              <w:t>分</w:t>
            </w:r>
          </w:p>
          <w:p w:rsidR="00116A92" w:rsidRDefault="00116A92">
            <w:pPr>
              <w:rPr>
                <w:rFonts w:asciiTheme="minorEastAsia" w:eastAsiaTheme="minorEastAsia" w:hAnsiTheme="minorEastAsia"/>
              </w:rPr>
            </w:pPr>
          </w:p>
          <w:p w:rsidR="00116A92" w:rsidRDefault="00D5316E">
            <w:pPr>
              <w:jc w:val="left"/>
              <w:rPr>
                <w:rFonts w:asciiTheme="minorEastAsia" w:eastAsiaTheme="minorEastAsia" w:hAnsiTheme="minorEastAsia"/>
                <w:szCs w:val="21"/>
              </w:rPr>
            </w:pPr>
            <w:r>
              <w:rPr>
                <w:rFonts w:asciiTheme="minorEastAsia" w:eastAsiaTheme="minorEastAsia" w:hAnsiTheme="minorEastAsia" w:hint="eastAsia"/>
              </w:rPr>
              <w:t>参照</w:t>
            </w:r>
            <w:r>
              <w:rPr>
                <w:rFonts w:asciiTheme="minorEastAsia" w:eastAsiaTheme="minorEastAsia" w:hAnsiTheme="minorEastAsia" w:hint="eastAsia"/>
                <w:szCs w:val="21"/>
              </w:rPr>
              <w:t>GB/T20957.2-2007</w:t>
            </w:r>
          </w:p>
          <w:p w:rsidR="00116A92" w:rsidRDefault="00D5316E">
            <w:pPr>
              <w:rPr>
                <w:rFonts w:asciiTheme="minorEastAsia" w:eastAsiaTheme="minorEastAsia" w:hAnsiTheme="minorEastAsia"/>
                <w:szCs w:val="21"/>
              </w:rPr>
            </w:pPr>
            <w:r>
              <w:rPr>
                <w:rFonts w:asciiTheme="minorEastAsia" w:eastAsiaTheme="minorEastAsia" w:hAnsiTheme="minorEastAsia" w:hint="eastAsia"/>
                <w:szCs w:val="21"/>
              </w:rPr>
              <w:t>G1</w:t>
            </w:r>
            <w:r>
              <w:rPr>
                <w:rFonts w:asciiTheme="minorEastAsia" w:eastAsiaTheme="minorEastAsia" w:hAnsiTheme="minorEastAsia" w:hint="eastAsia"/>
                <w:szCs w:val="21"/>
              </w:rPr>
              <w:t>项测量方法</w:t>
            </w:r>
          </w:p>
          <w:p w:rsidR="00116A92" w:rsidRDefault="00D5316E">
            <w:pPr>
              <w:rPr>
                <w:rFonts w:asciiTheme="minorEastAsia" w:eastAsiaTheme="minorEastAsia" w:hAnsiTheme="minorEastAsia"/>
              </w:rPr>
            </w:pPr>
            <w:r>
              <w:rPr>
                <w:rFonts w:asciiTheme="minorEastAsia" w:eastAsiaTheme="minorEastAsia" w:hAnsiTheme="minorEastAsia" w:hint="eastAsia"/>
                <w:szCs w:val="21"/>
              </w:rPr>
              <w:t>正确，读数正确得分</w:t>
            </w:r>
          </w:p>
        </w:tc>
        <w:tc>
          <w:tcPr>
            <w:tcW w:w="747" w:type="dxa"/>
            <w:tcBorders>
              <w:bottom w:val="single" w:sz="12" w:space="0" w:color="auto"/>
            </w:tcBorders>
            <w:vAlign w:val="center"/>
          </w:tcPr>
          <w:p w:rsidR="00116A92" w:rsidRDefault="00116A92">
            <w:pPr>
              <w:rPr>
                <w:rFonts w:asciiTheme="minorEastAsia" w:eastAsiaTheme="minorEastAsia" w:hAnsiTheme="minorEastAsia"/>
              </w:rPr>
            </w:pPr>
          </w:p>
        </w:tc>
        <w:tc>
          <w:tcPr>
            <w:tcW w:w="850" w:type="dxa"/>
            <w:tcBorders>
              <w:bottom w:val="single" w:sz="12" w:space="0" w:color="auto"/>
            </w:tcBorders>
            <w:vAlign w:val="center"/>
          </w:tcPr>
          <w:p w:rsidR="00116A92" w:rsidRDefault="00116A92">
            <w:pPr>
              <w:rPr>
                <w:rFonts w:asciiTheme="minorEastAsia" w:eastAsiaTheme="minorEastAsia" w:hAnsiTheme="minorEastAsia"/>
              </w:rPr>
            </w:pPr>
          </w:p>
        </w:tc>
      </w:tr>
      <w:tr w:rsidR="00116A92">
        <w:trPr>
          <w:trHeight w:val="3782"/>
          <w:jc w:val="center"/>
        </w:trPr>
        <w:tc>
          <w:tcPr>
            <w:tcW w:w="727" w:type="dxa"/>
            <w:tcBorders>
              <w:left w:val="single" w:sz="12" w:space="0" w:color="auto"/>
              <w:bottom w:val="single" w:sz="12" w:space="0" w:color="auto"/>
            </w:tcBorders>
            <w:vAlign w:val="center"/>
          </w:tcPr>
          <w:p w:rsidR="00116A92" w:rsidRDefault="00D5316E">
            <w:pPr>
              <w:jc w:val="center"/>
              <w:rPr>
                <w:rFonts w:asciiTheme="minorEastAsia" w:eastAsiaTheme="minorEastAsia" w:hAnsiTheme="minorEastAsia"/>
              </w:rPr>
            </w:pPr>
            <w:r>
              <w:rPr>
                <w:rFonts w:asciiTheme="minorEastAsia" w:eastAsiaTheme="minorEastAsia" w:hAnsiTheme="minorEastAsia" w:hint="eastAsia"/>
              </w:rPr>
              <w:t>2</w:t>
            </w:r>
          </w:p>
        </w:tc>
        <w:tc>
          <w:tcPr>
            <w:tcW w:w="1305" w:type="dxa"/>
            <w:tcBorders>
              <w:bottom w:val="single" w:sz="12" w:space="0" w:color="auto"/>
            </w:tcBorders>
            <w:vAlign w:val="center"/>
          </w:tcPr>
          <w:p w:rsidR="00116A92" w:rsidRDefault="00D5316E">
            <w:pPr>
              <w:jc w:val="left"/>
              <w:rPr>
                <w:rFonts w:asciiTheme="minorEastAsia" w:eastAsiaTheme="minorEastAsia" w:hAnsiTheme="minorEastAsia"/>
                <w:sz w:val="20"/>
              </w:rPr>
            </w:pPr>
            <w:r>
              <w:rPr>
                <w:rFonts w:asciiTheme="minorEastAsia" w:eastAsiaTheme="minorEastAsia" w:hAnsiTheme="minorEastAsia" w:hint="eastAsia"/>
                <w:sz w:val="20"/>
              </w:rPr>
              <w:t>Y</w:t>
            </w:r>
            <w:r>
              <w:rPr>
                <w:rFonts w:asciiTheme="minorEastAsia" w:eastAsiaTheme="minorEastAsia" w:hAnsiTheme="minorEastAsia" w:hint="eastAsia"/>
                <w:sz w:val="20"/>
              </w:rPr>
              <w:t>轴线运动和</w:t>
            </w:r>
            <w:r>
              <w:rPr>
                <w:rFonts w:asciiTheme="minorEastAsia" w:eastAsiaTheme="minorEastAsia" w:hAnsiTheme="minorEastAsia" w:hint="eastAsia"/>
                <w:sz w:val="20"/>
              </w:rPr>
              <w:t>X</w:t>
            </w:r>
            <w:r>
              <w:rPr>
                <w:rFonts w:asciiTheme="minorEastAsia" w:eastAsiaTheme="minorEastAsia" w:hAnsiTheme="minorEastAsia" w:hint="eastAsia"/>
                <w:sz w:val="20"/>
              </w:rPr>
              <w:t>轴线运动间的垂直度</w:t>
            </w:r>
          </w:p>
          <w:p w:rsidR="00116A92" w:rsidRDefault="00116A92">
            <w:pPr>
              <w:jc w:val="left"/>
              <w:rPr>
                <w:rFonts w:asciiTheme="minorEastAsia" w:eastAsiaTheme="minorEastAsia" w:hAnsiTheme="minorEastAsia"/>
                <w:sz w:val="20"/>
              </w:rPr>
            </w:pPr>
          </w:p>
          <w:p w:rsidR="00116A92" w:rsidRDefault="00D5316E">
            <w:pPr>
              <w:jc w:val="left"/>
              <w:rPr>
                <w:rFonts w:asciiTheme="minorEastAsia" w:eastAsiaTheme="minorEastAsia" w:hAnsiTheme="minorEastAsia"/>
                <w:szCs w:val="21"/>
              </w:rPr>
            </w:pPr>
            <w:r>
              <w:rPr>
                <w:rFonts w:asciiTheme="minorEastAsia" w:eastAsiaTheme="minorEastAsia" w:hAnsiTheme="minorEastAsia" w:hint="eastAsia"/>
                <w:szCs w:val="21"/>
              </w:rPr>
              <w:t>GB/T20957.2-2007</w:t>
            </w:r>
          </w:p>
          <w:p w:rsidR="00116A92" w:rsidRDefault="00D5316E">
            <w:pPr>
              <w:jc w:val="left"/>
              <w:rPr>
                <w:rFonts w:asciiTheme="minorEastAsia" w:eastAsiaTheme="minorEastAsia" w:hAnsiTheme="minorEastAsia"/>
                <w:sz w:val="20"/>
              </w:rPr>
            </w:pPr>
            <w:r>
              <w:rPr>
                <w:rFonts w:asciiTheme="minorEastAsia" w:eastAsiaTheme="minorEastAsia" w:hAnsiTheme="minorEastAsia" w:hint="eastAsia"/>
                <w:szCs w:val="21"/>
              </w:rPr>
              <w:t>G9</w:t>
            </w:r>
            <w:r>
              <w:rPr>
                <w:rFonts w:asciiTheme="minorEastAsia" w:eastAsiaTheme="minorEastAsia" w:hAnsiTheme="minorEastAsia" w:hint="eastAsia"/>
                <w:szCs w:val="21"/>
              </w:rPr>
              <w:t>项</w:t>
            </w:r>
          </w:p>
        </w:tc>
        <w:tc>
          <w:tcPr>
            <w:tcW w:w="5387" w:type="dxa"/>
            <w:tcBorders>
              <w:bottom w:val="single" w:sz="12" w:space="0" w:color="auto"/>
            </w:tcBorders>
            <w:vAlign w:val="center"/>
          </w:tcPr>
          <w:p w:rsidR="00116A92" w:rsidRDefault="00D5316E">
            <w:pPr>
              <w:jc w:val="left"/>
              <w:rPr>
                <w:rFonts w:asciiTheme="minorEastAsia" w:eastAsiaTheme="minorEastAsia" w:hAnsiTheme="minorEastAsia"/>
                <w:sz w:val="20"/>
              </w:rPr>
            </w:pPr>
            <w:r>
              <w:rPr>
                <w:rFonts w:asciiTheme="minorEastAsia" w:eastAsiaTheme="minorEastAsia" w:hAnsiTheme="minorEastAsia"/>
                <w:noProof/>
                <w:sz w:val="20"/>
              </w:rPr>
              <w:drawing>
                <wp:inline distT="0" distB="0" distL="0" distR="0">
                  <wp:extent cx="3274060" cy="2027555"/>
                  <wp:effectExtent l="0" t="0" r="2540" b="10795"/>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noChangeArrowheads="1"/>
                          </pic:cNvPicPr>
                        </pic:nvPicPr>
                        <pic:blipFill>
                          <a:blip r:embed="rId32" cstate="print"/>
                          <a:srcRect/>
                          <a:stretch>
                            <a:fillRect/>
                          </a:stretch>
                        </pic:blipFill>
                        <pic:spPr>
                          <a:xfrm>
                            <a:off x="0" y="0"/>
                            <a:ext cx="3276892" cy="2029269"/>
                          </a:xfrm>
                          <a:prstGeom prst="rect">
                            <a:avLst/>
                          </a:prstGeom>
                          <a:noFill/>
                          <a:ln w="9525">
                            <a:noFill/>
                            <a:miter lim="800000"/>
                            <a:headEnd/>
                            <a:tailEnd/>
                          </a:ln>
                        </pic:spPr>
                      </pic:pic>
                    </a:graphicData>
                  </a:graphic>
                </wp:inline>
              </w:drawing>
            </w:r>
          </w:p>
          <w:p w:rsidR="00116A92" w:rsidRDefault="00D5316E" w:rsidP="005A48AC">
            <w:pPr>
              <w:spacing w:beforeLines="50" w:before="156"/>
              <w:jc w:val="left"/>
              <w:rPr>
                <w:rFonts w:asciiTheme="minorEastAsia" w:eastAsiaTheme="minorEastAsia" w:hAnsiTheme="minorEastAsia"/>
                <w:sz w:val="20"/>
              </w:rPr>
            </w:pPr>
            <w:r>
              <w:rPr>
                <w:rFonts w:asciiTheme="minorEastAsia" w:eastAsiaTheme="minorEastAsia" w:hAnsiTheme="minorEastAsia" w:hint="eastAsia"/>
                <w:sz w:val="20"/>
              </w:rPr>
              <w:t>实测值</w:t>
            </w:r>
          </w:p>
          <w:p w:rsidR="00116A92" w:rsidRDefault="00116A92">
            <w:pPr>
              <w:jc w:val="left"/>
              <w:rPr>
                <w:rFonts w:asciiTheme="minorEastAsia" w:eastAsiaTheme="minorEastAsia" w:hAnsiTheme="minorEastAsia"/>
                <w:sz w:val="20"/>
              </w:rPr>
            </w:pPr>
          </w:p>
          <w:p w:rsidR="00116A92" w:rsidRDefault="00116A92">
            <w:pPr>
              <w:jc w:val="left"/>
              <w:rPr>
                <w:rFonts w:asciiTheme="minorEastAsia" w:eastAsiaTheme="minorEastAsia" w:hAnsiTheme="minorEastAsia"/>
                <w:sz w:val="20"/>
              </w:rPr>
            </w:pPr>
          </w:p>
        </w:tc>
        <w:tc>
          <w:tcPr>
            <w:tcW w:w="879" w:type="dxa"/>
            <w:tcBorders>
              <w:bottom w:val="single" w:sz="12" w:space="0" w:color="auto"/>
            </w:tcBorders>
            <w:vAlign w:val="center"/>
          </w:tcPr>
          <w:p w:rsidR="00116A92" w:rsidRDefault="00D5316E">
            <w:pP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hint="eastAsia"/>
              </w:rPr>
              <w:t>分</w:t>
            </w:r>
          </w:p>
          <w:p w:rsidR="00116A92" w:rsidRDefault="00116A92">
            <w:pPr>
              <w:rPr>
                <w:rFonts w:asciiTheme="minorEastAsia" w:eastAsiaTheme="minorEastAsia" w:hAnsiTheme="minorEastAsia"/>
              </w:rPr>
            </w:pPr>
          </w:p>
          <w:p w:rsidR="00116A92" w:rsidRDefault="00D5316E">
            <w:pPr>
              <w:jc w:val="left"/>
              <w:rPr>
                <w:rFonts w:asciiTheme="minorEastAsia" w:eastAsiaTheme="minorEastAsia" w:hAnsiTheme="minorEastAsia"/>
                <w:szCs w:val="21"/>
              </w:rPr>
            </w:pPr>
            <w:r>
              <w:rPr>
                <w:rFonts w:asciiTheme="minorEastAsia" w:eastAsiaTheme="minorEastAsia" w:hAnsiTheme="minorEastAsia" w:hint="eastAsia"/>
              </w:rPr>
              <w:t>参照</w:t>
            </w:r>
            <w:r>
              <w:rPr>
                <w:rFonts w:asciiTheme="minorEastAsia" w:eastAsiaTheme="minorEastAsia" w:hAnsiTheme="minorEastAsia" w:hint="eastAsia"/>
                <w:szCs w:val="21"/>
              </w:rPr>
              <w:t>GB/T20957.2-2007</w:t>
            </w:r>
          </w:p>
          <w:p w:rsidR="00116A92" w:rsidRDefault="00D5316E">
            <w:pPr>
              <w:rPr>
                <w:rFonts w:asciiTheme="minorEastAsia" w:eastAsiaTheme="minorEastAsia" w:hAnsiTheme="minorEastAsia"/>
              </w:rPr>
            </w:pPr>
            <w:r>
              <w:rPr>
                <w:rFonts w:asciiTheme="minorEastAsia" w:eastAsiaTheme="minorEastAsia" w:hAnsiTheme="minorEastAsia" w:hint="eastAsia"/>
                <w:szCs w:val="21"/>
              </w:rPr>
              <w:t>G9</w:t>
            </w:r>
            <w:r>
              <w:rPr>
                <w:rFonts w:asciiTheme="minorEastAsia" w:eastAsiaTheme="minorEastAsia" w:hAnsiTheme="minorEastAsia" w:hint="eastAsia"/>
                <w:szCs w:val="21"/>
              </w:rPr>
              <w:t>项测量方法正确，读数正确得分</w:t>
            </w:r>
          </w:p>
        </w:tc>
        <w:tc>
          <w:tcPr>
            <w:tcW w:w="747" w:type="dxa"/>
            <w:tcBorders>
              <w:bottom w:val="single" w:sz="12" w:space="0" w:color="auto"/>
            </w:tcBorders>
            <w:vAlign w:val="center"/>
          </w:tcPr>
          <w:p w:rsidR="00116A92" w:rsidRDefault="00116A92">
            <w:pPr>
              <w:rPr>
                <w:rFonts w:asciiTheme="minorEastAsia" w:eastAsiaTheme="minorEastAsia" w:hAnsiTheme="minorEastAsia"/>
              </w:rPr>
            </w:pPr>
          </w:p>
        </w:tc>
        <w:tc>
          <w:tcPr>
            <w:tcW w:w="850" w:type="dxa"/>
            <w:tcBorders>
              <w:bottom w:val="single" w:sz="12" w:space="0" w:color="auto"/>
            </w:tcBorders>
            <w:vAlign w:val="center"/>
          </w:tcPr>
          <w:p w:rsidR="00116A92" w:rsidRDefault="00116A92">
            <w:pPr>
              <w:rPr>
                <w:rFonts w:asciiTheme="minorEastAsia" w:eastAsiaTheme="minorEastAsia" w:hAnsiTheme="minorEastAsia"/>
              </w:rPr>
            </w:pPr>
          </w:p>
        </w:tc>
      </w:tr>
      <w:tr w:rsidR="00116A92">
        <w:trPr>
          <w:trHeight w:val="2243"/>
          <w:jc w:val="center"/>
        </w:trPr>
        <w:tc>
          <w:tcPr>
            <w:tcW w:w="727" w:type="dxa"/>
            <w:tcBorders>
              <w:left w:val="single" w:sz="12" w:space="0" w:color="auto"/>
              <w:bottom w:val="single" w:sz="12" w:space="0" w:color="auto"/>
            </w:tcBorders>
            <w:vAlign w:val="center"/>
          </w:tcPr>
          <w:p w:rsidR="00116A92" w:rsidRDefault="00D5316E">
            <w:pPr>
              <w:jc w:val="center"/>
              <w:rPr>
                <w:rFonts w:asciiTheme="minorEastAsia" w:eastAsiaTheme="minorEastAsia" w:hAnsiTheme="minorEastAsia"/>
              </w:rPr>
            </w:pPr>
            <w:r>
              <w:rPr>
                <w:rFonts w:asciiTheme="minorEastAsia" w:eastAsiaTheme="minorEastAsia" w:hAnsiTheme="minorEastAsia" w:hint="eastAsia"/>
              </w:rPr>
              <w:t>3</w:t>
            </w:r>
          </w:p>
        </w:tc>
        <w:tc>
          <w:tcPr>
            <w:tcW w:w="1305" w:type="dxa"/>
            <w:tcBorders>
              <w:bottom w:val="single" w:sz="12" w:space="0" w:color="auto"/>
            </w:tcBorders>
            <w:vAlign w:val="center"/>
          </w:tcPr>
          <w:p w:rsidR="00116A92" w:rsidRDefault="00D5316E">
            <w:pPr>
              <w:jc w:val="left"/>
              <w:rPr>
                <w:rFonts w:asciiTheme="minorEastAsia" w:eastAsiaTheme="minorEastAsia" w:hAnsiTheme="minorEastAsia"/>
                <w:sz w:val="20"/>
              </w:rPr>
            </w:pPr>
            <w:r>
              <w:rPr>
                <w:rFonts w:asciiTheme="minorEastAsia" w:eastAsiaTheme="minorEastAsia" w:hAnsiTheme="minorEastAsia" w:hint="eastAsia"/>
                <w:sz w:val="20"/>
              </w:rPr>
              <w:t>主轴轴线和</w:t>
            </w:r>
            <w:r>
              <w:rPr>
                <w:rFonts w:asciiTheme="minorEastAsia" w:eastAsiaTheme="minorEastAsia" w:hAnsiTheme="minorEastAsia" w:hint="eastAsia"/>
                <w:sz w:val="20"/>
              </w:rPr>
              <w:t>Z</w:t>
            </w:r>
            <w:r>
              <w:rPr>
                <w:rFonts w:asciiTheme="minorEastAsia" w:eastAsiaTheme="minorEastAsia" w:hAnsiTheme="minorEastAsia" w:hint="eastAsia"/>
                <w:sz w:val="20"/>
              </w:rPr>
              <w:t>轴线运动间的平行度</w:t>
            </w:r>
          </w:p>
          <w:p w:rsidR="00116A92" w:rsidRDefault="00116A92">
            <w:pPr>
              <w:jc w:val="left"/>
              <w:rPr>
                <w:rFonts w:asciiTheme="minorEastAsia" w:eastAsiaTheme="minorEastAsia" w:hAnsiTheme="minorEastAsia"/>
                <w:sz w:val="20"/>
              </w:rPr>
            </w:pPr>
          </w:p>
          <w:p w:rsidR="00116A92" w:rsidRDefault="00D5316E">
            <w:pPr>
              <w:jc w:val="left"/>
              <w:rPr>
                <w:rFonts w:asciiTheme="minorEastAsia" w:eastAsiaTheme="minorEastAsia" w:hAnsiTheme="minorEastAsia"/>
                <w:szCs w:val="21"/>
              </w:rPr>
            </w:pPr>
            <w:r>
              <w:rPr>
                <w:rFonts w:asciiTheme="minorEastAsia" w:eastAsiaTheme="minorEastAsia" w:hAnsiTheme="minorEastAsia" w:hint="eastAsia"/>
                <w:szCs w:val="21"/>
              </w:rPr>
              <w:t>GB/T20957.2-2007</w:t>
            </w:r>
          </w:p>
          <w:p w:rsidR="00116A92" w:rsidRDefault="00D5316E">
            <w:pPr>
              <w:jc w:val="left"/>
              <w:rPr>
                <w:rFonts w:asciiTheme="minorEastAsia" w:eastAsiaTheme="minorEastAsia" w:hAnsiTheme="minorEastAsia"/>
                <w:sz w:val="20"/>
              </w:rPr>
            </w:pPr>
            <w:r>
              <w:rPr>
                <w:rFonts w:asciiTheme="minorEastAsia" w:eastAsiaTheme="minorEastAsia" w:hAnsiTheme="minorEastAsia" w:hint="eastAsia"/>
                <w:szCs w:val="21"/>
              </w:rPr>
              <w:t>G12</w:t>
            </w:r>
          </w:p>
        </w:tc>
        <w:tc>
          <w:tcPr>
            <w:tcW w:w="5387" w:type="dxa"/>
            <w:tcBorders>
              <w:bottom w:val="single" w:sz="12" w:space="0" w:color="auto"/>
            </w:tcBorders>
            <w:vAlign w:val="center"/>
          </w:tcPr>
          <w:p w:rsidR="00116A92" w:rsidRDefault="00D5316E">
            <w:pPr>
              <w:jc w:val="center"/>
              <w:rPr>
                <w:rFonts w:asciiTheme="minorEastAsia" w:eastAsiaTheme="minorEastAsia" w:hAnsiTheme="minorEastAsia"/>
                <w:sz w:val="20"/>
              </w:rPr>
            </w:pPr>
            <w:r>
              <w:rPr>
                <w:rFonts w:asciiTheme="minorEastAsia" w:eastAsiaTheme="minorEastAsia" w:hAnsiTheme="minorEastAsia"/>
                <w:noProof/>
                <w:sz w:val="20"/>
              </w:rPr>
              <w:drawing>
                <wp:inline distT="0" distB="0" distL="0" distR="0">
                  <wp:extent cx="3460750" cy="1854200"/>
                  <wp:effectExtent l="0" t="0" r="6350" b="1270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noChangeArrowheads="1"/>
                          </pic:cNvPicPr>
                        </pic:nvPicPr>
                        <pic:blipFill>
                          <a:blip r:embed="rId33" cstate="print"/>
                          <a:srcRect/>
                          <a:stretch>
                            <a:fillRect/>
                          </a:stretch>
                        </pic:blipFill>
                        <pic:spPr>
                          <a:xfrm>
                            <a:off x="0" y="0"/>
                            <a:ext cx="3462611" cy="1855186"/>
                          </a:xfrm>
                          <a:prstGeom prst="rect">
                            <a:avLst/>
                          </a:prstGeom>
                          <a:noFill/>
                          <a:ln w="9525">
                            <a:noFill/>
                            <a:miter lim="800000"/>
                            <a:headEnd/>
                            <a:tailEnd/>
                          </a:ln>
                        </pic:spPr>
                      </pic:pic>
                    </a:graphicData>
                  </a:graphic>
                </wp:inline>
              </w:drawing>
            </w:r>
          </w:p>
          <w:p w:rsidR="00116A92" w:rsidRDefault="00D5316E">
            <w:pPr>
              <w:pStyle w:val="af0"/>
              <w:numPr>
                <w:ilvl w:val="0"/>
                <w:numId w:val="42"/>
              </w:numPr>
              <w:ind w:firstLineChars="0"/>
              <w:jc w:val="left"/>
              <w:rPr>
                <w:rFonts w:asciiTheme="minorEastAsia" w:eastAsiaTheme="minorEastAsia" w:hAnsiTheme="minorEastAsia"/>
                <w:sz w:val="20"/>
              </w:rPr>
            </w:pPr>
            <w:r>
              <w:rPr>
                <w:rFonts w:asciiTheme="minorEastAsia" w:eastAsiaTheme="minorEastAsia" w:hAnsiTheme="minorEastAsia" w:hint="eastAsia"/>
                <w:sz w:val="20"/>
              </w:rPr>
              <w:t>在平行于</w:t>
            </w:r>
            <w:r>
              <w:rPr>
                <w:rFonts w:asciiTheme="minorEastAsia" w:eastAsiaTheme="minorEastAsia" w:hAnsiTheme="minorEastAsia" w:hint="eastAsia"/>
                <w:sz w:val="20"/>
              </w:rPr>
              <w:t>Y</w:t>
            </w:r>
            <w:r>
              <w:rPr>
                <w:rFonts w:asciiTheme="minorEastAsia" w:eastAsiaTheme="minorEastAsia" w:hAnsiTheme="minorEastAsia" w:hint="eastAsia"/>
                <w:sz w:val="20"/>
              </w:rPr>
              <w:t>轴线的</w:t>
            </w:r>
            <w:r>
              <w:rPr>
                <w:rFonts w:asciiTheme="minorEastAsia" w:eastAsiaTheme="minorEastAsia" w:hAnsiTheme="minorEastAsia" w:hint="eastAsia"/>
                <w:sz w:val="20"/>
              </w:rPr>
              <w:t xml:space="preserve">          b</w:t>
            </w:r>
            <w:r>
              <w:rPr>
                <w:rFonts w:asciiTheme="minorEastAsia" w:eastAsiaTheme="minorEastAsia" w:hAnsiTheme="minorEastAsia" w:hint="eastAsia"/>
                <w:sz w:val="20"/>
              </w:rPr>
              <w:t>）在平行于</w:t>
            </w:r>
            <w:r>
              <w:rPr>
                <w:rFonts w:asciiTheme="minorEastAsia" w:eastAsiaTheme="minorEastAsia" w:hAnsiTheme="minorEastAsia" w:hint="eastAsia"/>
                <w:sz w:val="20"/>
              </w:rPr>
              <w:t>Y</w:t>
            </w:r>
            <w:r>
              <w:rPr>
                <w:rFonts w:asciiTheme="minorEastAsia" w:eastAsiaTheme="minorEastAsia" w:hAnsiTheme="minorEastAsia" w:hint="eastAsia"/>
                <w:sz w:val="20"/>
              </w:rPr>
              <w:t>轴线的</w:t>
            </w:r>
          </w:p>
          <w:p w:rsidR="00116A92" w:rsidRDefault="00D5316E">
            <w:pPr>
              <w:ind w:firstLine="400"/>
              <w:jc w:val="left"/>
              <w:rPr>
                <w:rFonts w:asciiTheme="minorEastAsia" w:eastAsiaTheme="minorEastAsia" w:hAnsiTheme="minorEastAsia"/>
                <w:sz w:val="20"/>
              </w:rPr>
            </w:pPr>
            <w:r>
              <w:rPr>
                <w:rFonts w:asciiTheme="minorEastAsia" w:eastAsiaTheme="minorEastAsia" w:hAnsiTheme="minorEastAsia" w:hint="eastAsia"/>
                <w:sz w:val="20"/>
              </w:rPr>
              <w:t>YZ</w:t>
            </w:r>
            <w:r>
              <w:rPr>
                <w:rFonts w:asciiTheme="minorEastAsia" w:eastAsiaTheme="minorEastAsia" w:hAnsiTheme="minorEastAsia" w:hint="eastAsia"/>
                <w:sz w:val="20"/>
              </w:rPr>
              <w:t>垂直平面内</w:t>
            </w:r>
            <w:r>
              <w:rPr>
                <w:rFonts w:asciiTheme="minorEastAsia" w:eastAsiaTheme="minorEastAsia" w:hAnsiTheme="minorEastAsia" w:hint="eastAsia"/>
                <w:sz w:val="20"/>
              </w:rPr>
              <w:t xml:space="preserve">                ZX</w:t>
            </w:r>
            <w:r>
              <w:rPr>
                <w:rFonts w:asciiTheme="minorEastAsia" w:eastAsiaTheme="minorEastAsia" w:hAnsiTheme="minorEastAsia" w:hint="eastAsia"/>
                <w:sz w:val="20"/>
              </w:rPr>
              <w:t>垂直平面内</w:t>
            </w:r>
          </w:p>
          <w:p w:rsidR="00116A92" w:rsidRDefault="00116A92" w:rsidP="005A48AC">
            <w:pPr>
              <w:spacing w:beforeLines="50" w:before="156"/>
              <w:jc w:val="left"/>
              <w:rPr>
                <w:rFonts w:asciiTheme="minorEastAsia" w:eastAsiaTheme="minorEastAsia" w:hAnsiTheme="minorEastAsia"/>
                <w:sz w:val="20"/>
              </w:rPr>
            </w:pPr>
          </w:p>
          <w:p w:rsidR="00116A92" w:rsidRDefault="00D5316E" w:rsidP="005A48AC">
            <w:pPr>
              <w:spacing w:beforeLines="50" w:before="156"/>
              <w:jc w:val="left"/>
              <w:rPr>
                <w:rFonts w:asciiTheme="minorEastAsia" w:eastAsiaTheme="minorEastAsia" w:hAnsiTheme="minorEastAsia"/>
                <w:sz w:val="20"/>
              </w:rPr>
            </w:pPr>
            <w:r>
              <w:rPr>
                <w:rFonts w:asciiTheme="minorEastAsia" w:eastAsiaTheme="minorEastAsia" w:hAnsiTheme="minorEastAsia" w:hint="eastAsia"/>
                <w:sz w:val="20"/>
              </w:rPr>
              <w:t>实测值</w:t>
            </w:r>
          </w:p>
          <w:p w:rsidR="00116A92" w:rsidRDefault="00116A92">
            <w:pPr>
              <w:ind w:firstLine="400"/>
              <w:jc w:val="left"/>
              <w:rPr>
                <w:rFonts w:asciiTheme="minorEastAsia" w:eastAsiaTheme="minorEastAsia" w:hAnsiTheme="minorEastAsia"/>
                <w:sz w:val="20"/>
              </w:rPr>
            </w:pPr>
          </w:p>
        </w:tc>
        <w:tc>
          <w:tcPr>
            <w:tcW w:w="879" w:type="dxa"/>
            <w:tcBorders>
              <w:bottom w:val="single" w:sz="12" w:space="0" w:color="auto"/>
            </w:tcBorders>
            <w:vAlign w:val="center"/>
          </w:tcPr>
          <w:p w:rsidR="00116A92" w:rsidRDefault="00D5316E">
            <w:pP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hint="eastAsia"/>
              </w:rPr>
              <w:t>分</w:t>
            </w:r>
          </w:p>
          <w:p w:rsidR="00116A92" w:rsidRDefault="00116A92">
            <w:pPr>
              <w:rPr>
                <w:rFonts w:asciiTheme="minorEastAsia" w:eastAsiaTheme="minorEastAsia" w:hAnsiTheme="minorEastAsia"/>
              </w:rPr>
            </w:pPr>
          </w:p>
          <w:p w:rsidR="00116A92" w:rsidRDefault="00D5316E">
            <w:pPr>
              <w:jc w:val="left"/>
              <w:rPr>
                <w:rFonts w:asciiTheme="minorEastAsia" w:eastAsiaTheme="minorEastAsia" w:hAnsiTheme="minorEastAsia"/>
                <w:szCs w:val="21"/>
              </w:rPr>
            </w:pPr>
            <w:r>
              <w:rPr>
                <w:rFonts w:asciiTheme="minorEastAsia" w:eastAsiaTheme="minorEastAsia" w:hAnsiTheme="minorEastAsia" w:hint="eastAsia"/>
              </w:rPr>
              <w:t>参照</w:t>
            </w:r>
            <w:r>
              <w:rPr>
                <w:rFonts w:asciiTheme="minorEastAsia" w:eastAsiaTheme="minorEastAsia" w:hAnsiTheme="minorEastAsia" w:hint="eastAsia"/>
                <w:szCs w:val="21"/>
              </w:rPr>
              <w:t>GB/T20957.2-2007</w:t>
            </w:r>
          </w:p>
          <w:p w:rsidR="00116A92" w:rsidRDefault="00D5316E">
            <w:pPr>
              <w:jc w:val="left"/>
              <w:rPr>
                <w:rFonts w:asciiTheme="minorEastAsia" w:eastAsiaTheme="minorEastAsia" w:hAnsiTheme="minorEastAsia"/>
              </w:rPr>
            </w:pPr>
            <w:r>
              <w:rPr>
                <w:rFonts w:asciiTheme="minorEastAsia" w:eastAsiaTheme="minorEastAsia" w:hAnsiTheme="minorEastAsia" w:hint="eastAsia"/>
                <w:szCs w:val="21"/>
              </w:rPr>
              <w:t>G12</w:t>
            </w:r>
            <w:r>
              <w:rPr>
                <w:rFonts w:asciiTheme="minorEastAsia" w:eastAsiaTheme="minorEastAsia" w:hAnsiTheme="minorEastAsia" w:hint="eastAsia"/>
                <w:szCs w:val="21"/>
              </w:rPr>
              <w:t>项测量方法正确，读数正确得分</w:t>
            </w:r>
          </w:p>
        </w:tc>
        <w:tc>
          <w:tcPr>
            <w:tcW w:w="747" w:type="dxa"/>
            <w:tcBorders>
              <w:bottom w:val="single" w:sz="12" w:space="0" w:color="auto"/>
            </w:tcBorders>
            <w:vAlign w:val="center"/>
          </w:tcPr>
          <w:p w:rsidR="00116A92" w:rsidRDefault="00116A92">
            <w:pPr>
              <w:rPr>
                <w:rFonts w:asciiTheme="minorEastAsia" w:eastAsiaTheme="minorEastAsia" w:hAnsiTheme="minorEastAsia"/>
              </w:rPr>
            </w:pPr>
          </w:p>
        </w:tc>
        <w:tc>
          <w:tcPr>
            <w:tcW w:w="850" w:type="dxa"/>
            <w:tcBorders>
              <w:bottom w:val="single" w:sz="12" w:space="0" w:color="auto"/>
            </w:tcBorders>
            <w:vAlign w:val="center"/>
          </w:tcPr>
          <w:p w:rsidR="00116A92" w:rsidRDefault="00116A92">
            <w:pPr>
              <w:rPr>
                <w:rFonts w:asciiTheme="minorEastAsia" w:eastAsiaTheme="minorEastAsia" w:hAnsiTheme="minorEastAsia"/>
              </w:rPr>
            </w:pPr>
          </w:p>
        </w:tc>
      </w:tr>
      <w:tr w:rsidR="00116A92">
        <w:trPr>
          <w:trHeight w:val="44"/>
          <w:jc w:val="center"/>
        </w:trPr>
        <w:tc>
          <w:tcPr>
            <w:tcW w:w="727" w:type="dxa"/>
            <w:tcBorders>
              <w:left w:val="single" w:sz="12" w:space="0" w:color="auto"/>
              <w:bottom w:val="single" w:sz="12" w:space="0" w:color="auto"/>
            </w:tcBorders>
            <w:vAlign w:val="center"/>
          </w:tcPr>
          <w:p w:rsidR="00116A92" w:rsidRDefault="00D5316E">
            <w:pPr>
              <w:jc w:val="center"/>
              <w:rPr>
                <w:rFonts w:asciiTheme="minorEastAsia" w:eastAsiaTheme="minorEastAsia" w:hAnsiTheme="minorEastAsia"/>
              </w:rPr>
            </w:pPr>
            <w:r>
              <w:rPr>
                <w:rFonts w:asciiTheme="minorEastAsia" w:eastAsiaTheme="minorEastAsia" w:hAnsiTheme="minorEastAsia" w:hint="eastAsia"/>
              </w:rPr>
              <w:lastRenderedPageBreak/>
              <w:t>4</w:t>
            </w:r>
          </w:p>
        </w:tc>
        <w:tc>
          <w:tcPr>
            <w:tcW w:w="1305" w:type="dxa"/>
            <w:tcBorders>
              <w:bottom w:val="single" w:sz="12" w:space="0" w:color="auto"/>
            </w:tcBorders>
            <w:vAlign w:val="center"/>
          </w:tcPr>
          <w:p w:rsidR="00116A92" w:rsidRDefault="00D5316E">
            <w:pPr>
              <w:jc w:val="left"/>
              <w:rPr>
                <w:rFonts w:asciiTheme="minorEastAsia" w:eastAsiaTheme="minorEastAsia" w:hAnsiTheme="minorEastAsia"/>
                <w:szCs w:val="21"/>
              </w:rPr>
            </w:pPr>
            <w:r>
              <w:rPr>
                <w:rFonts w:asciiTheme="minorEastAsia" w:eastAsiaTheme="minorEastAsia" w:hAnsiTheme="minorEastAsia" w:hint="eastAsia"/>
                <w:szCs w:val="21"/>
              </w:rPr>
              <w:t>主轴轴线和</w:t>
            </w:r>
            <w:r>
              <w:rPr>
                <w:rFonts w:asciiTheme="minorEastAsia" w:eastAsiaTheme="minorEastAsia" w:hAnsiTheme="minorEastAsia" w:hint="eastAsia"/>
                <w:szCs w:val="21"/>
              </w:rPr>
              <w:t>X</w:t>
            </w:r>
            <w:r>
              <w:rPr>
                <w:rFonts w:asciiTheme="minorEastAsia" w:eastAsiaTheme="minorEastAsia" w:hAnsiTheme="minorEastAsia" w:hint="eastAsia"/>
                <w:szCs w:val="21"/>
              </w:rPr>
              <w:t>轴线运动间的垂直度</w:t>
            </w:r>
          </w:p>
          <w:p w:rsidR="00116A92" w:rsidRDefault="00116A92">
            <w:pPr>
              <w:jc w:val="left"/>
              <w:rPr>
                <w:rFonts w:asciiTheme="minorEastAsia" w:eastAsiaTheme="minorEastAsia" w:hAnsiTheme="minorEastAsia"/>
                <w:szCs w:val="21"/>
              </w:rPr>
            </w:pPr>
          </w:p>
          <w:p w:rsidR="00116A92" w:rsidRDefault="00D5316E">
            <w:pPr>
              <w:jc w:val="left"/>
              <w:rPr>
                <w:rFonts w:asciiTheme="minorEastAsia" w:eastAsiaTheme="minorEastAsia" w:hAnsiTheme="minorEastAsia"/>
                <w:szCs w:val="21"/>
              </w:rPr>
            </w:pPr>
            <w:r>
              <w:rPr>
                <w:rFonts w:asciiTheme="minorEastAsia" w:eastAsiaTheme="minorEastAsia" w:hAnsiTheme="minorEastAsia" w:hint="eastAsia"/>
                <w:szCs w:val="21"/>
              </w:rPr>
              <w:t>GB/T20957.2-2007</w:t>
            </w:r>
          </w:p>
          <w:p w:rsidR="00116A92" w:rsidRDefault="00D5316E">
            <w:pPr>
              <w:jc w:val="left"/>
              <w:rPr>
                <w:rFonts w:asciiTheme="minorEastAsia" w:eastAsiaTheme="minorEastAsia" w:hAnsiTheme="minorEastAsia"/>
                <w:szCs w:val="21"/>
              </w:rPr>
            </w:pPr>
            <w:r>
              <w:rPr>
                <w:rFonts w:asciiTheme="minorEastAsia" w:eastAsiaTheme="minorEastAsia" w:hAnsiTheme="minorEastAsia" w:hint="eastAsia"/>
                <w:szCs w:val="21"/>
              </w:rPr>
              <w:t>G13/</w:t>
            </w:r>
          </w:p>
          <w:p w:rsidR="00116A92" w:rsidRDefault="00D5316E">
            <w:pPr>
              <w:jc w:val="left"/>
              <w:rPr>
                <w:rFonts w:asciiTheme="minorEastAsia" w:eastAsiaTheme="minorEastAsia" w:hAnsiTheme="minorEastAsia"/>
                <w:sz w:val="20"/>
              </w:rPr>
            </w:pPr>
            <w:r>
              <w:rPr>
                <w:rFonts w:asciiTheme="minorEastAsia" w:eastAsiaTheme="minorEastAsia" w:hAnsiTheme="minorEastAsia" w:hint="eastAsia"/>
                <w:szCs w:val="21"/>
              </w:rPr>
              <w:t>G14</w:t>
            </w:r>
            <w:r>
              <w:rPr>
                <w:rFonts w:asciiTheme="minorEastAsia" w:eastAsiaTheme="minorEastAsia" w:hAnsiTheme="minorEastAsia" w:hint="eastAsia"/>
                <w:szCs w:val="21"/>
              </w:rPr>
              <w:t>项</w:t>
            </w:r>
          </w:p>
        </w:tc>
        <w:tc>
          <w:tcPr>
            <w:tcW w:w="5387" w:type="dxa"/>
            <w:tcBorders>
              <w:bottom w:val="single" w:sz="12" w:space="0" w:color="auto"/>
            </w:tcBorders>
            <w:vAlign w:val="center"/>
          </w:tcPr>
          <w:p w:rsidR="00116A92" w:rsidRDefault="00D5316E">
            <w:pPr>
              <w:jc w:val="left"/>
              <w:rPr>
                <w:rFonts w:asciiTheme="minorEastAsia" w:eastAsiaTheme="minorEastAsia" w:hAnsiTheme="minorEastAsia"/>
                <w:sz w:val="20"/>
              </w:rPr>
            </w:pPr>
            <w:r>
              <w:rPr>
                <w:rFonts w:asciiTheme="minorEastAsia" w:eastAsiaTheme="minorEastAsia" w:hAnsiTheme="minorEastAsia"/>
                <w:noProof/>
                <w:sz w:val="20"/>
              </w:rPr>
              <w:drawing>
                <wp:inline distT="0" distB="0" distL="0" distR="0">
                  <wp:extent cx="1365250" cy="1963420"/>
                  <wp:effectExtent l="0" t="0" r="6350" b="1778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noChangeArrowheads="1"/>
                          </pic:cNvPicPr>
                        </pic:nvPicPr>
                        <pic:blipFill>
                          <a:blip r:embed="rId34" cstate="print"/>
                          <a:srcRect/>
                          <a:stretch>
                            <a:fillRect/>
                          </a:stretch>
                        </pic:blipFill>
                        <pic:spPr>
                          <a:xfrm>
                            <a:off x="0" y="0"/>
                            <a:ext cx="1382451" cy="1988158"/>
                          </a:xfrm>
                          <a:prstGeom prst="rect">
                            <a:avLst/>
                          </a:prstGeom>
                          <a:noFill/>
                          <a:ln w="9525">
                            <a:noFill/>
                            <a:miter lim="800000"/>
                            <a:headEnd/>
                            <a:tailEnd/>
                          </a:ln>
                        </pic:spPr>
                      </pic:pic>
                    </a:graphicData>
                  </a:graphic>
                </wp:inline>
              </w:drawing>
            </w:r>
            <w:r>
              <w:rPr>
                <w:rFonts w:asciiTheme="minorEastAsia" w:eastAsiaTheme="minorEastAsia" w:hAnsiTheme="minorEastAsia"/>
                <w:noProof/>
                <w:sz w:val="20"/>
              </w:rPr>
              <w:drawing>
                <wp:inline distT="0" distB="0" distL="0" distR="0">
                  <wp:extent cx="1910715" cy="1957705"/>
                  <wp:effectExtent l="0" t="0" r="13335" b="4445"/>
                  <wp:docPr id="5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图片 3"/>
                          <pic:cNvPicPr>
                            <a:picLocks noChangeAspect="1" noChangeArrowheads="1"/>
                          </pic:cNvPicPr>
                        </pic:nvPicPr>
                        <pic:blipFill>
                          <a:blip r:embed="rId35" cstate="print"/>
                          <a:srcRect/>
                          <a:stretch>
                            <a:fillRect/>
                          </a:stretch>
                        </pic:blipFill>
                        <pic:spPr>
                          <a:xfrm>
                            <a:off x="0" y="0"/>
                            <a:ext cx="1920171" cy="1967887"/>
                          </a:xfrm>
                          <a:prstGeom prst="rect">
                            <a:avLst/>
                          </a:prstGeom>
                          <a:noFill/>
                          <a:ln w="9525">
                            <a:noFill/>
                            <a:miter lim="800000"/>
                            <a:headEnd/>
                            <a:tailEnd/>
                          </a:ln>
                        </pic:spPr>
                      </pic:pic>
                    </a:graphicData>
                  </a:graphic>
                </wp:inline>
              </w:drawing>
            </w:r>
          </w:p>
          <w:p w:rsidR="00116A92" w:rsidRDefault="00116A92" w:rsidP="005A48AC">
            <w:pPr>
              <w:spacing w:beforeLines="50" w:before="156"/>
              <w:jc w:val="left"/>
              <w:rPr>
                <w:rFonts w:asciiTheme="minorEastAsia" w:eastAsiaTheme="minorEastAsia" w:hAnsiTheme="minorEastAsia"/>
                <w:sz w:val="20"/>
              </w:rPr>
            </w:pPr>
          </w:p>
          <w:p w:rsidR="00116A92" w:rsidRDefault="00D5316E" w:rsidP="005A48AC">
            <w:pPr>
              <w:spacing w:beforeLines="50" w:before="156"/>
              <w:jc w:val="left"/>
              <w:rPr>
                <w:rFonts w:asciiTheme="minorEastAsia" w:eastAsiaTheme="minorEastAsia" w:hAnsiTheme="minorEastAsia"/>
                <w:sz w:val="20"/>
              </w:rPr>
            </w:pPr>
            <w:r>
              <w:rPr>
                <w:rFonts w:asciiTheme="minorEastAsia" w:eastAsiaTheme="minorEastAsia" w:hAnsiTheme="minorEastAsia" w:hint="eastAsia"/>
                <w:sz w:val="20"/>
              </w:rPr>
              <w:t>实测值</w:t>
            </w:r>
          </w:p>
          <w:p w:rsidR="00116A92" w:rsidRDefault="00116A92">
            <w:pPr>
              <w:jc w:val="left"/>
              <w:rPr>
                <w:rFonts w:asciiTheme="minorEastAsia" w:eastAsiaTheme="minorEastAsia" w:hAnsiTheme="minorEastAsia"/>
                <w:sz w:val="20"/>
              </w:rPr>
            </w:pPr>
          </w:p>
        </w:tc>
        <w:tc>
          <w:tcPr>
            <w:tcW w:w="879" w:type="dxa"/>
            <w:tcBorders>
              <w:bottom w:val="single" w:sz="12" w:space="0" w:color="auto"/>
            </w:tcBorders>
            <w:vAlign w:val="center"/>
          </w:tcPr>
          <w:p w:rsidR="00116A92" w:rsidRDefault="00D5316E">
            <w:pP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hint="eastAsia"/>
              </w:rPr>
              <w:t>分</w:t>
            </w:r>
          </w:p>
          <w:p w:rsidR="00116A92" w:rsidRDefault="00116A92">
            <w:pPr>
              <w:rPr>
                <w:rFonts w:asciiTheme="minorEastAsia" w:eastAsiaTheme="minorEastAsia" w:hAnsiTheme="minorEastAsia"/>
              </w:rPr>
            </w:pPr>
          </w:p>
          <w:p w:rsidR="00116A92" w:rsidRDefault="00D5316E">
            <w:pPr>
              <w:jc w:val="left"/>
              <w:rPr>
                <w:rFonts w:asciiTheme="minorEastAsia" w:eastAsiaTheme="minorEastAsia" w:hAnsiTheme="minorEastAsia"/>
                <w:szCs w:val="21"/>
              </w:rPr>
            </w:pPr>
            <w:r>
              <w:rPr>
                <w:rFonts w:asciiTheme="minorEastAsia" w:eastAsiaTheme="minorEastAsia" w:hAnsiTheme="minorEastAsia" w:hint="eastAsia"/>
              </w:rPr>
              <w:t>参照</w:t>
            </w:r>
            <w:r>
              <w:rPr>
                <w:rFonts w:asciiTheme="minorEastAsia" w:eastAsiaTheme="minorEastAsia" w:hAnsiTheme="minorEastAsia" w:hint="eastAsia"/>
                <w:szCs w:val="21"/>
              </w:rPr>
              <w:t>GB/T20957.2-2007</w:t>
            </w:r>
          </w:p>
          <w:p w:rsidR="00116A92" w:rsidRDefault="00D5316E">
            <w:pPr>
              <w:rPr>
                <w:rFonts w:asciiTheme="minorEastAsia" w:eastAsiaTheme="minorEastAsia" w:hAnsiTheme="minorEastAsia"/>
                <w:szCs w:val="21"/>
              </w:rPr>
            </w:pPr>
            <w:r>
              <w:rPr>
                <w:rFonts w:asciiTheme="minorEastAsia" w:eastAsiaTheme="minorEastAsia" w:hAnsiTheme="minorEastAsia" w:hint="eastAsia"/>
                <w:szCs w:val="21"/>
              </w:rPr>
              <w:t>G13/</w:t>
            </w:r>
          </w:p>
          <w:p w:rsidR="00116A92" w:rsidRDefault="00D5316E">
            <w:pPr>
              <w:rPr>
                <w:rFonts w:asciiTheme="minorEastAsia" w:eastAsiaTheme="minorEastAsia" w:hAnsiTheme="minorEastAsia"/>
              </w:rPr>
            </w:pPr>
            <w:r>
              <w:rPr>
                <w:rFonts w:asciiTheme="minorEastAsia" w:eastAsiaTheme="minorEastAsia" w:hAnsiTheme="minorEastAsia" w:hint="eastAsia"/>
                <w:szCs w:val="21"/>
              </w:rPr>
              <w:t>G14</w:t>
            </w:r>
            <w:r>
              <w:rPr>
                <w:rFonts w:asciiTheme="minorEastAsia" w:eastAsiaTheme="minorEastAsia" w:hAnsiTheme="minorEastAsia" w:hint="eastAsia"/>
                <w:szCs w:val="21"/>
              </w:rPr>
              <w:t>项测量方法正确，读数正确得分</w:t>
            </w:r>
          </w:p>
        </w:tc>
        <w:tc>
          <w:tcPr>
            <w:tcW w:w="747" w:type="dxa"/>
            <w:tcBorders>
              <w:bottom w:val="single" w:sz="12" w:space="0" w:color="auto"/>
            </w:tcBorders>
            <w:vAlign w:val="center"/>
          </w:tcPr>
          <w:p w:rsidR="00116A92" w:rsidRDefault="00116A92">
            <w:pPr>
              <w:rPr>
                <w:rFonts w:asciiTheme="minorEastAsia" w:eastAsiaTheme="minorEastAsia" w:hAnsiTheme="minorEastAsia"/>
              </w:rPr>
            </w:pPr>
          </w:p>
        </w:tc>
        <w:tc>
          <w:tcPr>
            <w:tcW w:w="850" w:type="dxa"/>
            <w:tcBorders>
              <w:bottom w:val="single" w:sz="12" w:space="0" w:color="auto"/>
            </w:tcBorders>
            <w:vAlign w:val="center"/>
          </w:tcPr>
          <w:p w:rsidR="00116A92" w:rsidRDefault="00116A92">
            <w:pPr>
              <w:rPr>
                <w:rFonts w:asciiTheme="minorEastAsia" w:eastAsiaTheme="minorEastAsia" w:hAnsiTheme="minorEastAsia"/>
              </w:rPr>
            </w:pPr>
          </w:p>
        </w:tc>
      </w:tr>
      <w:tr w:rsidR="00116A92">
        <w:trPr>
          <w:trHeight w:val="2243"/>
          <w:jc w:val="center"/>
        </w:trPr>
        <w:tc>
          <w:tcPr>
            <w:tcW w:w="727" w:type="dxa"/>
            <w:tcBorders>
              <w:left w:val="single" w:sz="12" w:space="0" w:color="auto"/>
            </w:tcBorders>
            <w:vAlign w:val="center"/>
          </w:tcPr>
          <w:p w:rsidR="00116A92" w:rsidRDefault="00D5316E">
            <w:pPr>
              <w:jc w:val="center"/>
              <w:rPr>
                <w:rFonts w:asciiTheme="minorEastAsia" w:eastAsiaTheme="minorEastAsia" w:hAnsiTheme="minorEastAsia"/>
              </w:rPr>
            </w:pPr>
            <w:r>
              <w:rPr>
                <w:rFonts w:asciiTheme="minorEastAsia" w:eastAsiaTheme="minorEastAsia" w:hAnsiTheme="minorEastAsia" w:hint="eastAsia"/>
              </w:rPr>
              <w:t>5</w:t>
            </w:r>
          </w:p>
        </w:tc>
        <w:tc>
          <w:tcPr>
            <w:tcW w:w="1305" w:type="dxa"/>
            <w:vAlign w:val="center"/>
          </w:tcPr>
          <w:p w:rsidR="00116A92" w:rsidRDefault="00D5316E">
            <w:pPr>
              <w:jc w:val="left"/>
              <w:rPr>
                <w:rFonts w:asciiTheme="minorEastAsia" w:eastAsiaTheme="minorEastAsia" w:hAnsiTheme="minorEastAsia"/>
                <w:sz w:val="20"/>
              </w:rPr>
            </w:pPr>
            <w:r>
              <w:rPr>
                <w:rFonts w:asciiTheme="minorEastAsia" w:eastAsiaTheme="minorEastAsia" w:hAnsiTheme="minorEastAsia" w:hint="eastAsia"/>
                <w:sz w:val="20"/>
              </w:rPr>
              <w:t>工作台面和</w:t>
            </w:r>
            <w:r>
              <w:rPr>
                <w:rFonts w:asciiTheme="minorEastAsia" w:eastAsiaTheme="minorEastAsia" w:hAnsiTheme="minorEastAsia" w:hint="eastAsia"/>
                <w:sz w:val="20"/>
              </w:rPr>
              <w:t>X/</w:t>
            </w:r>
          </w:p>
          <w:p w:rsidR="00116A92" w:rsidRDefault="00D5316E">
            <w:pPr>
              <w:jc w:val="left"/>
              <w:rPr>
                <w:rFonts w:asciiTheme="minorEastAsia" w:eastAsiaTheme="minorEastAsia" w:hAnsiTheme="minorEastAsia"/>
                <w:sz w:val="20"/>
              </w:rPr>
            </w:pPr>
            <w:r>
              <w:rPr>
                <w:rFonts w:asciiTheme="minorEastAsia" w:eastAsiaTheme="minorEastAsia" w:hAnsiTheme="minorEastAsia" w:hint="eastAsia"/>
                <w:sz w:val="20"/>
              </w:rPr>
              <w:t>Y</w:t>
            </w:r>
            <w:r>
              <w:rPr>
                <w:rFonts w:asciiTheme="minorEastAsia" w:eastAsiaTheme="minorEastAsia" w:hAnsiTheme="minorEastAsia" w:hint="eastAsia"/>
                <w:sz w:val="20"/>
              </w:rPr>
              <w:t>轴线运动间的平行度</w:t>
            </w:r>
          </w:p>
          <w:p w:rsidR="00116A92" w:rsidRDefault="00116A92">
            <w:pPr>
              <w:jc w:val="left"/>
              <w:rPr>
                <w:rFonts w:asciiTheme="minorEastAsia" w:eastAsiaTheme="minorEastAsia" w:hAnsiTheme="minorEastAsia"/>
                <w:sz w:val="20"/>
              </w:rPr>
            </w:pPr>
          </w:p>
          <w:p w:rsidR="00116A92" w:rsidRDefault="00D5316E">
            <w:pPr>
              <w:jc w:val="left"/>
              <w:rPr>
                <w:rFonts w:asciiTheme="minorEastAsia" w:eastAsiaTheme="minorEastAsia" w:hAnsiTheme="minorEastAsia"/>
                <w:szCs w:val="21"/>
              </w:rPr>
            </w:pPr>
            <w:r>
              <w:rPr>
                <w:rFonts w:asciiTheme="minorEastAsia" w:eastAsiaTheme="minorEastAsia" w:hAnsiTheme="minorEastAsia" w:hint="eastAsia"/>
                <w:szCs w:val="21"/>
              </w:rPr>
              <w:t>GB/T20957.2-2007</w:t>
            </w:r>
          </w:p>
          <w:p w:rsidR="00116A92" w:rsidRDefault="00D5316E">
            <w:pPr>
              <w:jc w:val="left"/>
              <w:rPr>
                <w:rFonts w:asciiTheme="minorEastAsia" w:eastAsiaTheme="minorEastAsia" w:hAnsiTheme="minorEastAsia"/>
                <w:szCs w:val="21"/>
              </w:rPr>
            </w:pPr>
            <w:r>
              <w:rPr>
                <w:rFonts w:asciiTheme="minorEastAsia" w:eastAsiaTheme="minorEastAsia" w:hAnsiTheme="minorEastAsia" w:hint="eastAsia"/>
                <w:szCs w:val="21"/>
              </w:rPr>
              <w:t>G17/</w:t>
            </w:r>
          </w:p>
          <w:p w:rsidR="00116A92" w:rsidRDefault="00D5316E">
            <w:pPr>
              <w:jc w:val="left"/>
              <w:rPr>
                <w:rFonts w:asciiTheme="minorEastAsia" w:eastAsiaTheme="minorEastAsia" w:hAnsiTheme="minorEastAsia"/>
                <w:sz w:val="20"/>
              </w:rPr>
            </w:pPr>
            <w:r>
              <w:rPr>
                <w:rFonts w:asciiTheme="minorEastAsia" w:eastAsiaTheme="minorEastAsia" w:hAnsiTheme="minorEastAsia" w:hint="eastAsia"/>
                <w:szCs w:val="21"/>
              </w:rPr>
              <w:t>G18</w:t>
            </w:r>
            <w:r>
              <w:rPr>
                <w:rFonts w:asciiTheme="minorEastAsia" w:eastAsiaTheme="minorEastAsia" w:hAnsiTheme="minorEastAsia" w:hint="eastAsia"/>
                <w:szCs w:val="21"/>
              </w:rPr>
              <w:t>项</w:t>
            </w:r>
          </w:p>
        </w:tc>
        <w:tc>
          <w:tcPr>
            <w:tcW w:w="5387" w:type="dxa"/>
            <w:vAlign w:val="center"/>
          </w:tcPr>
          <w:p w:rsidR="00116A92" w:rsidRDefault="00D5316E">
            <w:pPr>
              <w:jc w:val="left"/>
              <w:rPr>
                <w:rFonts w:asciiTheme="minorEastAsia" w:eastAsiaTheme="minorEastAsia" w:hAnsiTheme="minorEastAsia"/>
              </w:rPr>
            </w:pPr>
            <w:r>
              <w:rPr>
                <w:rFonts w:asciiTheme="minorEastAsia" w:eastAsiaTheme="minorEastAsia" w:hAnsiTheme="minorEastAsia"/>
                <w:noProof/>
              </w:rPr>
              <w:drawing>
                <wp:inline distT="0" distB="0" distL="0" distR="0">
                  <wp:extent cx="1231265" cy="2120900"/>
                  <wp:effectExtent l="0" t="0" r="6985" b="12700"/>
                  <wp:docPr id="5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图片 6"/>
                          <pic:cNvPicPr>
                            <a:picLocks noChangeAspect="1" noChangeArrowheads="1"/>
                          </pic:cNvPicPr>
                        </pic:nvPicPr>
                        <pic:blipFill>
                          <a:blip r:embed="rId36" cstate="print"/>
                          <a:srcRect/>
                          <a:stretch>
                            <a:fillRect/>
                          </a:stretch>
                        </pic:blipFill>
                        <pic:spPr>
                          <a:xfrm>
                            <a:off x="0" y="0"/>
                            <a:ext cx="1242721" cy="2140634"/>
                          </a:xfrm>
                          <a:prstGeom prst="rect">
                            <a:avLst/>
                          </a:prstGeom>
                          <a:noFill/>
                          <a:ln w="9525">
                            <a:noFill/>
                            <a:miter lim="800000"/>
                            <a:headEnd/>
                            <a:tailEnd/>
                          </a:ln>
                        </pic:spPr>
                      </pic:pic>
                    </a:graphicData>
                  </a:graphic>
                </wp:inline>
              </w:drawing>
            </w:r>
            <w:r>
              <w:rPr>
                <w:rFonts w:asciiTheme="minorEastAsia" w:eastAsiaTheme="minorEastAsia" w:hAnsiTheme="minorEastAsia"/>
              </w:rPr>
              <w:t xml:space="preserve"> </w:t>
            </w:r>
            <w:r>
              <w:rPr>
                <w:rFonts w:asciiTheme="minorEastAsia" w:eastAsiaTheme="minorEastAsia" w:hAnsiTheme="minorEastAsia"/>
                <w:noProof/>
              </w:rPr>
              <w:drawing>
                <wp:inline distT="0" distB="0" distL="0" distR="0">
                  <wp:extent cx="1900555" cy="2159000"/>
                  <wp:effectExtent l="0" t="0" r="4445" b="12700"/>
                  <wp:docPr id="5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图片 7"/>
                          <pic:cNvPicPr>
                            <a:picLocks noChangeAspect="1" noChangeArrowheads="1"/>
                          </pic:cNvPicPr>
                        </pic:nvPicPr>
                        <pic:blipFill>
                          <a:blip r:embed="rId37" cstate="print"/>
                          <a:srcRect/>
                          <a:stretch>
                            <a:fillRect/>
                          </a:stretch>
                        </pic:blipFill>
                        <pic:spPr>
                          <a:xfrm>
                            <a:off x="0" y="0"/>
                            <a:ext cx="1907399" cy="2166775"/>
                          </a:xfrm>
                          <a:prstGeom prst="rect">
                            <a:avLst/>
                          </a:prstGeom>
                          <a:noFill/>
                          <a:ln w="9525">
                            <a:noFill/>
                            <a:miter lim="800000"/>
                            <a:headEnd/>
                            <a:tailEnd/>
                          </a:ln>
                        </pic:spPr>
                      </pic:pic>
                    </a:graphicData>
                  </a:graphic>
                </wp:inline>
              </w:drawing>
            </w:r>
          </w:p>
          <w:p w:rsidR="00116A92" w:rsidRDefault="00D5316E">
            <w:pPr>
              <w:jc w:val="left"/>
              <w:rPr>
                <w:rFonts w:asciiTheme="minorEastAsia" w:eastAsiaTheme="minorEastAsia" w:hAnsiTheme="minorEastAsia"/>
                <w:sz w:val="20"/>
              </w:rPr>
            </w:pPr>
            <w:r>
              <w:rPr>
                <w:rFonts w:asciiTheme="minorEastAsia" w:eastAsiaTheme="minorEastAsia" w:hAnsiTheme="minorEastAsia" w:hint="eastAsia"/>
                <w:sz w:val="20"/>
              </w:rPr>
              <w:t>a</w:t>
            </w:r>
            <w:r>
              <w:rPr>
                <w:rFonts w:asciiTheme="minorEastAsia" w:eastAsiaTheme="minorEastAsia" w:hAnsiTheme="minorEastAsia" w:hint="eastAsia"/>
                <w:sz w:val="20"/>
              </w:rPr>
              <w:t>）工作台面和</w:t>
            </w:r>
            <w:r>
              <w:rPr>
                <w:rFonts w:asciiTheme="minorEastAsia" w:eastAsiaTheme="minorEastAsia" w:hAnsiTheme="minorEastAsia" w:hint="eastAsia"/>
                <w:sz w:val="20"/>
              </w:rPr>
              <w:t>X</w:t>
            </w:r>
            <w:r>
              <w:rPr>
                <w:rFonts w:asciiTheme="minorEastAsia" w:eastAsiaTheme="minorEastAsia" w:hAnsiTheme="minorEastAsia" w:hint="eastAsia"/>
                <w:sz w:val="20"/>
              </w:rPr>
              <w:t>轴线</w:t>
            </w:r>
            <w:r>
              <w:rPr>
                <w:rFonts w:asciiTheme="minorEastAsia" w:eastAsiaTheme="minorEastAsia" w:hAnsiTheme="minorEastAsia" w:hint="eastAsia"/>
                <w:sz w:val="20"/>
              </w:rPr>
              <w:t xml:space="preserve">        b</w:t>
            </w:r>
            <w:r>
              <w:rPr>
                <w:rFonts w:asciiTheme="minorEastAsia" w:eastAsiaTheme="minorEastAsia" w:hAnsiTheme="minorEastAsia" w:hint="eastAsia"/>
                <w:sz w:val="20"/>
              </w:rPr>
              <w:t>）工作台面和</w:t>
            </w:r>
            <w:r>
              <w:rPr>
                <w:rFonts w:asciiTheme="minorEastAsia" w:eastAsiaTheme="minorEastAsia" w:hAnsiTheme="minorEastAsia" w:hint="eastAsia"/>
                <w:sz w:val="20"/>
              </w:rPr>
              <w:t>Y</w:t>
            </w:r>
            <w:r>
              <w:rPr>
                <w:rFonts w:asciiTheme="minorEastAsia" w:eastAsiaTheme="minorEastAsia" w:hAnsiTheme="minorEastAsia" w:hint="eastAsia"/>
                <w:sz w:val="20"/>
              </w:rPr>
              <w:t>轴线</w:t>
            </w:r>
          </w:p>
          <w:p w:rsidR="00116A92" w:rsidRDefault="00D5316E">
            <w:pPr>
              <w:ind w:firstLine="400"/>
              <w:jc w:val="left"/>
              <w:rPr>
                <w:rFonts w:asciiTheme="minorEastAsia" w:eastAsiaTheme="minorEastAsia" w:hAnsiTheme="minorEastAsia"/>
                <w:sz w:val="20"/>
              </w:rPr>
            </w:pPr>
            <w:r>
              <w:rPr>
                <w:rFonts w:asciiTheme="minorEastAsia" w:eastAsiaTheme="minorEastAsia" w:hAnsiTheme="minorEastAsia" w:hint="eastAsia"/>
                <w:sz w:val="20"/>
              </w:rPr>
              <w:t>运动间的平行度</w:t>
            </w:r>
            <w:r>
              <w:rPr>
                <w:rFonts w:asciiTheme="minorEastAsia" w:eastAsiaTheme="minorEastAsia" w:hAnsiTheme="minorEastAsia" w:hint="eastAsia"/>
                <w:sz w:val="20"/>
              </w:rPr>
              <w:t xml:space="preserve">            </w:t>
            </w:r>
            <w:r>
              <w:rPr>
                <w:rFonts w:asciiTheme="minorEastAsia" w:eastAsiaTheme="minorEastAsia" w:hAnsiTheme="minorEastAsia" w:hint="eastAsia"/>
                <w:sz w:val="20"/>
              </w:rPr>
              <w:t>运动间的平行度</w:t>
            </w:r>
          </w:p>
          <w:p w:rsidR="00116A92" w:rsidRDefault="00116A92">
            <w:pPr>
              <w:ind w:firstLine="400"/>
              <w:jc w:val="left"/>
              <w:rPr>
                <w:rFonts w:asciiTheme="minorEastAsia" w:eastAsiaTheme="minorEastAsia" w:hAnsiTheme="minorEastAsia"/>
              </w:rPr>
            </w:pPr>
          </w:p>
          <w:p w:rsidR="00116A92" w:rsidRDefault="00D5316E" w:rsidP="005A48AC">
            <w:pPr>
              <w:spacing w:beforeLines="50" w:before="156"/>
              <w:jc w:val="left"/>
              <w:rPr>
                <w:rFonts w:asciiTheme="minorEastAsia" w:eastAsiaTheme="minorEastAsia" w:hAnsiTheme="minorEastAsia"/>
                <w:sz w:val="20"/>
              </w:rPr>
            </w:pPr>
            <w:r>
              <w:rPr>
                <w:rFonts w:asciiTheme="minorEastAsia" w:eastAsiaTheme="minorEastAsia" w:hAnsiTheme="minorEastAsia" w:hint="eastAsia"/>
                <w:sz w:val="20"/>
              </w:rPr>
              <w:t>实测值</w:t>
            </w:r>
          </w:p>
          <w:p w:rsidR="00116A92" w:rsidRDefault="00116A92">
            <w:pPr>
              <w:ind w:firstLine="400"/>
              <w:jc w:val="left"/>
              <w:rPr>
                <w:rFonts w:asciiTheme="minorEastAsia" w:eastAsiaTheme="minorEastAsia" w:hAnsiTheme="minorEastAsia"/>
              </w:rPr>
            </w:pPr>
          </w:p>
        </w:tc>
        <w:tc>
          <w:tcPr>
            <w:tcW w:w="879" w:type="dxa"/>
            <w:vAlign w:val="center"/>
          </w:tcPr>
          <w:p w:rsidR="00116A92" w:rsidRDefault="00D5316E">
            <w:pP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hint="eastAsia"/>
              </w:rPr>
              <w:t>分</w:t>
            </w:r>
          </w:p>
          <w:p w:rsidR="00116A92" w:rsidRDefault="00116A92">
            <w:pPr>
              <w:rPr>
                <w:rFonts w:asciiTheme="minorEastAsia" w:eastAsiaTheme="minorEastAsia" w:hAnsiTheme="minorEastAsia"/>
              </w:rPr>
            </w:pPr>
          </w:p>
          <w:p w:rsidR="00116A92" w:rsidRDefault="00D5316E">
            <w:pPr>
              <w:jc w:val="left"/>
              <w:rPr>
                <w:rFonts w:asciiTheme="minorEastAsia" w:eastAsiaTheme="minorEastAsia" w:hAnsiTheme="minorEastAsia"/>
                <w:szCs w:val="21"/>
              </w:rPr>
            </w:pPr>
            <w:r>
              <w:rPr>
                <w:rFonts w:asciiTheme="minorEastAsia" w:eastAsiaTheme="minorEastAsia" w:hAnsiTheme="minorEastAsia" w:hint="eastAsia"/>
              </w:rPr>
              <w:t>参照</w:t>
            </w:r>
            <w:r>
              <w:rPr>
                <w:rFonts w:asciiTheme="minorEastAsia" w:eastAsiaTheme="minorEastAsia" w:hAnsiTheme="minorEastAsia" w:hint="eastAsia"/>
                <w:szCs w:val="21"/>
              </w:rPr>
              <w:t>GB/T20957.2-2007</w:t>
            </w:r>
          </w:p>
          <w:p w:rsidR="00116A92" w:rsidRDefault="00D5316E">
            <w:pPr>
              <w:rPr>
                <w:rFonts w:asciiTheme="minorEastAsia" w:eastAsiaTheme="minorEastAsia" w:hAnsiTheme="minorEastAsia"/>
                <w:szCs w:val="21"/>
              </w:rPr>
            </w:pPr>
            <w:r>
              <w:rPr>
                <w:rFonts w:asciiTheme="minorEastAsia" w:eastAsiaTheme="minorEastAsia" w:hAnsiTheme="minorEastAsia" w:hint="eastAsia"/>
                <w:szCs w:val="21"/>
              </w:rPr>
              <w:t>G17/</w:t>
            </w:r>
          </w:p>
          <w:p w:rsidR="00116A92" w:rsidRDefault="00D5316E">
            <w:pPr>
              <w:rPr>
                <w:rFonts w:asciiTheme="minorEastAsia" w:eastAsiaTheme="minorEastAsia" w:hAnsiTheme="minorEastAsia"/>
              </w:rPr>
            </w:pPr>
            <w:r>
              <w:rPr>
                <w:rFonts w:asciiTheme="minorEastAsia" w:eastAsiaTheme="minorEastAsia" w:hAnsiTheme="minorEastAsia" w:hint="eastAsia"/>
                <w:szCs w:val="21"/>
              </w:rPr>
              <w:t>G18</w:t>
            </w:r>
            <w:r>
              <w:rPr>
                <w:rFonts w:asciiTheme="minorEastAsia" w:eastAsiaTheme="minorEastAsia" w:hAnsiTheme="minorEastAsia" w:hint="eastAsia"/>
                <w:szCs w:val="21"/>
              </w:rPr>
              <w:t>项测量方法正确，读数正确得分</w:t>
            </w:r>
          </w:p>
        </w:tc>
        <w:tc>
          <w:tcPr>
            <w:tcW w:w="747" w:type="dxa"/>
            <w:vAlign w:val="center"/>
          </w:tcPr>
          <w:p w:rsidR="00116A92" w:rsidRDefault="00116A92">
            <w:pPr>
              <w:rPr>
                <w:rFonts w:asciiTheme="minorEastAsia" w:eastAsiaTheme="minorEastAsia" w:hAnsiTheme="minorEastAsia"/>
              </w:rPr>
            </w:pPr>
          </w:p>
        </w:tc>
        <w:tc>
          <w:tcPr>
            <w:tcW w:w="850" w:type="dxa"/>
            <w:vAlign w:val="center"/>
          </w:tcPr>
          <w:p w:rsidR="00116A92" w:rsidRDefault="00116A92">
            <w:pPr>
              <w:rPr>
                <w:rFonts w:asciiTheme="minorEastAsia" w:eastAsiaTheme="minorEastAsia" w:hAnsiTheme="minorEastAsia"/>
              </w:rPr>
            </w:pPr>
          </w:p>
        </w:tc>
      </w:tr>
      <w:tr w:rsidR="00116A92">
        <w:trPr>
          <w:trHeight w:val="622"/>
          <w:jc w:val="center"/>
        </w:trPr>
        <w:tc>
          <w:tcPr>
            <w:tcW w:w="727" w:type="dxa"/>
            <w:tcBorders>
              <w:left w:val="single" w:sz="12" w:space="0" w:color="auto"/>
              <w:bottom w:val="single" w:sz="12" w:space="0" w:color="auto"/>
            </w:tcBorders>
            <w:vAlign w:val="center"/>
          </w:tcPr>
          <w:p w:rsidR="00116A92" w:rsidRDefault="00D5316E">
            <w:pPr>
              <w:jc w:val="center"/>
              <w:rPr>
                <w:rFonts w:asciiTheme="minorEastAsia" w:eastAsiaTheme="minorEastAsia" w:hAnsiTheme="minorEastAsia"/>
              </w:rPr>
            </w:pPr>
            <w:r>
              <w:rPr>
                <w:rFonts w:asciiTheme="minorEastAsia" w:eastAsiaTheme="minorEastAsia" w:hAnsiTheme="minorEastAsia" w:hint="eastAsia"/>
              </w:rPr>
              <w:t>小计</w:t>
            </w:r>
          </w:p>
        </w:tc>
        <w:tc>
          <w:tcPr>
            <w:tcW w:w="1305" w:type="dxa"/>
            <w:tcBorders>
              <w:bottom w:val="single" w:sz="12" w:space="0" w:color="auto"/>
            </w:tcBorders>
            <w:vAlign w:val="center"/>
          </w:tcPr>
          <w:p w:rsidR="00116A92" w:rsidRDefault="00116A92">
            <w:pPr>
              <w:jc w:val="left"/>
              <w:rPr>
                <w:rFonts w:asciiTheme="minorEastAsia" w:eastAsiaTheme="minorEastAsia" w:hAnsiTheme="minorEastAsia"/>
                <w:sz w:val="20"/>
              </w:rPr>
            </w:pPr>
          </w:p>
        </w:tc>
        <w:tc>
          <w:tcPr>
            <w:tcW w:w="5387" w:type="dxa"/>
            <w:tcBorders>
              <w:bottom w:val="single" w:sz="12" w:space="0" w:color="auto"/>
            </w:tcBorders>
            <w:vAlign w:val="center"/>
          </w:tcPr>
          <w:p w:rsidR="00116A92" w:rsidRDefault="00116A92">
            <w:pPr>
              <w:jc w:val="left"/>
              <w:rPr>
                <w:rFonts w:asciiTheme="minorEastAsia" w:eastAsiaTheme="minorEastAsia" w:hAnsiTheme="minorEastAsia"/>
              </w:rPr>
            </w:pPr>
          </w:p>
        </w:tc>
        <w:tc>
          <w:tcPr>
            <w:tcW w:w="879" w:type="dxa"/>
            <w:tcBorders>
              <w:bottom w:val="single" w:sz="12" w:space="0" w:color="auto"/>
            </w:tcBorders>
            <w:vAlign w:val="center"/>
          </w:tcPr>
          <w:p w:rsidR="00116A92" w:rsidRDefault="00D5316E">
            <w:pPr>
              <w:rPr>
                <w:rFonts w:asciiTheme="minorEastAsia" w:eastAsiaTheme="minorEastAsia" w:hAnsiTheme="minorEastAsia"/>
              </w:rPr>
            </w:pPr>
            <w:r>
              <w:rPr>
                <w:rFonts w:asciiTheme="minorEastAsia" w:eastAsiaTheme="minorEastAsia" w:hAnsiTheme="minorEastAsia"/>
              </w:rPr>
              <w:fldChar w:fldCharType="begin"/>
            </w:r>
            <w:r>
              <w:rPr>
                <w:rFonts w:asciiTheme="minorEastAsia" w:eastAsiaTheme="minorEastAsia" w:hAnsiTheme="minorEastAsia"/>
              </w:rPr>
              <w:instrText xml:space="preserve"> </w:instrText>
            </w:r>
            <w:r>
              <w:rPr>
                <w:rFonts w:asciiTheme="minorEastAsia" w:eastAsiaTheme="minorEastAsia" w:hAnsiTheme="minorEastAsia" w:hint="eastAsia"/>
              </w:rPr>
              <w:instrText>=SUM(ABOVE)</w:instrText>
            </w:r>
            <w:r>
              <w:rPr>
                <w:rFonts w:asciiTheme="minorEastAsia" w:eastAsiaTheme="minorEastAsia" w:hAnsiTheme="minorEastAsia"/>
              </w:rPr>
              <w:instrText xml:space="preserve"> </w:instrText>
            </w:r>
            <w:r>
              <w:rPr>
                <w:rFonts w:asciiTheme="minorEastAsia" w:eastAsiaTheme="minorEastAsia" w:hAnsiTheme="minorEastAsia"/>
              </w:rPr>
              <w:fldChar w:fldCharType="separate"/>
            </w:r>
            <w:r>
              <w:rPr>
                <w:rFonts w:asciiTheme="minorEastAsia" w:eastAsiaTheme="minorEastAsia" w:hAnsiTheme="minorEastAsia"/>
              </w:rPr>
              <w:t>10</w:t>
            </w:r>
            <w:r>
              <w:rPr>
                <w:rFonts w:asciiTheme="minorEastAsia" w:eastAsiaTheme="minorEastAsia" w:hAnsiTheme="minorEastAsia"/>
              </w:rPr>
              <w:fldChar w:fldCharType="end"/>
            </w:r>
          </w:p>
        </w:tc>
        <w:tc>
          <w:tcPr>
            <w:tcW w:w="747" w:type="dxa"/>
            <w:tcBorders>
              <w:bottom w:val="single" w:sz="12" w:space="0" w:color="auto"/>
            </w:tcBorders>
            <w:vAlign w:val="center"/>
          </w:tcPr>
          <w:p w:rsidR="00116A92" w:rsidRDefault="00116A92">
            <w:pPr>
              <w:rPr>
                <w:rFonts w:asciiTheme="minorEastAsia" w:eastAsiaTheme="minorEastAsia" w:hAnsiTheme="minorEastAsia"/>
              </w:rPr>
            </w:pPr>
          </w:p>
        </w:tc>
        <w:tc>
          <w:tcPr>
            <w:tcW w:w="850" w:type="dxa"/>
            <w:tcBorders>
              <w:bottom w:val="single" w:sz="12" w:space="0" w:color="auto"/>
            </w:tcBorders>
            <w:vAlign w:val="center"/>
          </w:tcPr>
          <w:p w:rsidR="00116A92" w:rsidRDefault="00116A92">
            <w:pPr>
              <w:rPr>
                <w:rFonts w:asciiTheme="minorEastAsia" w:eastAsiaTheme="minorEastAsia" w:hAnsiTheme="minorEastAsia"/>
              </w:rPr>
            </w:pPr>
          </w:p>
        </w:tc>
      </w:tr>
    </w:tbl>
    <w:p w:rsidR="00116A92" w:rsidRDefault="00D5316E" w:rsidP="005A48AC">
      <w:pPr>
        <w:spacing w:beforeLines="50" w:before="156"/>
        <w:textAlignment w:val="baseline"/>
        <w:rPr>
          <w:rFonts w:asciiTheme="minorEastAsia" w:eastAsiaTheme="minorEastAsia" w:hAnsiTheme="minorEastAsia"/>
          <w:sz w:val="24"/>
        </w:rPr>
      </w:pPr>
      <w:r>
        <w:rPr>
          <w:rFonts w:asciiTheme="minorEastAsia" w:eastAsiaTheme="minorEastAsia" w:hAnsiTheme="minorEastAsia" w:hint="eastAsia"/>
          <w:sz w:val="24"/>
        </w:rPr>
        <w:t>附表</w:t>
      </w:r>
      <w:r>
        <w:rPr>
          <w:rFonts w:asciiTheme="minorEastAsia" w:eastAsiaTheme="minorEastAsia" w:hAnsiTheme="minorEastAsia" w:hint="eastAsia"/>
          <w:sz w:val="24"/>
        </w:rPr>
        <w:t>5-2</w:t>
      </w:r>
      <w:r>
        <w:rPr>
          <w:rFonts w:asciiTheme="minorEastAsia" w:eastAsiaTheme="minorEastAsia" w:hAnsiTheme="minorEastAsia" w:hint="eastAsia"/>
          <w:sz w:val="24"/>
        </w:rPr>
        <w:t>任务五：运动精度检测记录表（</w:t>
      </w:r>
      <w:r>
        <w:rPr>
          <w:rFonts w:asciiTheme="minorEastAsia" w:eastAsiaTheme="minorEastAsia" w:hAnsiTheme="minorEastAsia" w:hint="eastAsia"/>
          <w:sz w:val="24"/>
        </w:rPr>
        <w:t>10</w:t>
      </w:r>
      <w:r>
        <w:rPr>
          <w:rFonts w:asciiTheme="minorEastAsia" w:eastAsiaTheme="minorEastAsia" w:hAnsiTheme="minorEastAsia" w:hint="eastAsia"/>
          <w:sz w:val="24"/>
        </w:rPr>
        <w:t>分）</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
        <w:gridCol w:w="1776"/>
        <w:gridCol w:w="2268"/>
        <w:gridCol w:w="2410"/>
        <w:gridCol w:w="850"/>
        <w:gridCol w:w="709"/>
        <w:gridCol w:w="850"/>
      </w:tblGrid>
      <w:tr w:rsidR="00116A92">
        <w:trPr>
          <w:trHeight w:val="340"/>
        </w:trPr>
        <w:tc>
          <w:tcPr>
            <w:tcW w:w="776" w:type="dxa"/>
            <w:shd w:val="clear" w:color="auto" w:fill="E6E6E6"/>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lastRenderedPageBreak/>
              <w:t>序号</w:t>
            </w:r>
          </w:p>
        </w:tc>
        <w:tc>
          <w:tcPr>
            <w:tcW w:w="1776" w:type="dxa"/>
            <w:shd w:val="clear" w:color="auto" w:fill="E6E6E6"/>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检测项目</w:t>
            </w:r>
          </w:p>
        </w:tc>
        <w:tc>
          <w:tcPr>
            <w:tcW w:w="2268" w:type="dxa"/>
            <w:shd w:val="clear" w:color="auto" w:fill="E6E6E6"/>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cs="宋体" w:hint="eastAsia"/>
                <w:b/>
                <w:kern w:val="0"/>
                <w:sz w:val="24"/>
              </w:rPr>
              <w:t>要求</w:t>
            </w:r>
          </w:p>
        </w:tc>
        <w:tc>
          <w:tcPr>
            <w:tcW w:w="2410" w:type="dxa"/>
            <w:shd w:val="clear" w:color="auto" w:fill="E6E6E6"/>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cs="宋体" w:hint="eastAsia"/>
                <w:b/>
                <w:kern w:val="0"/>
                <w:sz w:val="24"/>
              </w:rPr>
              <w:t>设定数据（选手填写项目）</w:t>
            </w:r>
          </w:p>
        </w:tc>
        <w:tc>
          <w:tcPr>
            <w:tcW w:w="850" w:type="dxa"/>
            <w:shd w:val="clear" w:color="auto" w:fill="E6E6E6"/>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配分</w:t>
            </w:r>
          </w:p>
        </w:tc>
        <w:tc>
          <w:tcPr>
            <w:tcW w:w="709" w:type="dxa"/>
            <w:shd w:val="clear" w:color="auto" w:fill="E6E6E6"/>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得分</w:t>
            </w:r>
          </w:p>
        </w:tc>
        <w:tc>
          <w:tcPr>
            <w:tcW w:w="850" w:type="dxa"/>
            <w:shd w:val="clear" w:color="auto" w:fill="E6E6E6"/>
            <w:vAlign w:val="center"/>
          </w:tcPr>
          <w:p w:rsidR="00116A92" w:rsidRDefault="00D5316E">
            <w:pPr>
              <w:jc w:val="center"/>
              <w:rPr>
                <w:rFonts w:asciiTheme="minorEastAsia" w:eastAsiaTheme="minorEastAsia" w:hAnsiTheme="minorEastAsia"/>
                <w:b/>
                <w:sz w:val="24"/>
              </w:rPr>
            </w:pPr>
            <w:r>
              <w:rPr>
                <w:rFonts w:asciiTheme="minorEastAsia" w:eastAsiaTheme="minorEastAsia" w:hAnsiTheme="minorEastAsia" w:hint="eastAsia"/>
                <w:b/>
                <w:sz w:val="24"/>
              </w:rPr>
              <w:t>选手裁判签字</w:t>
            </w:r>
          </w:p>
        </w:tc>
      </w:tr>
      <w:tr w:rsidR="00116A92">
        <w:trPr>
          <w:trHeight w:val="340"/>
        </w:trPr>
        <w:tc>
          <w:tcPr>
            <w:tcW w:w="776"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sz w:val="24"/>
              </w:rPr>
              <w:t>1</w:t>
            </w:r>
          </w:p>
        </w:tc>
        <w:tc>
          <w:tcPr>
            <w:tcW w:w="1776"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kern w:val="0"/>
                <w:sz w:val="24"/>
              </w:rPr>
              <w:t>编制</w:t>
            </w:r>
            <w:r>
              <w:rPr>
                <w:rFonts w:asciiTheme="minorEastAsia" w:eastAsiaTheme="minorEastAsia" w:hAnsiTheme="minorEastAsia" w:hint="eastAsia"/>
                <w:kern w:val="0"/>
                <w:sz w:val="24"/>
              </w:rPr>
              <w:t>X-Y</w:t>
            </w:r>
            <w:r>
              <w:rPr>
                <w:rFonts w:asciiTheme="minorEastAsia" w:eastAsiaTheme="minorEastAsia" w:hAnsiTheme="minorEastAsia" w:hint="eastAsia"/>
                <w:kern w:val="0"/>
                <w:sz w:val="24"/>
              </w:rPr>
              <w:t>平面测试程序（可以借鉴仪器帮助手册中的已有程序），并输入数控系统</w:t>
            </w:r>
          </w:p>
        </w:tc>
        <w:tc>
          <w:tcPr>
            <w:tcW w:w="2268" w:type="dxa"/>
            <w:vAlign w:val="center"/>
          </w:tcPr>
          <w:p w:rsidR="00116A92" w:rsidRDefault="00D5316E">
            <w:pPr>
              <w:widowControl/>
              <w:rPr>
                <w:rFonts w:asciiTheme="minorEastAsia" w:eastAsiaTheme="minorEastAsia" w:hAnsiTheme="minorEastAsia"/>
                <w:kern w:val="0"/>
                <w:sz w:val="24"/>
              </w:rPr>
            </w:pPr>
            <w:r>
              <w:rPr>
                <w:rFonts w:asciiTheme="minorEastAsia" w:eastAsiaTheme="minorEastAsia" w:hAnsiTheme="minorEastAsia" w:hint="eastAsia"/>
                <w:kern w:val="0"/>
                <w:sz w:val="24"/>
              </w:rPr>
              <w:t>半径：</w:t>
            </w:r>
            <w:r>
              <w:rPr>
                <w:rFonts w:asciiTheme="minorEastAsia" w:eastAsiaTheme="minorEastAsia" w:hAnsiTheme="minorEastAsia" w:hint="eastAsia"/>
                <w:kern w:val="0"/>
                <w:sz w:val="24"/>
              </w:rPr>
              <w:t>100mm</w:t>
            </w:r>
            <w:r>
              <w:rPr>
                <w:rFonts w:asciiTheme="minorEastAsia" w:eastAsiaTheme="minorEastAsia" w:hAnsiTheme="minorEastAsia" w:hint="eastAsia"/>
                <w:kern w:val="0"/>
                <w:sz w:val="24"/>
              </w:rPr>
              <w:t>，</w:t>
            </w:r>
          </w:p>
          <w:p w:rsidR="00116A92" w:rsidRDefault="00D5316E">
            <w:pPr>
              <w:widowControl/>
              <w:rPr>
                <w:rFonts w:asciiTheme="minorEastAsia" w:eastAsiaTheme="minorEastAsia" w:hAnsiTheme="minorEastAsia"/>
                <w:kern w:val="0"/>
                <w:sz w:val="24"/>
              </w:rPr>
            </w:pPr>
            <w:r>
              <w:rPr>
                <w:rFonts w:asciiTheme="minorEastAsia" w:eastAsiaTheme="minorEastAsia" w:hAnsiTheme="minorEastAsia" w:hint="eastAsia"/>
                <w:kern w:val="0"/>
                <w:sz w:val="24"/>
              </w:rPr>
              <w:t>进给速度</w:t>
            </w:r>
          </w:p>
          <w:p w:rsidR="00116A92" w:rsidRDefault="00D5316E">
            <w:pPr>
              <w:widowControl/>
              <w:rPr>
                <w:rFonts w:asciiTheme="minorEastAsia" w:eastAsiaTheme="minorEastAsia" w:hAnsiTheme="minorEastAsia"/>
                <w:kern w:val="0"/>
                <w:sz w:val="24"/>
              </w:rPr>
            </w:pPr>
            <w:r>
              <w:rPr>
                <w:rFonts w:asciiTheme="minorEastAsia" w:eastAsiaTheme="minorEastAsia" w:hAnsiTheme="minorEastAsia" w:hint="eastAsia"/>
                <w:kern w:val="0"/>
                <w:sz w:val="24"/>
              </w:rPr>
              <w:t>1000mm/min</w:t>
            </w:r>
          </w:p>
        </w:tc>
        <w:tc>
          <w:tcPr>
            <w:tcW w:w="2410" w:type="dxa"/>
            <w:vAlign w:val="center"/>
          </w:tcPr>
          <w:p w:rsidR="00116A92" w:rsidRDefault="00116A92">
            <w:pPr>
              <w:rPr>
                <w:rFonts w:asciiTheme="minorEastAsia" w:eastAsiaTheme="minorEastAsia" w:hAnsiTheme="minorEastAsia"/>
                <w:sz w:val="24"/>
              </w:rPr>
            </w:pPr>
          </w:p>
        </w:tc>
        <w:tc>
          <w:tcPr>
            <w:tcW w:w="850"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1</w:t>
            </w:r>
          </w:p>
        </w:tc>
        <w:tc>
          <w:tcPr>
            <w:tcW w:w="709" w:type="dxa"/>
            <w:vAlign w:val="center"/>
          </w:tcPr>
          <w:p w:rsidR="00116A92" w:rsidRDefault="00116A92">
            <w:pPr>
              <w:rPr>
                <w:rFonts w:asciiTheme="minorEastAsia" w:eastAsiaTheme="minorEastAsia" w:hAnsiTheme="minorEastAsia"/>
                <w:sz w:val="24"/>
              </w:rPr>
            </w:pPr>
          </w:p>
        </w:tc>
        <w:tc>
          <w:tcPr>
            <w:tcW w:w="850" w:type="dxa"/>
            <w:vAlign w:val="center"/>
          </w:tcPr>
          <w:p w:rsidR="00116A92" w:rsidRDefault="00116A92">
            <w:pPr>
              <w:rPr>
                <w:rFonts w:asciiTheme="minorEastAsia" w:eastAsiaTheme="minorEastAsia" w:hAnsiTheme="minorEastAsia"/>
                <w:sz w:val="24"/>
              </w:rPr>
            </w:pPr>
          </w:p>
        </w:tc>
      </w:tr>
      <w:tr w:rsidR="00116A92">
        <w:trPr>
          <w:trHeight w:val="340"/>
        </w:trPr>
        <w:tc>
          <w:tcPr>
            <w:tcW w:w="776"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2</w:t>
            </w:r>
          </w:p>
        </w:tc>
        <w:tc>
          <w:tcPr>
            <w:tcW w:w="1776" w:type="dxa"/>
            <w:vAlign w:val="center"/>
          </w:tcPr>
          <w:p w:rsidR="00116A92" w:rsidRDefault="00D5316E">
            <w:pPr>
              <w:rPr>
                <w:rFonts w:asciiTheme="minorEastAsia" w:eastAsiaTheme="minorEastAsia" w:hAnsiTheme="minorEastAsia"/>
                <w:kern w:val="0"/>
                <w:sz w:val="24"/>
              </w:rPr>
            </w:pPr>
            <w:r>
              <w:rPr>
                <w:rFonts w:asciiTheme="minorEastAsia" w:eastAsiaTheme="minorEastAsia" w:hAnsiTheme="minorEastAsia" w:hint="eastAsia"/>
                <w:kern w:val="0"/>
                <w:sz w:val="24"/>
              </w:rPr>
              <w:t>设定球杆仪测试中心</w:t>
            </w:r>
          </w:p>
        </w:tc>
        <w:tc>
          <w:tcPr>
            <w:tcW w:w="2268" w:type="dxa"/>
            <w:vAlign w:val="center"/>
          </w:tcPr>
          <w:p w:rsidR="00116A92" w:rsidRDefault="00D5316E">
            <w:pPr>
              <w:widowControl/>
              <w:rPr>
                <w:rFonts w:asciiTheme="minorEastAsia" w:eastAsiaTheme="minorEastAsia" w:hAnsiTheme="minorEastAsia"/>
                <w:kern w:val="0"/>
                <w:sz w:val="24"/>
              </w:rPr>
            </w:pPr>
            <w:r>
              <w:rPr>
                <w:rFonts w:asciiTheme="minorEastAsia" w:eastAsiaTheme="minorEastAsia" w:hAnsiTheme="minorEastAsia" w:hint="eastAsia"/>
                <w:kern w:val="0"/>
                <w:sz w:val="24"/>
              </w:rPr>
              <w:t>在机床上建立测试程序的坐标系原点</w:t>
            </w:r>
          </w:p>
        </w:tc>
        <w:tc>
          <w:tcPr>
            <w:tcW w:w="2410"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记录所设定坐标系原点：</w:t>
            </w:r>
          </w:p>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X:</w:t>
            </w:r>
          </w:p>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Y:</w:t>
            </w:r>
          </w:p>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Z:</w:t>
            </w:r>
          </w:p>
        </w:tc>
        <w:tc>
          <w:tcPr>
            <w:tcW w:w="850"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2</w:t>
            </w:r>
          </w:p>
        </w:tc>
        <w:tc>
          <w:tcPr>
            <w:tcW w:w="709" w:type="dxa"/>
            <w:vAlign w:val="center"/>
          </w:tcPr>
          <w:p w:rsidR="00116A92" w:rsidRDefault="00116A92">
            <w:pPr>
              <w:rPr>
                <w:rFonts w:asciiTheme="minorEastAsia" w:eastAsiaTheme="minorEastAsia" w:hAnsiTheme="minorEastAsia"/>
                <w:sz w:val="24"/>
              </w:rPr>
            </w:pPr>
          </w:p>
        </w:tc>
        <w:tc>
          <w:tcPr>
            <w:tcW w:w="850" w:type="dxa"/>
            <w:vAlign w:val="center"/>
          </w:tcPr>
          <w:p w:rsidR="00116A92" w:rsidRDefault="00116A92">
            <w:pPr>
              <w:rPr>
                <w:rFonts w:asciiTheme="minorEastAsia" w:eastAsiaTheme="minorEastAsia" w:hAnsiTheme="minorEastAsia"/>
                <w:sz w:val="24"/>
              </w:rPr>
            </w:pPr>
          </w:p>
        </w:tc>
      </w:tr>
      <w:tr w:rsidR="00116A92">
        <w:trPr>
          <w:trHeight w:val="340"/>
        </w:trPr>
        <w:tc>
          <w:tcPr>
            <w:tcW w:w="776"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3</w:t>
            </w:r>
          </w:p>
        </w:tc>
        <w:tc>
          <w:tcPr>
            <w:tcW w:w="1776" w:type="dxa"/>
            <w:vAlign w:val="center"/>
          </w:tcPr>
          <w:p w:rsidR="00116A92" w:rsidRDefault="00D5316E">
            <w:pPr>
              <w:rPr>
                <w:rFonts w:asciiTheme="minorEastAsia" w:eastAsiaTheme="minorEastAsia" w:hAnsiTheme="minorEastAsia"/>
                <w:kern w:val="0"/>
                <w:sz w:val="24"/>
              </w:rPr>
            </w:pPr>
            <w:r>
              <w:rPr>
                <w:rFonts w:asciiTheme="minorEastAsia" w:eastAsiaTheme="minorEastAsia" w:hAnsiTheme="minorEastAsia" w:hint="eastAsia"/>
                <w:kern w:val="0"/>
                <w:sz w:val="24"/>
              </w:rPr>
              <w:t>测试程序调试</w:t>
            </w:r>
          </w:p>
        </w:tc>
        <w:tc>
          <w:tcPr>
            <w:tcW w:w="2268" w:type="dxa"/>
            <w:vAlign w:val="center"/>
          </w:tcPr>
          <w:p w:rsidR="00116A92" w:rsidRDefault="00D5316E">
            <w:pPr>
              <w:widowControl/>
              <w:rPr>
                <w:rFonts w:asciiTheme="minorEastAsia" w:eastAsiaTheme="minorEastAsia" w:hAnsiTheme="minorEastAsia"/>
                <w:kern w:val="0"/>
                <w:sz w:val="24"/>
              </w:rPr>
            </w:pPr>
            <w:r>
              <w:rPr>
                <w:rFonts w:asciiTheme="minorEastAsia" w:eastAsiaTheme="minorEastAsia" w:hAnsiTheme="minorEastAsia" w:hint="eastAsia"/>
                <w:kern w:val="0"/>
                <w:sz w:val="24"/>
              </w:rPr>
              <w:t>空运行测试程序</w:t>
            </w:r>
          </w:p>
        </w:tc>
        <w:tc>
          <w:tcPr>
            <w:tcW w:w="2410" w:type="dxa"/>
            <w:vAlign w:val="center"/>
          </w:tcPr>
          <w:p w:rsidR="00116A92" w:rsidRDefault="00116A92">
            <w:pPr>
              <w:rPr>
                <w:rFonts w:asciiTheme="minorEastAsia" w:eastAsiaTheme="minorEastAsia" w:hAnsiTheme="minorEastAsia"/>
                <w:sz w:val="24"/>
              </w:rPr>
            </w:pPr>
          </w:p>
        </w:tc>
        <w:tc>
          <w:tcPr>
            <w:tcW w:w="850"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1</w:t>
            </w:r>
          </w:p>
        </w:tc>
        <w:tc>
          <w:tcPr>
            <w:tcW w:w="709" w:type="dxa"/>
            <w:vAlign w:val="center"/>
          </w:tcPr>
          <w:p w:rsidR="00116A92" w:rsidRDefault="00116A92">
            <w:pPr>
              <w:rPr>
                <w:rFonts w:asciiTheme="minorEastAsia" w:eastAsiaTheme="minorEastAsia" w:hAnsiTheme="minorEastAsia"/>
                <w:sz w:val="24"/>
              </w:rPr>
            </w:pPr>
          </w:p>
        </w:tc>
        <w:tc>
          <w:tcPr>
            <w:tcW w:w="850" w:type="dxa"/>
            <w:vAlign w:val="center"/>
          </w:tcPr>
          <w:p w:rsidR="00116A92" w:rsidRDefault="00116A92">
            <w:pPr>
              <w:rPr>
                <w:rFonts w:asciiTheme="minorEastAsia" w:eastAsiaTheme="minorEastAsia" w:hAnsiTheme="minorEastAsia"/>
                <w:sz w:val="24"/>
              </w:rPr>
            </w:pPr>
          </w:p>
        </w:tc>
      </w:tr>
      <w:tr w:rsidR="00116A92">
        <w:trPr>
          <w:trHeight w:val="340"/>
        </w:trPr>
        <w:tc>
          <w:tcPr>
            <w:tcW w:w="776"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4</w:t>
            </w:r>
          </w:p>
        </w:tc>
        <w:tc>
          <w:tcPr>
            <w:tcW w:w="1776" w:type="dxa"/>
            <w:vAlign w:val="center"/>
          </w:tcPr>
          <w:p w:rsidR="00116A92" w:rsidRDefault="00D5316E">
            <w:pPr>
              <w:rPr>
                <w:rFonts w:asciiTheme="minorEastAsia" w:eastAsiaTheme="minorEastAsia" w:hAnsiTheme="minorEastAsia"/>
                <w:kern w:val="0"/>
                <w:sz w:val="24"/>
              </w:rPr>
            </w:pPr>
            <w:r>
              <w:rPr>
                <w:rFonts w:asciiTheme="minorEastAsia" w:eastAsiaTheme="minorEastAsia" w:hAnsiTheme="minorEastAsia" w:hint="eastAsia"/>
                <w:kern w:val="0"/>
                <w:sz w:val="24"/>
              </w:rPr>
              <w:t>蓝牙连接调试</w:t>
            </w:r>
          </w:p>
        </w:tc>
        <w:tc>
          <w:tcPr>
            <w:tcW w:w="2268" w:type="dxa"/>
            <w:vAlign w:val="center"/>
          </w:tcPr>
          <w:p w:rsidR="00116A92" w:rsidRDefault="00D5316E">
            <w:pPr>
              <w:widowControl/>
              <w:rPr>
                <w:rFonts w:asciiTheme="minorEastAsia" w:eastAsiaTheme="minorEastAsia" w:hAnsiTheme="minorEastAsia"/>
                <w:kern w:val="0"/>
                <w:sz w:val="24"/>
              </w:rPr>
            </w:pPr>
            <w:r>
              <w:rPr>
                <w:rFonts w:asciiTheme="minorEastAsia" w:eastAsiaTheme="minorEastAsia" w:hAnsiTheme="minorEastAsia" w:hint="eastAsia"/>
                <w:kern w:val="0"/>
                <w:sz w:val="24"/>
              </w:rPr>
              <w:t>使用外置</w:t>
            </w:r>
            <w:r>
              <w:rPr>
                <w:rFonts w:asciiTheme="minorEastAsia" w:eastAsiaTheme="minorEastAsia" w:hAnsiTheme="minorEastAsia" w:hint="eastAsia"/>
                <w:kern w:val="0"/>
                <w:sz w:val="24"/>
              </w:rPr>
              <w:t>USB</w:t>
            </w:r>
            <w:r>
              <w:rPr>
                <w:rFonts w:asciiTheme="minorEastAsia" w:eastAsiaTheme="minorEastAsia" w:hAnsiTheme="minorEastAsia" w:hint="eastAsia"/>
                <w:kern w:val="0"/>
                <w:sz w:val="24"/>
              </w:rPr>
              <w:t>蓝牙模块将球杆仪与电脑连接起来</w:t>
            </w:r>
          </w:p>
        </w:tc>
        <w:tc>
          <w:tcPr>
            <w:tcW w:w="2410" w:type="dxa"/>
            <w:vAlign w:val="center"/>
          </w:tcPr>
          <w:p w:rsidR="00116A92" w:rsidRDefault="00116A92">
            <w:pPr>
              <w:rPr>
                <w:rFonts w:asciiTheme="minorEastAsia" w:eastAsiaTheme="minorEastAsia" w:hAnsiTheme="minorEastAsia"/>
                <w:sz w:val="24"/>
              </w:rPr>
            </w:pPr>
          </w:p>
        </w:tc>
        <w:tc>
          <w:tcPr>
            <w:tcW w:w="850"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1</w:t>
            </w:r>
          </w:p>
        </w:tc>
        <w:tc>
          <w:tcPr>
            <w:tcW w:w="709" w:type="dxa"/>
            <w:vAlign w:val="center"/>
          </w:tcPr>
          <w:p w:rsidR="00116A92" w:rsidRDefault="00116A92">
            <w:pPr>
              <w:rPr>
                <w:rFonts w:asciiTheme="minorEastAsia" w:eastAsiaTheme="minorEastAsia" w:hAnsiTheme="minorEastAsia"/>
                <w:sz w:val="24"/>
              </w:rPr>
            </w:pPr>
          </w:p>
        </w:tc>
        <w:tc>
          <w:tcPr>
            <w:tcW w:w="850" w:type="dxa"/>
            <w:vAlign w:val="center"/>
          </w:tcPr>
          <w:p w:rsidR="00116A92" w:rsidRDefault="00116A92">
            <w:pPr>
              <w:rPr>
                <w:rFonts w:asciiTheme="minorEastAsia" w:eastAsiaTheme="minorEastAsia" w:hAnsiTheme="minorEastAsia"/>
                <w:sz w:val="24"/>
              </w:rPr>
            </w:pPr>
          </w:p>
        </w:tc>
      </w:tr>
      <w:tr w:rsidR="00116A92">
        <w:trPr>
          <w:trHeight w:val="340"/>
        </w:trPr>
        <w:tc>
          <w:tcPr>
            <w:tcW w:w="776"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5</w:t>
            </w:r>
          </w:p>
        </w:tc>
        <w:tc>
          <w:tcPr>
            <w:tcW w:w="1776" w:type="dxa"/>
            <w:vAlign w:val="center"/>
          </w:tcPr>
          <w:p w:rsidR="00116A92" w:rsidRDefault="00D5316E">
            <w:pPr>
              <w:rPr>
                <w:rFonts w:asciiTheme="minorEastAsia" w:eastAsiaTheme="minorEastAsia" w:hAnsiTheme="minorEastAsia"/>
                <w:kern w:val="0"/>
                <w:sz w:val="24"/>
              </w:rPr>
            </w:pPr>
            <w:r>
              <w:rPr>
                <w:rFonts w:asciiTheme="minorEastAsia" w:eastAsiaTheme="minorEastAsia" w:hAnsiTheme="minorEastAsia" w:hint="eastAsia"/>
                <w:kern w:val="0"/>
                <w:sz w:val="24"/>
              </w:rPr>
              <w:t>配置校准规</w:t>
            </w:r>
          </w:p>
        </w:tc>
        <w:tc>
          <w:tcPr>
            <w:tcW w:w="2268" w:type="dxa"/>
            <w:vAlign w:val="center"/>
          </w:tcPr>
          <w:p w:rsidR="00116A92" w:rsidRDefault="00D5316E">
            <w:pPr>
              <w:widowControl/>
              <w:rPr>
                <w:rFonts w:asciiTheme="minorEastAsia" w:eastAsiaTheme="minorEastAsia" w:hAnsiTheme="minorEastAsia"/>
                <w:kern w:val="0"/>
                <w:sz w:val="24"/>
              </w:rPr>
            </w:pPr>
            <w:r>
              <w:rPr>
                <w:rFonts w:asciiTheme="minorEastAsia" w:eastAsiaTheme="minorEastAsia" w:hAnsiTheme="minorEastAsia" w:hint="eastAsia"/>
                <w:kern w:val="0"/>
                <w:sz w:val="24"/>
              </w:rPr>
              <w:t>配置校准规</w:t>
            </w:r>
            <w:r>
              <w:rPr>
                <w:rFonts w:asciiTheme="minorEastAsia" w:eastAsiaTheme="minorEastAsia" w:hAnsiTheme="minorEastAsia" w:hint="eastAsia"/>
                <w:kern w:val="0"/>
                <w:sz w:val="24"/>
              </w:rPr>
              <w:t>30mm ~100mm</w:t>
            </w:r>
            <w:r>
              <w:rPr>
                <w:rFonts w:asciiTheme="minorEastAsia" w:eastAsiaTheme="minorEastAsia" w:hAnsiTheme="minorEastAsia" w:hint="eastAsia"/>
                <w:kern w:val="0"/>
                <w:sz w:val="24"/>
              </w:rPr>
              <w:t>中任意一种</w:t>
            </w:r>
          </w:p>
        </w:tc>
        <w:tc>
          <w:tcPr>
            <w:tcW w:w="2410"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校准规校准后球杆仪实际长度：</w:t>
            </w:r>
          </w:p>
        </w:tc>
        <w:tc>
          <w:tcPr>
            <w:tcW w:w="850"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1</w:t>
            </w:r>
          </w:p>
        </w:tc>
        <w:tc>
          <w:tcPr>
            <w:tcW w:w="709" w:type="dxa"/>
            <w:vAlign w:val="center"/>
          </w:tcPr>
          <w:p w:rsidR="00116A92" w:rsidRDefault="00116A92">
            <w:pPr>
              <w:rPr>
                <w:rFonts w:asciiTheme="minorEastAsia" w:eastAsiaTheme="minorEastAsia" w:hAnsiTheme="minorEastAsia"/>
                <w:sz w:val="24"/>
              </w:rPr>
            </w:pPr>
          </w:p>
        </w:tc>
        <w:tc>
          <w:tcPr>
            <w:tcW w:w="850" w:type="dxa"/>
            <w:vAlign w:val="center"/>
          </w:tcPr>
          <w:p w:rsidR="00116A92" w:rsidRDefault="00116A92">
            <w:pPr>
              <w:rPr>
                <w:rFonts w:asciiTheme="minorEastAsia" w:eastAsiaTheme="minorEastAsia" w:hAnsiTheme="minorEastAsia"/>
                <w:sz w:val="24"/>
              </w:rPr>
            </w:pPr>
          </w:p>
        </w:tc>
      </w:tr>
      <w:tr w:rsidR="00116A92">
        <w:trPr>
          <w:trHeight w:val="340"/>
        </w:trPr>
        <w:tc>
          <w:tcPr>
            <w:tcW w:w="776"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6</w:t>
            </w:r>
          </w:p>
        </w:tc>
        <w:tc>
          <w:tcPr>
            <w:tcW w:w="1776" w:type="dxa"/>
            <w:vAlign w:val="center"/>
          </w:tcPr>
          <w:p w:rsidR="00116A92" w:rsidRDefault="00D5316E">
            <w:pPr>
              <w:rPr>
                <w:rFonts w:asciiTheme="minorEastAsia" w:eastAsiaTheme="minorEastAsia" w:hAnsiTheme="minorEastAsia"/>
                <w:kern w:val="0"/>
                <w:sz w:val="24"/>
              </w:rPr>
            </w:pPr>
            <w:r>
              <w:rPr>
                <w:rFonts w:asciiTheme="minorEastAsia" w:eastAsiaTheme="minorEastAsia" w:hAnsiTheme="minorEastAsia" w:hint="eastAsia"/>
                <w:kern w:val="0"/>
                <w:sz w:val="24"/>
              </w:rPr>
              <w:t>安装球杆仪并测试</w:t>
            </w:r>
          </w:p>
        </w:tc>
        <w:tc>
          <w:tcPr>
            <w:tcW w:w="2268" w:type="dxa"/>
            <w:vAlign w:val="center"/>
          </w:tcPr>
          <w:p w:rsidR="00116A92" w:rsidRDefault="00D5316E">
            <w:pPr>
              <w:widowControl/>
              <w:rPr>
                <w:rFonts w:asciiTheme="minorEastAsia" w:eastAsiaTheme="minorEastAsia" w:hAnsiTheme="minorEastAsia"/>
                <w:kern w:val="0"/>
                <w:sz w:val="24"/>
              </w:rPr>
            </w:pPr>
            <w:r>
              <w:rPr>
                <w:rFonts w:asciiTheme="minorEastAsia" w:eastAsiaTheme="minorEastAsia" w:hAnsiTheme="minorEastAsia" w:hint="eastAsia"/>
                <w:kern w:val="0"/>
                <w:sz w:val="24"/>
              </w:rPr>
              <w:t>测量后存储测试报告到选手文件夹（文件名</w:t>
            </w:r>
            <w:r>
              <w:rPr>
                <w:rFonts w:asciiTheme="minorEastAsia" w:eastAsiaTheme="minorEastAsia" w:hAnsiTheme="minorEastAsia" w:hint="eastAsia"/>
                <w:kern w:val="0"/>
                <w:sz w:val="24"/>
              </w:rPr>
              <w:t>JYB-4</w:t>
            </w:r>
            <w:r>
              <w:rPr>
                <w:rFonts w:asciiTheme="minorEastAsia" w:eastAsiaTheme="minorEastAsia" w:hAnsiTheme="minorEastAsia" w:hint="eastAsia"/>
                <w:kern w:val="0"/>
                <w:sz w:val="24"/>
              </w:rPr>
              <w:t>）</w:t>
            </w:r>
          </w:p>
        </w:tc>
        <w:tc>
          <w:tcPr>
            <w:tcW w:w="2410" w:type="dxa"/>
            <w:vAlign w:val="center"/>
          </w:tcPr>
          <w:p w:rsidR="00116A92" w:rsidRDefault="00116A92">
            <w:pPr>
              <w:rPr>
                <w:rFonts w:asciiTheme="minorEastAsia" w:eastAsiaTheme="minorEastAsia" w:hAnsiTheme="minorEastAsia"/>
                <w:sz w:val="24"/>
              </w:rPr>
            </w:pPr>
          </w:p>
        </w:tc>
        <w:tc>
          <w:tcPr>
            <w:tcW w:w="850"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2</w:t>
            </w:r>
          </w:p>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测量</w:t>
            </w:r>
            <w:r>
              <w:rPr>
                <w:rFonts w:asciiTheme="minorEastAsia" w:eastAsiaTheme="minorEastAsia" w:hAnsiTheme="minorEastAsia" w:hint="eastAsia"/>
                <w:sz w:val="24"/>
              </w:rPr>
              <w:t>1</w:t>
            </w:r>
          </w:p>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存储</w:t>
            </w:r>
            <w:r>
              <w:rPr>
                <w:rFonts w:asciiTheme="minorEastAsia" w:eastAsiaTheme="minorEastAsia" w:hAnsiTheme="minorEastAsia" w:hint="eastAsia"/>
                <w:sz w:val="24"/>
              </w:rPr>
              <w:t>1</w:t>
            </w:r>
          </w:p>
        </w:tc>
        <w:tc>
          <w:tcPr>
            <w:tcW w:w="709" w:type="dxa"/>
            <w:vAlign w:val="center"/>
          </w:tcPr>
          <w:p w:rsidR="00116A92" w:rsidRDefault="00116A92">
            <w:pPr>
              <w:rPr>
                <w:rFonts w:asciiTheme="minorEastAsia" w:eastAsiaTheme="minorEastAsia" w:hAnsiTheme="minorEastAsia"/>
                <w:sz w:val="24"/>
              </w:rPr>
            </w:pPr>
          </w:p>
        </w:tc>
        <w:tc>
          <w:tcPr>
            <w:tcW w:w="850" w:type="dxa"/>
            <w:vAlign w:val="center"/>
          </w:tcPr>
          <w:p w:rsidR="00116A92" w:rsidRDefault="00116A92">
            <w:pPr>
              <w:rPr>
                <w:rFonts w:asciiTheme="minorEastAsia" w:eastAsiaTheme="minorEastAsia" w:hAnsiTheme="minorEastAsia"/>
                <w:sz w:val="24"/>
              </w:rPr>
            </w:pPr>
          </w:p>
        </w:tc>
      </w:tr>
      <w:tr w:rsidR="00116A92">
        <w:trPr>
          <w:trHeight w:val="340"/>
        </w:trPr>
        <w:tc>
          <w:tcPr>
            <w:tcW w:w="776"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7</w:t>
            </w:r>
          </w:p>
        </w:tc>
        <w:tc>
          <w:tcPr>
            <w:tcW w:w="1776" w:type="dxa"/>
            <w:vAlign w:val="center"/>
          </w:tcPr>
          <w:p w:rsidR="00116A92" w:rsidRDefault="00D5316E">
            <w:pPr>
              <w:rPr>
                <w:rFonts w:asciiTheme="minorEastAsia" w:eastAsiaTheme="minorEastAsia" w:hAnsiTheme="minorEastAsia"/>
                <w:kern w:val="0"/>
                <w:sz w:val="24"/>
              </w:rPr>
            </w:pPr>
            <w:r>
              <w:rPr>
                <w:rFonts w:asciiTheme="minorEastAsia" w:eastAsiaTheme="minorEastAsia" w:hAnsiTheme="minorEastAsia" w:hint="eastAsia"/>
                <w:kern w:val="0"/>
                <w:sz w:val="24"/>
              </w:rPr>
              <w:t>按</w:t>
            </w:r>
            <w:r>
              <w:rPr>
                <w:rFonts w:asciiTheme="minorEastAsia" w:eastAsiaTheme="minorEastAsia" w:hAnsiTheme="minorEastAsia" w:hint="eastAsia"/>
                <w:kern w:val="0"/>
                <w:sz w:val="24"/>
              </w:rPr>
              <w:t>GB17421-4</w:t>
            </w:r>
            <w:r>
              <w:rPr>
                <w:rFonts w:asciiTheme="minorEastAsia" w:eastAsiaTheme="minorEastAsia" w:hAnsiTheme="minorEastAsia" w:hint="eastAsia"/>
                <w:kern w:val="0"/>
                <w:sz w:val="24"/>
              </w:rPr>
              <w:t>分析圆度误差</w:t>
            </w:r>
          </w:p>
        </w:tc>
        <w:tc>
          <w:tcPr>
            <w:tcW w:w="2268" w:type="dxa"/>
            <w:vAlign w:val="center"/>
          </w:tcPr>
          <w:p w:rsidR="00116A92" w:rsidRDefault="00116A92">
            <w:pPr>
              <w:rPr>
                <w:rFonts w:asciiTheme="minorEastAsia" w:eastAsiaTheme="minorEastAsia" w:hAnsiTheme="minorEastAsia"/>
                <w:kern w:val="0"/>
                <w:sz w:val="24"/>
              </w:rPr>
            </w:pPr>
          </w:p>
        </w:tc>
        <w:tc>
          <w:tcPr>
            <w:tcW w:w="2410"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记录圆度误差值：</w:t>
            </w:r>
          </w:p>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G</w:t>
            </w:r>
            <w:r>
              <w:rPr>
                <w:rFonts w:asciiTheme="minorEastAsia" w:eastAsiaTheme="minorEastAsia" w:hAnsiTheme="minorEastAsia" w:hint="eastAsia"/>
                <w:sz w:val="24"/>
              </w:rPr>
              <w:t>（</w:t>
            </w:r>
            <w:r>
              <w:rPr>
                <w:rFonts w:asciiTheme="minorEastAsia" w:eastAsiaTheme="minorEastAsia" w:hAnsiTheme="minorEastAsia" w:hint="eastAsia"/>
                <w:sz w:val="24"/>
              </w:rPr>
              <w:t>CW</w:t>
            </w:r>
            <w:r>
              <w:rPr>
                <w:rFonts w:asciiTheme="minorEastAsia" w:eastAsiaTheme="minorEastAsia" w:hAnsiTheme="minorEastAsia" w:hint="eastAsia"/>
                <w:sz w:val="24"/>
              </w:rPr>
              <w:t>）顺时针圆度</w:t>
            </w:r>
          </w:p>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G</w:t>
            </w:r>
            <w:r>
              <w:rPr>
                <w:rFonts w:asciiTheme="minorEastAsia" w:eastAsiaTheme="minorEastAsia" w:hAnsiTheme="minorEastAsia" w:hint="eastAsia"/>
                <w:sz w:val="24"/>
              </w:rPr>
              <w:t>（</w:t>
            </w:r>
            <w:r>
              <w:rPr>
                <w:rFonts w:asciiTheme="minorEastAsia" w:eastAsiaTheme="minorEastAsia" w:hAnsiTheme="minorEastAsia" w:hint="eastAsia"/>
                <w:sz w:val="24"/>
              </w:rPr>
              <w:t>CCW</w:t>
            </w:r>
            <w:r>
              <w:rPr>
                <w:rFonts w:asciiTheme="minorEastAsia" w:eastAsiaTheme="minorEastAsia" w:hAnsiTheme="minorEastAsia" w:hint="eastAsia"/>
                <w:sz w:val="24"/>
              </w:rPr>
              <w:t>）逆时针圆度</w:t>
            </w:r>
          </w:p>
        </w:tc>
        <w:tc>
          <w:tcPr>
            <w:tcW w:w="850"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1</w:t>
            </w:r>
          </w:p>
        </w:tc>
        <w:tc>
          <w:tcPr>
            <w:tcW w:w="709" w:type="dxa"/>
            <w:vAlign w:val="center"/>
          </w:tcPr>
          <w:p w:rsidR="00116A92" w:rsidRDefault="00116A92">
            <w:pPr>
              <w:rPr>
                <w:rFonts w:asciiTheme="minorEastAsia" w:eastAsiaTheme="minorEastAsia" w:hAnsiTheme="minorEastAsia"/>
                <w:sz w:val="24"/>
              </w:rPr>
            </w:pPr>
          </w:p>
        </w:tc>
        <w:tc>
          <w:tcPr>
            <w:tcW w:w="850" w:type="dxa"/>
            <w:vAlign w:val="center"/>
          </w:tcPr>
          <w:p w:rsidR="00116A92" w:rsidRDefault="00116A92">
            <w:pPr>
              <w:rPr>
                <w:rFonts w:asciiTheme="minorEastAsia" w:eastAsiaTheme="minorEastAsia" w:hAnsiTheme="minorEastAsia"/>
                <w:sz w:val="24"/>
              </w:rPr>
            </w:pPr>
          </w:p>
        </w:tc>
      </w:tr>
      <w:tr w:rsidR="00116A92">
        <w:trPr>
          <w:trHeight w:val="340"/>
        </w:trPr>
        <w:tc>
          <w:tcPr>
            <w:tcW w:w="776"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8</w:t>
            </w:r>
          </w:p>
        </w:tc>
        <w:tc>
          <w:tcPr>
            <w:tcW w:w="1776" w:type="dxa"/>
            <w:vAlign w:val="center"/>
          </w:tcPr>
          <w:p w:rsidR="00116A92" w:rsidRDefault="00D5316E">
            <w:pPr>
              <w:rPr>
                <w:rFonts w:asciiTheme="minorEastAsia" w:eastAsiaTheme="minorEastAsia" w:hAnsiTheme="minorEastAsia"/>
                <w:kern w:val="0"/>
                <w:sz w:val="24"/>
              </w:rPr>
            </w:pPr>
            <w:r>
              <w:rPr>
                <w:rFonts w:asciiTheme="minorEastAsia" w:eastAsiaTheme="minorEastAsia" w:hAnsiTheme="minorEastAsia" w:hint="eastAsia"/>
                <w:kern w:val="0"/>
                <w:sz w:val="24"/>
              </w:rPr>
              <w:t>给出该处</w:t>
            </w:r>
            <w:r>
              <w:rPr>
                <w:rFonts w:asciiTheme="minorEastAsia" w:eastAsiaTheme="minorEastAsia" w:hAnsiTheme="minorEastAsia" w:hint="eastAsia"/>
                <w:kern w:val="0"/>
                <w:sz w:val="24"/>
              </w:rPr>
              <w:t>X-Y</w:t>
            </w:r>
            <w:r>
              <w:rPr>
                <w:rFonts w:asciiTheme="minorEastAsia" w:eastAsiaTheme="minorEastAsia" w:hAnsiTheme="minorEastAsia" w:hint="eastAsia"/>
                <w:kern w:val="0"/>
                <w:sz w:val="24"/>
              </w:rPr>
              <w:t>平面垂直度误差</w:t>
            </w:r>
          </w:p>
        </w:tc>
        <w:tc>
          <w:tcPr>
            <w:tcW w:w="2268" w:type="dxa"/>
            <w:vAlign w:val="center"/>
          </w:tcPr>
          <w:p w:rsidR="00116A92" w:rsidRDefault="00116A92">
            <w:pPr>
              <w:rPr>
                <w:rFonts w:asciiTheme="minorEastAsia" w:eastAsiaTheme="minorEastAsia" w:hAnsiTheme="minorEastAsia"/>
                <w:kern w:val="0"/>
                <w:sz w:val="24"/>
              </w:rPr>
            </w:pPr>
          </w:p>
        </w:tc>
        <w:tc>
          <w:tcPr>
            <w:tcW w:w="2410"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kern w:val="0"/>
                <w:sz w:val="24"/>
              </w:rPr>
              <w:t>记录垂直度：</w:t>
            </w:r>
          </w:p>
        </w:tc>
        <w:tc>
          <w:tcPr>
            <w:tcW w:w="850"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1</w:t>
            </w:r>
          </w:p>
        </w:tc>
        <w:tc>
          <w:tcPr>
            <w:tcW w:w="709" w:type="dxa"/>
            <w:vAlign w:val="center"/>
          </w:tcPr>
          <w:p w:rsidR="00116A92" w:rsidRDefault="00116A92">
            <w:pPr>
              <w:rPr>
                <w:rFonts w:asciiTheme="minorEastAsia" w:eastAsiaTheme="minorEastAsia" w:hAnsiTheme="minorEastAsia"/>
                <w:sz w:val="24"/>
              </w:rPr>
            </w:pPr>
          </w:p>
        </w:tc>
        <w:tc>
          <w:tcPr>
            <w:tcW w:w="850" w:type="dxa"/>
            <w:vAlign w:val="center"/>
          </w:tcPr>
          <w:p w:rsidR="00116A92" w:rsidRDefault="00116A92">
            <w:pPr>
              <w:rPr>
                <w:rFonts w:asciiTheme="minorEastAsia" w:eastAsiaTheme="minorEastAsia" w:hAnsiTheme="minorEastAsia"/>
                <w:sz w:val="24"/>
              </w:rPr>
            </w:pPr>
          </w:p>
        </w:tc>
      </w:tr>
      <w:tr w:rsidR="00116A92">
        <w:trPr>
          <w:trHeight w:val="340"/>
        </w:trPr>
        <w:tc>
          <w:tcPr>
            <w:tcW w:w="776"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9</w:t>
            </w:r>
          </w:p>
        </w:tc>
        <w:tc>
          <w:tcPr>
            <w:tcW w:w="1776" w:type="dxa"/>
            <w:vAlign w:val="center"/>
          </w:tcPr>
          <w:p w:rsidR="00116A92" w:rsidRDefault="00D5316E">
            <w:pPr>
              <w:rPr>
                <w:rFonts w:asciiTheme="minorEastAsia" w:eastAsiaTheme="minorEastAsia" w:hAnsiTheme="minorEastAsia"/>
                <w:kern w:val="0"/>
                <w:sz w:val="24"/>
              </w:rPr>
            </w:pPr>
            <w:r>
              <w:rPr>
                <w:rFonts w:asciiTheme="minorEastAsia" w:eastAsiaTheme="minorEastAsia" w:hAnsiTheme="minorEastAsia" w:hint="eastAsia"/>
                <w:kern w:val="0"/>
                <w:sz w:val="24"/>
              </w:rPr>
              <w:t>小计</w:t>
            </w:r>
          </w:p>
        </w:tc>
        <w:tc>
          <w:tcPr>
            <w:tcW w:w="2268" w:type="dxa"/>
            <w:vAlign w:val="center"/>
          </w:tcPr>
          <w:p w:rsidR="00116A92" w:rsidRDefault="00116A92">
            <w:pPr>
              <w:rPr>
                <w:rFonts w:asciiTheme="minorEastAsia" w:eastAsiaTheme="minorEastAsia" w:hAnsiTheme="minorEastAsia"/>
                <w:kern w:val="0"/>
                <w:sz w:val="24"/>
              </w:rPr>
            </w:pPr>
          </w:p>
        </w:tc>
        <w:tc>
          <w:tcPr>
            <w:tcW w:w="2410" w:type="dxa"/>
            <w:vAlign w:val="center"/>
          </w:tcPr>
          <w:p w:rsidR="00116A92" w:rsidRDefault="00116A92">
            <w:pPr>
              <w:rPr>
                <w:rFonts w:asciiTheme="minorEastAsia" w:eastAsiaTheme="minorEastAsia" w:hAnsiTheme="minorEastAsia"/>
                <w:kern w:val="0"/>
                <w:sz w:val="24"/>
              </w:rPr>
            </w:pPr>
          </w:p>
        </w:tc>
        <w:tc>
          <w:tcPr>
            <w:tcW w:w="850" w:type="dxa"/>
            <w:vAlign w:val="center"/>
          </w:tcPr>
          <w:p w:rsidR="00116A92" w:rsidRDefault="00D5316E">
            <w:pPr>
              <w:rPr>
                <w:rFonts w:asciiTheme="minorEastAsia" w:eastAsiaTheme="minorEastAsia" w:hAnsiTheme="minorEastAsia"/>
                <w:sz w:val="24"/>
              </w:rPr>
            </w:pPr>
            <w:r>
              <w:rPr>
                <w:rFonts w:asciiTheme="minorEastAsia" w:eastAsiaTheme="minorEastAsia" w:hAnsiTheme="minorEastAsia" w:hint="eastAsia"/>
                <w:sz w:val="24"/>
              </w:rPr>
              <w:t>10</w:t>
            </w:r>
            <w:r>
              <w:rPr>
                <w:rFonts w:asciiTheme="minorEastAsia" w:eastAsiaTheme="minorEastAsia" w:hAnsiTheme="minorEastAsia" w:hint="eastAsia"/>
                <w:sz w:val="24"/>
              </w:rPr>
              <w:t>分</w:t>
            </w:r>
          </w:p>
        </w:tc>
        <w:tc>
          <w:tcPr>
            <w:tcW w:w="709" w:type="dxa"/>
            <w:vAlign w:val="center"/>
          </w:tcPr>
          <w:p w:rsidR="00116A92" w:rsidRDefault="00116A92">
            <w:pPr>
              <w:rPr>
                <w:rFonts w:asciiTheme="minorEastAsia" w:eastAsiaTheme="minorEastAsia" w:hAnsiTheme="minorEastAsia"/>
                <w:sz w:val="24"/>
              </w:rPr>
            </w:pPr>
          </w:p>
        </w:tc>
        <w:tc>
          <w:tcPr>
            <w:tcW w:w="850" w:type="dxa"/>
            <w:vAlign w:val="center"/>
          </w:tcPr>
          <w:p w:rsidR="00116A92" w:rsidRDefault="00116A92">
            <w:pPr>
              <w:rPr>
                <w:rFonts w:asciiTheme="minorEastAsia" w:eastAsiaTheme="minorEastAsia" w:hAnsiTheme="minorEastAsia"/>
                <w:sz w:val="24"/>
              </w:rPr>
            </w:pPr>
          </w:p>
        </w:tc>
      </w:tr>
    </w:tbl>
    <w:p w:rsidR="00116A92" w:rsidRDefault="00D5316E" w:rsidP="005A48AC">
      <w:pPr>
        <w:spacing w:beforeLines="50" w:before="156"/>
        <w:textAlignment w:val="baseline"/>
        <w:rPr>
          <w:rFonts w:asciiTheme="minorEastAsia" w:eastAsiaTheme="minorEastAsia" w:hAnsiTheme="minorEastAsia"/>
          <w:b/>
          <w:sz w:val="24"/>
        </w:rPr>
      </w:pPr>
      <w:r>
        <w:rPr>
          <w:rFonts w:asciiTheme="minorEastAsia" w:eastAsiaTheme="minorEastAsia" w:hAnsiTheme="minorEastAsia" w:hint="eastAsia"/>
          <w:b/>
          <w:sz w:val="24"/>
        </w:rPr>
        <w:t>任务六：试切件的编程与加工记录表，此项目在三坐标测量机进行</w:t>
      </w:r>
    </w:p>
    <w:p w:rsidR="00116A92" w:rsidRDefault="00D5316E" w:rsidP="005A48AC">
      <w:pPr>
        <w:spacing w:beforeLines="50" w:before="156"/>
        <w:textAlignment w:val="baseline"/>
        <w:rPr>
          <w:rFonts w:asciiTheme="minorEastAsia" w:eastAsiaTheme="minorEastAsia" w:hAnsiTheme="minorEastAsia"/>
          <w:sz w:val="24"/>
        </w:rPr>
      </w:pPr>
      <w:r>
        <w:rPr>
          <w:rFonts w:asciiTheme="minorEastAsia" w:eastAsiaTheme="minorEastAsia" w:hAnsiTheme="minorEastAsia" w:hint="eastAsia"/>
          <w:sz w:val="24"/>
        </w:rPr>
        <w:t>附表</w:t>
      </w:r>
      <w:r>
        <w:rPr>
          <w:rFonts w:asciiTheme="minorEastAsia" w:eastAsiaTheme="minorEastAsia" w:hAnsiTheme="minorEastAsia" w:hint="eastAsia"/>
          <w:sz w:val="24"/>
        </w:rPr>
        <w:t>6</w:t>
      </w:r>
      <w:r>
        <w:rPr>
          <w:rFonts w:asciiTheme="minorEastAsia" w:eastAsiaTheme="minorEastAsia" w:hAnsiTheme="minorEastAsia" w:hint="eastAsia"/>
          <w:sz w:val="24"/>
        </w:rPr>
        <w:t>：试切件的编程与加工记录表</w:t>
      </w:r>
    </w:p>
    <w:tbl>
      <w:tblPr>
        <w:tblW w:w="9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1276"/>
        <w:gridCol w:w="1843"/>
        <w:gridCol w:w="3501"/>
        <w:gridCol w:w="751"/>
        <w:gridCol w:w="709"/>
        <w:gridCol w:w="1091"/>
      </w:tblGrid>
      <w:tr w:rsidR="00116A92">
        <w:trPr>
          <w:trHeight w:val="552"/>
          <w:jc w:val="center"/>
        </w:trPr>
        <w:tc>
          <w:tcPr>
            <w:tcW w:w="730" w:type="dxa"/>
            <w:vAlign w:val="center"/>
          </w:tcPr>
          <w:p w:rsidR="00116A92" w:rsidRDefault="00D5316E">
            <w:pPr>
              <w:tabs>
                <w:tab w:val="left" w:pos="1905"/>
                <w:tab w:val="left" w:pos="4410"/>
                <w:tab w:val="left" w:pos="6435"/>
                <w:tab w:val="left" w:pos="7680"/>
              </w:tabs>
              <w:jc w:val="center"/>
              <w:rPr>
                <w:rFonts w:asciiTheme="minorEastAsia" w:eastAsiaTheme="minorEastAsia" w:hAnsiTheme="minorEastAsia"/>
                <w:b/>
                <w:sz w:val="24"/>
              </w:rPr>
            </w:pPr>
            <w:r>
              <w:rPr>
                <w:rFonts w:asciiTheme="minorEastAsia" w:eastAsiaTheme="minorEastAsia" w:hAnsiTheme="minorEastAsia"/>
                <w:b/>
                <w:sz w:val="24"/>
              </w:rPr>
              <w:t>序号</w:t>
            </w:r>
          </w:p>
        </w:tc>
        <w:tc>
          <w:tcPr>
            <w:tcW w:w="1276" w:type="dxa"/>
            <w:vAlign w:val="center"/>
          </w:tcPr>
          <w:p w:rsidR="00116A92" w:rsidRDefault="00D5316E">
            <w:pPr>
              <w:tabs>
                <w:tab w:val="left" w:pos="1905"/>
                <w:tab w:val="left" w:pos="4410"/>
                <w:tab w:val="left" w:pos="6435"/>
                <w:tab w:val="left" w:pos="7680"/>
              </w:tabs>
              <w:jc w:val="center"/>
              <w:rPr>
                <w:rFonts w:asciiTheme="minorEastAsia" w:eastAsiaTheme="minorEastAsia" w:hAnsiTheme="minorEastAsia"/>
                <w:b/>
                <w:sz w:val="24"/>
              </w:rPr>
            </w:pPr>
            <w:r>
              <w:rPr>
                <w:rFonts w:asciiTheme="minorEastAsia" w:eastAsiaTheme="minorEastAsia" w:hAnsiTheme="minorEastAsia" w:hint="eastAsia"/>
                <w:b/>
                <w:sz w:val="24"/>
              </w:rPr>
              <w:t>评分</w:t>
            </w:r>
            <w:r>
              <w:rPr>
                <w:rFonts w:asciiTheme="minorEastAsia" w:eastAsiaTheme="minorEastAsia" w:hAnsiTheme="minorEastAsia"/>
                <w:b/>
                <w:sz w:val="24"/>
              </w:rPr>
              <w:t>内容</w:t>
            </w:r>
          </w:p>
        </w:tc>
        <w:tc>
          <w:tcPr>
            <w:tcW w:w="1843" w:type="dxa"/>
            <w:vAlign w:val="center"/>
          </w:tcPr>
          <w:p w:rsidR="00116A92" w:rsidRDefault="00D5316E">
            <w:pPr>
              <w:tabs>
                <w:tab w:val="left" w:pos="1905"/>
                <w:tab w:val="left" w:pos="4410"/>
                <w:tab w:val="left" w:pos="6435"/>
                <w:tab w:val="left" w:pos="7680"/>
              </w:tabs>
              <w:jc w:val="center"/>
              <w:rPr>
                <w:rFonts w:asciiTheme="minorEastAsia" w:eastAsiaTheme="minorEastAsia" w:hAnsiTheme="minorEastAsia"/>
                <w:b/>
                <w:sz w:val="24"/>
              </w:rPr>
            </w:pPr>
            <w:r>
              <w:rPr>
                <w:rFonts w:asciiTheme="minorEastAsia" w:eastAsiaTheme="minorEastAsia" w:hAnsiTheme="minorEastAsia"/>
                <w:b/>
                <w:sz w:val="24"/>
              </w:rPr>
              <w:t>评分</w:t>
            </w:r>
            <w:r>
              <w:rPr>
                <w:rFonts w:asciiTheme="minorEastAsia" w:eastAsiaTheme="minorEastAsia" w:hAnsiTheme="minorEastAsia" w:hint="eastAsia"/>
                <w:b/>
                <w:sz w:val="24"/>
              </w:rPr>
              <w:t>细节</w:t>
            </w:r>
          </w:p>
        </w:tc>
        <w:tc>
          <w:tcPr>
            <w:tcW w:w="3501" w:type="dxa"/>
            <w:vAlign w:val="center"/>
          </w:tcPr>
          <w:p w:rsidR="00116A92" w:rsidRDefault="00D5316E">
            <w:pPr>
              <w:tabs>
                <w:tab w:val="left" w:pos="1905"/>
                <w:tab w:val="left" w:pos="4410"/>
                <w:tab w:val="left" w:pos="6435"/>
                <w:tab w:val="left" w:pos="7680"/>
              </w:tabs>
              <w:jc w:val="center"/>
              <w:rPr>
                <w:rFonts w:asciiTheme="minorEastAsia" w:eastAsiaTheme="minorEastAsia" w:hAnsiTheme="minorEastAsia"/>
                <w:b/>
                <w:sz w:val="24"/>
              </w:rPr>
            </w:pPr>
            <w:r>
              <w:rPr>
                <w:rFonts w:asciiTheme="minorEastAsia" w:eastAsiaTheme="minorEastAsia" w:hAnsiTheme="minorEastAsia" w:hint="eastAsia"/>
                <w:b/>
                <w:sz w:val="24"/>
              </w:rPr>
              <w:t>扣</w:t>
            </w:r>
            <w:r>
              <w:rPr>
                <w:rFonts w:asciiTheme="minorEastAsia" w:eastAsiaTheme="minorEastAsia" w:hAnsiTheme="minorEastAsia"/>
                <w:b/>
                <w:sz w:val="24"/>
              </w:rPr>
              <w:t>分要求</w:t>
            </w:r>
          </w:p>
        </w:tc>
        <w:tc>
          <w:tcPr>
            <w:tcW w:w="751" w:type="dxa"/>
            <w:vAlign w:val="center"/>
          </w:tcPr>
          <w:p w:rsidR="00116A92" w:rsidRDefault="00D5316E">
            <w:pPr>
              <w:tabs>
                <w:tab w:val="left" w:pos="1905"/>
                <w:tab w:val="left" w:pos="4410"/>
                <w:tab w:val="left" w:pos="6435"/>
                <w:tab w:val="left" w:pos="7680"/>
              </w:tabs>
              <w:jc w:val="center"/>
              <w:rPr>
                <w:rFonts w:asciiTheme="minorEastAsia" w:eastAsiaTheme="minorEastAsia" w:hAnsiTheme="minorEastAsia"/>
                <w:b/>
                <w:sz w:val="24"/>
              </w:rPr>
            </w:pPr>
            <w:r>
              <w:rPr>
                <w:rFonts w:asciiTheme="minorEastAsia" w:eastAsiaTheme="minorEastAsia" w:hAnsiTheme="minorEastAsia"/>
                <w:b/>
                <w:sz w:val="24"/>
              </w:rPr>
              <w:t>配分</w:t>
            </w:r>
          </w:p>
        </w:tc>
        <w:tc>
          <w:tcPr>
            <w:tcW w:w="709" w:type="dxa"/>
            <w:vAlign w:val="center"/>
          </w:tcPr>
          <w:p w:rsidR="00116A92" w:rsidRDefault="00D5316E">
            <w:pPr>
              <w:tabs>
                <w:tab w:val="left" w:pos="1905"/>
                <w:tab w:val="left" w:pos="4410"/>
                <w:tab w:val="left" w:pos="6435"/>
                <w:tab w:val="left" w:pos="7680"/>
              </w:tabs>
              <w:jc w:val="center"/>
              <w:rPr>
                <w:rFonts w:asciiTheme="minorEastAsia" w:eastAsiaTheme="minorEastAsia" w:hAnsiTheme="minorEastAsia"/>
                <w:b/>
                <w:sz w:val="24"/>
              </w:rPr>
            </w:pPr>
            <w:r>
              <w:rPr>
                <w:rFonts w:asciiTheme="minorEastAsia" w:eastAsiaTheme="minorEastAsia" w:hAnsiTheme="minorEastAsia" w:hint="eastAsia"/>
                <w:b/>
                <w:sz w:val="24"/>
              </w:rPr>
              <w:t>得分</w:t>
            </w:r>
          </w:p>
        </w:tc>
        <w:tc>
          <w:tcPr>
            <w:tcW w:w="1091" w:type="dxa"/>
            <w:vAlign w:val="center"/>
          </w:tcPr>
          <w:p w:rsidR="00116A92" w:rsidRDefault="00D5316E">
            <w:pPr>
              <w:tabs>
                <w:tab w:val="left" w:pos="1905"/>
                <w:tab w:val="left" w:pos="4410"/>
                <w:tab w:val="left" w:pos="6435"/>
                <w:tab w:val="left" w:pos="7680"/>
              </w:tabs>
              <w:jc w:val="center"/>
              <w:rPr>
                <w:rFonts w:asciiTheme="minorEastAsia" w:eastAsiaTheme="minorEastAsia" w:hAnsiTheme="minorEastAsia"/>
                <w:b/>
                <w:sz w:val="24"/>
              </w:rPr>
            </w:pPr>
            <w:r>
              <w:rPr>
                <w:rFonts w:asciiTheme="minorEastAsia" w:eastAsiaTheme="minorEastAsia" w:hAnsiTheme="minorEastAsia" w:hint="eastAsia"/>
                <w:b/>
                <w:sz w:val="24"/>
              </w:rPr>
              <w:t>选手</w:t>
            </w:r>
            <w:r>
              <w:rPr>
                <w:rFonts w:asciiTheme="minorEastAsia" w:eastAsiaTheme="minorEastAsia" w:hAnsiTheme="minorEastAsia"/>
                <w:b/>
                <w:sz w:val="24"/>
              </w:rPr>
              <w:t>裁判签名</w:t>
            </w:r>
          </w:p>
        </w:tc>
      </w:tr>
      <w:tr w:rsidR="00116A92">
        <w:trPr>
          <w:trHeight w:val="215"/>
          <w:jc w:val="center"/>
        </w:trPr>
        <w:tc>
          <w:tcPr>
            <w:tcW w:w="730" w:type="dxa"/>
            <w:vMerge w:val="restart"/>
            <w:vAlign w:val="center"/>
          </w:tcPr>
          <w:p w:rsidR="00116A92" w:rsidRDefault="00D5316E">
            <w:pPr>
              <w:jc w:val="left"/>
              <w:rPr>
                <w:rFonts w:asciiTheme="minorEastAsia" w:eastAsiaTheme="minorEastAsia" w:hAnsiTheme="minorEastAsia"/>
                <w:kern w:val="0"/>
                <w:sz w:val="24"/>
              </w:rPr>
            </w:pPr>
            <w:r>
              <w:rPr>
                <w:rFonts w:asciiTheme="minorEastAsia" w:eastAsiaTheme="minorEastAsia" w:hAnsiTheme="minorEastAsia" w:hint="eastAsia"/>
                <w:kern w:val="0"/>
                <w:sz w:val="24"/>
              </w:rPr>
              <w:t>1</w:t>
            </w:r>
          </w:p>
        </w:tc>
        <w:tc>
          <w:tcPr>
            <w:tcW w:w="1276" w:type="dxa"/>
            <w:vMerge w:val="restart"/>
            <w:vAlign w:val="center"/>
          </w:tcPr>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hint="eastAsia"/>
                <w:kern w:val="0"/>
                <w:sz w:val="24"/>
              </w:rPr>
              <w:t>加工准备</w:t>
            </w:r>
          </w:p>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hint="eastAsia"/>
                <w:kern w:val="0"/>
                <w:sz w:val="24"/>
              </w:rPr>
              <w:t>（</w:t>
            </w:r>
            <w:r>
              <w:rPr>
                <w:rFonts w:asciiTheme="minorEastAsia" w:eastAsiaTheme="minorEastAsia" w:hAnsiTheme="minorEastAsia" w:hint="eastAsia"/>
                <w:kern w:val="0"/>
                <w:sz w:val="24"/>
              </w:rPr>
              <w:t>1</w:t>
            </w:r>
            <w:r>
              <w:rPr>
                <w:rFonts w:asciiTheme="minorEastAsia" w:eastAsiaTheme="minorEastAsia" w:hAnsiTheme="minorEastAsia" w:hint="eastAsia"/>
                <w:kern w:val="0"/>
                <w:sz w:val="24"/>
              </w:rPr>
              <w:t>分）</w:t>
            </w:r>
          </w:p>
        </w:tc>
        <w:tc>
          <w:tcPr>
            <w:tcW w:w="1843" w:type="dxa"/>
            <w:vAlign w:val="center"/>
          </w:tcPr>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hint="eastAsia"/>
                <w:kern w:val="0"/>
                <w:sz w:val="24"/>
              </w:rPr>
              <w:t>平口钳安装与调整</w:t>
            </w:r>
          </w:p>
        </w:tc>
        <w:tc>
          <w:tcPr>
            <w:tcW w:w="3501" w:type="dxa"/>
            <w:vAlign w:val="center"/>
          </w:tcPr>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hint="eastAsia"/>
                <w:kern w:val="0"/>
                <w:sz w:val="24"/>
              </w:rPr>
              <w:t>平口钳安装：平口钳钳口找正、平口钳钳底找正。每缺</w:t>
            </w:r>
            <w:r>
              <w:rPr>
                <w:rFonts w:asciiTheme="minorEastAsia" w:eastAsiaTheme="minorEastAsia" w:hAnsiTheme="minorEastAsia" w:hint="eastAsia"/>
                <w:kern w:val="0"/>
                <w:sz w:val="24"/>
              </w:rPr>
              <w:t>1</w:t>
            </w:r>
            <w:r>
              <w:rPr>
                <w:rFonts w:asciiTheme="minorEastAsia" w:eastAsiaTheme="minorEastAsia" w:hAnsiTheme="minorEastAsia" w:hint="eastAsia"/>
                <w:kern w:val="0"/>
                <w:sz w:val="24"/>
              </w:rPr>
              <w:t>项扣</w:t>
            </w:r>
            <w:r>
              <w:rPr>
                <w:rFonts w:asciiTheme="minorEastAsia" w:eastAsiaTheme="minorEastAsia" w:hAnsiTheme="minorEastAsia" w:hint="eastAsia"/>
                <w:kern w:val="0"/>
                <w:sz w:val="24"/>
              </w:rPr>
              <w:t>0.2</w:t>
            </w:r>
            <w:r>
              <w:rPr>
                <w:rFonts w:asciiTheme="minorEastAsia" w:eastAsiaTheme="minorEastAsia" w:hAnsiTheme="minorEastAsia" w:hint="eastAsia"/>
                <w:kern w:val="0"/>
                <w:sz w:val="24"/>
              </w:rPr>
              <w:t>分，扣完为止。</w:t>
            </w:r>
          </w:p>
        </w:tc>
        <w:tc>
          <w:tcPr>
            <w:tcW w:w="751" w:type="dxa"/>
            <w:vAlign w:val="center"/>
          </w:tcPr>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hint="eastAsia"/>
                <w:kern w:val="0"/>
                <w:sz w:val="24"/>
              </w:rPr>
              <w:t>0.4</w:t>
            </w:r>
          </w:p>
        </w:tc>
        <w:tc>
          <w:tcPr>
            <w:tcW w:w="709" w:type="dxa"/>
            <w:vAlign w:val="center"/>
          </w:tcPr>
          <w:p w:rsidR="00116A92" w:rsidRDefault="00116A92">
            <w:pPr>
              <w:jc w:val="left"/>
              <w:rPr>
                <w:rFonts w:asciiTheme="minorEastAsia" w:eastAsiaTheme="minorEastAsia" w:hAnsiTheme="minorEastAsia"/>
                <w:kern w:val="0"/>
                <w:sz w:val="24"/>
              </w:rPr>
            </w:pPr>
          </w:p>
        </w:tc>
        <w:tc>
          <w:tcPr>
            <w:tcW w:w="1091" w:type="dxa"/>
            <w:vAlign w:val="center"/>
          </w:tcPr>
          <w:p w:rsidR="00116A92" w:rsidRDefault="00116A92">
            <w:pPr>
              <w:jc w:val="left"/>
              <w:rPr>
                <w:rFonts w:asciiTheme="minorEastAsia" w:eastAsiaTheme="minorEastAsia" w:hAnsiTheme="minorEastAsia"/>
                <w:kern w:val="0"/>
                <w:sz w:val="24"/>
              </w:rPr>
            </w:pPr>
          </w:p>
        </w:tc>
      </w:tr>
      <w:tr w:rsidR="00116A92">
        <w:trPr>
          <w:trHeight w:val="215"/>
          <w:jc w:val="center"/>
        </w:trPr>
        <w:tc>
          <w:tcPr>
            <w:tcW w:w="730" w:type="dxa"/>
            <w:vMerge/>
            <w:vAlign w:val="center"/>
          </w:tcPr>
          <w:p w:rsidR="00116A92" w:rsidRDefault="00116A92">
            <w:pPr>
              <w:jc w:val="left"/>
              <w:rPr>
                <w:rFonts w:asciiTheme="minorEastAsia" w:eastAsiaTheme="minorEastAsia" w:hAnsiTheme="minorEastAsia"/>
                <w:kern w:val="0"/>
                <w:sz w:val="24"/>
              </w:rPr>
            </w:pPr>
          </w:p>
        </w:tc>
        <w:tc>
          <w:tcPr>
            <w:tcW w:w="1276" w:type="dxa"/>
            <w:vMerge/>
            <w:vAlign w:val="center"/>
          </w:tcPr>
          <w:p w:rsidR="00116A92" w:rsidRDefault="00116A92">
            <w:pPr>
              <w:widowControl/>
              <w:jc w:val="left"/>
              <w:rPr>
                <w:rFonts w:asciiTheme="minorEastAsia" w:eastAsiaTheme="minorEastAsia" w:hAnsiTheme="minorEastAsia"/>
                <w:kern w:val="0"/>
                <w:sz w:val="24"/>
              </w:rPr>
            </w:pPr>
          </w:p>
        </w:tc>
        <w:tc>
          <w:tcPr>
            <w:tcW w:w="1843" w:type="dxa"/>
            <w:vAlign w:val="center"/>
          </w:tcPr>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hint="eastAsia"/>
                <w:kern w:val="0"/>
                <w:sz w:val="24"/>
              </w:rPr>
              <w:t>刀具的选择与装夹</w:t>
            </w:r>
          </w:p>
        </w:tc>
        <w:tc>
          <w:tcPr>
            <w:tcW w:w="3501" w:type="dxa"/>
            <w:vAlign w:val="center"/>
          </w:tcPr>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hint="eastAsia"/>
                <w:kern w:val="0"/>
                <w:sz w:val="24"/>
              </w:rPr>
              <w:t>刀具选择正确，刀具装夹牢靠。每缺</w:t>
            </w:r>
            <w:r>
              <w:rPr>
                <w:rFonts w:asciiTheme="minorEastAsia" w:eastAsiaTheme="minorEastAsia" w:hAnsiTheme="minorEastAsia" w:hint="eastAsia"/>
                <w:kern w:val="0"/>
                <w:sz w:val="24"/>
              </w:rPr>
              <w:t>1</w:t>
            </w:r>
            <w:r>
              <w:rPr>
                <w:rFonts w:asciiTheme="minorEastAsia" w:eastAsiaTheme="minorEastAsia" w:hAnsiTheme="minorEastAsia" w:hint="eastAsia"/>
                <w:kern w:val="0"/>
                <w:sz w:val="24"/>
              </w:rPr>
              <w:t>项扣</w:t>
            </w:r>
            <w:r>
              <w:rPr>
                <w:rFonts w:asciiTheme="minorEastAsia" w:eastAsiaTheme="minorEastAsia" w:hAnsiTheme="minorEastAsia" w:hint="eastAsia"/>
                <w:kern w:val="0"/>
                <w:sz w:val="24"/>
              </w:rPr>
              <w:t>0.15</w:t>
            </w:r>
            <w:r>
              <w:rPr>
                <w:rFonts w:asciiTheme="minorEastAsia" w:eastAsiaTheme="minorEastAsia" w:hAnsiTheme="minorEastAsia" w:hint="eastAsia"/>
                <w:kern w:val="0"/>
                <w:sz w:val="24"/>
              </w:rPr>
              <w:t>分，扣完为止。</w:t>
            </w:r>
          </w:p>
        </w:tc>
        <w:tc>
          <w:tcPr>
            <w:tcW w:w="751" w:type="dxa"/>
            <w:vAlign w:val="center"/>
          </w:tcPr>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hint="eastAsia"/>
                <w:kern w:val="0"/>
                <w:sz w:val="24"/>
              </w:rPr>
              <w:t>0.3</w:t>
            </w:r>
          </w:p>
        </w:tc>
        <w:tc>
          <w:tcPr>
            <w:tcW w:w="709" w:type="dxa"/>
            <w:vAlign w:val="center"/>
          </w:tcPr>
          <w:p w:rsidR="00116A92" w:rsidRDefault="00116A92">
            <w:pPr>
              <w:jc w:val="left"/>
              <w:rPr>
                <w:rFonts w:asciiTheme="minorEastAsia" w:eastAsiaTheme="minorEastAsia" w:hAnsiTheme="minorEastAsia"/>
                <w:kern w:val="0"/>
                <w:sz w:val="24"/>
              </w:rPr>
            </w:pPr>
          </w:p>
        </w:tc>
        <w:tc>
          <w:tcPr>
            <w:tcW w:w="1091" w:type="dxa"/>
            <w:vAlign w:val="center"/>
          </w:tcPr>
          <w:p w:rsidR="00116A92" w:rsidRDefault="00116A92">
            <w:pPr>
              <w:jc w:val="left"/>
              <w:rPr>
                <w:rFonts w:asciiTheme="minorEastAsia" w:eastAsiaTheme="minorEastAsia" w:hAnsiTheme="minorEastAsia"/>
                <w:kern w:val="0"/>
                <w:sz w:val="24"/>
              </w:rPr>
            </w:pPr>
          </w:p>
        </w:tc>
      </w:tr>
      <w:tr w:rsidR="00116A92">
        <w:trPr>
          <w:trHeight w:val="215"/>
          <w:jc w:val="center"/>
        </w:trPr>
        <w:tc>
          <w:tcPr>
            <w:tcW w:w="730" w:type="dxa"/>
            <w:vMerge/>
            <w:vAlign w:val="center"/>
          </w:tcPr>
          <w:p w:rsidR="00116A92" w:rsidRDefault="00116A92">
            <w:pPr>
              <w:jc w:val="left"/>
              <w:rPr>
                <w:rFonts w:asciiTheme="minorEastAsia" w:eastAsiaTheme="minorEastAsia" w:hAnsiTheme="minorEastAsia"/>
                <w:kern w:val="0"/>
                <w:sz w:val="24"/>
              </w:rPr>
            </w:pPr>
          </w:p>
        </w:tc>
        <w:tc>
          <w:tcPr>
            <w:tcW w:w="1276" w:type="dxa"/>
            <w:vMerge/>
            <w:vAlign w:val="center"/>
          </w:tcPr>
          <w:p w:rsidR="00116A92" w:rsidRDefault="00116A92">
            <w:pPr>
              <w:widowControl/>
              <w:jc w:val="left"/>
              <w:rPr>
                <w:rFonts w:asciiTheme="minorEastAsia" w:eastAsiaTheme="minorEastAsia" w:hAnsiTheme="minorEastAsia"/>
                <w:kern w:val="0"/>
                <w:sz w:val="24"/>
              </w:rPr>
            </w:pPr>
          </w:p>
        </w:tc>
        <w:tc>
          <w:tcPr>
            <w:tcW w:w="1843" w:type="dxa"/>
            <w:vAlign w:val="center"/>
          </w:tcPr>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hint="eastAsia"/>
                <w:kern w:val="0"/>
                <w:sz w:val="24"/>
              </w:rPr>
              <w:t>工件的安全装夹</w:t>
            </w:r>
          </w:p>
        </w:tc>
        <w:tc>
          <w:tcPr>
            <w:tcW w:w="3501" w:type="dxa"/>
            <w:vAlign w:val="center"/>
          </w:tcPr>
          <w:p w:rsidR="00116A92" w:rsidRDefault="00D5316E">
            <w:pPr>
              <w:jc w:val="left"/>
              <w:rPr>
                <w:rFonts w:asciiTheme="minorEastAsia" w:eastAsiaTheme="minorEastAsia" w:hAnsiTheme="minorEastAsia"/>
                <w:kern w:val="0"/>
                <w:sz w:val="24"/>
              </w:rPr>
            </w:pPr>
            <w:r>
              <w:rPr>
                <w:rFonts w:asciiTheme="minorEastAsia" w:eastAsiaTheme="minorEastAsia" w:hAnsiTheme="minorEastAsia" w:hint="eastAsia"/>
                <w:kern w:val="0"/>
                <w:sz w:val="24"/>
              </w:rPr>
              <w:t>工件装夹不牢靠不得分。</w:t>
            </w:r>
          </w:p>
        </w:tc>
        <w:tc>
          <w:tcPr>
            <w:tcW w:w="751" w:type="dxa"/>
            <w:vAlign w:val="center"/>
          </w:tcPr>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hint="eastAsia"/>
                <w:kern w:val="0"/>
                <w:sz w:val="24"/>
              </w:rPr>
              <w:t>0.3</w:t>
            </w:r>
          </w:p>
        </w:tc>
        <w:tc>
          <w:tcPr>
            <w:tcW w:w="709" w:type="dxa"/>
            <w:vAlign w:val="center"/>
          </w:tcPr>
          <w:p w:rsidR="00116A92" w:rsidRDefault="00116A92">
            <w:pPr>
              <w:jc w:val="left"/>
              <w:rPr>
                <w:rFonts w:asciiTheme="minorEastAsia" w:eastAsiaTheme="minorEastAsia" w:hAnsiTheme="minorEastAsia"/>
                <w:kern w:val="0"/>
                <w:sz w:val="24"/>
              </w:rPr>
            </w:pPr>
          </w:p>
        </w:tc>
        <w:tc>
          <w:tcPr>
            <w:tcW w:w="1091" w:type="dxa"/>
            <w:vAlign w:val="center"/>
          </w:tcPr>
          <w:p w:rsidR="00116A92" w:rsidRDefault="00116A92">
            <w:pPr>
              <w:jc w:val="left"/>
              <w:rPr>
                <w:rFonts w:asciiTheme="minorEastAsia" w:eastAsiaTheme="minorEastAsia" w:hAnsiTheme="minorEastAsia"/>
                <w:kern w:val="0"/>
                <w:sz w:val="24"/>
              </w:rPr>
            </w:pPr>
          </w:p>
        </w:tc>
      </w:tr>
      <w:tr w:rsidR="00116A92">
        <w:trPr>
          <w:jc w:val="center"/>
        </w:trPr>
        <w:tc>
          <w:tcPr>
            <w:tcW w:w="730" w:type="dxa"/>
            <w:vMerge w:val="restart"/>
            <w:vAlign w:val="center"/>
          </w:tcPr>
          <w:p w:rsidR="00116A92" w:rsidRDefault="00D5316E">
            <w:pPr>
              <w:jc w:val="left"/>
              <w:rPr>
                <w:rFonts w:asciiTheme="minorEastAsia" w:eastAsiaTheme="minorEastAsia" w:hAnsiTheme="minorEastAsia"/>
                <w:kern w:val="0"/>
                <w:sz w:val="24"/>
              </w:rPr>
            </w:pPr>
            <w:r>
              <w:rPr>
                <w:rFonts w:asciiTheme="minorEastAsia" w:eastAsiaTheme="minorEastAsia" w:hAnsiTheme="minorEastAsia" w:hint="eastAsia"/>
                <w:kern w:val="0"/>
                <w:sz w:val="24"/>
              </w:rPr>
              <w:t>2</w:t>
            </w:r>
          </w:p>
        </w:tc>
        <w:tc>
          <w:tcPr>
            <w:tcW w:w="1276" w:type="dxa"/>
            <w:vMerge w:val="restart"/>
            <w:vAlign w:val="center"/>
          </w:tcPr>
          <w:p w:rsidR="00116A92" w:rsidRDefault="00D5316E">
            <w:pPr>
              <w:jc w:val="left"/>
              <w:rPr>
                <w:rFonts w:asciiTheme="minorEastAsia" w:eastAsiaTheme="minorEastAsia" w:hAnsiTheme="minorEastAsia"/>
                <w:kern w:val="0"/>
                <w:sz w:val="24"/>
              </w:rPr>
            </w:pPr>
            <w:r>
              <w:rPr>
                <w:rFonts w:asciiTheme="minorEastAsia" w:eastAsiaTheme="minorEastAsia" w:hAnsiTheme="minorEastAsia" w:hint="eastAsia"/>
                <w:kern w:val="0"/>
                <w:sz w:val="24"/>
              </w:rPr>
              <w:t>工艺与编程</w:t>
            </w:r>
          </w:p>
          <w:p w:rsidR="00116A92" w:rsidRDefault="00D5316E">
            <w:pPr>
              <w:jc w:val="left"/>
              <w:rPr>
                <w:rFonts w:asciiTheme="minorEastAsia" w:eastAsiaTheme="minorEastAsia" w:hAnsiTheme="minorEastAsia"/>
                <w:kern w:val="0"/>
                <w:sz w:val="24"/>
              </w:rPr>
            </w:pPr>
            <w:r>
              <w:rPr>
                <w:rFonts w:asciiTheme="minorEastAsia" w:eastAsiaTheme="minorEastAsia" w:hAnsiTheme="minorEastAsia" w:hint="eastAsia"/>
                <w:kern w:val="0"/>
                <w:sz w:val="24"/>
              </w:rPr>
              <w:t>（</w:t>
            </w:r>
            <w:r>
              <w:rPr>
                <w:rFonts w:asciiTheme="minorEastAsia" w:eastAsiaTheme="minorEastAsia" w:hAnsiTheme="minorEastAsia" w:hint="eastAsia"/>
                <w:kern w:val="0"/>
                <w:sz w:val="24"/>
              </w:rPr>
              <w:t>1.2</w:t>
            </w:r>
            <w:r>
              <w:rPr>
                <w:rFonts w:asciiTheme="minorEastAsia" w:eastAsiaTheme="minorEastAsia" w:hAnsiTheme="minorEastAsia" w:hint="eastAsia"/>
                <w:kern w:val="0"/>
                <w:sz w:val="24"/>
              </w:rPr>
              <w:t>分）</w:t>
            </w:r>
          </w:p>
        </w:tc>
        <w:tc>
          <w:tcPr>
            <w:tcW w:w="1843" w:type="dxa"/>
            <w:vAlign w:val="center"/>
          </w:tcPr>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hint="eastAsia"/>
                <w:kern w:val="0"/>
                <w:sz w:val="24"/>
              </w:rPr>
              <w:t>工艺路线确定</w:t>
            </w:r>
          </w:p>
        </w:tc>
        <w:tc>
          <w:tcPr>
            <w:tcW w:w="3501" w:type="dxa"/>
            <w:vAlign w:val="center"/>
          </w:tcPr>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hint="eastAsia"/>
                <w:kern w:val="0"/>
                <w:sz w:val="24"/>
              </w:rPr>
              <w:t>先加工圆，再加工斜方，最后加工</w:t>
            </w:r>
            <w:r>
              <w:rPr>
                <w:rFonts w:asciiTheme="minorEastAsia" w:eastAsiaTheme="minorEastAsia" w:hAnsiTheme="minorEastAsia" w:hint="eastAsia"/>
                <w:kern w:val="0"/>
                <w:sz w:val="24"/>
              </w:rPr>
              <w:t>3</w:t>
            </w:r>
            <w:r>
              <w:rPr>
                <w:rFonts w:asciiTheme="minorEastAsia" w:eastAsiaTheme="minorEastAsia" w:hAnsiTheme="minorEastAsia" w:hint="eastAsia"/>
                <w:kern w:val="0"/>
                <w:sz w:val="24"/>
              </w:rPr>
              <w:t>°斜度。工艺路线不合理，每处扣</w:t>
            </w:r>
            <w:r>
              <w:rPr>
                <w:rFonts w:asciiTheme="minorEastAsia" w:eastAsiaTheme="minorEastAsia" w:hAnsiTheme="minorEastAsia" w:hint="eastAsia"/>
                <w:kern w:val="0"/>
                <w:sz w:val="24"/>
              </w:rPr>
              <w:t>0.2</w:t>
            </w:r>
            <w:r>
              <w:rPr>
                <w:rFonts w:asciiTheme="minorEastAsia" w:eastAsiaTheme="minorEastAsia" w:hAnsiTheme="minorEastAsia" w:hint="eastAsia"/>
                <w:kern w:val="0"/>
                <w:sz w:val="24"/>
              </w:rPr>
              <w:t>分，扣完为止。</w:t>
            </w:r>
          </w:p>
        </w:tc>
        <w:tc>
          <w:tcPr>
            <w:tcW w:w="751" w:type="dxa"/>
            <w:vAlign w:val="center"/>
          </w:tcPr>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hint="eastAsia"/>
                <w:kern w:val="0"/>
                <w:sz w:val="24"/>
              </w:rPr>
              <w:t>0.6</w:t>
            </w:r>
          </w:p>
        </w:tc>
        <w:tc>
          <w:tcPr>
            <w:tcW w:w="709" w:type="dxa"/>
            <w:vAlign w:val="center"/>
          </w:tcPr>
          <w:p w:rsidR="00116A92" w:rsidRDefault="00116A92">
            <w:pPr>
              <w:jc w:val="left"/>
              <w:rPr>
                <w:rFonts w:asciiTheme="minorEastAsia" w:eastAsiaTheme="minorEastAsia" w:hAnsiTheme="minorEastAsia"/>
                <w:kern w:val="0"/>
                <w:sz w:val="24"/>
              </w:rPr>
            </w:pPr>
          </w:p>
        </w:tc>
        <w:tc>
          <w:tcPr>
            <w:tcW w:w="1091" w:type="dxa"/>
            <w:vAlign w:val="center"/>
          </w:tcPr>
          <w:p w:rsidR="00116A92" w:rsidRDefault="00116A92">
            <w:pPr>
              <w:jc w:val="left"/>
              <w:rPr>
                <w:rFonts w:asciiTheme="minorEastAsia" w:eastAsiaTheme="minorEastAsia" w:hAnsiTheme="minorEastAsia"/>
                <w:kern w:val="0"/>
                <w:sz w:val="24"/>
              </w:rPr>
            </w:pPr>
          </w:p>
        </w:tc>
      </w:tr>
      <w:tr w:rsidR="00116A92">
        <w:trPr>
          <w:jc w:val="center"/>
        </w:trPr>
        <w:tc>
          <w:tcPr>
            <w:tcW w:w="730" w:type="dxa"/>
            <w:vMerge/>
            <w:vAlign w:val="center"/>
          </w:tcPr>
          <w:p w:rsidR="00116A92" w:rsidRDefault="00116A92">
            <w:pPr>
              <w:jc w:val="left"/>
              <w:rPr>
                <w:rFonts w:asciiTheme="minorEastAsia" w:eastAsiaTheme="minorEastAsia" w:hAnsiTheme="minorEastAsia"/>
                <w:kern w:val="0"/>
                <w:sz w:val="24"/>
              </w:rPr>
            </w:pPr>
          </w:p>
        </w:tc>
        <w:tc>
          <w:tcPr>
            <w:tcW w:w="1276" w:type="dxa"/>
            <w:vMerge/>
            <w:vAlign w:val="center"/>
          </w:tcPr>
          <w:p w:rsidR="00116A92" w:rsidRDefault="00116A92">
            <w:pPr>
              <w:jc w:val="left"/>
              <w:rPr>
                <w:rFonts w:asciiTheme="minorEastAsia" w:eastAsiaTheme="minorEastAsia" w:hAnsiTheme="minorEastAsia"/>
                <w:kern w:val="0"/>
                <w:sz w:val="24"/>
              </w:rPr>
            </w:pPr>
          </w:p>
        </w:tc>
        <w:tc>
          <w:tcPr>
            <w:tcW w:w="1843" w:type="dxa"/>
            <w:vAlign w:val="center"/>
          </w:tcPr>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hint="eastAsia"/>
                <w:kern w:val="0"/>
                <w:sz w:val="24"/>
              </w:rPr>
              <w:t>程序编制</w:t>
            </w:r>
          </w:p>
        </w:tc>
        <w:tc>
          <w:tcPr>
            <w:tcW w:w="3501" w:type="dxa"/>
            <w:vAlign w:val="center"/>
          </w:tcPr>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hint="eastAsia"/>
                <w:kern w:val="0"/>
                <w:sz w:val="24"/>
              </w:rPr>
              <w:t>程序编制合理，切削要素安排合理，根据测试结果给分。</w:t>
            </w:r>
          </w:p>
        </w:tc>
        <w:tc>
          <w:tcPr>
            <w:tcW w:w="751" w:type="dxa"/>
            <w:vAlign w:val="center"/>
          </w:tcPr>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hint="eastAsia"/>
                <w:kern w:val="0"/>
                <w:sz w:val="24"/>
              </w:rPr>
              <w:t>0.6</w:t>
            </w:r>
          </w:p>
        </w:tc>
        <w:tc>
          <w:tcPr>
            <w:tcW w:w="709" w:type="dxa"/>
            <w:vAlign w:val="center"/>
          </w:tcPr>
          <w:p w:rsidR="00116A92" w:rsidRDefault="00116A92">
            <w:pPr>
              <w:jc w:val="left"/>
              <w:rPr>
                <w:rFonts w:asciiTheme="minorEastAsia" w:eastAsiaTheme="minorEastAsia" w:hAnsiTheme="minorEastAsia"/>
                <w:kern w:val="0"/>
                <w:sz w:val="24"/>
              </w:rPr>
            </w:pPr>
          </w:p>
        </w:tc>
        <w:tc>
          <w:tcPr>
            <w:tcW w:w="1091" w:type="dxa"/>
            <w:vAlign w:val="center"/>
          </w:tcPr>
          <w:p w:rsidR="00116A92" w:rsidRDefault="00116A92">
            <w:pPr>
              <w:jc w:val="left"/>
              <w:rPr>
                <w:rFonts w:asciiTheme="minorEastAsia" w:eastAsiaTheme="minorEastAsia" w:hAnsiTheme="minorEastAsia"/>
                <w:kern w:val="0"/>
                <w:sz w:val="24"/>
              </w:rPr>
            </w:pPr>
          </w:p>
        </w:tc>
      </w:tr>
      <w:tr w:rsidR="00116A92">
        <w:trPr>
          <w:trHeight w:val="352"/>
          <w:jc w:val="center"/>
        </w:trPr>
        <w:tc>
          <w:tcPr>
            <w:tcW w:w="730" w:type="dxa"/>
            <w:vMerge w:val="restart"/>
            <w:vAlign w:val="center"/>
          </w:tcPr>
          <w:p w:rsidR="00116A92" w:rsidRDefault="00D5316E">
            <w:pPr>
              <w:jc w:val="left"/>
              <w:rPr>
                <w:rFonts w:asciiTheme="minorEastAsia" w:eastAsiaTheme="minorEastAsia" w:hAnsiTheme="minorEastAsia"/>
                <w:kern w:val="0"/>
                <w:sz w:val="24"/>
              </w:rPr>
            </w:pPr>
            <w:r>
              <w:rPr>
                <w:rFonts w:asciiTheme="minorEastAsia" w:eastAsiaTheme="minorEastAsia" w:hAnsiTheme="minorEastAsia" w:hint="eastAsia"/>
                <w:kern w:val="0"/>
                <w:sz w:val="24"/>
              </w:rPr>
              <w:t>3</w:t>
            </w:r>
          </w:p>
        </w:tc>
        <w:tc>
          <w:tcPr>
            <w:tcW w:w="1276" w:type="dxa"/>
            <w:vMerge w:val="restart"/>
            <w:vAlign w:val="center"/>
          </w:tcPr>
          <w:p w:rsidR="00116A92" w:rsidRDefault="00D5316E">
            <w:pPr>
              <w:jc w:val="left"/>
              <w:rPr>
                <w:rFonts w:asciiTheme="minorEastAsia" w:eastAsiaTheme="minorEastAsia" w:hAnsiTheme="minorEastAsia"/>
                <w:kern w:val="0"/>
                <w:sz w:val="24"/>
              </w:rPr>
            </w:pPr>
            <w:r>
              <w:rPr>
                <w:rFonts w:asciiTheme="minorEastAsia" w:eastAsiaTheme="minorEastAsia" w:hAnsiTheme="minorEastAsia" w:hint="eastAsia"/>
                <w:kern w:val="0"/>
                <w:sz w:val="24"/>
              </w:rPr>
              <w:t>加工质量</w:t>
            </w:r>
          </w:p>
          <w:p w:rsidR="00116A92" w:rsidRDefault="00D5316E">
            <w:pPr>
              <w:jc w:val="left"/>
              <w:rPr>
                <w:rFonts w:asciiTheme="minorEastAsia" w:eastAsiaTheme="minorEastAsia" w:hAnsiTheme="minorEastAsia"/>
                <w:kern w:val="0"/>
                <w:sz w:val="24"/>
              </w:rPr>
            </w:pPr>
            <w:r>
              <w:rPr>
                <w:rFonts w:asciiTheme="minorEastAsia" w:eastAsiaTheme="minorEastAsia" w:hAnsiTheme="minorEastAsia" w:hint="eastAsia"/>
                <w:kern w:val="0"/>
                <w:sz w:val="24"/>
              </w:rPr>
              <w:t>（</w:t>
            </w:r>
            <w:r>
              <w:rPr>
                <w:rFonts w:asciiTheme="minorEastAsia" w:eastAsiaTheme="minorEastAsia" w:hAnsiTheme="minorEastAsia" w:hint="eastAsia"/>
                <w:kern w:val="0"/>
                <w:sz w:val="24"/>
              </w:rPr>
              <w:t>7</w:t>
            </w:r>
            <w:r>
              <w:rPr>
                <w:rFonts w:asciiTheme="minorEastAsia" w:eastAsiaTheme="minorEastAsia" w:hAnsiTheme="minorEastAsia" w:hint="eastAsia"/>
                <w:kern w:val="0"/>
                <w:sz w:val="24"/>
              </w:rPr>
              <w:t>分）</w:t>
            </w:r>
          </w:p>
        </w:tc>
        <w:tc>
          <w:tcPr>
            <w:tcW w:w="1843" w:type="dxa"/>
            <w:vAlign w:val="center"/>
          </w:tcPr>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hint="eastAsia"/>
                <w:kern w:val="0"/>
                <w:sz w:val="24"/>
              </w:rPr>
              <w:t>φ</w:t>
            </w:r>
            <w:r>
              <w:rPr>
                <w:rFonts w:asciiTheme="minorEastAsia" w:eastAsiaTheme="minorEastAsia" w:hAnsiTheme="minorEastAsia" w:hint="eastAsia"/>
                <w:kern w:val="0"/>
                <w:sz w:val="24"/>
              </w:rPr>
              <w:t>108mm</w:t>
            </w:r>
            <w:r>
              <w:rPr>
                <w:rFonts w:asciiTheme="minorEastAsia" w:eastAsiaTheme="minorEastAsia" w:hAnsiTheme="minorEastAsia" w:hint="eastAsia"/>
                <w:kern w:val="0"/>
                <w:sz w:val="24"/>
              </w:rPr>
              <w:t>圆直径</w:t>
            </w:r>
          </w:p>
        </w:tc>
        <w:tc>
          <w:tcPr>
            <w:tcW w:w="3501" w:type="dxa"/>
            <w:vAlign w:val="center"/>
          </w:tcPr>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hint="eastAsia"/>
                <w:kern w:val="0"/>
                <w:sz w:val="24"/>
              </w:rPr>
              <w:t>根据图纸公差要求，超差不得分</w:t>
            </w:r>
          </w:p>
        </w:tc>
        <w:tc>
          <w:tcPr>
            <w:tcW w:w="751" w:type="dxa"/>
            <w:vAlign w:val="center"/>
          </w:tcPr>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hint="eastAsia"/>
                <w:kern w:val="0"/>
                <w:sz w:val="24"/>
              </w:rPr>
              <w:t>0.6</w:t>
            </w:r>
          </w:p>
        </w:tc>
        <w:tc>
          <w:tcPr>
            <w:tcW w:w="709" w:type="dxa"/>
            <w:vAlign w:val="center"/>
          </w:tcPr>
          <w:p w:rsidR="00116A92" w:rsidRDefault="00116A92">
            <w:pPr>
              <w:jc w:val="left"/>
              <w:rPr>
                <w:rFonts w:asciiTheme="minorEastAsia" w:eastAsiaTheme="minorEastAsia" w:hAnsiTheme="minorEastAsia"/>
                <w:kern w:val="0"/>
                <w:sz w:val="24"/>
              </w:rPr>
            </w:pPr>
          </w:p>
        </w:tc>
        <w:tc>
          <w:tcPr>
            <w:tcW w:w="1091" w:type="dxa"/>
            <w:vAlign w:val="center"/>
          </w:tcPr>
          <w:p w:rsidR="00116A92" w:rsidRDefault="00116A92">
            <w:pPr>
              <w:jc w:val="left"/>
              <w:rPr>
                <w:rFonts w:asciiTheme="minorEastAsia" w:eastAsiaTheme="minorEastAsia" w:hAnsiTheme="minorEastAsia"/>
                <w:kern w:val="0"/>
                <w:sz w:val="24"/>
              </w:rPr>
            </w:pPr>
          </w:p>
        </w:tc>
      </w:tr>
      <w:tr w:rsidR="00116A92">
        <w:trPr>
          <w:trHeight w:val="430"/>
          <w:jc w:val="center"/>
        </w:trPr>
        <w:tc>
          <w:tcPr>
            <w:tcW w:w="730" w:type="dxa"/>
            <w:vMerge/>
            <w:vAlign w:val="center"/>
          </w:tcPr>
          <w:p w:rsidR="00116A92" w:rsidRDefault="00116A92">
            <w:pPr>
              <w:jc w:val="left"/>
              <w:rPr>
                <w:rFonts w:asciiTheme="minorEastAsia" w:eastAsiaTheme="minorEastAsia" w:hAnsiTheme="minorEastAsia"/>
                <w:kern w:val="0"/>
                <w:sz w:val="24"/>
              </w:rPr>
            </w:pPr>
          </w:p>
        </w:tc>
        <w:tc>
          <w:tcPr>
            <w:tcW w:w="1276" w:type="dxa"/>
            <w:vMerge/>
            <w:vAlign w:val="center"/>
          </w:tcPr>
          <w:p w:rsidR="00116A92" w:rsidRDefault="00116A92">
            <w:pPr>
              <w:jc w:val="left"/>
              <w:rPr>
                <w:rFonts w:asciiTheme="minorEastAsia" w:eastAsiaTheme="minorEastAsia" w:hAnsiTheme="minorEastAsia"/>
                <w:kern w:val="0"/>
                <w:sz w:val="24"/>
              </w:rPr>
            </w:pPr>
          </w:p>
        </w:tc>
        <w:tc>
          <w:tcPr>
            <w:tcW w:w="1843" w:type="dxa"/>
            <w:vAlign w:val="center"/>
          </w:tcPr>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hint="eastAsia"/>
                <w:kern w:val="0"/>
                <w:sz w:val="24"/>
              </w:rPr>
              <w:t>108</w:t>
            </w:r>
            <w:r>
              <w:rPr>
                <w:rFonts w:asciiTheme="minorEastAsia" w:eastAsiaTheme="minorEastAsia" w:hAnsiTheme="minorEastAsia" w:hint="eastAsia"/>
                <w:kern w:val="0"/>
                <w:sz w:val="24"/>
              </w:rPr>
              <w:t>°斜方角度</w:t>
            </w:r>
          </w:p>
        </w:tc>
        <w:tc>
          <w:tcPr>
            <w:tcW w:w="3501" w:type="dxa"/>
            <w:vAlign w:val="center"/>
          </w:tcPr>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hint="eastAsia"/>
                <w:kern w:val="0"/>
                <w:sz w:val="24"/>
              </w:rPr>
              <w:t>根据图纸公差要求，超差不得分</w:t>
            </w:r>
          </w:p>
        </w:tc>
        <w:tc>
          <w:tcPr>
            <w:tcW w:w="751" w:type="dxa"/>
            <w:vAlign w:val="center"/>
          </w:tcPr>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hint="eastAsia"/>
                <w:kern w:val="0"/>
                <w:sz w:val="24"/>
              </w:rPr>
              <w:t>0.6</w:t>
            </w:r>
          </w:p>
        </w:tc>
        <w:tc>
          <w:tcPr>
            <w:tcW w:w="709" w:type="dxa"/>
            <w:vAlign w:val="center"/>
          </w:tcPr>
          <w:p w:rsidR="00116A92" w:rsidRDefault="00116A92">
            <w:pPr>
              <w:jc w:val="left"/>
              <w:rPr>
                <w:rFonts w:asciiTheme="minorEastAsia" w:eastAsiaTheme="minorEastAsia" w:hAnsiTheme="minorEastAsia"/>
                <w:kern w:val="0"/>
                <w:sz w:val="24"/>
              </w:rPr>
            </w:pPr>
          </w:p>
        </w:tc>
        <w:tc>
          <w:tcPr>
            <w:tcW w:w="1091" w:type="dxa"/>
            <w:vAlign w:val="center"/>
          </w:tcPr>
          <w:p w:rsidR="00116A92" w:rsidRDefault="00116A92">
            <w:pPr>
              <w:jc w:val="left"/>
              <w:rPr>
                <w:rFonts w:asciiTheme="minorEastAsia" w:eastAsiaTheme="minorEastAsia" w:hAnsiTheme="minorEastAsia"/>
                <w:kern w:val="0"/>
                <w:sz w:val="24"/>
              </w:rPr>
            </w:pPr>
          </w:p>
        </w:tc>
      </w:tr>
      <w:tr w:rsidR="00116A92">
        <w:trPr>
          <w:trHeight w:val="430"/>
          <w:jc w:val="center"/>
        </w:trPr>
        <w:tc>
          <w:tcPr>
            <w:tcW w:w="730" w:type="dxa"/>
            <w:vMerge/>
            <w:vAlign w:val="center"/>
          </w:tcPr>
          <w:p w:rsidR="00116A92" w:rsidRDefault="00116A92">
            <w:pPr>
              <w:jc w:val="left"/>
              <w:rPr>
                <w:rFonts w:asciiTheme="minorEastAsia" w:eastAsiaTheme="minorEastAsia" w:hAnsiTheme="minorEastAsia"/>
                <w:kern w:val="0"/>
                <w:sz w:val="24"/>
              </w:rPr>
            </w:pPr>
          </w:p>
        </w:tc>
        <w:tc>
          <w:tcPr>
            <w:tcW w:w="1276" w:type="dxa"/>
            <w:vMerge/>
            <w:vAlign w:val="center"/>
          </w:tcPr>
          <w:p w:rsidR="00116A92" w:rsidRDefault="00116A92">
            <w:pPr>
              <w:jc w:val="left"/>
              <w:rPr>
                <w:rFonts w:asciiTheme="minorEastAsia" w:eastAsiaTheme="minorEastAsia" w:hAnsiTheme="minorEastAsia"/>
                <w:kern w:val="0"/>
                <w:sz w:val="24"/>
              </w:rPr>
            </w:pPr>
          </w:p>
        </w:tc>
        <w:tc>
          <w:tcPr>
            <w:tcW w:w="1843" w:type="dxa"/>
            <w:vAlign w:val="center"/>
          </w:tcPr>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hint="eastAsia"/>
                <w:kern w:val="0"/>
                <w:sz w:val="24"/>
              </w:rPr>
              <w:t>160</w:t>
            </w:r>
            <w:r>
              <w:rPr>
                <w:rFonts w:asciiTheme="minorEastAsia" w:eastAsiaTheme="minorEastAsia" w:hAnsiTheme="minorEastAsia"/>
                <w:kern w:val="0"/>
                <w:sz w:val="24"/>
              </w:rPr>
              <w:t>×</w:t>
            </w:r>
            <w:r>
              <w:rPr>
                <w:rFonts w:asciiTheme="minorEastAsia" w:eastAsiaTheme="minorEastAsia" w:hAnsiTheme="minorEastAsia" w:hint="eastAsia"/>
                <w:kern w:val="0"/>
                <w:sz w:val="24"/>
              </w:rPr>
              <w:t>160mm  2</w:t>
            </w:r>
            <w:r>
              <w:rPr>
                <w:rFonts w:asciiTheme="minorEastAsia" w:eastAsiaTheme="minorEastAsia" w:hAnsiTheme="minorEastAsia" w:hint="eastAsia"/>
                <w:kern w:val="0"/>
                <w:sz w:val="24"/>
              </w:rPr>
              <w:t>处</w:t>
            </w:r>
          </w:p>
        </w:tc>
        <w:tc>
          <w:tcPr>
            <w:tcW w:w="3501" w:type="dxa"/>
            <w:vAlign w:val="center"/>
          </w:tcPr>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hint="eastAsia"/>
                <w:kern w:val="0"/>
                <w:sz w:val="24"/>
              </w:rPr>
              <w:t>根据图纸公差要求，超差不得分</w:t>
            </w:r>
          </w:p>
        </w:tc>
        <w:tc>
          <w:tcPr>
            <w:tcW w:w="751" w:type="dxa"/>
            <w:vAlign w:val="center"/>
          </w:tcPr>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hint="eastAsia"/>
                <w:kern w:val="0"/>
                <w:sz w:val="24"/>
              </w:rPr>
              <w:t>0.6</w:t>
            </w:r>
          </w:p>
        </w:tc>
        <w:tc>
          <w:tcPr>
            <w:tcW w:w="709" w:type="dxa"/>
            <w:vAlign w:val="center"/>
          </w:tcPr>
          <w:p w:rsidR="00116A92" w:rsidRDefault="00116A92">
            <w:pPr>
              <w:jc w:val="left"/>
              <w:rPr>
                <w:rFonts w:asciiTheme="minorEastAsia" w:eastAsiaTheme="minorEastAsia" w:hAnsiTheme="minorEastAsia"/>
                <w:kern w:val="0"/>
                <w:sz w:val="24"/>
              </w:rPr>
            </w:pPr>
          </w:p>
        </w:tc>
        <w:tc>
          <w:tcPr>
            <w:tcW w:w="1091" w:type="dxa"/>
            <w:vAlign w:val="center"/>
          </w:tcPr>
          <w:p w:rsidR="00116A92" w:rsidRDefault="00116A92">
            <w:pPr>
              <w:jc w:val="left"/>
              <w:rPr>
                <w:rFonts w:asciiTheme="minorEastAsia" w:eastAsiaTheme="minorEastAsia" w:hAnsiTheme="minorEastAsia"/>
                <w:kern w:val="0"/>
                <w:sz w:val="24"/>
              </w:rPr>
            </w:pPr>
          </w:p>
        </w:tc>
      </w:tr>
      <w:tr w:rsidR="00116A92">
        <w:trPr>
          <w:trHeight w:val="379"/>
          <w:jc w:val="center"/>
        </w:trPr>
        <w:tc>
          <w:tcPr>
            <w:tcW w:w="730" w:type="dxa"/>
            <w:vMerge/>
            <w:vAlign w:val="center"/>
          </w:tcPr>
          <w:p w:rsidR="00116A92" w:rsidRDefault="00116A92">
            <w:pPr>
              <w:jc w:val="left"/>
              <w:rPr>
                <w:rFonts w:asciiTheme="minorEastAsia" w:eastAsiaTheme="minorEastAsia" w:hAnsiTheme="minorEastAsia"/>
                <w:kern w:val="0"/>
                <w:sz w:val="24"/>
              </w:rPr>
            </w:pPr>
          </w:p>
        </w:tc>
        <w:tc>
          <w:tcPr>
            <w:tcW w:w="1276" w:type="dxa"/>
            <w:vMerge/>
            <w:vAlign w:val="center"/>
          </w:tcPr>
          <w:p w:rsidR="00116A92" w:rsidRDefault="00116A92">
            <w:pPr>
              <w:jc w:val="left"/>
              <w:rPr>
                <w:rFonts w:asciiTheme="minorEastAsia" w:eastAsiaTheme="minorEastAsia" w:hAnsiTheme="minorEastAsia"/>
                <w:kern w:val="0"/>
                <w:sz w:val="24"/>
              </w:rPr>
            </w:pPr>
          </w:p>
        </w:tc>
        <w:tc>
          <w:tcPr>
            <w:tcW w:w="1843" w:type="dxa"/>
            <w:vAlign w:val="center"/>
          </w:tcPr>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hint="eastAsia"/>
                <w:kern w:val="0"/>
                <w:sz w:val="24"/>
              </w:rPr>
              <w:t>圆与方相切</w:t>
            </w:r>
          </w:p>
        </w:tc>
        <w:tc>
          <w:tcPr>
            <w:tcW w:w="3501" w:type="dxa"/>
            <w:vAlign w:val="center"/>
          </w:tcPr>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hint="eastAsia"/>
                <w:kern w:val="0"/>
                <w:sz w:val="24"/>
              </w:rPr>
              <w:t>根据图纸公差要求，超差不得分</w:t>
            </w:r>
          </w:p>
        </w:tc>
        <w:tc>
          <w:tcPr>
            <w:tcW w:w="751" w:type="dxa"/>
            <w:vAlign w:val="center"/>
          </w:tcPr>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hint="eastAsia"/>
                <w:kern w:val="0"/>
                <w:sz w:val="24"/>
              </w:rPr>
              <w:t>0.9</w:t>
            </w:r>
          </w:p>
        </w:tc>
        <w:tc>
          <w:tcPr>
            <w:tcW w:w="709" w:type="dxa"/>
            <w:vAlign w:val="center"/>
          </w:tcPr>
          <w:p w:rsidR="00116A92" w:rsidRDefault="00116A92">
            <w:pPr>
              <w:jc w:val="left"/>
              <w:rPr>
                <w:rFonts w:asciiTheme="minorEastAsia" w:eastAsiaTheme="minorEastAsia" w:hAnsiTheme="minorEastAsia"/>
                <w:kern w:val="0"/>
                <w:sz w:val="24"/>
              </w:rPr>
            </w:pPr>
          </w:p>
        </w:tc>
        <w:tc>
          <w:tcPr>
            <w:tcW w:w="1091" w:type="dxa"/>
            <w:vAlign w:val="center"/>
          </w:tcPr>
          <w:p w:rsidR="00116A92" w:rsidRDefault="00116A92">
            <w:pPr>
              <w:jc w:val="left"/>
              <w:rPr>
                <w:rFonts w:asciiTheme="minorEastAsia" w:eastAsiaTheme="minorEastAsia" w:hAnsiTheme="minorEastAsia"/>
                <w:kern w:val="0"/>
                <w:sz w:val="24"/>
              </w:rPr>
            </w:pPr>
          </w:p>
        </w:tc>
      </w:tr>
      <w:tr w:rsidR="00116A92">
        <w:trPr>
          <w:trHeight w:val="342"/>
          <w:jc w:val="center"/>
        </w:trPr>
        <w:tc>
          <w:tcPr>
            <w:tcW w:w="730" w:type="dxa"/>
            <w:vMerge/>
            <w:vAlign w:val="center"/>
          </w:tcPr>
          <w:p w:rsidR="00116A92" w:rsidRDefault="00116A92">
            <w:pPr>
              <w:jc w:val="left"/>
              <w:rPr>
                <w:rFonts w:asciiTheme="minorEastAsia" w:eastAsiaTheme="minorEastAsia" w:hAnsiTheme="minorEastAsia"/>
                <w:kern w:val="0"/>
                <w:sz w:val="24"/>
              </w:rPr>
            </w:pPr>
          </w:p>
        </w:tc>
        <w:tc>
          <w:tcPr>
            <w:tcW w:w="1276" w:type="dxa"/>
            <w:vMerge/>
            <w:vAlign w:val="center"/>
          </w:tcPr>
          <w:p w:rsidR="00116A92" w:rsidRDefault="00116A92">
            <w:pPr>
              <w:jc w:val="left"/>
              <w:rPr>
                <w:rFonts w:asciiTheme="minorEastAsia" w:eastAsiaTheme="minorEastAsia" w:hAnsiTheme="minorEastAsia"/>
                <w:kern w:val="0"/>
                <w:sz w:val="24"/>
              </w:rPr>
            </w:pPr>
          </w:p>
        </w:tc>
        <w:tc>
          <w:tcPr>
            <w:tcW w:w="1843" w:type="dxa"/>
            <w:vAlign w:val="center"/>
          </w:tcPr>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hint="eastAsia"/>
                <w:kern w:val="0"/>
                <w:sz w:val="24"/>
              </w:rPr>
              <w:t>3</w:t>
            </w:r>
            <w:r>
              <w:rPr>
                <w:rFonts w:asciiTheme="minorEastAsia" w:eastAsiaTheme="minorEastAsia" w:hAnsiTheme="minorEastAsia" w:hint="eastAsia"/>
                <w:kern w:val="0"/>
                <w:sz w:val="24"/>
              </w:rPr>
              <w:t>°斜度</w:t>
            </w:r>
          </w:p>
        </w:tc>
        <w:tc>
          <w:tcPr>
            <w:tcW w:w="3501" w:type="dxa"/>
            <w:vAlign w:val="center"/>
          </w:tcPr>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hint="eastAsia"/>
                <w:kern w:val="0"/>
                <w:sz w:val="24"/>
              </w:rPr>
              <w:t>根据图纸公差要求，超差不得分</w:t>
            </w:r>
          </w:p>
        </w:tc>
        <w:tc>
          <w:tcPr>
            <w:tcW w:w="751" w:type="dxa"/>
            <w:vAlign w:val="center"/>
          </w:tcPr>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hint="eastAsia"/>
                <w:kern w:val="0"/>
                <w:sz w:val="24"/>
              </w:rPr>
              <w:t>0.6</w:t>
            </w:r>
          </w:p>
        </w:tc>
        <w:tc>
          <w:tcPr>
            <w:tcW w:w="709" w:type="dxa"/>
            <w:vAlign w:val="center"/>
          </w:tcPr>
          <w:p w:rsidR="00116A92" w:rsidRDefault="00116A92">
            <w:pPr>
              <w:jc w:val="left"/>
              <w:rPr>
                <w:rFonts w:asciiTheme="minorEastAsia" w:eastAsiaTheme="minorEastAsia" w:hAnsiTheme="minorEastAsia"/>
                <w:kern w:val="0"/>
                <w:sz w:val="24"/>
              </w:rPr>
            </w:pPr>
          </w:p>
        </w:tc>
        <w:tc>
          <w:tcPr>
            <w:tcW w:w="1091" w:type="dxa"/>
            <w:vAlign w:val="center"/>
          </w:tcPr>
          <w:p w:rsidR="00116A92" w:rsidRDefault="00116A92">
            <w:pPr>
              <w:jc w:val="left"/>
              <w:rPr>
                <w:rFonts w:asciiTheme="minorEastAsia" w:eastAsiaTheme="minorEastAsia" w:hAnsiTheme="minorEastAsia"/>
                <w:kern w:val="0"/>
                <w:sz w:val="24"/>
              </w:rPr>
            </w:pPr>
          </w:p>
        </w:tc>
      </w:tr>
      <w:tr w:rsidR="00116A92">
        <w:trPr>
          <w:trHeight w:val="402"/>
          <w:jc w:val="center"/>
        </w:trPr>
        <w:tc>
          <w:tcPr>
            <w:tcW w:w="730" w:type="dxa"/>
            <w:vMerge/>
            <w:vAlign w:val="center"/>
          </w:tcPr>
          <w:p w:rsidR="00116A92" w:rsidRDefault="00116A92">
            <w:pPr>
              <w:jc w:val="left"/>
              <w:rPr>
                <w:rFonts w:asciiTheme="minorEastAsia" w:eastAsiaTheme="minorEastAsia" w:hAnsiTheme="minorEastAsia"/>
                <w:kern w:val="0"/>
                <w:sz w:val="24"/>
              </w:rPr>
            </w:pPr>
          </w:p>
        </w:tc>
        <w:tc>
          <w:tcPr>
            <w:tcW w:w="1276" w:type="dxa"/>
            <w:vMerge/>
            <w:vAlign w:val="center"/>
          </w:tcPr>
          <w:p w:rsidR="00116A92" w:rsidRDefault="00116A92">
            <w:pPr>
              <w:jc w:val="left"/>
              <w:rPr>
                <w:rFonts w:asciiTheme="minorEastAsia" w:eastAsiaTheme="minorEastAsia" w:hAnsiTheme="minorEastAsia"/>
                <w:kern w:val="0"/>
                <w:sz w:val="24"/>
              </w:rPr>
            </w:pPr>
          </w:p>
        </w:tc>
        <w:tc>
          <w:tcPr>
            <w:tcW w:w="1843" w:type="dxa"/>
            <w:vAlign w:val="center"/>
          </w:tcPr>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hint="eastAsia"/>
                <w:kern w:val="0"/>
                <w:sz w:val="24"/>
              </w:rPr>
              <w:t>加工表面粗糙度</w:t>
            </w:r>
          </w:p>
        </w:tc>
        <w:tc>
          <w:tcPr>
            <w:tcW w:w="3501" w:type="dxa"/>
            <w:vAlign w:val="center"/>
          </w:tcPr>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hint="eastAsia"/>
                <w:kern w:val="0"/>
                <w:sz w:val="24"/>
              </w:rPr>
              <w:t>根据图纸公差要求，超差不得分</w:t>
            </w:r>
          </w:p>
        </w:tc>
        <w:tc>
          <w:tcPr>
            <w:tcW w:w="751" w:type="dxa"/>
            <w:vAlign w:val="center"/>
          </w:tcPr>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hint="eastAsia"/>
                <w:kern w:val="0"/>
                <w:sz w:val="24"/>
              </w:rPr>
              <w:t>2</w:t>
            </w:r>
          </w:p>
        </w:tc>
        <w:tc>
          <w:tcPr>
            <w:tcW w:w="709" w:type="dxa"/>
            <w:vAlign w:val="center"/>
          </w:tcPr>
          <w:p w:rsidR="00116A92" w:rsidRDefault="00116A92">
            <w:pPr>
              <w:jc w:val="left"/>
              <w:rPr>
                <w:rFonts w:asciiTheme="minorEastAsia" w:eastAsiaTheme="minorEastAsia" w:hAnsiTheme="minorEastAsia"/>
                <w:kern w:val="0"/>
                <w:sz w:val="24"/>
              </w:rPr>
            </w:pPr>
          </w:p>
        </w:tc>
        <w:tc>
          <w:tcPr>
            <w:tcW w:w="1091" w:type="dxa"/>
            <w:vAlign w:val="center"/>
          </w:tcPr>
          <w:p w:rsidR="00116A92" w:rsidRDefault="00116A92">
            <w:pPr>
              <w:jc w:val="left"/>
              <w:rPr>
                <w:rFonts w:asciiTheme="minorEastAsia" w:eastAsiaTheme="minorEastAsia" w:hAnsiTheme="minorEastAsia"/>
                <w:kern w:val="0"/>
                <w:sz w:val="24"/>
              </w:rPr>
            </w:pPr>
          </w:p>
        </w:tc>
      </w:tr>
      <w:tr w:rsidR="00116A92">
        <w:trPr>
          <w:trHeight w:val="808"/>
          <w:jc w:val="center"/>
        </w:trPr>
        <w:tc>
          <w:tcPr>
            <w:tcW w:w="730" w:type="dxa"/>
            <w:vMerge/>
            <w:vAlign w:val="center"/>
          </w:tcPr>
          <w:p w:rsidR="00116A92" w:rsidRDefault="00116A92">
            <w:pPr>
              <w:jc w:val="left"/>
              <w:rPr>
                <w:rFonts w:asciiTheme="minorEastAsia" w:eastAsiaTheme="minorEastAsia" w:hAnsiTheme="minorEastAsia"/>
                <w:kern w:val="0"/>
                <w:sz w:val="24"/>
              </w:rPr>
            </w:pPr>
          </w:p>
        </w:tc>
        <w:tc>
          <w:tcPr>
            <w:tcW w:w="1276" w:type="dxa"/>
            <w:vMerge/>
            <w:vAlign w:val="center"/>
          </w:tcPr>
          <w:p w:rsidR="00116A92" w:rsidRDefault="00116A92">
            <w:pPr>
              <w:jc w:val="left"/>
              <w:rPr>
                <w:rFonts w:asciiTheme="minorEastAsia" w:eastAsiaTheme="minorEastAsia" w:hAnsiTheme="minorEastAsia"/>
                <w:kern w:val="0"/>
                <w:sz w:val="24"/>
              </w:rPr>
            </w:pPr>
          </w:p>
        </w:tc>
        <w:tc>
          <w:tcPr>
            <w:tcW w:w="1843" w:type="dxa"/>
            <w:vAlign w:val="center"/>
          </w:tcPr>
          <w:p w:rsidR="00116A92" w:rsidRDefault="00D5316E">
            <w:pPr>
              <w:widowControl/>
              <w:ind w:firstLineChars="600" w:firstLine="1440"/>
              <w:jc w:val="left"/>
              <w:rPr>
                <w:rFonts w:asciiTheme="minorEastAsia" w:eastAsiaTheme="minorEastAsia" w:hAnsiTheme="minorEastAsia"/>
                <w:kern w:val="0"/>
                <w:sz w:val="24"/>
              </w:rPr>
            </w:pPr>
            <w:r>
              <w:rPr>
                <w:rFonts w:asciiTheme="minorEastAsia" w:eastAsiaTheme="minorEastAsia" w:hAnsiTheme="minorEastAsia"/>
                <w:noProof/>
                <w:kern w:val="0"/>
                <w:sz w:val="24"/>
              </w:rPr>
              <w:drawing>
                <wp:anchor distT="0" distB="0" distL="114300" distR="114300" simplePos="0" relativeHeight="251669504" behindDoc="0" locked="0" layoutInCell="1" allowOverlap="1">
                  <wp:simplePos x="0" y="0"/>
                  <wp:positionH relativeFrom="column">
                    <wp:posOffset>4445</wp:posOffset>
                  </wp:positionH>
                  <wp:positionV relativeFrom="paragraph">
                    <wp:posOffset>-43815</wp:posOffset>
                  </wp:positionV>
                  <wp:extent cx="931545" cy="215265"/>
                  <wp:effectExtent l="0" t="0" r="1905" b="13335"/>
                  <wp:wrapNone/>
                  <wp:docPr id="5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图片 4"/>
                          <pic:cNvPicPr>
                            <a:picLocks noChangeAspect="1" noChangeArrowheads="1"/>
                          </pic:cNvPicPr>
                        </pic:nvPicPr>
                        <pic:blipFill>
                          <a:blip r:embed="rId42" cstate="print">
                            <a:lum bright="-30000" contrast="48000"/>
                          </a:blip>
                          <a:srcRect l="2309" t="1755"/>
                          <a:stretch>
                            <a:fillRect/>
                          </a:stretch>
                        </pic:blipFill>
                        <pic:spPr>
                          <a:xfrm>
                            <a:off x="0" y="0"/>
                            <a:ext cx="931545" cy="215265"/>
                          </a:xfrm>
                          <a:prstGeom prst="rect">
                            <a:avLst/>
                          </a:prstGeom>
                          <a:noFill/>
                          <a:ln w="9525" cmpd="sng">
                            <a:noFill/>
                            <a:miter lim="800000"/>
                            <a:headEnd/>
                            <a:tailEnd/>
                          </a:ln>
                          <a:effectLst/>
                        </pic:spPr>
                      </pic:pic>
                    </a:graphicData>
                  </a:graphic>
                </wp:anchor>
              </w:drawing>
            </w:r>
          </w:p>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hint="eastAsia"/>
                <w:kern w:val="0"/>
                <w:sz w:val="24"/>
              </w:rPr>
              <w:t>1</w:t>
            </w:r>
            <w:r>
              <w:rPr>
                <w:rFonts w:asciiTheme="minorEastAsia" w:eastAsiaTheme="minorEastAsia" w:hAnsiTheme="minorEastAsia" w:hint="eastAsia"/>
                <w:kern w:val="0"/>
                <w:sz w:val="24"/>
              </w:rPr>
              <w:t>处</w:t>
            </w:r>
          </w:p>
        </w:tc>
        <w:tc>
          <w:tcPr>
            <w:tcW w:w="3501" w:type="dxa"/>
            <w:vAlign w:val="center"/>
          </w:tcPr>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hint="eastAsia"/>
                <w:kern w:val="0"/>
                <w:sz w:val="24"/>
              </w:rPr>
              <w:t>根据图纸公差要求，超差不得分</w:t>
            </w:r>
          </w:p>
        </w:tc>
        <w:tc>
          <w:tcPr>
            <w:tcW w:w="751" w:type="dxa"/>
            <w:vAlign w:val="center"/>
          </w:tcPr>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hint="eastAsia"/>
                <w:kern w:val="0"/>
                <w:sz w:val="24"/>
              </w:rPr>
              <w:t>0.9</w:t>
            </w:r>
          </w:p>
        </w:tc>
        <w:tc>
          <w:tcPr>
            <w:tcW w:w="709" w:type="dxa"/>
            <w:vAlign w:val="center"/>
          </w:tcPr>
          <w:p w:rsidR="00116A92" w:rsidRDefault="00116A92">
            <w:pPr>
              <w:jc w:val="left"/>
              <w:rPr>
                <w:rFonts w:asciiTheme="minorEastAsia" w:eastAsiaTheme="minorEastAsia" w:hAnsiTheme="minorEastAsia"/>
                <w:kern w:val="0"/>
                <w:sz w:val="24"/>
              </w:rPr>
            </w:pPr>
          </w:p>
        </w:tc>
        <w:tc>
          <w:tcPr>
            <w:tcW w:w="1091" w:type="dxa"/>
            <w:vAlign w:val="center"/>
          </w:tcPr>
          <w:p w:rsidR="00116A92" w:rsidRDefault="00116A92">
            <w:pPr>
              <w:jc w:val="left"/>
              <w:rPr>
                <w:rFonts w:asciiTheme="minorEastAsia" w:eastAsiaTheme="minorEastAsia" w:hAnsiTheme="minorEastAsia"/>
                <w:kern w:val="0"/>
                <w:sz w:val="24"/>
              </w:rPr>
            </w:pPr>
          </w:p>
        </w:tc>
      </w:tr>
      <w:tr w:rsidR="00116A92">
        <w:trPr>
          <w:trHeight w:val="781"/>
          <w:jc w:val="center"/>
        </w:trPr>
        <w:tc>
          <w:tcPr>
            <w:tcW w:w="730" w:type="dxa"/>
            <w:vMerge/>
            <w:vAlign w:val="center"/>
          </w:tcPr>
          <w:p w:rsidR="00116A92" w:rsidRDefault="00116A92">
            <w:pPr>
              <w:jc w:val="left"/>
              <w:rPr>
                <w:rFonts w:asciiTheme="minorEastAsia" w:eastAsiaTheme="minorEastAsia" w:hAnsiTheme="minorEastAsia"/>
                <w:kern w:val="0"/>
                <w:sz w:val="24"/>
              </w:rPr>
            </w:pPr>
          </w:p>
        </w:tc>
        <w:tc>
          <w:tcPr>
            <w:tcW w:w="1276" w:type="dxa"/>
            <w:vMerge/>
            <w:vAlign w:val="center"/>
          </w:tcPr>
          <w:p w:rsidR="00116A92" w:rsidRDefault="00116A92">
            <w:pPr>
              <w:jc w:val="left"/>
              <w:rPr>
                <w:rFonts w:asciiTheme="minorEastAsia" w:eastAsiaTheme="minorEastAsia" w:hAnsiTheme="minorEastAsia"/>
                <w:kern w:val="0"/>
                <w:sz w:val="24"/>
              </w:rPr>
            </w:pPr>
          </w:p>
        </w:tc>
        <w:tc>
          <w:tcPr>
            <w:tcW w:w="1843" w:type="dxa"/>
            <w:vAlign w:val="center"/>
          </w:tcPr>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noProof/>
                <w:kern w:val="0"/>
                <w:sz w:val="24"/>
              </w:rPr>
              <w:drawing>
                <wp:anchor distT="0" distB="0" distL="114300" distR="114300" simplePos="0" relativeHeight="251681792" behindDoc="0" locked="0" layoutInCell="1" allowOverlap="1">
                  <wp:simplePos x="0" y="0"/>
                  <wp:positionH relativeFrom="column">
                    <wp:posOffset>5715</wp:posOffset>
                  </wp:positionH>
                  <wp:positionV relativeFrom="paragraph">
                    <wp:posOffset>6985</wp:posOffset>
                  </wp:positionV>
                  <wp:extent cx="835660" cy="213360"/>
                  <wp:effectExtent l="0" t="0" r="2540" b="15240"/>
                  <wp:wrapNone/>
                  <wp:docPr id="5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图片 5"/>
                          <pic:cNvPicPr>
                            <a:picLocks noChangeAspect="1" noChangeArrowheads="1"/>
                          </pic:cNvPicPr>
                        </pic:nvPicPr>
                        <pic:blipFill>
                          <a:blip r:embed="rId43" cstate="print">
                            <a:lum contrast="-6000"/>
                          </a:blip>
                          <a:srcRect/>
                          <a:stretch>
                            <a:fillRect/>
                          </a:stretch>
                        </pic:blipFill>
                        <pic:spPr>
                          <a:xfrm>
                            <a:off x="0" y="0"/>
                            <a:ext cx="835660" cy="213360"/>
                          </a:xfrm>
                          <a:prstGeom prst="rect">
                            <a:avLst/>
                          </a:prstGeom>
                          <a:noFill/>
                          <a:ln w="9525" cmpd="sng">
                            <a:noFill/>
                            <a:miter lim="800000"/>
                            <a:headEnd/>
                            <a:tailEnd/>
                          </a:ln>
                          <a:effectLst/>
                        </pic:spPr>
                      </pic:pic>
                    </a:graphicData>
                  </a:graphic>
                </wp:anchor>
              </w:drawing>
            </w:r>
          </w:p>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hint="eastAsia"/>
                <w:kern w:val="0"/>
                <w:sz w:val="24"/>
              </w:rPr>
              <w:t>1</w:t>
            </w:r>
            <w:r>
              <w:rPr>
                <w:rFonts w:asciiTheme="minorEastAsia" w:eastAsiaTheme="minorEastAsia" w:hAnsiTheme="minorEastAsia" w:hint="eastAsia"/>
                <w:kern w:val="0"/>
                <w:sz w:val="24"/>
              </w:rPr>
              <w:t>处</w:t>
            </w:r>
          </w:p>
        </w:tc>
        <w:tc>
          <w:tcPr>
            <w:tcW w:w="3501" w:type="dxa"/>
            <w:vAlign w:val="center"/>
          </w:tcPr>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hint="eastAsia"/>
                <w:kern w:val="0"/>
                <w:sz w:val="24"/>
              </w:rPr>
              <w:t>根据图纸公差要求，超差不得分</w:t>
            </w:r>
          </w:p>
        </w:tc>
        <w:tc>
          <w:tcPr>
            <w:tcW w:w="751" w:type="dxa"/>
            <w:vAlign w:val="center"/>
          </w:tcPr>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hint="eastAsia"/>
                <w:kern w:val="0"/>
                <w:sz w:val="24"/>
              </w:rPr>
              <w:t>0.8</w:t>
            </w:r>
          </w:p>
        </w:tc>
        <w:tc>
          <w:tcPr>
            <w:tcW w:w="709" w:type="dxa"/>
            <w:vAlign w:val="center"/>
          </w:tcPr>
          <w:p w:rsidR="00116A92" w:rsidRDefault="00116A92">
            <w:pPr>
              <w:jc w:val="left"/>
              <w:rPr>
                <w:rFonts w:asciiTheme="minorEastAsia" w:eastAsiaTheme="minorEastAsia" w:hAnsiTheme="minorEastAsia"/>
                <w:kern w:val="0"/>
                <w:sz w:val="24"/>
              </w:rPr>
            </w:pPr>
          </w:p>
        </w:tc>
        <w:tc>
          <w:tcPr>
            <w:tcW w:w="1091" w:type="dxa"/>
            <w:vAlign w:val="center"/>
          </w:tcPr>
          <w:p w:rsidR="00116A92" w:rsidRDefault="00116A92">
            <w:pPr>
              <w:jc w:val="left"/>
              <w:rPr>
                <w:rFonts w:asciiTheme="minorEastAsia" w:eastAsiaTheme="minorEastAsia" w:hAnsiTheme="minorEastAsia"/>
                <w:kern w:val="0"/>
                <w:sz w:val="24"/>
              </w:rPr>
            </w:pPr>
          </w:p>
        </w:tc>
      </w:tr>
      <w:tr w:rsidR="00116A92">
        <w:trPr>
          <w:trHeight w:val="58"/>
          <w:jc w:val="center"/>
        </w:trPr>
        <w:tc>
          <w:tcPr>
            <w:tcW w:w="730" w:type="dxa"/>
            <w:vMerge w:val="restart"/>
            <w:vAlign w:val="center"/>
          </w:tcPr>
          <w:p w:rsidR="00116A92" w:rsidRDefault="00D5316E">
            <w:pPr>
              <w:jc w:val="left"/>
              <w:rPr>
                <w:rFonts w:asciiTheme="minorEastAsia" w:eastAsiaTheme="minorEastAsia" w:hAnsiTheme="minorEastAsia"/>
                <w:kern w:val="0"/>
                <w:sz w:val="24"/>
              </w:rPr>
            </w:pPr>
            <w:r>
              <w:rPr>
                <w:rFonts w:asciiTheme="minorEastAsia" w:eastAsiaTheme="minorEastAsia" w:hAnsiTheme="minorEastAsia" w:hint="eastAsia"/>
                <w:kern w:val="0"/>
                <w:sz w:val="24"/>
              </w:rPr>
              <w:t>4</w:t>
            </w:r>
          </w:p>
        </w:tc>
        <w:tc>
          <w:tcPr>
            <w:tcW w:w="1276" w:type="dxa"/>
            <w:vMerge w:val="restart"/>
            <w:vAlign w:val="center"/>
          </w:tcPr>
          <w:p w:rsidR="00116A92" w:rsidRDefault="00D5316E">
            <w:pPr>
              <w:jc w:val="left"/>
              <w:rPr>
                <w:rFonts w:asciiTheme="minorEastAsia" w:eastAsiaTheme="minorEastAsia" w:hAnsiTheme="minorEastAsia"/>
                <w:kern w:val="0"/>
                <w:sz w:val="24"/>
              </w:rPr>
            </w:pPr>
            <w:r>
              <w:rPr>
                <w:rFonts w:asciiTheme="minorEastAsia" w:eastAsiaTheme="minorEastAsia" w:hAnsiTheme="minorEastAsia" w:hint="eastAsia"/>
                <w:kern w:val="0"/>
                <w:sz w:val="24"/>
              </w:rPr>
              <w:t>安全文明生产</w:t>
            </w:r>
          </w:p>
          <w:p w:rsidR="00116A92" w:rsidRDefault="00D5316E">
            <w:pPr>
              <w:jc w:val="left"/>
              <w:rPr>
                <w:rFonts w:asciiTheme="minorEastAsia" w:eastAsiaTheme="minorEastAsia" w:hAnsiTheme="minorEastAsia"/>
                <w:kern w:val="0"/>
                <w:sz w:val="24"/>
              </w:rPr>
            </w:pPr>
            <w:r>
              <w:rPr>
                <w:rFonts w:asciiTheme="minorEastAsia" w:eastAsiaTheme="minorEastAsia" w:hAnsiTheme="minorEastAsia" w:hint="eastAsia"/>
                <w:kern w:val="0"/>
                <w:sz w:val="24"/>
              </w:rPr>
              <w:t>（</w:t>
            </w:r>
            <w:r>
              <w:rPr>
                <w:rFonts w:asciiTheme="minorEastAsia" w:eastAsiaTheme="minorEastAsia" w:hAnsiTheme="minorEastAsia" w:hint="eastAsia"/>
                <w:kern w:val="0"/>
                <w:sz w:val="24"/>
              </w:rPr>
              <w:t>0.8</w:t>
            </w:r>
            <w:r>
              <w:rPr>
                <w:rFonts w:asciiTheme="minorEastAsia" w:eastAsiaTheme="minorEastAsia" w:hAnsiTheme="minorEastAsia" w:hint="eastAsia"/>
                <w:kern w:val="0"/>
                <w:sz w:val="24"/>
              </w:rPr>
              <w:t>分）</w:t>
            </w:r>
          </w:p>
        </w:tc>
        <w:tc>
          <w:tcPr>
            <w:tcW w:w="1843" w:type="dxa"/>
            <w:vAlign w:val="center"/>
          </w:tcPr>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hint="eastAsia"/>
                <w:kern w:val="0"/>
                <w:sz w:val="24"/>
              </w:rPr>
              <w:t>工作服、工作鞋</w:t>
            </w:r>
          </w:p>
        </w:tc>
        <w:tc>
          <w:tcPr>
            <w:tcW w:w="3501" w:type="dxa"/>
            <w:vAlign w:val="center"/>
          </w:tcPr>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hint="eastAsia"/>
                <w:kern w:val="0"/>
                <w:sz w:val="24"/>
              </w:rPr>
              <w:t>防护不到位不得分。</w:t>
            </w:r>
          </w:p>
        </w:tc>
        <w:tc>
          <w:tcPr>
            <w:tcW w:w="751" w:type="dxa"/>
            <w:vAlign w:val="center"/>
          </w:tcPr>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hint="eastAsia"/>
                <w:kern w:val="0"/>
                <w:sz w:val="24"/>
              </w:rPr>
              <w:t>0.2</w:t>
            </w:r>
          </w:p>
        </w:tc>
        <w:tc>
          <w:tcPr>
            <w:tcW w:w="709" w:type="dxa"/>
            <w:vAlign w:val="center"/>
          </w:tcPr>
          <w:p w:rsidR="00116A92" w:rsidRDefault="00116A92">
            <w:pPr>
              <w:jc w:val="left"/>
              <w:rPr>
                <w:rFonts w:asciiTheme="minorEastAsia" w:eastAsiaTheme="minorEastAsia" w:hAnsiTheme="minorEastAsia"/>
                <w:kern w:val="0"/>
                <w:sz w:val="24"/>
              </w:rPr>
            </w:pPr>
          </w:p>
        </w:tc>
        <w:tc>
          <w:tcPr>
            <w:tcW w:w="1091" w:type="dxa"/>
            <w:vAlign w:val="center"/>
          </w:tcPr>
          <w:p w:rsidR="00116A92" w:rsidRDefault="00116A92">
            <w:pPr>
              <w:jc w:val="left"/>
              <w:rPr>
                <w:rFonts w:asciiTheme="minorEastAsia" w:eastAsiaTheme="minorEastAsia" w:hAnsiTheme="minorEastAsia"/>
                <w:kern w:val="0"/>
                <w:sz w:val="24"/>
              </w:rPr>
            </w:pPr>
          </w:p>
        </w:tc>
      </w:tr>
      <w:tr w:rsidR="00116A92">
        <w:trPr>
          <w:trHeight w:val="56"/>
          <w:jc w:val="center"/>
        </w:trPr>
        <w:tc>
          <w:tcPr>
            <w:tcW w:w="730" w:type="dxa"/>
            <w:vMerge/>
            <w:vAlign w:val="center"/>
          </w:tcPr>
          <w:p w:rsidR="00116A92" w:rsidRDefault="00116A92">
            <w:pPr>
              <w:jc w:val="left"/>
              <w:rPr>
                <w:rFonts w:asciiTheme="minorEastAsia" w:eastAsiaTheme="minorEastAsia" w:hAnsiTheme="minorEastAsia"/>
                <w:kern w:val="0"/>
                <w:sz w:val="24"/>
              </w:rPr>
            </w:pPr>
          </w:p>
        </w:tc>
        <w:tc>
          <w:tcPr>
            <w:tcW w:w="1276" w:type="dxa"/>
            <w:vMerge/>
            <w:vAlign w:val="center"/>
          </w:tcPr>
          <w:p w:rsidR="00116A92" w:rsidRDefault="00116A92">
            <w:pPr>
              <w:jc w:val="left"/>
              <w:rPr>
                <w:rFonts w:asciiTheme="minorEastAsia" w:eastAsiaTheme="minorEastAsia" w:hAnsiTheme="minorEastAsia"/>
                <w:kern w:val="0"/>
                <w:sz w:val="24"/>
              </w:rPr>
            </w:pPr>
          </w:p>
        </w:tc>
        <w:tc>
          <w:tcPr>
            <w:tcW w:w="1843" w:type="dxa"/>
            <w:vAlign w:val="center"/>
          </w:tcPr>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hint="eastAsia"/>
                <w:kern w:val="0"/>
                <w:sz w:val="24"/>
              </w:rPr>
              <w:t>防护眼镜</w:t>
            </w:r>
          </w:p>
        </w:tc>
        <w:tc>
          <w:tcPr>
            <w:tcW w:w="3501" w:type="dxa"/>
            <w:vAlign w:val="center"/>
          </w:tcPr>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hint="eastAsia"/>
                <w:kern w:val="0"/>
                <w:sz w:val="24"/>
              </w:rPr>
              <w:t>防护不到位不得分。</w:t>
            </w:r>
          </w:p>
        </w:tc>
        <w:tc>
          <w:tcPr>
            <w:tcW w:w="751" w:type="dxa"/>
            <w:vAlign w:val="center"/>
          </w:tcPr>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hint="eastAsia"/>
                <w:kern w:val="0"/>
                <w:sz w:val="24"/>
              </w:rPr>
              <w:t>0.1</w:t>
            </w:r>
          </w:p>
        </w:tc>
        <w:tc>
          <w:tcPr>
            <w:tcW w:w="709" w:type="dxa"/>
            <w:vAlign w:val="center"/>
          </w:tcPr>
          <w:p w:rsidR="00116A92" w:rsidRDefault="00116A92">
            <w:pPr>
              <w:jc w:val="left"/>
              <w:rPr>
                <w:rFonts w:asciiTheme="minorEastAsia" w:eastAsiaTheme="minorEastAsia" w:hAnsiTheme="minorEastAsia"/>
                <w:kern w:val="0"/>
                <w:sz w:val="24"/>
              </w:rPr>
            </w:pPr>
          </w:p>
        </w:tc>
        <w:tc>
          <w:tcPr>
            <w:tcW w:w="1091" w:type="dxa"/>
            <w:vAlign w:val="center"/>
          </w:tcPr>
          <w:p w:rsidR="00116A92" w:rsidRDefault="00116A92">
            <w:pPr>
              <w:jc w:val="left"/>
              <w:rPr>
                <w:rFonts w:asciiTheme="minorEastAsia" w:eastAsiaTheme="minorEastAsia" w:hAnsiTheme="minorEastAsia"/>
                <w:kern w:val="0"/>
                <w:sz w:val="24"/>
              </w:rPr>
            </w:pPr>
          </w:p>
        </w:tc>
      </w:tr>
      <w:tr w:rsidR="00116A92">
        <w:trPr>
          <w:trHeight w:val="56"/>
          <w:jc w:val="center"/>
        </w:trPr>
        <w:tc>
          <w:tcPr>
            <w:tcW w:w="730" w:type="dxa"/>
            <w:vMerge/>
            <w:vAlign w:val="center"/>
          </w:tcPr>
          <w:p w:rsidR="00116A92" w:rsidRDefault="00116A92">
            <w:pPr>
              <w:jc w:val="left"/>
              <w:rPr>
                <w:rFonts w:asciiTheme="minorEastAsia" w:eastAsiaTheme="minorEastAsia" w:hAnsiTheme="minorEastAsia"/>
                <w:kern w:val="0"/>
                <w:sz w:val="24"/>
              </w:rPr>
            </w:pPr>
          </w:p>
        </w:tc>
        <w:tc>
          <w:tcPr>
            <w:tcW w:w="1276" w:type="dxa"/>
            <w:vMerge/>
            <w:vAlign w:val="center"/>
          </w:tcPr>
          <w:p w:rsidR="00116A92" w:rsidRDefault="00116A92">
            <w:pPr>
              <w:jc w:val="left"/>
              <w:rPr>
                <w:rFonts w:asciiTheme="minorEastAsia" w:eastAsiaTheme="minorEastAsia" w:hAnsiTheme="minorEastAsia"/>
                <w:kern w:val="0"/>
                <w:sz w:val="24"/>
              </w:rPr>
            </w:pPr>
          </w:p>
        </w:tc>
        <w:tc>
          <w:tcPr>
            <w:tcW w:w="1843" w:type="dxa"/>
            <w:vAlign w:val="center"/>
          </w:tcPr>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hint="eastAsia"/>
                <w:kern w:val="0"/>
                <w:sz w:val="24"/>
              </w:rPr>
              <w:t>工位环境整洁</w:t>
            </w:r>
          </w:p>
        </w:tc>
        <w:tc>
          <w:tcPr>
            <w:tcW w:w="3501" w:type="dxa"/>
            <w:vAlign w:val="center"/>
          </w:tcPr>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hint="eastAsia"/>
                <w:kern w:val="0"/>
                <w:sz w:val="24"/>
              </w:rPr>
              <w:t>根据现场情况酌情扣分。</w:t>
            </w:r>
          </w:p>
        </w:tc>
        <w:tc>
          <w:tcPr>
            <w:tcW w:w="751" w:type="dxa"/>
            <w:vAlign w:val="center"/>
          </w:tcPr>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hint="eastAsia"/>
                <w:kern w:val="0"/>
                <w:sz w:val="24"/>
              </w:rPr>
              <w:t>0.2</w:t>
            </w:r>
          </w:p>
        </w:tc>
        <w:tc>
          <w:tcPr>
            <w:tcW w:w="709" w:type="dxa"/>
            <w:vAlign w:val="center"/>
          </w:tcPr>
          <w:p w:rsidR="00116A92" w:rsidRDefault="00116A92">
            <w:pPr>
              <w:jc w:val="left"/>
              <w:rPr>
                <w:rFonts w:asciiTheme="minorEastAsia" w:eastAsiaTheme="minorEastAsia" w:hAnsiTheme="minorEastAsia"/>
                <w:kern w:val="0"/>
                <w:sz w:val="24"/>
              </w:rPr>
            </w:pPr>
          </w:p>
        </w:tc>
        <w:tc>
          <w:tcPr>
            <w:tcW w:w="1091" w:type="dxa"/>
            <w:vAlign w:val="center"/>
          </w:tcPr>
          <w:p w:rsidR="00116A92" w:rsidRDefault="00116A92">
            <w:pPr>
              <w:jc w:val="left"/>
              <w:rPr>
                <w:rFonts w:asciiTheme="minorEastAsia" w:eastAsiaTheme="minorEastAsia" w:hAnsiTheme="minorEastAsia"/>
                <w:kern w:val="0"/>
                <w:sz w:val="24"/>
              </w:rPr>
            </w:pPr>
          </w:p>
        </w:tc>
      </w:tr>
      <w:tr w:rsidR="00116A92">
        <w:trPr>
          <w:trHeight w:val="56"/>
          <w:jc w:val="center"/>
        </w:trPr>
        <w:tc>
          <w:tcPr>
            <w:tcW w:w="730" w:type="dxa"/>
            <w:vMerge/>
            <w:vAlign w:val="center"/>
          </w:tcPr>
          <w:p w:rsidR="00116A92" w:rsidRDefault="00116A92">
            <w:pPr>
              <w:jc w:val="left"/>
              <w:rPr>
                <w:rFonts w:asciiTheme="minorEastAsia" w:eastAsiaTheme="minorEastAsia" w:hAnsiTheme="minorEastAsia"/>
                <w:kern w:val="0"/>
                <w:sz w:val="24"/>
              </w:rPr>
            </w:pPr>
          </w:p>
        </w:tc>
        <w:tc>
          <w:tcPr>
            <w:tcW w:w="1276" w:type="dxa"/>
            <w:vMerge/>
            <w:vAlign w:val="center"/>
          </w:tcPr>
          <w:p w:rsidR="00116A92" w:rsidRDefault="00116A92">
            <w:pPr>
              <w:jc w:val="left"/>
              <w:rPr>
                <w:rFonts w:asciiTheme="minorEastAsia" w:eastAsiaTheme="minorEastAsia" w:hAnsiTheme="minorEastAsia"/>
                <w:kern w:val="0"/>
                <w:sz w:val="24"/>
              </w:rPr>
            </w:pPr>
          </w:p>
        </w:tc>
        <w:tc>
          <w:tcPr>
            <w:tcW w:w="1843" w:type="dxa"/>
            <w:vAlign w:val="center"/>
          </w:tcPr>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hint="eastAsia"/>
                <w:kern w:val="0"/>
                <w:sz w:val="24"/>
              </w:rPr>
              <w:t>安全操作规范</w:t>
            </w:r>
          </w:p>
        </w:tc>
        <w:tc>
          <w:tcPr>
            <w:tcW w:w="3501" w:type="dxa"/>
            <w:vAlign w:val="center"/>
          </w:tcPr>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hint="eastAsia"/>
                <w:kern w:val="0"/>
                <w:sz w:val="24"/>
              </w:rPr>
              <w:t>违反安全操作规程不得分。</w:t>
            </w:r>
          </w:p>
        </w:tc>
        <w:tc>
          <w:tcPr>
            <w:tcW w:w="751" w:type="dxa"/>
            <w:vAlign w:val="center"/>
          </w:tcPr>
          <w:p w:rsidR="00116A92" w:rsidRDefault="00D5316E">
            <w:pPr>
              <w:widowControl/>
              <w:jc w:val="left"/>
              <w:rPr>
                <w:rFonts w:asciiTheme="minorEastAsia" w:eastAsiaTheme="minorEastAsia" w:hAnsiTheme="minorEastAsia"/>
                <w:kern w:val="0"/>
                <w:sz w:val="24"/>
              </w:rPr>
            </w:pPr>
            <w:r>
              <w:rPr>
                <w:rFonts w:asciiTheme="minorEastAsia" w:eastAsiaTheme="minorEastAsia" w:hAnsiTheme="minorEastAsia" w:hint="eastAsia"/>
                <w:kern w:val="0"/>
                <w:sz w:val="24"/>
              </w:rPr>
              <w:t>0.3</w:t>
            </w:r>
          </w:p>
        </w:tc>
        <w:tc>
          <w:tcPr>
            <w:tcW w:w="709" w:type="dxa"/>
            <w:vAlign w:val="center"/>
          </w:tcPr>
          <w:p w:rsidR="00116A92" w:rsidRDefault="00116A92">
            <w:pPr>
              <w:jc w:val="left"/>
              <w:rPr>
                <w:rFonts w:asciiTheme="minorEastAsia" w:eastAsiaTheme="minorEastAsia" w:hAnsiTheme="minorEastAsia"/>
                <w:kern w:val="0"/>
                <w:sz w:val="24"/>
              </w:rPr>
            </w:pPr>
          </w:p>
        </w:tc>
        <w:tc>
          <w:tcPr>
            <w:tcW w:w="1091" w:type="dxa"/>
            <w:vAlign w:val="center"/>
          </w:tcPr>
          <w:p w:rsidR="00116A92" w:rsidRDefault="00116A92">
            <w:pPr>
              <w:jc w:val="left"/>
              <w:rPr>
                <w:rFonts w:asciiTheme="minorEastAsia" w:eastAsiaTheme="minorEastAsia" w:hAnsiTheme="minorEastAsia"/>
                <w:kern w:val="0"/>
                <w:sz w:val="24"/>
              </w:rPr>
            </w:pPr>
          </w:p>
        </w:tc>
      </w:tr>
      <w:tr w:rsidR="00116A92">
        <w:trPr>
          <w:trHeight w:val="405"/>
          <w:jc w:val="center"/>
        </w:trPr>
        <w:tc>
          <w:tcPr>
            <w:tcW w:w="7350" w:type="dxa"/>
            <w:gridSpan w:val="4"/>
            <w:vAlign w:val="center"/>
          </w:tcPr>
          <w:p w:rsidR="00116A92" w:rsidRDefault="00D5316E">
            <w:pPr>
              <w:tabs>
                <w:tab w:val="left" w:pos="1905"/>
                <w:tab w:val="left" w:pos="4410"/>
                <w:tab w:val="left" w:pos="6435"/>
                <w:tab w:val="left" w:pos="7680"/>
              </w:tabs>
              <w:jc w:val="center"/>
              <w:rPr>
                <w:rFonts w:asciiTheme="minorEastAsia" w:eastAsiaTheme="minorEastAsia" w:hAnsiTheme="minorEastAsia"/>
                <w:b/>
                <w:sz w:val="24"/>
              </w:rPr>
            </w:pPr>
            <w:r>
              <w:rPr>
                <w:rFonts w:asciiTheme="minorEastAsia" w:eastAsiaTheme="minorEastAsia" w:hAnsiTheme="minorEastAsia" w:hint="eastAsia"/>
                <w:b/>
                <w:sz w:val="24"/>
              </w:rPr>
              <w:t>得分小计</w:t>
            </w:r>
          </w:p>
        </w:tc>
        <w:tc>
          <w:tcPr>
            <w:tcW w:w="751" w:type="dxa"/>
          </w:tcPr>
          <w:p w:rsidR="00116A92" w:rsidRDefault="00D5316E">
            <w:pPr>
              <w:tabs>
                <w:tab w:val="left" w:pos="1905"/>
                <w:tab w:val="left" w:pos="4410"/>
                <w:tab w:val="left" w:pos="6435"/>
                <w:tab w:val="left" w:pos="7680"/>
              </w:tabs>
              <w:jc w:val="center"/>
              <w:rPr>
                <w:rFonts w:asciiTheme="minorEastAsia" w:eastAsiaTheme="minorEastAsia" w:hAnsiTheme="minorEastAsia"/>
                <w:sz w:val="24"/>
              </w:rPr>
            </w:pPr>
            <w:r>
              <w:rPr>
                <w:rFonts w:asciiTheme="minorEastAsia" w:eastAsiaTheme="minorEastAsia" w:hAnsiTheme="minorEastAsia"/>
                <w:sz w:val="24"/>
              </w:rPr>
              <w:fldChar w:fldCharType="begin"/>
            </w:r>
            <w:r>
              <w:rPr>
                <w:rFonts w:asciiTheme="minorEastAsia" w:eastAsiaTheme="minorEastAsia" w:hAnsiTheme="minorEastAsia"/>
                <w:sz w:val="24"/>
              </w:rPr>
              <w:instrText xml:space="preserve"> =SUM(ABOVE) </w:instrText>
            </w:r>
            <w:r>
              <w:rPr>
                <w:rFonts w:asciiTheme="minorEastAsia" w:eastAsiaTheme="minorEastAsia" w:hAnsiTheme="minorEastAsia"/>
                <w:sz w:val="24"/>
              </w:rPr>
              <w:fldChar w:fldCharType="separate"/>
            </w:r>
            <w:r>
              <w:rPr>
                <w:rFonts w:asciiTheme="minorEastAsia" w:eastAsiaTheme="minorEastAsia" w:hAnsiTheme="minorEastAsia"/>
                <w:sz w:val="24"/>
              </w:rPr>
              <w:t>10</w:t>
            </w:r>
            <w:r>
              <w:rPr>
                <w:rFonts w:asciiTheme="minorEastAsia" w:eastAsiaTheme="minorEastAsia" w:hAnsiTheme="minorEastAsia"/>
                <w:sz w:val="24"/>
              </w:rPr>
              <w:fldChar w:fldCharType="end"/>
            </w:r>
          </w:p>
        </w:tc>
        <w:tc>
          <w:tcPr>
            <w:tcW w:w="709" w:type="dxa"/>
          </w:tcPr>
          <w:p w:rsidR="00116A92" w:rsidRDefault="00116A92">
            <w:pPr>
              <w:tabs>
                <w:tab w:val="left" w:pos="1905"/>
                <w:tab w:val="left" w:pos="4410"/>
                <w:tab w:val="left" w:pos="6435"/>
                <w:tab w:val="left" w:pos="7680"/>
              </w:tabs>
              <w:jc w:val="center"/>
              <w:rPr>
                <w:rFonts w:asciiTheme="minorEastAsia" w:eastAsiaTheme="minorEastAsia" w:hAnsiTheme="minorEastAsia"/>
                <w:sz w:val="24"/>
              </w:rPr>
            </w:pPr>
          </w:p>
        </w:tc>
        <w:tc>
          <w:tcPr>
            <w:tcW w:w="1091" w:type="dxa"/>
          </w:tcPr>
          <w:p w:rsidR="00116A92" w:rsidRDefault="00116A92">
            <w:pPr>
              <w:tabs>
                <w:tab w:val="left" w:pos="1905"/>
                <w:tab w:val="left" w:pos="4410"/>
                <w:tab w:val="left" w:pos="6435"/>
                <w:tab w:val="left" w:pos="7680"/>
              </w:tabs>
              <w:jc w:val="center"/>
              <w:rPr>
                <w:rFonts w:asciiTheme="minorEastAsia" w:eastAsiaTheme="minorEastAsia" w:hAnsiTheme="minorEastAsia"/>
                <w:sz w:val="24"/>
              </w:rPr>
            </w:pPr>
          </w:p>
        </w:tc>
      </w:tr>
    </w:tbl>
    <w:p w:rsidR="00116A92" w:rsidRDefault="00116A92" w:rsidP="005A48AC">
      <w:pPr>
        <w:spacing w:beforeLines="50" w:before="156"/>
        <w:textAlignment w:val="baseline"/>
        <w:rPr>
          <w:rFonts w:asciiTheme="minorEastAsia" w:eastAsiaTheme="minorEastAsia" w:hAnsiTheme="minorEastAsia"/>
          <w:b/>
          <w:sz w:val="24"/>
        </w:rPr>
      </w:pPr>
    </w:p>
    <w:p w:rsidR="00116A92" w:rsidRDefault="00D5316E">
      <w:pPr>
        <w:pStyle w:val="1"/>
        <w:rPr>
          <w:rFonts w:asciiTheme="minorEastAsia" w:eastAsiaTheme="minorEastAsia" w:hAnsiTheme="minorEastAsia"/>
        </w:rPr>
      </w:pPr>
      <w:bookmarkStart w:id="75" w:name="_Toc509009907"/>
      <w:r>
        <w:rPr>
          <w:rFonts w:asciiTheme="minorEastAsia" w:eastAsiaTheme="minorEastAsia" w:hAnsiTheme="minorEastAsia" w:hint="eastAsia"/>
        </w:rPr>
        <w:lastRenderedPageBreak/>
        <w:t>附录</w:t>
      </w:r>
      <w:r>
        <w:rPr>
          <w:rFonts w:asciiTheme="minorEastAsia" w:eastAsiaTheme="minorEastAsia" w:hAnsiTheme="minorEastAsia" w:hint="eastAsia"/>
        </w:rPr>
        <w:t>2</w:t>
      </w:r>
      <w:r>
        <w:rPr>
          <w:rFonts w:asciiTheme="minorEastAsia" w:eastAsiaTheme="minorEastAsia" w:hAnsiTheme="minorEastAsia" w:hint="eastAsia"/>
        </w:rPr>
        <w:t>：十字滑台装配图</w:t>
      </w:r>
      <w:bookmarkEnd w:id="75"/>
    </w:p>
    <w:p w:rsidR="00116A92" w:rsidRDefault="00D5316E">
      <w:pPr>
        <w:rPr>
          <w:rFonts w:asciiTheme="minorEastAsia" w:eastAsiaTheme="minorEastAsia" w:hAnsiTheme="minorEastAsia"/>
        </w:rPr>
      </w:pPr>
      <w:r>
        <w:rPr>
          <w:rFonts w:asciiTheme="minorEastAsia" w:eastAsiaTheme="minorEastAsia" w:hAnsiTheme="minorEastAsia"/>
        </w:rPr>
        <w:object w:dxaOrig="9560" w:dyaOrig="135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75pt;height:676.5pt" o:ole="">
            <v:imagedata r:id="rId44" o:title=""/>
          </v:shape>
          <o:OLEObject Type="Embed" ProgID="AcroExch.Document.DC" ShapeID="_x0000_i1025" DrawAspect="Content" ObjectID="_1583505664" r:id="rId45"/>
        </w:object>
      </w:r>
    </w:p>
    <w:p w:rsidR="00116A92" w:rsidRDefault="00D5316E" w:rsidP="005A48AC">
      <w:pPr>
        <w:pStyle w:val="1"/>
        <w:spacing w:beforeLines="50" w:before="156" w:line="240" w:lineRule="auto"/>
        <w:rPr>
          <w:rFonts w:asciiTheme="minorEastAsia" w:eastAsiaTheme="minorEastAsia" w:hAnsiTheme="minorEastAsia"/>
          <w:sz w:val="24"/>
          <w:szCs w:val="24"/>
        </w:rPr>
      </w:pPr>
      <w:bookmarkStart w:id="76" w:name="_Toc509009908"/>
      <w:r>
        <w:rPr>
          <w:rFonts w:asciiTheme="minorEastAsia" w:eastAsiaTheme="minorEastAsia" w:hAnsiTheme="minorEastAsia" w:hint="eastAsia"/>
          <w:sz w:val="24"/>
          <w:szCs w:val="24"/>
        </w:rPr>
        <w:lastRenderedPageBreak/>
        <w:t>附录</w:t>
      </w:r>
      <w:r>
        <w:rPr>
          <w:rFonts w:asciiTheme="minorEastAsia" w:eastAsiaTheme="minorEastAsia" w:hAnsiTheme="minorEastAsia" w:hint="eastAsia"/>
          <w:sz w:val="24"/>
          <w:szCs w:val="24"/>
        </w:rPr>
        <w:t>3</w:t>
      </w:r>
      <w:r>
        <w:rPr>
          <w:rFonts w:asciiTheme="minorEastAsia" w:eastAsiaTheme="minorEastAsia" w:hAnsiTheme="minorEastAsia" w:hint="eastAsia"/>
          <w:sz w:val="24"/>
          <w:szCs w:val="24"/>
        </w:rPr>
        <w:t>：工量具清单：</w:t>
      </w:r>
      <w:bookmarkEnd w:id="76"/>
    </w:p>
    <w:p w:rsidR="00116A92" w:rsidRDefault="00D5316E" w:rsidP="005A48AC">
      <w:pPr>
        <w:spacing w:beforeLines="50" w:before="156"/>
        <w:ind w:firstLineChars="205" w:firstLine="494"/>
        <w:rPr>
          <w:rFonts w:asciiTheme="minorEastAsia" w:eastAsiaTheme="minorEastAsia" w:hAnsiTheme="minorEastAsia" w:cs="仿宋_GB2312"/>
          <w:kern w:val="0"/>
          <w:sz w:val="28"/>
          <w:szCs w:val="28"/>
        </w:rPr>
      </w:pPr>
      <w:r>
        <w:rPr>
          <w:rFonts w:asciiTheme="minorEastAsia" w:eastAsiaTheme="minorEastAsia" w:hAnsiTheme="minorEastAsia" w:cs="仿宋_GB2312" w:hint="eastAsia"/>
          <w:b/>
          <w:kern w:val="0"/>
          <w:sz w:val="24"/>
        </w:rPr>
        <w:t>任务一：数控机床电气设计与安装</w:t>
      </w:r>
      <w:r>
        <w:rPr>
          <w:rFonts w:asciiTheme="minorEastAsia" w:eastAsiaTheme="minorEastAsia" w:hAnsiTheme="minorEastAsia" w:cs="仿宋_GB2312" w:hint="eastAsia"/>
          <w:kern w:val="0"/>
          <w:sz w:val="24"/>
        </w:rPr>
        <w:t xml:space="preserve">      </w:t>
      </w:r>
      <w:r>
        <w:rPr>
          <w:rFonts w:asciiTheme="minorEastAsia" w:eastAsiaTheme="minorEastAsia" w:hAnsiTheme="minorEastAsia" w:cs="仿宋_GB2312" w:hint="eastAsia"/>
          <w:kern w:val="0"/>
          <w:sz w:val="28"/>
          <w:szCs w:val="28"/>
        </w:rPr>
        <w:t xml:space="preserve">                 </w:t>
      </w:r>
      <w:r>
        <w:rPr>
          <w:rFonts w:asciiTheme="minorEastAsia" w:eastAsiaTheme="minorEastAsia" w:hAnsiTheme="minorEastAsia" w:cs="仿宋_GB2312"/>
          <w:kern w:val="0"/>
          <w:sz w:val="28"/>
          <w:szCs w:val="28"/>
        </w:rPr>
        <w:t xml:space="preserve">        </w:t>
      </w:r>
      <w:r>
        <w:rPr>
          <w:rFonts w:asciiTheme="minorEastAsia" w:eastAsiaTheme="minorEastAsia" w:hAnsiTheme="minorEastAsia" w:cs="仿宋_GB2312" w:hint="eastAsia"/>
          <w:kern w:val="0"/>
          <w:sz w:val="24"/>
        </w:rPr>
        <w:t>附表</w:t>
      </w:r>
      <w:r>
        <w:rPr>
          <w:rFonts w:asciiTheme="minorEastAsia" w:eastAsiaTheme="minorEastAsia" w:hAnsiTheme="minorEastAsia" w:cs="仿宋_GB2312"/>
          <w:kern w:val="0"/>
          <w:sz w:val="24"/>
        </w:rPr>
        <w:t>1-1</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2694"/>
        <w:gridCol w:w="3685"/>
        <w:gridCol w:w="992"/>
      </w:tblGrid>
      <w:tr w:rsidR="00116A92">
        <w:trPr>
          <w:trHeight w:val="340"/>
          <w:jc w:val="center"/>
        </w:trPr>
        <w:tc>
          <w:tcPr>
            <w:tcW w:w="1134"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序号</w:t>
            </w:r>
          </w:p>
        </w:tc>
        <w:tc>
          <w:tcPr>
            <w:tcW w:w="2694"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名称</w:t>
            </w:r>
          </w:p>
        </w:tc>
        <w:tc>
          <w:tcPr>
            <w:tcW w:w="3685"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型号</w:t>
            </w:r>
          </w:p>
        </w:tc>
        <w:tc>
          <w:tcPr>
            <w:tcW w:w="992"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数量</w:t>
            </w:r>
          </w:p>
        </w:tc>
      </w:tr>
      <w:tr w:rsidR="00116A92">
        <w:trPr>
          <w:trHeight w:val="340"/>
          <w:jc w:val="center"/>
        </w:trPr>
        <w:tc>
          <w:tcPr>
            <w:tcW w:w="1134"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1</w:t>
            </w:r>
          </w:p>
        </w:tc>
        <w:tc>
          <w:tcPr>
            <w:tcW w:w="2694"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剥线钳</w:t>
            </w:r>
          </w:p>
        </w:tc>
        <w:tc>
          <w:tcPr>
            <w:tcW w:w="3685"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DL2003</w:t>
            </w:r>
          </w:p>
        </w:tc>
        <w:tc>
          <w:tcPr>
            <w:tcW w:w="992"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1</w:t>
            </w:r>
            <w:r>
              <w:rPr>
                <w:rFonts w:asciiTheme="minorEastAsia" w:eastAsiaTheme="minorEastAsia" w:hAnsiTheme="minorEastAsia" w:hint="eastAsia"/>
                <w:bCs/>
                <w:sz w:val="24"/>
              </w:rPr>
              <w:t>把</w:t>
            </w:r>
          </w:p>
        </w:tc>
      </w:tr>
      <w:tr w:rsidR="00116A92">
        <w:trPr>
          <w:trHeight w:val="340"/>
          <w:jc w:val="center"/>
        </w:trPr>
        <w:tc>
          <w:tcPr>
            <w:tcW w:w="1134"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2</w:t>
            </w:r>
          </w:p>
        </w:tc>
        <w:tc>
          <w:tcPr>
            <w:tcW w:w="2694"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斜口钳</w:t>
            </w:r>
          </w:p>
        </w:tc>
        <w:tc>
          <w:tcPr>
            <w:tcW w:w="3685"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DL2336</w:t>
            </w:r>
          </w:p>
        </w:tc>
        <w:tc>
          <w:tcPr>
            <w:tcW w:w="992"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1</w:t>
            </w:r>
            <w:r>
              <w:rPr>
                <w:rFonts w:asciiTheme="minorEastAsia" w:eastAsiaTheme="minorEastAsia" w:hAnsiTheme="minorEastAsia" w:hint="eastAsia"/>
                <w:bCs/>
                <w:sz w:val="24"/>
              </w:rPr>
              <w:t>把</w:t>
            </w:r>
          </w:p>
        </w:tc>
      </w:tr>
      <w:tr w:rsidR="00116A92">
        <w:trPr>
          <w:trHeight w:val="340"/>
          <w:jc w:val="center"/>
        </w:trPr>
        <w:tc>
          <w:tcPr>
            <w:tcW w:w="1134"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3</w:t>
            </w:r>
          </w:p>
        </w:tc>
        <w:tc>
          <w:tcPr>
            <w:tcW w:w="2694"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压线钳</w:t>
            </w:r>
          </w:p>
        </w:tc>
        <w:tc>
          <w:tcPr>
            <w:tcW w:w="3685"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DL-L6</w:t>
            </w:r>
          </w:p>
        </w:tc>
        <w:tc>
          <w:tcPr>
            <w:tcW w:w="992"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1</w:t>
            </w:r>
            <w:r>
              <w:rPr>
                <w:rFonts w:asciiTheme="minorEastAsia" w:eastAsiaTheme="minorEastAsia" w:hAnsiTheme="minorEastAsia" w:hint="eastAsia"/>
                <w:bCs/>
                <w:sz w:val="24"/>
              </w:rPr>
              <w:t>把</w:t>
            </w:r>
          </w:p>
        </w:tc>
      </w:tr>
      <w:tr w:rsidR="00116A92">
        <w:trPr>
          <w:trHeight w:val="340"/>
          <w:jc w:val="center"/>
        </w:trPr>
        <w:tc>
          <w:tcPr>
            <w:tcW w:w="1134"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4</w:t>
            </w:r>
          </w:p>
        </w:tc>
        <w:tc>
          <w:tcPr>
            <w:tcW w:w="2694"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压线钳</w:t>
            </w:r>
          </w:p>
        </w:tc>
        <w:tc>
          <w:tcPr>
            <w:tcW w:w="3685"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DL-L8</w:t>
            </w:r>
          </w:p>
        </w:tc>
        <w:tc>
          <w:tcPr>
            <w:tcW w:w="992"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1</w:t>
            </w:r>
            <w:r>
              <w:rPr>
                <w:rFonts w:asciiTheme="minorEastAsia" w:eastAsiaTheme="minorEastAsia" w:hAnsiTheme="minorEastAsia" w:hint="eastAsia"/>
                <w:bCs/>
                <w:sz w:val="24"/>
              </w:rPr>
              <w:t>把</w:t>
            </w:r>
          </w:p>
        </w:tc>
      </w:tr>
      <w:tr w:rsidR="00116A92">
        <w:trPr>
          <w:trHeight w:val="340"/>
          <w:jc w:val="center"/>
        </w:trPr>
        <w:tc>
          <w:tcPr>
            <w:tcW w:w="1134"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5</w:t>
            </w:r>
          </w:p>
        </w:tc>
        <w:tc>
          <w:tcPr>
            <w:tcW w:w="2694"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尖嘴钳</w:t>
            </w:r>
          </w:p>
        </w:tc>
        <w:tc>
          <w:tcPr>
            <w:tcW w:w="3685"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DL22306</w:t>
            </w:r>
          </w:p>
        </w:tc>
        <w:tc>
          <w:tcPr>
            <w:tcW w:w="992"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1</w:t>
            </w:r>
            <w:r>
              <w:rPr>
                <w:rFonts w:asciiTheme="minorEastAsia" w:eastAsiaTheme="minorEastAsia" w:hAnsiTheme="minorEastAsia" w:hint="eastAsia"/>
                <w:bCs/>
                <w:sz w:val="24"/>
              </w:rPr>
              <w:t>把</w:t>
            </w:r>
          </w:p>
        </w:tc>
      </w:tr>
      <w:tr w:rsidR="00116A92">
        <w:trPr>
          <w:trHeight w:val="340"/>
          <w:jc w:val="center"/>
        </w:trPr>
        <w:tc>
          <w:tcPr>
            <w:tcW w:w="1134"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6</w:t>
            </w:r>
          </w:p>
        </w:tc>
        <w:tc>
          <w:tcPr>
            <w:tcW w:w="2694"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剪刀</w:t>
            </w:r>
          </w:p>
        </w:tc>
        <w:tc>
          <w:tcPr>
            <w:tcW w:w="3685"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普通型</w:t>
            </w:r>
          </w:p>
        </w:tc>
        <w:tc>
          <w:tcPr>
            <w:tcW w:w="992"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1</w:t>
            </w:r>
            <w:r>
              <w:rPr>
                <w:rFonts w:asciiTheme="minorEastAsia" w:eastAsiaTheme="minorEastAsia" w:hAnsiTheme="minorEastAsia" w:hint="eastAsia"/>
                <w:bCs/>
                <w:sz w:val="24"/>
              </w:rPr>
              <w:t>把</w:t>
            </w:r>
          </w:p>
        </w:tc>
      </w:tr>
      <w:tr w:rsidR="00116A92">
        <w:trPr>
          <w:trHeight w:val="340"/>
          <w:jc w:val="center"/>
        </w:trPr>
        <w:tc>
          <w:tcPr>
            <w:tcW w:w="1134"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7</w:t>
            </w:r>
          </w:p>
        </w:tc>
        <w:tc>
          <w:tcPr>
            <w:tcW w:w="2694"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万用表</w:t>
            </w:r>
          </w:p>
        </w:tc>
        <w:tc>
          <w:tcPr>
            <w:tcW w:w="3685"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VC890D</w:t>
            </w:r>
          </w:p>
        </w:tc>
        <w:tc>
          <w:tcPr>
            <w:tcW w:w="992"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1</w:t>
            </w:r>
            <w:r>
              <w:rPr>
                <w:rFonts w:asciiTheme="minorEastAsia" w:eastAsiaTheme="minorEastAsia" w:hAnsiTheme="minorEastAsia" w:hint="eastAsia"/>
                <w:bCs/>
                <w:sz w:val="24"/>
              </w:rPr>
              <w:t>块</w:t>
            </w:r>
          </w:p>
        </w:tc>
      </w:tr>
      <w:tr w:rsidR="00116A92">
        <w:trPr>
          <w:trHeight w:val="340"/>
          <w:jc w:val="center"/>
        </w:trPr>
        <w:tc>
          <w:tcPr>
            <w:tcW w:w="1134"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8</w:t>
            </w:r>
          </w:p>
        </w:tc>
        <w:tc>
          <w:tcPr>
            <w:tcW w:w="2694"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十字螺丝刀</w:t>
            </w:r>
          </w:p>
        </w:tc>
        <w:tc>
          <w:tcPr>
            <w:tcW w:w="3685"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3</w:t>
            </w:r>
            <w:r>
              <w:rPr>
                <w:rFonts w:asciiTheme="minorEastAsia" w:eastAsiaTheme="minorEastAsia" w:hAnsiTheme="minorEastAsia" w:hint="eastAsia"/>
                <w:bCs/>
                <w:sz w:val="24"/>
              </w:rPr>
              <w:t>×</w:t>
            </w:r>
            <w:r>
              <w:rPr>
                <w:rFonts w:asciiTheme="minorEastAsia" w:eastAsiaTheme="minorEastAsia" w:hAnsiTheme="minorEastAsia" w:hint="eastAsia"/>
                <w:bCs/>
                <w:sz w:val="24"/>
              </w:rPr>
              <w:t>50</w:t>
            </w:r>
          </w:p>
        </w:tc>
        <w:tc>
          <w:tcPr>
            <w:tcW w:w="992"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1</w:t>
            </w:r>
            <w:r>
              <w:rPr>
                <w:rFonts w:asciiTheme="minorEastAsia" w:eastAsiaTheme="minorEastAsia" w:hAnsiTheme="minorEastAsia" w:hint="eastAsia"/>
                <w:bCs/>
                <w:sz w:val="24"/>
              </w:rPr>
              <w:t>把</w:t>
            </w:r>
          </w:p>
        </w:tc>
      </w:tr>
      <w:tr w:rsidR="00116A92">
        <w:trPr>
          <w:trHeight w:val="340"/>
          <w:jc w:val="center"/>
        </w:trPr>
        <w:tc>
          <w:tcPr>
            <w:tcW w:w="1134"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9</w:t>
            </w:r>
          </w:p>
        </w:tc>
        <w:tc>
          <w:tcPr>
            <w:tcW w:w="2694"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十字螺丝刀</w:t>
            </w:r>
          </w:p>
        </w:tc>
        <w:tc>
          <w:tcPr>
            <w:tcW w:w="3685"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6</w:t>
            </w:r>
            <w:r>
              <w:rPr>
                <w:rFonts w:asciiTheme="minorEastAsia" w:eastAsiaTheme="minorEastAsia" w:hAnsiTheme="minorEastAsia" w:hint="eastAsia"/>
                <w:bCs/>
                <w:sz w:val="24"/>
              </w:rPr>
              <w:t>×</w:t>
            </w:r>
            <w:r>
              <w:rPr>
                <w:rFonts w:asciiTheme="minorEastAsia" w:eastAsiaTheme="minorEastAsia" w:hAnsiTheme="minorEastAsia" w:hint="eastAsia"/>
                <w:bCs/>
                <w:sz w:val="24"/>
              </w:rPr>
              <w:t>80</w:t>
            </w:r>
          </w:p>
        </w:tc>
        <w:tc>
          <w:tcPr>
            <w:tcW w:w="992"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1</w:t>
            </w:r>
            <w:r>
              <w:rPr>
                <w:rFonts w:asciiTheme="minorEastAsia" w:eastAsiaTheme="minorEastAsia" w:hAnsiTheme="minorEastAsia" w:hint="eastAsia"/>
                <w:bCs/>
                <w:sz w:val="24"/>
              </w:rPr>
              <w:t>把</w:t>
            </w:r>
          </w:p>
        </w:tc>
      </w:tr>
      <w:tr w:rsidR="00116A92">
        <w:trPr>
          <w:trHeight w:val="340"/>
          <w:jc w:val="center"/>
        </w:trPr>
        <w:tc>
          <w:tcPr>
            <w:tcW w:w="1134"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10</w:t>
            </w:r>
          </w:p>
        </w:tc>
        <w:tc>
          <w:tcPr>
            <w:tcW w:w="2694"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一字螺丝刀</w:t>
            </w:r>
          </w:p>
        </w:tc>
        <w:tc>
          <w:tcPr>
            <w:tcW w:w="3685"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3</w:t>
            </w:r>
            <w:r>
              <w:rPr>
                <w:rFonts w:asciiTheme="minorEastAsia" w:eastAsiaTheme="minorEastAsia" w:hAnsiTheme="minorEastAsia" w:hint="eastAsia"/>
                <w:bCs/>
                <w:sz w:val="24"/>
              </w:rPr>
              <w:t>×</w:t>
            </w:r>
            <w:r>
              <w:rPr>
                <w:rFonts w:asciiTheme="minorEastAsia" w:eastAsiaTheme="minorEastAsia" w:hAnsiTheme="minorEastAsia" w:hint="eastAsia"/>
                <w:bCs/>
                <w:sz w:val="24"/>
              </w:rPr>
              <w:t>75</w:t>
            </w:r>
          </w:p>
        </w:tc>
        <w:tc>
          <w:tcPr>
            <w:tcW w:w="992"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1</w:t>
            </w:r>
            <w:r>
              <w:rPr>
                <w:rFonts w:asciiTheme="minorEastAsia" w:eastAsiaTheme="minorEastAsia" w:hAnsiTheme="minorEastAsia" w:hint="eastAsia"/>
                <w:bCs/>
                <w:sz w:val="24"/>
              </w:rPr>
              <w:t>把</w:t>
            </w:r>
          </w:p>
        </w:tc>
      </w:tr>
      <w:tr w:rsidR="00116A92">
        <w:trPr>
          <w:trHeight w:val="340"/>
          <w:jc w:val="center"/>
        </w:trPr>
        <w:tc>
          <w:tcPr>
            <w:tcW w:w="1134"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11</w:t>
            </w:r>
          </w:p>
        </w:tc>
        <w:tc>
          <w:tcPr>
            <w:tcW w:w="2694"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一字螺丝刀</w:t>
            </w:r>
          </w:p>
        </w:tc>
        <w:tc>
          <w:tcPr>
            <w:tcW w:w="3685"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6</w:t>
            </w:r>
            <w:r>
              <w:rPr>
                <w:rFonts w:asciiTheme="minorEastAsia" w:eastAsiaTheme="minorEastAsia" w:hAnsiTheme="minorEastAsia" w:hint="eastAsia"/>
                <w:bCs/>
                <w:sz w:val="24"/>
              </w:rPr>
              <w:t>×</w:t>
            </w:r>
            <w:r>
              <w:rPr>
                <w:rFonts w:asciiTheme="minorEastAsia" w:eastAsiaTheme="minorEastAsia" w:hAnsiTheme="minorEastAsia" w:hint="eastAsia"/>
                <w:bCs/>
                <w:sz w:val="24"/>
              </w:rPr>
              <w:t>80</w:t>
            </w:r>
          </w:p>
        </w:tc>
        <w:tc>
          <w:tcPr>
            <w:tcW w:w="992"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1</w:t>
            </w:r>
            <w:r>
              <w:rPr>
                <w:rFonts w:asciiTheme="minorEastAsia" w:eastAsiaTheme="minorEastAsia" w:hAnsiTheme="minorEastAsia" w:hint="eastAsia"/>
                <w:bCs/>
                <w:sz w:val="24"/>
              </w:rPr>
              <w:t>把</w:t>
            </w:r>
          </w:p>
        </w:tc>
      </w:tr>
      <w:tr w:rsidR="00116A92">
        <w:trPr>
          <w:trHeight w:val="340"/>
          <w:jc w:val="center"/>
        </w:trPr>
        <w:tc>
          <w:tcPr>
            <w:tcW w:w="1134"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12</w:t>
            </w:r>
          </w:p>
        </w:tc>
        <w:tc>
          <w:tcPr>
            <w:tcW w:w="2694"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试电笔</w:t>
            </w:r>
          </w:p>
        </w:tc>
        <w:tc>
          <w:tcPr>
            <w:tcW w:w="3685"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氖管式</w:t>
            </w:r>
          </w:p>
        </w:tc>
        <w:tc>
          <w:tcPr>
            <w:tcW w:w="992"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1</w:t>
            </w:r>
            <w:r>
              <w:rPr>
                <w:rFonts w:asciiTheme="minorEastAsia" w:eastAsiaTheme="minorEastAsia" w:hAnsiTheme="minorEastAsia" w:hint="eastAsia"/>
                <w:bCs/>
                <w:sz w:val="24"/>
              </w:rPr>
              <w:t>只</w:t>
            </w:r>
          </w:p>
        </w:tc>
      </w:tr>
      <w:tr w:rsidR="00116A92">
        <w:trPr>
          <w:trHeight w:val="340"/>
          <w:jc w:val="center"/>
        </w:trPr>
        <w:tc>
          <w:tcPr>
            <w:tcW w:w="1134"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13</w:t>
            </w:r>
          </w:p>
        </w:tc>
        <w:tc>
          <w:tcPr>
            <w:tcW w:w="2694"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内六角扳手</w:t>
            </w:r>
          </w:p>
        </w:tc>
        <w:tc>
          <w:tcPr>
            <w:tcW w:w="3685"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7</w:t>
            </w:r>
            <w:r>
              <w:rPr>
                <w:rFonts w:asciiTheme="minorEastAsia" w:eastAsiaTheme="minorEastAsia" w:hAnsiTheme="minorEastAsia" w:hint="eastAsia"/>
                <w:bCs/>
                <w:sz w:val="24"/>
              </w:rPr>
              <w:t>件套</w:t>
            </w:r>
          </w:p>
        </w:tc>
        <w:tc>
          <w:tcPr>
            <w:tcW w:w="992"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1</w:t>
            </w:r>
            <w:r>
              <w:rPr>
                <w:rFonts w:asciiTheme="minorEastAsia" w:eastAsiaTheme="minorEastAsia" w:hAnsiTheme="minorEastAsia" w:hint="eastAsia"/>
                <w:bCs/>
                <w:sz w:val="24"/>
              </w:rPr>
              <w:t>套</w:t>
            </w:r>
          </w:p>
        </w:tc>
      </w:tr>
      <w:tr w:rsidR="00116A92">
        <w:trPr>
          <w:trHeight w:val="340"/>
          <w:jc w:val="center"/>
        </w:trPr>
        <w:tc>
          <w:tcPr>
            <w:tcW w:w="1134"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14</w:t>
            </w:r>
          </w:p>
        </w:tc>
        <w:tc>
          <w:tcPr>
            <w:tcW w:w="2694"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呆扳手</w:t>
            </w:r>
          </w:p>
        </w:tc>
        <w:tc>
          <w:tcPr>
            <w:tcW w:w="3685"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4</w:t>
            </w:r>
            <w:r>
              <w:rPr>
                <w:rFonts w:asciiTheme="minorEastAsia" w:eastAsiaTheme="minorEastAsia" w:hAnsiTheme="minorEastAsia" w:hint="eastAsia"/>
                <w:bCs/>
                <w:sz w:val="24"/>
              </w:rPr>
              <w:t>件套</w:t>
            </w:r>
          </w:p>
        </w:tc>
        <w:tc>
          <w:tcPr>
            <w:tcW w:w="992"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1</w:t>
            </w:r>
            <w:r>
              <w:rPr>
                <w:rFonts w:asciiTheme="minorEastAsia" w:eastAsiaTheme="minorEastAsia" w:hAnsiTheme="minorEastAsia" w:hint="eastAsia"/>
                <w:bCs/>
                <w:sz w:val="24"/>
              </w:rPr>
              <w:t>套</w:t>
            </w:r>
          </w:p>
        </w:tc>
      </w:tr>
    </w:tbl>
    <w:p w:rsidR="00116A92" w:rsidRDefault="00D5316E" w:rsidP="005A48AC">
      <w:pPr>
        <w:spacing w:beforeLines="50" w:before="156"/>
        <w:ind w:firstLineChars="205" w:firstLine="492"/>
        <w:rPr>
          <w:rFonts w:asciiTheme="minorEastAsia" w:eastAsiaTheme="minorEastAsia" w:hAnsiTheme="minorEastAsia" w:cs="仿宋_GB2312"/>
          <w:kern w:val="0"/>
          <w:sz w:val="24"/>
        </w:rPr>
      </w:pPr>
      <w:r>
        <w:rPr>
          <w:rFonts w:asciiTheme="minorEastAsia" w:eastAsiaTheme="minorEastAsia" w:hAnsiTheme="minorEastAsia" w:cs="仿宋_GB2312" w:hint="eastAsia"/>
          <w:kern w:val="0"/>
          <w:sz w:val="24"/>
        </w:rPr>
        <w:t>工具由主办校提供</w:t>
      </w:r>
    </w:p>
    <w:p w:rsidR="00116A92" w:rsidRDefault="00D5316E" w:rsidP="005A48AC">
      <w:pPr>
        <w:spacing w:beforeLines="50" w:before="156"/>
        <w:ind w:firstLineChars="205" w:firstLine="492"/>
        <w:rPr>
          <w:rFonts w:asciiTheme="minorEastAsia" w:eastAsiaTheme="minorEastAsia" w:hAnsiTheme="minorEastAsia" w:cs="仿宋_GB2312"/>
          <w:kern w:val="0"/>
          <w:sz w:val="24"/>
        </w:rPr>
      </w:pPr>
      <w:r>
        <w:rPr>
          <w:rFonts w:asciiTheme="minorEastAsia" w:eastAsiaTheme="minorEastAsia" w:hAnsiTheme="minorEastAsia" w:cs="仿宋_GB2312" w:hint="eastAsia"/>
          <w:kern w:val="0"/>
          <w:sz w:val="24"/>
        </w:rPr>
        <w:t>选手可自备常用电工工具，但需经裁判组检查许可后带入。</w:t>
      </w:r>
    </w:p>
    <w:p w:rsidR="00116A92" w:rsidRDefault="00D5316E">
      <w:pPr>
        <w:spacing w:before="50"/>
        <w:ind w:firstLineChars="205" w:firstLine="494"/>
        <w:rPr>
          <w:rFonts w:asciiTheme="minorEastAsia" w:eastAsiaTheme="minorEastAsia" w:hAnsiTheme="minorEastAsia" w:cs="仿宋_GB2312"/>
          <w:b/>
          <w:kern w:val="0"/>
          <w:sz w:val="28"/>
          <w:szCs w:val="28"/>
        </w:rPr>
      </w:pPr>
      <w:r>
        <w:rPr>
          <w:rFonts w:asciiTheme="minorEastAsia" w:eastAsiaTheme="minorEastAsia" w:hAnsiTheme="minorEastAsia" w:cs="仿宋_GB2312" w:hint="eastAsia"/>
          <w:b/>
          <w:kern w:val="0"/>
          <w:sz w:val="24"/>
        </w:rPr>
        <w:t>任务二：数控机床机械部件装配与调试</w:t>
      </w:r>
      <w:r>
        <w:rPr>
          <w:rFonts w:asciiTheme="minorEastAsia" w:eastAsiaTheme="minorEastAsia" w:hAnsiTheme="minorEastAsia" w:cs="仿宋_GB2312" w:hint="eastAsia"/>
          <w:b/>
          <w:kern w:val="0"/>
          <w:sz w:val="24"/>
        </w:rPr>
        <w:t xml:space="preserve">         </w:t>
      </w:r>
      <w:r>
        <w:rPr>
          <w:rFonts w:asciiTheme="minorEastAsia" w:eastAsiaTheme="minorEastAsia" w:hAnsiTheme="minorEastAsia" w:cs="仿宋_GB2312" w:hint="eastAsia"/>
          <w:b/>
          <w:kern w:val="0"/>
          <w:sz w:val="28"/>
          <w:szCs w:val="28"/>
        </w:rPr>
        <w:t xml:space="preserve">         </w:t>
      </w:r>
      <w:r>
        <w:rPr>
          <w:rFonts w:asciiTheme="minorEastAsia" w:eastAsiaTheme="minorEastAsia" w:hAnsiTheme="minorEastAsia" w:cs="仿宋_GB2312"/>
          <w:b/>
          <w:kern w:val="0"/>
          <w:sz w:val="28"/>
          <w:szCs w:val="28"/>
        </w:rPr>
        <w:t xml:space="preserve">        </w:t>
      </w:r>
      <w:r>
        <w:rPr>
          <w:rFonts w:asciiTheme="minorEastAsia" w:eastAsiaTheme="minorEastAsia" w:hAnsiTheme="minorEastAsia" w:cs="仿宋_GB2312" w:hint="eastAsia"/>
          <w:b/>
          <w:kern w:val="0"/>
          <w:sz w:val="28"/>
          <w:szCs w:val="28"/>
        </w:rPr>
        <w:t xml:space="preserve"> </w:t>
      </w:r>
      <w:r>
        <w:rPr>
          <w:rFonts w:asciiTheme="minorEastAsia" w:eastAsiaTheme="minorEastAsia" w:hAnsiTheme="minorEastAsia" w:cs="仿宋_GB2312" w:hint="eastAsia"/>
          <w:kern w:val="0"/>
          <w:sz w:val="24"/>
        </w:rPr>
        <w:t>附表</w:t>
      </w:r>
      <w:r>
        <w:rPr>
          <w:rFonts w:asciiTheme="minorEastAsia" w:eastAsiaTheme="minorEastAsia" w:hAnsiTheme="minorEastAsia" w:cs="仿宋_GB2312"/>
          <w:kern w:val="0"/>
          <w:sz w:val="24"/>
        </w:rPr>
        <w:t>1-2</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2268"/>
        <w:gridCol w:w="4535"/>
        <w:gridCol w:w="992"/>
      </w:tblGrid>
      <w:tr w:rsidR="00116A92">
        <w:trPr>
          <w:trHeight w:val="340"/>
          <w:jc w:val="center"/>
        </w:trPr>
        <w:tc>
          <w:tcPr>
            <w:tcW w:w="710"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序号</w:t>
            </w:r>
          </w:p>
        </w:tc>
        <w:tc>
          <w:tcPr>
            <w:tcW w:w="2268"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名称</w:t>
            </w:r>
          </w:p>
        </w:tc>
        <w:tc>
          <w:tcPr>
            <w:tcW w:w="4535"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型号</w:t>
            </w:r>
          </w:p>
        </w:tc>
        <w:tc>
          <w:tcPr>
            <w:tcW w:w="992"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数量</w:t>
            </w:r>
          </w:p>
        </w:tc>
      </w:tr>
      <w:tr w:rsidR="00116A92">
        <w:trPr>
          <w:trHeight w:val="340"/>
          <w:jc w:val="center"/>
        </w:trPr>
        <w:tc>
          <w:tcPr>
            <w:tcW w:w="710"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1</w:t>
            </w:r>
          </w:p>
        </w:tc>
        <w:tc>
          <w:tcPr>
            <w:tcW w:w="2268"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方尺</w:t>
            </w:r>
          </w:p>
        </w:tc>
        <w:tc>
          <w:tcPr>
            <w:tcW w:w="4535"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w:t>
            </w:r>
            <w:r>
              <w:rPr>
                <w:rFonts w:asciiTheme="minorEastAsia" w:eastAsiaTheme="minorEastAsia" w:hAnsiTheme="minorEastAsia" w:hint="eastAsia"/>
                <w:bCs/>
                <w:sz w:val="24"/>
              </w:rPr>
              <w:t>0</w:t>
            </w:r>
            <w:r>
              <w:rPr>
                <w:rFonts w:asciiTheme="minorEastAsia" w:eastAsiaTheme="minorEastAsia" w:hAnsiTheme="minorEastAsia" w:hint="eastAsia"/>
                <w:bCs/>
                <w:sz w:val="24"/>
              </w:rPr>
              <w:t>级大理石）</w:t>
            </w:r>
          </w:p>
        </w:tc>
        <w:tc>
          <w:tcPr>
            <w:tcW w:w="992"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1</w:t>
            </w:r>
            <w:r>
              <w:rPr>
                <w:rFonts w:asciiTheme="minorEastAsia" w:eastAsiaTheme="minorEastAsia" w:hAnsiTheme="minorEastAsia" w:hint="eastAsia"/>
                <w:bCs/>
                <w:sz w:val="24"/>
              </w:rPr>
              <w:t>块</w:t>
            </w:r>
          </w:p>
        </w:tc>
      </w:tr>
      <w:tr w:rsidR="00116A92">
        <w:trPr>
          <w:trHeight w:val="340"/>
          <w:jc w:val="center"/>
        </w:trPr>
        <w:tc>
          <w:tcPr>
            <w:tcW w:w="710"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2</w:t>
            </w:r>
          </w:p>
        </w:tc>
        <w:tc>
          <w:tcPr>
            <w:tcW w:w="2268"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平尺</w:t>
            </w:r>
          </w:p>
        </w:tc>
        <w:tc>
          <w:tcPr>
            <w:tcW w:w="4535"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500mm</w:t>
            </w:r>
            <w:r>
              <w:rPr>
                <w:rFonts w:asciiTheme="minorEastAsia" w:eastAsiaTheme="minorEastAsia" w:hAnsiTheme="minorEastAsia" w:hint="eastAsia"/>
                <w:bCs/>
                <w:sz w:val="24"/>
              </w:rPr>
              <w:t>（</w:t>
            </w:r>
            <w:r>
              <w:rPr>
                <w:rFonts w:asciiTheme="minorEastAsia" w:eastAsiaTheme="minorEastAsia" w:hAnsiTheme="minorEastAsia" w:hint="eastAsia"/>
                <w:bCs/>
                <w:sz w:val="24"/>
              </w:rPr>
              <w:t>0</w:t>
            </w:r>
            <w:r>
              <w:rPr>
                <w:rFonts w:asciiTheme="minorEastAsia" w:eastAsiaTheme="minorEastAsia" w:hAnsiTheme="minorEastAsia" w:hint="eastAsia"/>
                <w:bCs/>
                <w:sz w:val="24"/>
              </w:rPr>
              <w:t>级大理石）</w:t>
            </w:r>
          </w:p>
        </w:tc>
        <w:tc>
          <w:tcPr>
            <w:tcW w:w="992"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1</w:t>
            </w:r>
            <w:r>
              <w:rPr>
                <w:rFonts w:asciiTheme="minorEastAsia" w:eastAsiaTheme="minorEastAsia" w:hAnsiTheme="minorEastAsia" w:hint="eastAsia"/>
                <w:bCs/>
                <w:sz w:val="24"/>
              </w:rPr>
              <w:t>块</w:t>
            </w:r>
          </w:p>
        </w:tc>
      </w:tr>
      <w:tr w:rsidR="00116A92">
        <w:trPr>
          <w:trHeight w:val="340"/>
          <w:jc w:val="center"/>
        </w:trPr>
        <w:tc>
          <w:tcPr>
            <w:tcW w:w="710"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3</w:t>
            </w:r>
          </w:p>
        </w:tc>
        <w:tc>
          <w:tcPr>
            <w:tcW w:w="2268"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杠杆千分表</w:t>
            </w:r>
          </w:p>
        </w:tc>
        <w:tc>
          <w:tcPr>
            <w:tcW w:w="4535"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0.002mm</w:t>
            </w:r>
          </w:p>
        </w:tc>
        <w:tc>
          <w:tcPr>
            <w:tcW w:w="992"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1</w:t>
            </w:r>
            <w:r>
              <w:rPr>
                <w:rFonts w:asciiTheme="minorEastAsia" w:eastAsiaTheme="minorEastAsia" w:hAnsiTheme="minorEastAsia" w:hint="eastAsia"/>
                <w:bCs/>
                <w:sz w:val="24"/>
              </w:rPr>
              <w:t>块</w:t>
            </w:r>
          </w:p>
        </w:tc>
      </w:tr>
      <w:tr w:rsidR="00116A92">
        <w:trPr>
          <w:trHeight w:val="340"/>
          <w:jc w:val="center"/>
        </w:trPr>
        <w:tc>
          <w:tcPr>
            <w:tcW w:w="710"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4</w:t>
            </w:r>
          </w:p>
        </w:tc>
        <w:tc>
          <w:tcPr>
            <w:tcW w:w="2268"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磁性表座</w:t>
            </w:r>
          </w:p>
        </w:tc>
        <w:tc>
          <w:tcPr>
            <w:tcW w:w="4535"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bCs/>
                <w:sz w:val="24"/>
              </w:rPr>
              <w:t>CZ-6A</w:t>
            </w:r>
          </w:p>
        </w:tc>
        <w:tc>
          <w:tcPr>
            <w:tcW w:w="992"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1</w:t>
            </w:r>
            <w:r>
              <w:rPr>
                <w:rFonts w:asciiTheme="minorEastAsia" w:eastAsiaTheme="minorEastAsia" w:hAnsiTheme="minorEastAsia" w:hint="eastAsia"/>
                <w:bCs/>
                <w:sz w:val="24"/>
              </w:rPr>
              <w:t>只</w:t>
            </w:r>
          </w:p>
        </w:tc>
      </w:tr>
      <w:tr w:rsidR="00116A92">
        <w:trPr>
          <w:trHeight w:val="340"/>
          <w:jc w:val="center"/>
        </w:trPr>
        <w:tc>
          <w:tcPr>
            <w:tcW w:w="710"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5</w:t>
            </w:r>
          </w:p>
        </w:tc>
        <w:tc>
          <w:tcPr>
            <w:tcW w:w="2268"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百分表</w:t>
            </w:r>
          </w:p>
        </w:tc>
        <w:tc>
          <w:tcPr>
            <w:tcW w:w="4535"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0-10mm/0.01mm</w:t>
            </w:r>
          </w:p>
        </w:tc>
        <w:tc>
          <w:tcPr>
            <w:tcW w:w="992"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1</w:t>
            </w:r>
            <w:r>
              <w:rPr>
                <w:rFonts w:asciiTheme="minorEastAsia" w:eastAsiaTheme="minorEastAsia" w:hAnsiTheme="minorEastAsia" w:hint="eastAsia"/>
                <w:bCs/>
                <w:sz w:val="24"/>
              </w:rPr>
              <w:t>块</w:t>
            </w:r>
          </w:p>
        </w:tc>
      </w:tr>
      <w:tr w:rsidR="00116A92">
        <w:trPr>
          <w:trHeight w:val="340"/>
          <w:jc w:val="center"/>
        </w:trPr>
        <w:tc>
          <w:tcPr>
            <w:tcW w:w="710"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6</w:t>
            </w:r>
          </w:p>
        </w:tc>
        <w:tc>
          <w:tcPr>
            <w:tcW w:w="2268"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等高垫块</w:t>
            </w:r>
          </w:p>
        </w:tc>
        <w:tc>
          <w:tcPr>
            <w:tcW w:w="4535"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建议采用</w:t>
            </w:r>
            <w:r>
              <w:rPr>
                <w:rFonts w:asciiTheme="minorEastAsia" w:eastAsiaTheme="minorEastAsia" w:hAnsiTheme="minorEastAsia" w:hint="eastAsia"/>
                <w:bCs/>
                <w:sz w:val="24"/>
              </w:rPr>
              <w:t xml:space="preserve"> </w:t>
            </w:r>
            <w:r>
              <w:rPr>
                <w:rFonts w:asciiTheme="minorEastAsia" w:eastAsiaTheme="minorEastAsia" w:hAnsiTheme="minorEastAsia" w:hint="eastAsia"/>
                <w:bCs/>
                <w:sz w:val="24"/>
              </w:rPr>
              <w:t>断面≥</w:t>
            </w:r>
            <w:r>
              <w:rPr>
                <w:rFonts w:asciiTheme="minorEastAsia" w:eastAsiaTheme="minorEastAsia" w:hAnsiTheme="minorEastAsia" w:hint="eastAsia"/>
                <w:bCs/>
                <w:sz w:val="24"/>
              </w:rPr>
              <w:t>10</w:t>
            </w:r>
            <w:r>
              <w:rPr>
                <w:rFonts w:asciiTheme="minorEastAsia" w:eastAsiaTheme="minorEastAsia" w:hAnsiTheme="minorEastAsia"/>
                <w:bCs/>
                <w:sz w:val="24"/>
              </w:rPr>
              <w:t>mmx10</w:t>
            </w:r>
            <w:r>
              <w:rPr>
                <w:rFonts w:asciiTheme="minorEastAsia" w:eastAsiaTheme="minorEastAsia" w:hAnsiTheme="minorEastAsia" w:hint="eastAsia"/>
                <w:bCs/>
                <w:sz w:val="24"/>
              </w:rPr>
              <w:t>mm</w:t>
            </w:r>
            <w:r>
              <w:rPr>
                <w:rFonts w:asciiTheme="minorEastAsia" w:eastAsiaTheme="minorEastAsia" w:hAnsiTheme="minorEastAsia"/>
                <w:bCs/>
                <w:sz w:val="24"/>
              </w:rPr>
              <w:t>,</w:t>
            </w:r>
            <w:r>
              <w:rPr>
                <w:rFonts w:asciiTheme="minorEastAsia" w:eastAsiaTheme="minorEastAsia" w:hAnsiTheme="minorEastAsia" w:hint="eastAsia"/>
                <w:bCs/>
                <w:sz w:val="24"/>
              </w:rPr>
              <w:t>长度≥</w:t>
            </w:r>
            <w:r>
              <w:rPr>
                <w:rFonts w:asciiTheme="minorEastAsia" w:eastAsiaTheme="minorEastAsia" w:hAnsiTheme="minorEastAsia" w:hint="eastAsia"/>
                <w:bCs/>
                <w:sz w:val="24"/>
              </w:rPr>
              <w:t>25</w:t>
            </w:r>
            <w:r>
              <w:rPr>
                <w:rFonts w:asciiTheme="minorEastAsia" w:eastAsiaTheme="minorEastAsia" w:hAnsiTheme="minorEastAsia"/>
                <w:bCs/>
                <w:sz w:val="24"/>
              </w:rPr>
              <w:t>mm</w:t>
            </w:r>
          </w:p>
        </w:tc>
        <w:tc>
          <w:tcPr>
            <w:tcW w:w="992"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2</w:t>
            </w:r>
            <w:r>
              <w:rPr>
                <w:rFonts w:asciiTheme="minorEastAsia" w:eastAsiaTheme="minorEastAsia" w:hAnsiTheme="minorEastAsia" w:hint="eastAsia"/>
                <w:bCs/>
                <w:sz w:val="24"/>
              </w:rPr>
              <w:t>块</w:t>
            </w:r>
          </w:p>
        </w:tc>
      </w:tr>
      <w:tr w:rsidR="00116A92">
        <w:trPr>
          <w:trHeight w:val="340"/>
          <w:jc w:val="center"/>
        </w:trPr>
        <w:tc>
          <w:tcPr>
            <w:tcW w:w="710"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7</w:t>
            </w:r>
          </w:p>
        </w:tc>
        <w:tc>
          <w:tcPr>
            <w:tcW w:w="2268"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橡皮锤</w:t>
            </w:r>
          </w:p>
        </w:tc>
        <w:tc>
          <w:tcPr>
            <w:tcW w:w="4535"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圆头</w:t>
            </w:r>
          </w:p>
        </w:tc>
        <w:tc>
          <w:tcPr>
            <w:tcW w:w="992"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1</w:t>
            </w:r>
            <w:r>
              <w:rPr>
                <w:rFonts w:asciiTheme="minorEastAsia" w:eastAsiaTheme="minorEastAsia" w:hAnsiTheme="minorEastAsia" w:hint="eastAsia"/>
                <w:bCs/>
                <w:sz w:val="24"/>
              </w:rPr>
              <w:t>把</w:t>
            </w:r>
          </w:p>
        </w:tc>
      </w:tr>
      <w:tr w:rsidR="00116A92">
        <w:trPr>
          <w:trHeight w:val="340"/>
          <w:jc w:val="center"/>
        </w:trPr>
        <w:tc>
          <w:tcPr>
            <w:tcW w:w="710"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8</w:t>
            </w:r>
          </w:p>
        </w:tc>
        <w:tc>
          <w:tcPr>
            <w:tcW w:w="2268"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条式水平仪</w:t>
            </w:r>
          </w:p>
        </w:tc>
        <w:tc>
          <w:tcPr>
            <w:tcW w:w="4535"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200mm</w:t>
            </w:r>
          </w:p>
        </w:tc>
        <w:tc>
          <w:tcPr>
            <w:tcW w:w="992"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2</w:t>
            </w:r>
            <w:r>
              <w:rPr>
                <w:rFonts w:asciiTheme="minorEastAsia" w:eastAsiaTheme="minorEastAsia" w:hAnsiTheme="minorEastAsia" w:hint="eastAsia"/>
                <w:bCs/>
                <w:sz w:val="24"/>
              </w:rPr>
              <w:t>个</w:t>
            </w:r>
          </w:p>
        </w:tc>
      </w:tr>
      <w:tr w:rsidR="00116A92">
        <w:trPr>
          <w:trHeight w:val="340"/>
          <w:jc w:val="center"/>
        </w:trPr>
        <w:tc>
          <w:tcPr>
            <w:tcW w:w="710"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9</w:t>
            </w:r>
          </w:p>
        </w:tc>
        <w:tc>
          <w:tcPr>
            <w:tcW w:w="2268"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紫铜棒</w:t>
            </w:r>
          </w:p>
        </w:tc>
        <w:tc>
          <w:tcPr>
            <w:tcW w:w="4535"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φ</w:t>
            </w:r>
            <w:r>
              <w:rPr>
                <w:rFonts w:asciiTheme="minorEastAsia" w:eastAsiaTheme="minorEastAsia" w:hAnsiTheme="minorEastAsia" w:hint="eastAsia"/>
                <w:bCs/>
                <w:sz w:val="24"/>
              </w:rPr>
              <w:t>25*240mm</w:t>
            </w:r>
          </w:p>
        </w:tc>
        <w:tc>
          <w:tcPr>
            <w:tcW w:w="992"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1</w:t>
            </w:r>
            <w:r>
              <w:rPr>
                <w:rFonts w:asciiTheme="minorEastAsia" w:eastAsiaTheme="minorEastAsia" w:hAnsiTheme="minorEastAsia" w:hint="eastAsia"/>
                <w:bCs/>
                <w:sz w:val="24"/>
              </w:rPr>
              <w:t>条</w:t>
            </w:r>
          </w:p>
        </w:tc>
      </w:tr>
      <w:tr w:rsidR="00116A92">
        <w:trPr>
          <w:trHeight w:val="340"/>
          <w:jc w:val="center"/>
        </w:trPr>
        <w:tc>
          <w:tcPr>
            <w:tcW w:w="710"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10</w:t>
            </w:r>
          </w:p>
        </w:tc>
        <w:tc>
          <w:tcPr>
            <w:tcW w:w="2268"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加力管</w:t>
            </w:r>
          </w:p>
        </w:tc>
        <w:tc>
          <w:tcPr>
            <w:tcW w:w="4535"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长</w:t>
            </w:r>
            <w:r>
              <w:rPr>
                <w:rFonts w:asciiTheme="minorEastAsia" w:eastAsiaTheme="minorEastAsia" w:hAnsiTheme="minorEastAsia" w:hint="eastAsia"/>
                <w:bCs/>
                <w:sz w:val="24"/>
              </w:rPr>
              <w:t>200 mm</w:t>
            </w:r>
          </w:p>
        </w:tc>
        <w:tc>
          <w:tcPr>
            <w:tcW w:w="992"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1</w:t>
            </w:r>
            <w:r>
              <w:rPr>
                <w:rFonts w:asciiTheme="minorEastAsia" w:eastAsiaTheme="minorEastAsia" w:hAnsiTheme="minorEastAsia" w:hint="eastAsia"/>
                <w:bCs/>
                <w:sz w:val="24"/>
              </w:rPr>
              <w:t>只</w:t>
            </w:r>
          </w:p>
        </w:tc>
      </w:tr>
      <w:tr w:rsidR="00116A92">
        <w:trPr>
          <w:trHeight w:val="340"/>
          <w:jc w:val="center"/>
        </w:trPr>
        <w:tc>
          <w:tcPr>
            <w:tcW w:w="710"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11</w:t>
            </w:r>
          </w:p>
        </w:tc>
        <w:tc>
          <w:tcPr>
            <w:tcW w:w="2268"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工具箱</w:t>
            </w:r>
          </w:p>
        </w:tc>
        <w:tc>
          <w:tcPr>
            <w:tcW w:w="4535"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415mm*220mm*190mm</w:t>
            </w:r>
          </w:p>
        </w:tc>
        <w:tc>
          <w:tcPr>
            <w:tcW w:w="992"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1</w:t>
            </w:r>
            <w:r>
              <w:rPr>
                <w:rFonts w:asciiTheme="minorEastAsia" w:eastAsiaTheme="minorEastAsia" w:hAnsiTheme="minorEastAsia" w:hint="eastAsia"/>
                <w:bCs/>
                <w:sz w:val="24"/>
              </w:rPr>
              <w:t>只</w:t>
            </w:r>
          </w:p>
        </w:tc>
      </w:tr>
      <w:tr w:rsidR="00116A92">
        <w:trPr>
          <w:trHeight w:val="340"/>
          <w:jc w:val="center"/>
        </w:trPr>
        <w:tc>
          <w:tcPr>
            <w:tcW w:w="710"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12</w:t>
            </w:r>
          </w:p>
        </w:tc>
        <w:tc>
          <w:tcPr>
            <w:tcW w:w="2268"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记号笔</w:t>
            </w:r>
          </w:p>
        </w:tc>
        <w:tc>
          <w:tcPr>
            <w:tcW w:w="4535"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3mm-0.8mm</w:t>
            </w:r>
          </w:p>
        </w:tc>
        <w:tc>
          <w:tcPr>
            <w:tcW w:w="992"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1</w:t>
            </w:r>
            <w:r>
              <w:rPr>
                <w:rFonts w:asciiTheme="minorEastAsia" w:eastAsiaTheme="minorEastAsia" w:hAnsiTheme="minorEastAsia" w:hint="eastAsia"/>
                <w:bCs/>
                <w:sz w:val="24"/>
              </w:rPr>
              <w:t>只</w:t>
            </w:r>
          </w:p>
        </w:tc>
      </w:tr>
      <w:tr w:rsidR="00116A92">
        <w:trPr>
          <w:trHeight w:val="340"/>
          <w:jc w:val="center"/>
        </w:trPr>
        <w:tc>
          <w:tcPr>
            <w:tcW w:w="710"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13</w:t>
            </w:r>
          </w:p>
        </w:tc>
        <w:tc>
          <w:tcPr>
            <w:tcW w:w="2268"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大理石平尺</w:t>
            </w:r>
          </w:p>
        </w:tc>
        <w:tc>
          <w:tcPr>
            <w:tcW w:w="4535"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800mm-1m  (0</w:t>
            </w:r>
            <w:r>
              <w:rPr>
                <w:rFonts w:asciiTheme="minorEastAsia" w:eastAsiaTheme="minorEastAsia" w:hAnsiTheme="minorEastAsia" w:hint="eastAsia"/>
                <w:bCs/>
                <w:sz w:val="24"/>
              </w:rPr>
              <w:t>或</w:t>
            </w:r>
            <w:r>
              <w:rPr>
                <w:rFonts w:asciiTheme="minorEastAsia" w:eastAsiaTheme="minorEastAsia" w:hAnsiTheme="minorEastAsia" w:hint="eastAsia"/>
                <w:bCs/>
                <w:sz w:val="24"/>
              </w:rPr>
              <w:t>1</w:t>
            </w:r>
            <w:r>
              <w:rPr>
                <w:rFonts w:asciiTheme="minorEastAsia" w:eastAsiaTheme="minorEastAsia" w:hAnsiTheme="minorEastAsia" w:hint="eastAsia"/>
                <w:bCs/>
                <w:sz w:val="24"/>
              </w:rPr>
              <w:t>级</w:t>
            </w:r>
            <w:r>
              <w:rPr>
                <w:rFonts w:asciiTheme="minorEastAsia" w:eastAsiaTheme="minorEastAsia" w:hAnsiTheme="minorEastAsia" w:hint="eastAsia"/>
                <w:bCs/>
                <w:sz w:val="24"/>
              </w:rPr>
              <w:t>)</w:t>
            </w:r>
          </w:p>
        </w:tc>
        <w:tc>
          <w:tcPr>
            <w:tcW w:w="992"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1</w:t>
            </w:r>
            <w:r>
              <w:rPr>
                <w:rFonts w:asciiTheme="minorEastAsia" w:eastAsiaTheme="minorEastAsia" w:hAnsiTheme="minorEastAsia" w:hint="eastAsia"/>
                <w:bCs/>
                <w:sz w:val="24"/>
              </w:rPr>
              <w:t>块</w:t>
            </w:r>
          </w:p>
        </w:tc>
      </w:tr>
      <w:tr w:rsidR="00116A92">
        <w:trPr>
          <w:trHeight w:val="340"/>
          <w:jc w:val="center"/>
        </w:trPr>
        <w:tc>
          <w:tcPr>
            <w:tcW w:w="710"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14</w:t>
            </w:r>
          </w:p>
        </w:tc>
        <w:tc>
          <w:tcPr>
            <w:tcW w:w="2268"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力矩搬子</w:t>
            </w:r>
          </w:p>
        </w:tc>
        <w:tc>
          <w:tcPr>
            <w:tcW w:w="4535" w:type="dxa"/>
            <w:vAlign w:val="center"/>
          </w:tcPr>
          <w:p w:rsidR="00116A92" w:rsidRDefault="00116A92">
            <w:pPr>
              <w:autoSpaceDN w:val="0"/>
              <w:contextualSpacing/>
              <w:jc w:val="center"/>
              <w:rPr>
                <w:rFonts w:asciiTheme="minorEastAsia" w:eastAsiaTheme="minorEastAsia" w:hAnsiTheme="minorEastAsia"/>
                <w:bCs/>
                <w:sz w:val="24"/>
              </w:rPr>
            </w:pPr>
          </w:p>
        </w:tc>
        <w:tc>
          <w:tcPr>
            <w:tcW w:w="992"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1</w:t>
            </w:r>
            <w:r>
              <w:rPr>
                <w:rFonts w:asciiTheme="minorEastAsia" w:eastAsiaTheme="minorEastAsia" w:hAnsiTheme="minorEastAsia" w:hint="eastAsia"/>
                <w:bCs/>
                <w:sz w:val="24"/>
              </w:rPr>
              <w:t>把</w:t>
            </w:r>
          </w:p>
        </w:tc>
      </w:tr>
      <w:tr w:rsidR="00116A92">
        <w:trPr>
          <w:trHeight w:val="340"/>
          <w:jc w:val="center"/>
        </w:trPr>
        <w:tc>
          <w:tcPr>
            <w:tcW w:w="710"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15</w:t>
            </w:r>
          </w:p>
        </w:tc>
        <w:tc>
          <w:tcPr>
            <w:tcW w:w="2268"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找表弯板</w:t>
            </w:r>
          </w:p>
        </w:tc>
        <w:tc>
          <w:tcPr>
            <w:tcW w:w="4535" w:type="dxa"/>
            <w:vAlign w:val="center"/>
          </w:tcPr>
          <w:p w:rsidR="00116A92" w:rsidRDefault="00116A92">
            <w:pPr>
              <w:autoSpaceDN w:val="0"/>
              <w:contextualSpacing/>
              <w:jc w:val="center"/>
              <w:rPr>
                <w:rFonts w:asciiTheme="minorEastAsia" w:eastAsiaTheme="minorEastAsia" w:hAnsiTheme="minorEastAsia"/>
                <w:bCs/>
                <w:sz w:val="24"/>
              </w:rPr>
            </w:pPr>
          </w:p>
        </w:tc>
        <w:tc>
          <w:tcPr>
            <w:tcW w:w="992"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1</w:t>
            </w:r>
            <w:r>
              <w:rPr>
                <w:rFonts w:asciiTheme="minorEastAsia" w:eastAsiaTheme="minorEastAsia" w:hAnsiTheme="minorEastAsia" w:hint="eastAsia"/>
                <w:bCs/>
                <w:sz w:val="24"/>
              </w:rPr>
              <w:t>套</w:t>
            </w:r>
          </w:p>
        </w:tc>
      </w:tr>
      <w:tr w:rsidR="00116A92">
        <w:trPr>
          <w:trHeight w:val="340"/>
          <w:jc w:val="center"/>
        </w:trPr>
        <w:tc>
          <w:tcPr>
            <w:tcW w:w="710"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16</w:t>
            </w:r>
          </w:p>
        </w:tc>
        <w:tc>
          <w:tcPr>
            <w:tcW w:w="2268"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轴承孔同轴度检棒</w:t>
            </w:r>
          </w:p>
        </w:tc>
        <w:tc>
          <w:tcPr>
            <w:tcW w:w="4535" w:type="dxa"/>
            <w:vAlign w:val="center"/>
          </w:tcPr>
          <w:p w:rsidR="00116A92" w:rsidRDefault="00116A92">
            <w:pPr>
              <w:autoSpaceDN w:val="0"/>
              <w:contextualSpacing/>
              <w:jc w:val="center"/>
              <w:rPr>
                <w:rFonts w:asciiTheme="minorEastAsia" w:eastAsiaTheme="minorEastAsia" w:hAnsiTheme="minorEastAsia"/>
                <w:bCs/>
                <w:sz w:val="24"/>
              </w:rPr>
            </w:pPr>
          </w:p>
        </w:tc>
        <w:tc>
          <w:tcPr>
            <w:tcW w:w="992"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1</w:t>
            </w:r>
            <w:r>
              <w:rPr>
                <w:rFonts w:asciiTheme="minorEastAsia" w:eastAsiaTheme="minorEastAsia" w:hAnsiTheme="minorEastAsia" w:hint="eastAsia"/>
                <w:bCs/>
                <w:sz w:val="24"/>
              </w:rPr>
              <w:t>套</w:t>
            </w:r>
          </w:p>
        </w:tc>
      </w:tr>
      <w:tr w:rsidR="00116A92">
        <w:trPr>
          <w:trHeight w:val="340"/>
          <w:jc w:val="center"/>
        </w:trPr>
        <w:tc>
          <w:tcPr>
            <w:tcW w:w="710"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17</w:t>
            </w:r>
          </w:p>
        </w:tc>
        <w:tc>
          <w:tcPr>
            <w:tcW w:w="2268"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大理石方尺</w:t>
            </w:r>
          </w:p>
        </w:tc>
        <w:tc>
          <w:tcPr>
            <w:tcW w:w="4535"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300mm</w:t>
            </w:r>
            <w:r>
              <w:rPr>
                <w:rFonts w:asciiTheme="minorEastAsia" w:eastAsiaTheme="minorEastAsia" w:hAnsiTheme="minorEastAsia" w:hint="eastAsia"/>
                <w:bCs/>
                <w:sz w:val="24"/>
              </w:rPr>
              <w:t>×</w:t>
            </w:r>
            <w:r>
              <w:rPr>
                <w:rFonts w:asciiTheme="minorEastAsia" w:eastAsiaTheme="minorEastAsia" w:hAnsiTheme="minorEastAsia" w:hint="eastAsia"/>
                <w:bCs/>
                <w:sz w:val="24"/>
              </w:rPr>
              <w:t>300mm</w:t>
            </w:r>
          </w:p>
        </w:tc>
        <w:tc>
          <w:tcPr>
            <w:tcW w:w="992" w:type="dxa"/>
            <w:vAlign w:val="center"/>
          </w:tcPr>
          <w:p w:rsidR="00116A92" w:rsidRDefault="00D5316E">
            <w:pPr>
              <w:autoSpaceDN w:val="0"/>
              <w:contextualSpacing/>
              <w:jc w:val="center"/>
              <w:rPr>
                <w:rFonts w:asciiTheme="minorEastAsia" w:eastAsiaTheme="minorEastAsia" w:hAnsiTheme="minorEastAsia"/>
                <w:bCs/>
                <w:sz w:val="24"/>
              </w:rPr>
            </w:pPr>
            <w:r>
              <w:rPr>
                <w:rFonts w:asciiTheme="minorEastAsia" w:eastAsiaTheme="minorEastAsia" w:hAnsiTheme="minorEastAsia" w:hint="eastAsia"/>
                <w:bCs/>
                <w:sz w:val="24"/>
              </w:rPr>
              <w:t>1</w:t>
            </w:r>
            <w:r>
              <w:rPr>
                <w:rFonts w:asciiTheme="minorEastAsia" w:eastAsiaTheme="minorEastAsia" w:hAnsiTheme="minorEastAsia" w:hint="eastAsia"/>
                <w:bCs/>
                <w:sz w:val="24"/>
              </w:rPr>
              <w:t>块</w:t>
            </w:r>
          </w:p>
        </w:tc>
      </w:tr>
    </w:tbl>
    <w:p w:rsidR="00116A92" w:rsidRDefault="00D5316E" w:rsidP="005A48AC">
      <w:pPr>
        <w:spacing w:beforeLines="50" w:before="156"/>
        <w:ind w:firstLineChars="205" w:firstLine="492"/>
        <w:rPr>
          <w:rFonts w:asciiTheme="minorEastAsia" w:eastAsiaTheme="minorEastAsia" w:hAnsiTheme="minorEastAsia" w:cs="仿宋_GB2312"/>
          <w:b/>
          <w:kern w:val="0"/>
          <w:sz w:val="24"/>
        </w:rPr>
      </w:pPr>
      <w:r>
        <w:rPr>
          <w:rFonts w:asciiTheme="minorEastAsia" w:eastAsiaTheme="minorEastAsia" w:hAnsiTheme="minorEastAsia" w:cs="仿宋_GB2312" w:hint="eastAsia"/>
          <w:kern w:val="0"/>
          <w:sz w:val="24"/>
        </w:rPr>
        <w:t>工量具由承办校及产品供应商（大连机床）协商提供</w:t>
      </w:r>
    </w:p>
    <w:p w:rsidR="00116A92" w:rsidRDefault="00D5316E" w:rsidP="005A48AC">
      <w:pPr>
        <w:spacing w:beforeLines="50" w:before="156"/>
        <w:ind w:firstLineChars="205" w:firstLine="494"/>
        <w:rPr>
          <w:rFonts w:asciiTheme="minorEastAsia" w:eastAsiaTheme="minorEastAsia" w:hAnsiTheme="minorEastAsia" w:cs="仿宋_GB2312"/>
          <w:b/>
          <w:kern w:val="0"/>
          <w:sz w:val="24"/>
        </w:rPr>
      </w:pPr>
      <w:r>
        <w:rPr>
          <w:rFonts w:asciiTheme="minorEastAsia" w:eastAsiaTheme="minorEastAsia" w:hAnsiTheme="minorEastAsia" w:cs="仿宋_GB2312" w:hint="eastAsia"/>
          <w:b/>
          <w:kern w:val="0"/>
          <w:sz w:val="24"/>
        </w:rPr>
        <w:lastRenderedPageBreak/>
        <w:t>任务三：数控机床故障诊断与维修</w:t>
      </w:r>
    </w:p>
    <w:p w:rsidR="00116A92" w:rsidRDefault="00D5316E" w:rsidP="005A48AC">
      <w:pPr>
        <w:spacing w:beforeLines="50" w:before="156"/>
        <w:ind w:leftChars="200" w:left="420" w:firstLineChars="205" w:firstLine="492"/>
        <w:rPr>
          <w:rFonts w:asciiTheme="minorEastAsia" w:eastAsiaTheme="minorEastAsia" w:hAnsiTheme="minorEastAsia" w:cs="仿宋_GB2312"/>
          <w:kern w:val="0"/>
          <w:sz w:val="24"/>
        </w:rPr>
      </w:pPr>
      <w:r>
        <w:rPr>
          <w:rFonts w:asciiTheme="minorEastAsia" w:eastAsiaTheme="minorEastAsia" w:hAnsiTheme="minorEastAsia" w:cs="仿宋_GB2312" w:hint="eastAsia"/>
          <w:kern w:val="0"/>
          <w:sz w:val="24"/>
        </w:rPr>
        <w:t>子任务一、参数设置（数控系统功能）</w:t>
      </w:r>
    </w:p>
    <w:p w:rsidR="00116A92" w:rsidRDefault="00D5316E" w:rsidP="005A48AC">
      <w:pPr>
        <w:spacing w:beforeLines="50" w:before="156"/>
        <w:ind w:leftChars="200" w:left="420" w:firstLineChars="205" w:firstLine="492"/>
        <w:rPr>
          <w:rFonts w:asciiTheme="minorEastAsia" w:eastAsiaTheme="minorEastAsia" w:hAnsiTheme="minorEastAsia" w:cs="仿宋_GB2312"/>
          <w:kern w:val="0"/>
          <w:sz w:val="24"/>
        </w:rPr>
      </w:pPr>
      <w:r>
        <w:rPr>
          <w:rFonts w:asciiTheme="minorEastAsia" w:eastAsiaTheme="minorEastAsia" w:hAnsiTheme="minorEastAsia" w:cs="仿宋_GB2312" w:hint="eastAsia"/>
          <w:kern w:val="0"/>
          <w:sz w:val="24"/>
        </w:rPr>
        <w:t>子任务二、</w:t>
      </w:r>
      <w:r>
        <w:rPr>
          <w:rFonts w:asciiTheme="minorEastAsia" w:eastAsiaTheme="minorEastAsia" w:hAnsiTheme="minorEastAsia" w:cs="仿宋_GB2312"/>
          <w:kern w:val="0"/>
          <w:sz w:val="24"/>
        </w:rPr>
        <w:t>PLC</w:t>
      </w:r>
      <w:r>
        <w:rPr>
          <w:rFonts w:asciiTheme="minorEastAsia" w:eastAsiaTheme="minorEastAsia" w:hAnsiTheme="minorEastAsia" w:cs="仿宋_GB2312" w:hint="eastAsia"/>
          <w:kern w:val="0"/>
          <w:sz w:val="24"/>
        </w:rPr>
        <w:t>及</w:t>
      </w:r>
      <w:r>
        <w:rPr>
          <w:rFonts w:asciiTheme="minorEastAsia" w:eastAsiaTheme="minorEastAsia" w:hAnsiTheme="minorEastAsia" w:cs="仿宋_GB2312"/>
          <w:kern w:val="0"/>
          <w:sz w:val="24"/>
        </w:rPr>
        <w:t>I/O</w:t>
      </w:r>
      <w:r>
        <w:rPr>
          <w:rFonts w:asciiTheme="minorEastAsia" w:eastAsiaTheme="minorEastAsia" w:hAnsiTheme="minorEastAsia" w:cs="仿宋_GB2312" w:hint="eastAsia"/>
          <w:kern w:val="0"/>
          <w:sz w:val="24"/>
        </w:rPr>
        <w:t>总线故障排查（</w:t>
      </w:r>
      <w:r>
        <w:rPr>
          <w:rFonts w:asciiTheme="minorEastAsia" w:eastAsiaTheme="minorEastAsia" w:hAnsiTheme="minorEastAsia" w:cs="仿宋_GB2312" w:hint="eastAsia"/>
          <w:kern w:val="0"/>
          <w:sz w:val="24"/>
        </w:rPr>
        <w:t>PLC</w:t>
      </w:r>
      <w:r>
        <w:rPr>
          <w:rFonts w:asciiTheme="minorEastAsia" w:eastAsiaTheme="minorEastAsia" w:hAnsiTheme="minorEastAsia" w:cs="仿宋_GB2312" w:hint="eastAsia"/>
          <w:kern w:val="0"/>
          <w:sz w:val="24"/>
        </w:rPr>
        <w:t>软件包由系统商提供）</w:t>
      </w:r>
    </w:p>
    <w:p w:rsidR="00116A92" w:rsidRDefault="00D5316E" w:rsidP="005A48AC">
      <w:pPr>
        <w:spacing w:beforeLines="50" w:before="156"/>
        <w:ind w:leftChars="200" w:left="420" w:firstLineChars="205" w:firstLine="492"/>
        <w:rPr>
          <w:rFonts w:asciiTheme="minorEastAsia" w:eastAsiaTheme="minorEastAsia" w:hAnsiTheme="minorEastAsia" w:cs="仿宋_GB2312"/>
          <w:kern w:val="0"/>
          <w:sz w:val="24"/>
        </w:rPr>
      </w:pPr>
      <w:r>
        <w:rPr>
          <w:rFonts w:asciiTheme="minorEastAsia" w:eastAsiaTheme="minorEastAsia" w:hAnsiTheme="minorEastAsia" w:cs="仿宋_GB2312" w:hint="eastAsia"/>
          <w:kern w:val="0"/>
          <w:sz w:val="24"/>
        </w:rPr>
        <w:t>子任务三、伺服优化（系统具备伺服优化功能）</w:t>
      </w:r>
    </w:p>
    <w:p w:rsidR="00116A92" w:rsidRDefault="00D5316E" w:rsidP="005A48AC">
      <w:pPr>
        <w:spacing w:beforeLines="50" w:before="156"/>
        <w:ind w:leftChars="200" w:left="420" w:firstLineChars="205" w:firstLine="492"/>
        <w:rPr>
          <w:rFonts w:asciiTheme="minorEastAsia" w:eastAsiaTheme="minorEastAsia" w:hAnsiTheme="minorEastAsia" w:cs="仿宋_GB2312"/>
          <w:kern w:val="0"/>
          <w:sz w:val="24"/>
        </w:rPr>
      </w:pPr>
      <w:r>
        <w:rPr>
          <w:rFonts w:asciiTheme="minorEastAsia" w:eastAsiaTheme="minorEastAsia" w:hAnsiTheme="minorEastAsia" w:cs="仿宋_GB2312" w:hint="eastAsia"/>
          <w:kern w:val="0"/>
          <w:sz w:val="24"/>
        </w:rPr>
        <w:t>子任务四、</w:t>
      </w:r>
      <w:r>
        <w:rPr>
          <w:rFonts w:asciiTheme="minorEastAsia" w:eastAsiaTheme="minorEastAsia" w:hAnsiTheme="minorEastAsia" w:cs="仿宋_GB2312" w:hint="eastAsia"/>
          <w:kern w:val="0"/>
          <w:sz w:val="24"/>
        </w:rPr>
        <w:t>FTP</w:t>
      </w:r>
      <w:r>
        <w:rPr>
          <w:rFonts w:asciiTheme="minorEastAsia" w:eastAsiaTheme="minorEastAsia" w:hAnsiTheme="minorEastAsia" w:cs="仿宋_GB2312" w:hint="eastAsia"/>
          <w:kern w:val="0"/>
          <w:sz w:val="24"/>
        </w:rPr>
        <w:t>协议传送文件（</w:t>
      </w:r>
      <w:r>
        <w:rPr>
          <w:rFonts w:asciiTheme="minorEastAsia" w:eastAsiaTheme="minorEastAsia" w:hAnsiTheme="minorEastAsia" w:cs="仿宋_GB2312" w:hint="eastAsia"/>
          <w:kern w:val="0"/>
          <w:sz w:val="24"/>
        </w:rPr>
        <w:t>FTP</w:t>
      </w:r>
      <w:r>
        <w:rPr>
          <w:rFonts w:asciiTheme="minorEastAsia" w:eastAsiaTheme="minorEastAsia" w:hAnsiTheme="minorEastAsia" w:cs="仿宋_GB2312" w:hint="eastAsia"/>
          <w:kern w:val="0"/>
          <w:sz w:val="24"/>
        </w:rPr>
        <w:t>文件由系统商预装赛场电脑服务器）</w:t>
      </w:r>
    </w:p>
    <w:p w:rsidR="00116A92" w:rsidRDefault="00D5316E" w:rsidP="005A48AC">
      <w:pPr>
        <w:spacing w:beforeLines="50" w:before="156"/>
        <w:ind w:firstLineChars="205" w:firstLine="494"/>
        <w:rPr>
          <w:rFonts w:asciiTheme="minorEastAsia" w:eastAsiaTheme="minorEastAsia" w:hAnsiTheme="minorEastAsia" w:cs="仿宋_GB2312"/>
          <w:b/>
          <w:kern w:val="0"/>
          <w:sz w:val="24"/>
        </w:rPr>
      </w:pPr>
      <w:r>
        <w:rPr>
          <w:rFonts w:asciiTheme="minorEastAsia" w:eastAsiaTheme="minorEastAsia" w:hAnsiTheme="minorEastAsia" w:cs="仿宋_GB2312" w:hint="eastAsia"/>
          <w:b/>
          <w:kern w:val="0"/>
          <w:sz w:val="24"/>
        </w:rPr>
        <w:t>任务四：数控机床技术改造与功能开发</w:t>
      </w:r>
    </w:p>
    <w:p w:rsidR="00116A92" w:rsidRDefault="00D5316E" w:rsidP="005A48AC">
      <w:pPr>
        <w:spacing w:beforeLines="50" w:before="156"/>
        <w:ind w:leftChars="200" w:left="420" w:firstLineChars="205" w:firstLine="492"/>
        <w:rPr>
          <w:rFonts w:asciiTheme="minorEastAsia" w:eastAsiaTheme="minorEastAsia" w:hAnsiTheme="minorEastAsia" w:cs="仿宋_GB2312"/>
          <w:kern w:val="0"/>
          <w:sz w:val="24"/>
        </w:rPr>
      </w:pPr>
      <w:r>
        <w:rPr>
          <w:rFonts w:asciiTheme="minorEastAsia" w:eastAsiaTheme="minorEastAsia" w:hAnsiTheme="minorEastAsia" w:cs="仿宋_GB2312"/>
          <w:kern w:val="0"/>
          <w:sz w:val="24"/>
        </w:rPr>
        <w:t xml:space="preserve">4-1. </w:t>
      </w:r>
      <w:r>
        <w:rPr>
          <w:rFonts w:asciiTheme="minorEastAsia" w:eastAsiaTheme="minorEastAsia" w:hAnsiTheme="minorEastAsia" w:cs="仿宋_GB2312" w:hint="eastAsia"/>
          <w:kern w:val="0"/>
          <w:sz w:val="24"/>
        </w:rPr>
        <w:t>增加第四轴功能（系统商提供的</w:t>
      </w:r>
      <w:r>
        <w:rPr>
          <w:rFonts w:asciiTheme="minorEastAsia" w:eastAsiaTheme="minorEastAsia" w:hAnsiTheme="minorEastAsia" w:cs="仿宋_GB2312" w:hint="eastAsia"/>
          <w:kern w:val="0"/>
          <w:sz w:val="24"/>
        </w:rPr>
        <w:t>PLC</w:t>
      </w:r>
      <w:r>
        <w:rPr>
          <w:rFonts w:asciiTheme="minorEastAsia" w:eastAsiaTheme="minorEastAsia" w:hAnsiTheme="minorEastAsia" w:cs="仿宋_GB2312" w:hint="eastAsia"/>
          <w:kern w:val="0"/>
          <w:sz w:val="24"/>
        </w:rPr>
        <w:t>软件及参数说明）</w:t>
      </w:r>
    </w:p>
    <w:p w:rsidR="00116A92" w:rsidRDefault="00D5316E" w:rsidP="005A48AC">
      <w:pPr>
        <w:spacing w:beforeLines="50" w:before="156"/>
        <w:ind w:leftChars="200" w:left="420" w:firstLineChars="205" w:firstLine="492"/>
        <w:rPr>
          <w:rFonts w:asciiTheme="minorEastAsia" w:eastAsiaTheme="minorEastAsia" w:hAnsiTheme="minorEastAsia" w:cs="仿宋_GB2312"/>
          <w:kern w:val="0"/>
          <w:sz w:val="24"/>
          <w:u w:val="wave"/>
        </w:rPr>
      </w:pPr>
      <w:r>
        <w:rPr>
          <w:rFonts w:asciiTheme="minorEastAsia" w:eastAsiaTheme="minorEastAsia" w:hAnsiTheme="minorEastAsia" w:cs="仿宋_GB2312"/>
          <w:kern w:val="0"/>
          <w:sz w:val="24"/>
        </w:rPr>
        <w:t xml:space="preserve">4-2. </w:t>
      </w:r>
      <w:r>
        <w:rPr>
          <w:rFonts w:asciiTheme="minorEastAsia" w:eastAsiaTheme="minorEastAsia" w:hAnsiTheme="minorEastAsia" w:cs="仿宋_GB2312" w:hint="eastAsia"/>
          <w:kern w:val="0"/>
          <w:sz w:val="24"/>
        </w:rPr>
        <w:t>改造、扩大机床现有功能，加装智能制造所需工件测头。（测头及接收器等备件由雷尼绍公司提供），调整用内六方板子由供应商提供，</w:t>
      </w:r>
      <w:r>
        <w:rPr>
          <w:rFonts w:asciiTheme="minorEastAsia" w:eastAsiaTheme="minorEastAsia" w:hAnsiTheme="minorEastAsia" w:cs="仿宋_GB2312" w:hint="eastAsia"/>
          <w:kern w:val="0"/>
          <w:sz w:val="24"/>
          <w:u w:val="wave"/>
        </w:rPr>
        <w:t>磁力表座、千分表（</w:t>
      </w:r>
      <w:r>
        <w:rPr>
          <w:rFonts w:asciiTheme="minorEastAsia" w:eastAsiaTheme="minorEastAsia" w:hAnsiTheme="minorEastAsia" w:cs="仿宋_GB2312" w:hint="eastAsia"/>
          <w:kern w:val="0"/>
          <w:sz w:val="24"/>
          <w:u w:val="wave"/>
        </w:rPr>
        <w:t>0.002mm</w:t>
      </w:r>
      <w:r>
        <w:rPr>
          <w:rFonts w:asciiTheme="minorEastAsia" w:eastAsiaTheme="minorEastAsia" w:hAnsiTheme="minorEastAsia" w:cs="仿宋_GB2312" w:hint="eastAsia"/>
          <w:kern w:val="0"/>
          <w:sz w:val="24"/>
          <w:u w:val="wave"/>
        </w:rPr>
        <w:t>）由选手准备</w:t>
      </w:r>
      <w:r>
        <w:rPr>
          <w:rFonts w:asciiTheme="minorEastAsia" w:eastAsiaTheme="minorEastAsia" w:hAnsiTheme="minorEastAsia" w:cs="仿宋_GB2312" w:hint="eastAsia"/>
          <w:kern w:val="0"/>
          <w:sz w:val="24"/>
        </w:rPr>
        <w:t>。</w:t>
      </w:r>
    </w:p>
    <w:p w:rsidR="00116A92" w:rsidRDefault="00D5316E" w:rsidP="005A48AC">
      <w:pPr>
        <w:spacing w:beforeLines="50" w:before="156"/>
        <w:ind w:leftChars="200" w:left="420" w:firstLineChars="205" w:firstLine="492"/>
        <w:rPr>
          <w:rFonts w:asciiTheme="minorEastAsia" w:eastAsiaTheme="minorEastAsia" w:hAnsiTheme="minorEastAsia" w:cs="仿宋_GB2312"/>
          <w:kern w:val="0"/>
          <w:sz w:val="24"/>
        </w:rPr>
      </w:pPr>
      <w:r>
        <w:rPr>
          <w:rFonts w:asciiTheme="minorEastAsia" w:eastAsiaTheme="minorEastAsia" w:hAnsiTheme="minorEastAsia" w:cs="仿宋_GB2312" w:hint="eastAsia"/>
          <w:kern w:val="0"/>
          <w:sz w:val="24"/>
        </w:rPr>
        <w:t>电工工具准备同附表</w:t>
      </w:r>
      <w:r>
        <w:rPr>
          <w:rFonts w:asciiTheme="minorEastAsia" w:eastAsiaTheme="minorEastAsia" w:hAnsiTheme="minorEastAsia" w:cs="仿宋_GB2312" w:hint="eastAsia"/>
          <w:kern w:val="0"/>
          <w:sz w:val="24"/>
        </w:rPr>
        <w:t>1-1</w:t>
      </w:r>
      <w:r>
        <w:rPr>
          <w:rFonts w:asciiTheme="minorEastAsia" w:eastAsiaTheme="minorEastAsia" w:hAnsiTheme="minorEastAsia" w:cs="仿宋_GB2312" w:hint="eastAsia"/>
          <w:kern w:val="0"/>
          <w:sz w:val="24"/>
        </w:rPr>
        <w:t>，材料由赛场准备（</w:t>
      </w:r>
      <w:r>
        <w:rPr>
          <w:rFonts w:asciiTheme="minorEastAsia" w:eastAsiaTheme="minorEastAsia" w:hAnsiTheme="minorEastAsia" w:cs="仿宋_GB2312" w:hint="eastAsia"/>
          <w:kern w:val="0"/>
          <w:sz w:val="24"/>
        </w:rPr>
        <w:t>1m</w:t>
      </w:r>
      <w:r>
        <w:rPr>
          <w:rFonts w:asciiTheme="minorEastAsia" w:eastAsiaTheme="minorEastAsia" w:hAnsiTheme="minorEastAsia" w:cs="仿宋_GB2312" w:hint="eastAsia"/>
          <w:kern w:val="0"/>
          <w:sz w:val="24"/>
          <w:vertAlign w:val="superscript"/>
        </w:rPr>
        <w:t>2</w:t>
      </w:r>
      <w:r>
        <w:rPr>
          <w:rFonts w:asciiTheme="minorEastAsia" w:eastAsiaTheme="minorEastAsia" w:hAnsiTheme="minorEastAsia" w:cs="仿宋_GB2312" w:hint="eastAsia"/>
          <w:kern w:val="0"/>
          <w:sz w:val="24"/>
        </w:rPr>
        <w:t>导线</w:t>
      </w:r>
      <w:r>
        <w:rPr>
          <w:rFonts w:asciiTheme="minorEastAsia" w:eastAsiaTheme="minorEastAsia" w:hAnsiTheme="minorEastAsia" w:cs="仿宋_GB2312" w:hint="eastAsia"/>
          <w:kern w:val="0"/>
          <w:sz w:val="24"/>
        </w:rPr>
        <w:t>1</w:t>
      </w:r>
      <w:r>
        <w:rPr>
          <w:rFonts w:asciiTheme="minorEastAsia" w:eastAsiaTheme="minorEastAsia" w:hAnsiTheme="minorEastAsia" w:cs="仿宋_GB2312" w:hint="eastAsia"/>
          <w:kern w:val="0"/>
          <w:sz w:val="24"/>
        </w:rPr>
        <w:t>卷），工具由承办校提供。</w:t>
      </w:r>
    </w:p>
    <w:p w:rsidR="00116A92" w:rsidRDefault="00D5316E" w:rsidP="005A48AC">
      <w:pPr>
        <w:spacing w:beforeLines="50" w:before="156"/>
        <w:ind w:firstLineChars="205" w:firstLine="494"/>
        <w:rPr>
          <w:rFonts w:asciiTheme="minorEastAsia" w:eastAsiaTheme="minorEastAsia" w:hAnsiTheme="minorEastAsia" w:cs="仿宋_GB2312"/>
          <w:b/>
          <w:kern w:val="0"/>
          <w:sz w:val="24"/>
        </w:rPr>
      </w:pPr>
      <w:r>
        <w:rPr>
          <w:rFonts w:asciiTheme="minorEastAsia" w:eastAsiaTheme="minorEastAsia" w:hAnsiTheme="minorEastAsia" w:cs="仿宋_GB2312" w:hint="eastAsia"/>
          <w:b/>
          <w:kern w:val="0"/>
          <w:sz w:val="24"/>
        </w:rPr>
        <w:t>任务五：数控机床精度检测</w:t>
      </w:r>
    </w:p>
    <w:p w:rsidR="00116A92" w:rsidRDefault="00D5316E" w:rsidP="005A48AC">
      <w:pPr>
        <w:spacing w:beforeLines="50" w:before="156"/>
        <w:ind w:leftChars="200" w:left="420" w:firstLineChars="205" w:firstLine="492"/>
        <w:rPr>
          <w:rFonts w:asciiTheme="minorEastAsia" w:eastAsiaTheme="minorEastAsia" w:hAnsiTheme="minorEastAsia" w:cs="仿宋_GB2312"/>
          <w:kern w:val="0"/>
          <w:sz w:val="24"/>
        </w:rPr>
      </w:pPr>
      <w:r>
        <w:rPr>
          <w:rFonts w:asciiTheme="minorEastAsia" w:eastAsiaTheme="minorEastAsia" w:hAnsiTheme="minorEastAsia" w:cs="仿宋_GB2312" w:hint="eastAsia"/>
          <w:kern w:val="0"/>
          <w:sz w:val="24"/>
        </w:rPr>
        <w:t>5-1</w:t>
      </w:r>
      <w:r>
        <w:rPr>
          <w:rFonts w:asciiTheme="minorEastAsia" w:eastAsiaTheme="minorEastAsia" w:hAnsiTheme="minorEastAsia" w:cs="仿宋_GB2312" w:hint="eastAsia"/>
          <w:kern w:val="0"/>
          <w:sz w:val="24"/>
        </w:rPr>
        <w:t>数控机床几何精度测量</w:t>
      </w:r>
    </w:p>
    <w:p w:rsidR="00116A92" w:rsidRDefault="00D5316E" w:rsidP="005A48AC">
      <w:pPr>
        <w:spacing w:beforeLines="50" w:before="156"/>
        <w:ind w:leftChars="200" w:left="420" w:firstLineChars="205" w:firstLine="492"/>
        <w:rPr>
          <w:rFonts w:asciiTheme="minorEastAsia" w:eastAsiaTheme="minorEastAsia" w:hAnsiTheme="minorEastAsia" w:cs="仿宋_GB2312"/>
          <w:kern w:val="0"/>
          <w:sz w:val="24"/>
        </w:rPr>
      </w:pPr>
      <w:r>
        <w:rPr>
          <w:rFonts w:asciiTheme="minorEastAsia" w:eastAsiaTheme="minorEastAsia" w:hAnsiTheme="minorEastAsia" w:cs="仿宋_GB2312" w:hint="eastAsia"/>
          <w:kern w:val="0"/>
          <w:sz w:val="24"/>
        </w:rPr>
        <w:t>工量具同附表</w:t>
      </w:r>
      <w:r>
        <w:rPr>
          <w:rFonts w:asciiTheme="minorEastAsia" w:eastAsiaTheme="minorEastAsia" w:hAnsiTheme="minorEastAsia" w:cs="仿宋_GB2312" w:hint="eastAsia"/>
          <w:kern w:val="0"/>
          <w:sz w:val="24"/>
        </w:rPr>
        <w:t>1-2</w:t>
      </w:r>
      <w:r>
        <w:rPr>
          <w:rFonts w:asciiTheme="minorEastAsia" w:eastAsiaTheme="minorEastAsia" w:hAnsiTheme="minorEastAsia" w:cs="仿宋_GB2312" w:hint="eastAsia"/>
          <w:kern w:val="0"/>
          <w:sz w:val="24"/>
        </w:rPr>
        <w:t>，具由产品供应商（大连机床）提供，</w:t>
      </w:r>
      <w:r>
        <w:rPr>
          <w:rFonts w:asciiTheme="minorEastAsia" w:eastAsiaTheme="minorEastAsia" w:hAnsiTheme="minorEastAsia" w:cs="仿宋_GB2312" w:hint="eastAsia"/>
          <w:kern w:val="0"/>
          <w:sz w:val="24"/>
          <w:u w:val="wave"/>
        </w:rPr>
        <w:t>选手自备千分表、表座、等高垫块（建议规格：</w:t>
      </w:r>
      <w:r>
        <w:rPr>
          <w:rFonts w:asciiTheme="minorEastAsia" w:eastAsiaTheme="minorEastAsia" w:hAnsiTheme="minorEastAsia" w:hint="eastAsia"/>
          <w:bCs/>
          <w:sz w:val="24"/>
          <w:u w:val="wave"/>
        </w:rPr>
        <w:t>断面≥</w:t>
      </w:r>
      <w:r>
        <w:rPr>
          <w:rFonts w:asciiTheme="minorEastAsia" w:eastAsiaTheme="minorEastAsia" w:hAnsiTheme="minorEastAsia" w:hint="eastAsia"/>
          <w:bCs/>
          <w:sz w:val="24"/>
          <w:u w:val="wave"/>
        </w:rPr>
        <w:t>10</w:t>
      </w:r>
      <w:r>
        <w:rPr>
          <w:rFonts w:asciiTheme="minorEastAsia" w:eastAsiaTheme="minorEastAsia" w:hAnsiTheme="minorEastAsia"/>
          <w:bCs/>
          <w:sz w:val="24"/>
          <w:u w:val="wave"/>
        </w:rPr>
        <w:t>mmx10</w:t>
      </w:r>
      <w:r>
        <w:rPr>
          <w:rFonts w:asciiTheme="minorEastAsia" w:eastAsiaTheme="minorEastAsia" w:hAnsiTheme="minorEastAsia" w:hint="eastAsia"/>
          <w:bCs/>
          <w:sz w:val="24"/>
          <w:u w:val="wave"/>
        </w:rPr>
        <w:t>mm</w:t>
      </w:r>
      <w:r>
        <w:rPr>
          <w:rFonts w:asciiTheme="minorEastAsia" w:eastAsiaTheme="minorEastAsia" w:hAnsiTheme="minorEastAsia"/>
          <w:bCs/>
          <w:sz w:val="24"/>
          <w:u w:val="wave"/>
        </w:rPr>
        <w:t>,</w:t>
      </w:r>
      <w:r>
        <w:rPr>
          <w:rFonts w:asciiTheme="minorEastAsia" w:eastAsiaTheme="minorEastAsia" w:hAnsiTheme="minorEastAsia" w:hint="eastAsia"/>
          <w:bCs/>
          <w:sz w:val="24"/>
          <w:u w:val="wave"/>
        </w:rPr>
        <w:t>长度≥</w:t>
      </w:r>
      <w:r>
        <w:rPr>
          <w:rFonts w:asciiTheme="minorEastAsia" w:eastAsiaTheme="minorEastAsia" w:hAnsiTheme="minorEastAsia" w:hint="eastAsia"/>
          <w:bCs/>
          <w:sz w:val="24"/>
          <w:u w:val="wave"/>
        </w:rPr>
        <w:t>25</w:t>
      </w:r>
      <w:r>
        <w:rPr>
          <w:rFonts w:asciiTheme="minorEastAsia" w:eastAsiaTheme="minorEastAsia" w:hAnsiTheme="minorEastAsia"/>
          <w:bCs/>
          <w:sz w:val="24"/>
          <w:u w:val="wave"/>
        </w:rPr>
        <w:t>mm</w:t>
      </w:r>
      <w:r>
        <w:rPr>
          <w:rFonts w:asciiTheme="minorEastAsia" w:eastAsiaTheme="minorEastAsia" w:hAnsiTheme="minorEastAsia" w:cs="仿宋_GB2312" w:hint="eastAsia"/>
          <w:kern w:val="0"/>
          <w:sz w:val="24"/>
          <w:u w:val="wave"/>
        </w:rPr>
        <w:t>）</w:t>
      </w:r>
      <w:r>
        <w:rPr>
          <w:rFonts w:asciiTheme="minorEastAsia" w:eastAsiaTheme="minorEastAsia" w:hAnsiTheme="minorEastAsia" w:cs="仿宋_GB2312" w:hint="eastAsia"/>
          <w:kern w:val="0"/>
          <w:sz w:val="24"/>
        </w:rPr>
        <w:t>。</w:t>
      </w:r>
    </w:p>
    <w:p w:rsidR="00116A92" w:rsidRDefault="00D5316E" w:rsidP="005A48AC">
      <w:pPr>
        <w:spacing w:beforeLines="50" w:before="156"/>
        <w:ind w:leftChars="200" w:left="420" w:firstLineChars="205" w:firstLine="492"/>
        <w:rPr>
          <w:rFonts w:asciiTheme="minorEastAsia" w:eastAsiaTheme="minorEastAsia" w:hAnsiTheme="minorEastAsia" w:cs="仿宋_GB2312"/>
          <w:kern w:val="0"/>
          <w:sz w:val="24"/>
        </w:rPr>
      </w:pPr>
      <w:r>
        <w:rPr>
          <w:rFonts w:asciiTheme="minorEastAsia" w:eastAsiaTheme="minorEastAsia" w:hAnsiTheme="minorEastAsia" w:cs="仿宋_GB2312" w:hint="eastAsia"/>
          <w:kern w:val="0"/>
          <w:sz w:val="24"/>
        </w:rPr>
        <w:t xml:space="preserve">5-2 </w:t>
      </w:r>
      <w:r>
        <w:rPr>
          <w:rFonts w:asciiTheme="minorEastAsia" w:eastAsiaTheme="minorEastAsia" w:hAnsiTheme="minorEastAsia" w:cs="仿宋_GB2312" w:hint="eastAsia"/>
          <w:kern w:val="0"/>
          <w:sz w:val="24"/>
        </w:rPr>
        <w:t>工件测量</w:t>
      </w:r>
    </w:p>
    <w:p w:rsidR="00116A92" w:rsidRDefault="00D5316E" w:rsidP="005A48AC">
      <w:pPr>
        <w:pStyle w:val="af0"/>
        <w:numPr>
          <w:ilvl w:val="0"/>
          <w:numId w:val="54"/>
        </w:numPr>
        <w:spacing w:beforeLines="50" w:before="156"/>
        <w:ind w:firstLineChars="0"/>
        <w:rPr>
          <w:rFonts w:asciiTheme="minorEastAsia" w:eastAsiaTheme="minorEastAsia" w:hAnsiTheme="minorEastAsia" w:cs="仿宋_GB2312"/>
          <w:kern w:val="0"/>
          <w:sz w:val="24"/>
        </w:rPr>
      </w:pPr>
      <w:r>
        <w:rPr>
          <w:rFonts w:asciiTheme="minorEastAsia" w:eastAsiaTheme="minorEastAsia" w:hAnsiTheme="minorEastAsia" w:cs="仿宋_GB2312" w:hint="eastAsia"/>
          <w:kern w:val="0"/>
          <w:sz w:val="24"/>
        </w:rPr>
        <w:t>采用雷尼绍球杆仪，仪器由赞助商提供。</w:t>
      </w:r>
    </w:p>
    <w:p w:rsidR="00116A92" w:rsidRDefault="00D5316E" w:rsidP="005A48AC">
      <w:pPr>
        <w:pStyle w:val="af0"/>
        <w:numPr>
          <w:ilvl w:val="0"/>
          <w:numId w:val="54"/>
        </w:numPr>
        <w:spacing w:beforeLines="50" w:before="156"/>
        <w:ind w:firstLineChars="0"/>
        <w:rPr>
          <w:rFonts w:asciiTheme="minorEastAsia" w:eastAsiaTheme="minorEastAsia" w:hAnsiTheme="minorEastAsia" w:cs="仿宋_GB2312"/>
          <w:kern w:val="0"/>
          <w:sz w:val="24"/>
        </w:rPr>
      </w:pPr>
      <w:r>
        <w:rPr>
          <w:rFonts w:asciiTheme="minorEastAsia" w:eastAsiaTheme="minorEastAsia" w:hAnsiTheme="minorEastAsia" w:cs="仿宋_GB2312" w:hint="eastAsia"/>
          <w:bCs/>
          <w:sz w:val="24"/>
        </w:rPr>
        <w:t>选手应自备</w:t>
      </w:r>
      <w:r>
        <w:rPr>
          <w:rFonts w:asciiTheme="minorEastAsia" w:eastAsiaTheme="minorEastAsia" w:hAnsiTheme="minorEastAsia" w:cs="仿宋_GB2312"/>
          <w:bCs/>
          <w:sz w:val="24"/>
        </w:rPr>
        <w:t>Ø</w:t>
      </w:r>
      <w:r>
        <w:rPr>
          <w:rFonts w:asciiTheme="minorEastAsia" w:eastAsiaTheme="minorEastAsia" w:hAnsiTheme="minorEastAsia" w:cs="仿宋_GB2312" w:hint="eastAsia"/>
          <w:bCs/>
          <w:sz w:val="24"/>
        </w:rPr>
        <w:t>30-</w:t>
      </w:r>
      <w:r>
        <w:rPr>
          <w:rFonts w:asciiTheme="minorEastAsia" w:eastAsiaTheme="minorEastAsia" w:hAnsiTheme="minorEastAsia" w:cs="仿宋_GB2312"/>
          <w:bCs/>
          <w:sz w:val="24"/>
        </w:rPr>
        <w:t>Ø</w:t>
      </w:r>
      <w:r>
        <w:rPr>
          <w:rFonts w:asciiTheme="minorEastAsia" w:eastAsiaTheme="minorEastAsia" w:hAnsiTheme="minorEastAsia" w:cs="仿宋_GB2312" w:hint="eastAsia"/>
          <w:bCs/>
          <w:sz w:val="24"/>
        </w:rPr>
        <w:t>100mm</w:t>
      </w:r>
      <w:r>
        <w:rPr>
          <w:rFonts w:asciiTheme="minorEastAsia" w:eastAsiaTheme="minorEastAsia" w:hAnsiTheme="minorEastAsia" w:cs="仿宋_GB2312" w:hint="eastAsia"/>
          <w:bCs/>
          <w:sz w:val="24"/>
        </w:rPr>
        <w:t>的环规，</w:t>
      </w:r>
      <w:r>
        <w:rPr>
          <w:rFonts w:asciiTheme="minorEastAsia" w:eastAsiaTheme="minorEastAsia" w:hAnsiTheme="minorEastAsia" w:cs="仿宋_GB2312"/>
          <w:bCs/>
          <w:sz w:val="24"/>
        </w:rPr>
        <w:t>Ø</w:t>
      </w:r>
      <w:r>
        <w:rPr>
          <w:rFonts w:asciiTheme="minorEastAsia" w:eastAsiaTheme="minorEastAsia" w:hAnsiTheme="minorEastAsia" w:cs="仿宋_GB2312" w:hint="eastAsia"/>
          <w:bCs/>
          <w:sz w:val="24"/>
        </w:rPr>
        <w:t>12</w:t>
      </w:r>
      <w:r>
        <w:rPr>
          <w:rFonts w:asciiTheme="minorEastAsia" w:eastAsiaTheme="minorEastAsia" w:hAnsiTheme="minorEastAsia" w:cs="仿宋_GB2312" w:hint="eastAsia"/>
          <w:bCs/>
          <w:sz w:val="24"/>
        </w:rPr>
        <w:t>刀具夹套。</w:t>
      </w:r>
    </w:p>
    <w:p w:rsidR="00116A92" w:rsidRDefault="00D5316E" w:rsidP="005A48AC">
      <w:pPr>
        <w:spacing w:beforeLines="50" w:before="156"/>
        <w:ind w:firstLineChars="205" w:firstLine="494"/>
        <w:rPr>
          <w:rFonts w:asciiTheme="minorEastAsia" w:eastAsiaTheme="minorEastAsia" w:hAnsiTheme="minorEastAsia" w:cs="仿宋_GB2312"/>
          <w:b/>
          <w:kern w:val="0"/>
          <w:sz w:val="24"/>
        </w:rPr>
      </w:pPr>
      <w:r>
        <w:rPr>
          <w:rFonts w:asciiTheme="minorEastAsia" w:eastAsiaTheme="minorEastAsia" w:hAnsiTheme="minorEastAsia" w:cs="仿宋_GB2312" w:hint="eastAsia"/>
          <w:b/>
          <w:kern w:val="0"/>
          <w:sz w:val="24"/>
        </w:rPr>
        <w:t>任务六：试切件的编程与加工（</w:t>
      </w:r>
      <w:r>
        <w:rPr>
          <w:rFonts w:asciiTheme="minorEastAsia" w:eastAsiaTheme="minorEastAsia" w:hAnsiTheme="minorEastAsia" w:cs="仿宋_GB2312"/>
          <w:b/>
          <w:kern w:val="0"/>
          <w:sz w:val="24"/>
        </w:rPr>
        <w:t>NAS</w:t>
      </w:r>
      <w:r>
        <w:rPr>
          <w:rFonts w:asciiTheme="minorEastAsia" w:eastAsiaTheme="minorEastAsia" w:hAnsiTheme="minorEastAsia" w:cs="仿宋_GB2312" w:hint="eastAsia"/>
          <w:b/>
          <w:kern w:val="0"/>
          <w:sz w:val="24"/>
        </w:rPr>
        <w:t>试件加工）</w:t>
      </w:r>
    </w:p>
    <w:p w:rsidR="00116A92" w:rsidRDefault="00D5316E" w:rsidP="005A48AC">
      <w:pPr>
        <w:pStyle w:val="af0"/>
        <w:numPr>
          <w:ilvl w:val="0"/>
          <w:numId w:val="55"/>
        </w:numPr>
        <w:spacing w:beforeLines="50" w:before="156"/>
        <w:ind w:firstLineChars="0"/>
        <w:rPr>
          <w:rFonts w:asciiTheme="minorEastAsia" w:eastAsiaTheme="minorEastAsia" w:hAnsiTheme="minorEastAsia" w:cs="仿宋_GB2312"/>
          <w:kern w:val="0"/>
          <w:sz w:val="24"/>
          <w:u w:val="wave"/>
        </w:rPr>
      </w:pPr>
      <w:r>
        <w:rPr>
          <w:rFonts w:asciiTheme="minorEastAsia" w:eastAsiaTheme="minorEastAsia" w:hAnsiTheme="minorEastAsia" w:cs="仿宋_GB2312" w:hint="eastAsia"/>
          <w:kern w:val="0"/>
          <w:sz w:val="24"/>
          <w:u w:val="wave"/>
        </w:rPr>
        <w:t>下述刀具、量具、预加工件坯料，全部由选手自备</w:t>
      </w:r>
      <w:r>
        <w:rPr>
          <w:rFonts w:asciiTheme="minorEastAsia" w:eastAsiaTheme="minorEastAsia" w:hAnsiTheme="minorEastAsia" w:cs="仿宋_GB2312" w:hint="eastAsia"/>
          <w:kern w:val="0"/>
          <w:sz w:val="24"/>
        </w:rPr>
        <w:t>。</w:t>
      </w:r>
    </w:p>
    <w:p w:rsidR="00116A92" w:rsidRDefault="00D5316E" w:rsidP="005A48AC">
      <w:pPr>
        <w:pStyle w:val="af0"/>
        <w:numPr>
          <w:ilvl w:val="0"/>
          <w:numId w:val="55"/>
        </w:numPr>
        <w:spacing w:beforeLines="50" w:before="156"/>
        <w:ind w:firstLineChars="0"/>
        <w:rPr>
          <w:rFonts w:asciiTheme="minorEastAsia" w:eastAsiaTheme="minorEastAsia" w:hAnsiTheme="minorEastAsia" w:cs="仿宋_GB2312"/>
          <w:kern w:val="0"/>
          <w:sz w:val="24"/>
        </w:rPr>
      </w:pPr>
      <w:r>
        <w:rPr>
          <w:rFonts w:asciiTheme="minorEastAsia" w:eastAsiaTheme="minorEastAsia" w:hAnsiTheme="minorEastAsia" w:cs="仿宋_GB2312" w:hint="eastAsia"/>
          <w:kern w:val="0"/>
          <w:sz w:val="24"/>
        </w:rPr>
        <w:t>刀具类：根据任务六的图纸要求，选择适宜的刀具、刀柄为</w:t>
      </w:r>
      <w:r>
        <w:rPr>
          <w:rFonts w:asciiTheme="minorEastAsia" w:eastAsiaTheme="minorEastAsia" w:hAnsiTheme="minorEastAsia" w:cs="仿宋_GB2312" w:hint="eastAsia"/>
          <w:kern w:val="0"/>
          <w:sz w:val="24"/>
        </w:rPr>
        <w:t>BT40</w:t>
      </w:r>
      <w:r>
        <w:rPr>
          <w:rFonts w:asciiTheme="minorEastAsia" w:eastAsiaTheme="minorEastAsia" w:hAnsiTheme="minorEastAsia" w:cs="仿宋_GB2312" w:hint="eastAsia"/>
          <w:kern w:val="0"/>
          <w:sz w:val="24"/>
        </w:rPr>
        <w:t>。</w:t>
      </w:r>
    </w:p>
    <w:p w:rsidR="00116A92" w:rsidRDefault="00D5316E" w:rsidP="005A48AC">
      <w:pPr>
        <w:pStyle w:val="af0"/>
        <w:numPr>
          <w:ilvl w:val="0"/>
          <w:numId w:val="55"/>
        </w:numPr>
        <w:spacing w:beforeLines="50" w:before="156"/>
        <w:ind w:firstLineChars="0"/>
        <w:rPr>
          <w:rFonts w:asciiTheme="minorEastAsia" w:eastAsiaTheme="minorEastAsia" w:hAnsiTheme="minorEastAsia" w:cs="仿宋_GB2312"/>
          <w:kern w:val="0"/>
          <w:sz w:val="24"/>
        </w:rPr>
      </w:pPr>
      <w:r>
        <w:rPr>
          <w:rFonts w:asciiTheme="minorEastAsia" w:eastAsiaTheme="minorEastAsia" w:hAnsiTheme="minorEastAsia" w:cs="仿宋_GB2312" w:hint="eastAsia"/>
          <w:kern w:val="0"/>
          <w:sz w:val="24"/>
        </w:rPr>
        <w:t>量具类：根据任务六的图纸要求，选择选手适用的量具、检具、寻边器等。</w:t>
      </w:r>
    </w:p>
    <w:p w:rsidR="00116A92" w:rsidRDefault="00D5316E" w:rsidP="005A48AC">
      <w:pPr>
        <w:pStyle w:val="af0"/>
        <w:numPr>
          <w:ilvl w:val="0"/>
          <w:numId w:val="55"/>
        </w:numPr>
        <w:spacing w:beforeLines="50" w:before="156"/>
        <w:ind w:firstLineChars="0"/>
        <w:rPr>
          <w:rFonts w:asciiTheme="minorEastAsia" w:eastAsiaTheme="minorEastAsia" w:hAnsiTheme="minorEastAsia" w:cs="仿宋_GB2312"/>
          <w:kern w:val="0"/>
          <w:sz w:val="24"/>
        </w:rPr>
      </w:pPr>
      <w:r>
        <w:rPr>
          <w:rFonts w:asciiTheme="minorEastAsia" w:eastAsiaTheme="minorEastAsia" w:hAnsiTheme="minorEastAsia" w:cs="仿宋_GB2312" w:hint="eastAsia"/>
          <w:kern w:val="0"/>
          <w:sz w:val="24"/>
        </w:rPr>
        <w:t>预加工件：根据任务六的图纸要求，自备预加工件（毛坯），预加工件的尺寸和材质应符合图纸要求，材质为</w:t>
      </w:r>
      <w:r>
        <w:rPr>
          <w:rFonts w:asciiTheme="minorEastAsia" w:eastAsiaTheme="minorEastAsia" w:hAnsiTheme="minorEastAsia" w:cs="仿宋_GB2312" w:hint="eastAsia"/>
          <w:kern w:val="0"/>
          <w:sz w:val="24"/>
        </w:rPr>
        <w:t>2A12</w:t>
      </w:r>
      <w:r>
        <w:rPr>
          <w:rFonts w:asciiTheme="minorEastAsia" w:eastAsiaTheme="minorEastAsia" w:hAnsiTheme="minorEastAsia" w:cs="仿宋_GB2312" w:hint="eastAsia"/>
          <w:kern w:val="0"/>
          <w:sz w:val="24"/>
        </w:rPr>
        <w:t>调制铝，或同等材料，严谨携带钢制或铸铁预加工件进赛场。</w:t>
      </w:r>
      <w:r>
        <w:rPr>
          <w:rFonts w:asciiTheme="minorEastAsia" w:eastAsiaTheme="minorEastAsia" w:hAnsiTheme="minorEastAsia" w:cs="仿宋_GB2312" w:hint="eastAsia"/>
          <w:kern w:val="0"/>
          <w:sz w:val="24"/>
          <w:u w:val="wave"/>
        </w:rPr>
        <w:t>选手可自备不超过两件的毛坯件</w:t>
      </w:r>
      <w:r>
        <w:rPr>
          <w:rFonts w:asciiTheme="minorEastAsia" w:eastAsiaTheme="minorEastAsia" w:hAnsiTheme="minorEastAsia" w:cs="仿宋_GB2312" w:hint="eastAsia"/>
          <w:kern w:val="0"/>
          <w:sz w:val="24"/>
        </w:rPr>
        <w:t>，自备铝材质量影响最终成绩由参赛队承担。</w:t>
      </w:r>
    </w:p>
    <w:p w:rsidR="00116A92" w:rsidRDefault="00116A92">
      <w:pPr>
        <w:spacing w:line="560" w:lineRule="exact"/>
        <w:rPr>
          <w:rFonts w:ascii="Arial Narrow" w:eastAsia="仿宋_GB2312" w:hAnsi="Arial Narrow"/>
          <w:sz w:val="28"/>
          <w:szCs w:val="28"/>
        </w:rPr>
      </w:pPr>
    </w:p>
    <w:p w:rsidR="00116A92" w:rsidRDefault="00116A92">
      <w:pPr>
        <w:spacing w:line="560" w:lineRule="exact"/>
        <w:ind w:left="561" w:firstLineChars="200" w:firstLine="560"/>
        <w:rPr>
          <w:rFonts w:ascii="Arial Narrow" w:eastAsia="仿宋_GB2312" w:hAnsi="Arial Narrow"/>
          <w:sz w:val="28"/>
          <w:szCs w:val="28"/>
        </w:rPr>
      </w:pPr>
    </w:p>
    <w:sectPr w:rsidR="00116A92">
      <w:pgSz w:w="11906" w:h="16838"/>
      <w:pgMar w:top="1440" w:right="866" w:bottom="1117" w:left="1180" w:header="851" w:footer="567" w:gutter="0"/>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316E" w:rsidRDefault="00D5316E">
      <w:r>
        <w:separator/>
      </w:r>
    </w:p>
  </w:endnote>
  <w:endnote w:type="continuationSeparator" w:id="0">
    <w:p w:rsidR="00D5316E" w:rsidRDefault="00D53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default"/>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黑体">
    <w:altName w:val="SimHei"/>
    <w:panose1 w:val="02010609060101010101"/>
    <w:charset w:val="86"/>
    <w:family w:val="modern"/>
    <w:pitch w:val="fixed"/>
    <w:sig w:usb0="800002BF" w:usb1="38CF7CFA" w:usb2="00000016" w:usb3="00000000" w:csb0="00040001" w:csb1="00000000"/>
  </w:font>
  <w:font w:name="PingFang SC">
    <w:altName w:val="微软雅黑"/>
    <w:charset w:val="00"/>
    <w:family w:val="auto"/>
    <w:pitch w:val="default"/>
    <w:sig w:usb0="00000000" w:usb1="00000000" w:usb2="00000000" w:usb3="00000000" w:csb0="00040001" w:csb1="00000000"/>
  </w:font>
  <w:font w:name="微软雅黑">
    <w:panose1 w:val="020B0503020204020204"/>
    <w:charset w:val="86"/>
    <w:family w:val="swiss"/>
    <w:pitch w:val="variable"/>
    <w:sig w:usb0="A0000287" w:usb1="28CF3C52" w:usb2="00000016" w:usb3="00000000" w:csb0="0004001F" w:csb1="00000000"/>
  </w:font>
  <w:font w:name="仿宋^.....">
    <w:altName w:val="仿宋"/>
    <w:charset w:val="86"/>
    <w:family w:val="roman"/>
    <w:pitch w:val="default"/>
    <w:sig w:usb0="00000000" w:usb1="00000000" w:usb2="00000010" w:usb3="00000000" w:csb0="00040000" w:csb1="00000000"/>
  </w:font>
  <w:font w:name="Arial Narrow">
    <w:altName w:val="Arial"/>
    <w:panose1 w:val="020B0606020202030204"/>
    <w:charset w:val="00"/>
    <w:family w:val="swiss"/>
    <w:pitch w:val="variable"/>
    <w:sig w:usb0="00000287" w:usb1="00000800" w:usb2="00000000" w:usb3="00000000" w:csb0="0000009F"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4675617"/>
    </w:sdtPr>
    <w:sdtEndPr/>
    <w:sdtContent>
      <w:sdt>
        <w:sdtPr>
          <w:id w:val="160281960"/>
        </w:sdtPr>
        <w:sdtEndPr/>
        <w:sdtContent>
          <w:p w:rsidR="00116A92" w:rsidRDefault="00D5316E">
            <w:pPr>
              <w:pStyle w:val="a9"/>
              <w:jc w:val="right"/>
            </w:pPr>
            <w:r>
              <w:rPr>
                <w:b/>
                <w:sz w:val="24"/>
                <w:szCs w:val="24"/>
              </w:rPr>
              <w:fldChar w:fldCharType="begin"/>
            </w:r>
            <w:r>
              <w:rPr>
                <w:b/>
              </w:rPr>
              <w:instrText>PAGE</w:instrText>
            </w:r>
            <w:r>
              <w:rPr>
                <w:b/>
                <w:sz w:val="24"/>
                <w:szCs w:val="24"/>
              </w:rPr>
              <w:fldChar w:fldCharType="separate"/>
            </w:r>
            <w:r w:rsidR="005A48AC">
              <w:rPr>
                <w:b/>
                <w:noProof/>
              </w:rPr>
              <w:t>41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5A48AC">
              <w:rPr>
                <w:b/>
                <w:noProof/>
              </w:rPr>
              <w:t>80</w:t>
            </w:r>
            <w:r>
              <w:rPr>
                <w:b/>
                <w:sz w:val="24"/>
                <w:szCs w:val="24"/>
              </w:rPr>
              <w:fldChar w:fldCharType="end"/>
            </w:r>
          </w:p>
        </w:sdtContent>
      </w:sdt>
    </w:sdtContent>
  </w:sdt>
  <w:p w:rsidR="00116A92" w:rsidRDefault="00116A9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1569996"/>
    </w:sdtPr>
    <w:sdtEndPr/>
    <w:sdtContent>
      <w:sdt>
        <w:sdtPr>
          <w:id w:val="29697402"/>
        </w:sdtPr>
        <w:sdtEndPr/>
        <w:sdtContent>
          <w:p w:rsidR="00116A92" w:rsidRDefault="00D5316E">
            <w:pPr>
              <w:pStyle w:val="a9"/>
              <w:jc w:val="right"/>
            </w:pPr>
            <w:r>
              <w:rPr>
                <w:b/>
                <w:sz w:val="24"/>
                <w:szCs w:val="24"/>
              </w:rPr>
              <w:fldChar w:fldCharType="begin"/>
            </w:r>
            <w:r>
              <w:rPr>
                <w:b/>
              </w:rPr>
              <w:instrText>PAGE</w:instrText>
            </w:r>
            <w:r>
              <w:rPr>
                <w:b/>
                <w:sz w:val="24"/>
                <w:szCs w:val="24"/>
              </w:rPr>
              <w:fldChar w:fldCharType="separate"/>
            </w:r>
            <w:r w:rsidR="005A48AC">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5A48AC">
              <w:rPr>
                <w:b/>
                <w:noProof/>
              </w:rPr>
              <w:t>59</w:t>
            </w:r>
            <w:r>
              <w:rPr>
                <w:b/>
                <w:sz w:val="24"/>
                <w:szCs w:val="24"/>
              </w:rPr>
              <w:fldChar w:fldCharType="end"/>
            </w:r>
          </w:p>
        </w:sdtContent>
      </w:sdt>
    </w:sdtContent>
  </w:sdt>
  <w:p w:rsidR="00116A92" w:rsidRDefault="00116A9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316E" w:rsidRDefault="00D5316E">
      <w:r>
        <w:separator/>
      </w:r>
    </w:p>
  </w:footnote>
  <w:footnote w:type="continuationSeparator" w:id="0">
    <w:p w:rsidR="00D5316E" w:rsidRDefault="00D531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A92" w:rsidRDefault="00116A92">
    <w:pPr>
      <w:pBdr>
        <w:bottom w:val="single" w:sz="4" w:space="1" w:color="auto"/>
      </w:pBdr>
      <w:jc w:val="right"/>
      <w:rPr>
        <w:rFonts w:ascii="仿宋_GB2312" w:eastAsia="仿宋_GB2312"/>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B0E"/>
    <w:multiLevelType w:val="multilevel"/>
    <w:tmpl w:val="00417B0E"/>
    <w:lvl w:ilvl="0">
      <w:start w:val="1"/>
      <w:numFmt w:val="bullet"/>
      <w:lvlText w:val=""/>
      <w:lvlJc w:val="left"/>
      <w:pPr>
        <w:ind w:left="1050" w:hanging="420"/>
      </w:pPr>
      <w:rPr>
        <w:rFonts w:ascii="Wingdings" w:hAnsi="Wingdings" w:hint="default"/>
      </w:rPr>
    </w:lvl>
    <w:lvl w:ilvl="1">
      <w:start w:val="1"/>
      <w:numFmt w:val="bullet"/>
      <w:lvlText w:val=""/>
      <w:lvlJc w:val="left"/>
      <w:pPr>
        <w:ind w:left="1470" w:hanging="420"/>
      </w:pPr>
      <w:rPr>
        <w:rFonts w:ascii="Wingdings" w:hAnsi="Wingdings" w:hint="default"/>
      </w:rPr>
    </w:lvl>
    <w:lvl w:ilvl="2">
      <w:start w:val="1"/>
      <w:numFmt w:val="bullet"/>
      <w:lvlText w:val=""/>
      <w:lvlJc w:val="left"/>
      <w:pPr>
        <w:ind w:left="1890" w:hanging="420"/>
      </w:pPr>
      <w:rPr>
        <w:rFonts w:ascii="Wingdings" w:hAnsi="Wingdings" w:hint="default"/>
      </w:rPr>
    </w:lvl>
    <w:lvl w:ilvl="3">
      <w:start w:val="1"/>
      <w:numFmt w:val="bullet"/>
      <w:lvlText w:val=""/>
      <w:lvlJc w:val="left"/>
      <w:pPr>
        <w:ind w:left="2310" w:hanging="420"/>
      </w:pPr>
      <w:rPr>
        <w:rFonts w:ascii="Wingdings" w:hAnsi="Wingdings" w:hint="default"/>
      </w:rPr>
    </w:lvl>
    <w:lvl w:ilvl="4">
      <w:start w:val="1"/>
      <w:numFmt w:val="bullet"/>
      <w:lvlText w:val=""/>
      <w:lvlJc w:val="left"/>
      <w:pPr>
        <w:ind w:left="2730" w:hanging="420"/>
      </w:pPr>
      <w:rPr>
        <w:rFonts w:ascii="Wingdings" w:hAnsi="Wingdings" w:hint="default"/>
      </w:rPr>
    </w:lvl>
    <w:lvl w:ilvl="5">
      <w:start w:val="1"/>
      <w:numFmt w:val="bullet"/>
      <w:lvlText w:val=""/>
      <w:lvlJc w:val="left"/>
      <w:pPr>
        <w:ind w:left="3150" w:hanging="420"/>
      </w:pPr>
      <w:rPr>
        <w:rFonts w:ascii="Wingdings" w:hAnsi="Wingdings" w:hint="default"/>
      </w:rPr>
    </w:lvl>
    <w:lvl w:ilvl="6">
      <w:start w:val="1"/>
      <w:numFmt w:val="bullet"/>
      <w:lvlText w:val=""/>
      <w:lvlJc w:val="left"/>
      <w:pPr>
        <w:ind w:left="3570" w:hanging="420"/>
      </w:pPr>
      <w:rPr>
        <w:rFonts w:ascii="Wingdings" w:hAnsi="Wingdings" w:hint="default"/>
      </w:rPr>
    </w:lvl>
    <w:lvl w:ilvl="7">
      <w:start w:val="1"/>
      <w:numFmt w:val="bullet"/>
      <w:lvlText w:val=""/>
      <w:lvlJc w:val="left"/>
      <w:pPr>
        <w:ind w:left="3990" w:hanging="420"/>
      </w:pPr>
      <w:rPr>
        <w:rFonts w:ascii="Wingdings" w:hAnsi="Wingdings" w:hint="default"/>
      </w:rPr>
    </w:lvl>
    <w:lvl w:ilvl="8">
      <w:start w:val="1"/>
      <w:numFmt w:val="bullet"/>
      <w:lvlText w:val=""/>
      <w:lvlJc w:val="left"/>
      <w:pPr>
        <w:ind w:left="4410" w:hanging="420"/>
      </w:pPr>
      <w:rPr>
        <w:rFonts w:ascii="Wingdings" w:hAnsi="Wingdings" w:hint="default"/>
      </w:rPr>
    </w:lvl>
  </w:abstractNum>
  <w:abstractNum w:abstractNumId="1">
    <w:nsid w:val="04B83EE5"/>
    <w:multiLevelType w:val="multilevel"/>
    <w:tmpl w:val="04B83EE5"/>
    <w:lvl w:ilvl="0">
      <w:start w:val="1"/>
      <w:numFmt w:val="decimal"/>
      <w:lvlText w:val="（%1）"/>
      <w:lvlJc w:val="left"/>
      <w:pPr>
        <w:ind w:left="786" w:hanging="360"/>
      </w:pPr>
      <w:rPr>
        <w:rFonts w:hint="eastAsia"/>
      </w:rPr>
    </w:lvl>
    <w:lvl w:ilvl="1">
      <w:start w:val="1"/>
      <w:numFmt w:val="lowerLetter"/>
      <w:lvlText w:val="%2)"/>
      <w:lvlJc w:val="left"/>
      <w:pPr>
        <w:ind w:left="1320" w:hanging="420"/>
      </w:pPr>
      <w:rPr>
        <w:rFonts w:hint="eastAsia"/>
      </w:rPr>
    </w:lvl>
    <w:lvl w:ilvl="2">
      <w:start w:val="1"/>
      <w:numFmt w:val="lowerRoman"/>
      <w:lvlText w:val="%3."/>
      <w:lvlJc w:val="right"/>
      <w:pPr>
        <w:ind w:left="1740" w:hanging="420"/>
      </w:pPr>
      <w:rPr>
        <w:rFonts w:hint="eastAsia"/>
      </w:rPr>
    </w:lvl>
    <w:lvl w:ilvl="3">
      <w:start w:val="1"/>
      <w:numFmt w:val="decimal"/>
      <w:lvlText w:val="%4."/>
      <w:lvlJc w:val="left"/>
      <w:pPr>
        <w:ind w:left="2160"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2">
    <w:nsid w:val="05AF2C26"/>
    <w:multiLevelType w:val="multilevel"/>
    <w:tmpl w:val="05AF2C26"/>
    <w:lvl w:ilvl="0">
      <w:start w:val="1"/>
      <w:numFmt w:val="decimal"/>
      <w:lvlText w:val="%1."/>
      <w:lvlJc w:val="left"/>
      <w:pPr>
        <w:ind w:left="930" w:hanging="370"/>
      </w:pPr>
      <w:rPr>
        <w:rFonts w:hint="eastAsia"/>
        <w:b w:val="0"/>
        <w:i w:val="0"/>
        <w:sz w:val="24"/>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nsid w:val="06A33DA4"/>
    <w:multiLevelType w:val="multilevel"/>
    <w:tmpl w:val="06A33DA4"/>
    <w:lvl w:ilvl="0">
      <w:start w:val="1"/>
      <w:numFmt w:val="decimal"/>
      <w:lvlText w:val="%1)"/>
      <w:lvlJc w:val="left"/>
      <w:pPr>
        <w:ind w:left="420" w:hanging="420"/>
      </w:pPr>
      <w:rPr>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08AD09C3"/>
    <w:multiLevelType w:val="multilevel"/>
    <w:tmpl w:val="08AD09C3"/>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nsid w:val="08F26031"/>
    <w:multiLevelType w:val="multilevel"/>
    <w:tmpl w:val="08F26031"/>
    <w:lvl w:ilvl="0">
      <w:start w:val="1"/>
      <w:numFmt w:val="decimal"/>
      <w:lvlText w:val="%1)"/>
      <w:lvlJc w:val="left"/>
      <w:pPr>
        <w:ind w:left="360" w:hanging="36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C1708FE"/>
    <w:multiLevelType w:val="multilevel"/>
    <w:tmpl w:val="0C1708FE"/>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7">
    <w:nsid w:val="10F82F5B"/>
    <w:multiLevelType w:val="multilevel"/>
    <w:tmpl w:val="10F82F5B"/>
    <w:lvl w:ilvl="0">
      <w:start w:val="1"/>
      <w:numFmt w:val="decimal"/>
      <w:lvlText w:val="（%1）"/>
      <w:lvlJc w:val="left"/>
      <w:pPr>
        <w:ind w:left="980" w:hanging="420"/>
      </w:pPr>
      <w:rPr>
        <w:rFonts w:ascii="Arial" w:eastAsia="宋体" w:hAnsi="Arial" w:hint="default"/>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1122723F"/>
    <w:multiLevelType w:val="multilevel"/>
    <w:tmpl w:val="1122723F"/>
    <w:lvl w:ilvl="0">
      <w:start w:val="1"/>
      <w:numFmt w:val="decimal"/>
      <w:lvlText w:val="（%1）"/>
      <w:lvlJc w:val="left"/>
      <w:pPr>
        <w:ind w:left="786" w:hanging="360"/>
      </w:pPr>
      <w:rPr>
        <w:rFonts w:hint="eastAsia"/>
      </w:rPr>
    </w:lvl>
    <w:lvl w:ilvl="1">
      <w:start w:val="1"/>
      <w:numFmt w:val="lowerLetter"/>
      <w:lvlText w:val="%2)"/>
      <w:lvlJc w:val="left"/>
      <w:pPr>
        <w:ind w:left="1320" w:hanging="420"/>
      </w:pPr>
      <w:rPr>
        <w:rFonts w:hint="eastAsia"/>
      </w:rPr>
    </w:lvl>
    <w:lvl w:ilvl="2">
      <w:start w:val="1"/>
      <w:numFmt w:val="lowerRoman"/>
      <w:lvlText w:val="%3."/>
      <w:lvlJc w:val="right"/>
      <w:pPr>
        <w:ind w:left="1740" w:hanging="420"/>
      </w:pPr>
      <w:rPr>
        <w:rFonts w:hint="eastAsia"/>
      </w:rPr>
    </w:lvl>
    <w:lvl w:ilvl="3">
      <w:start w:val="1"/>
      <w:numFmt w:val="decimal"/>
      <w:lvlText w:val="%4."/>
      <w:lvlJc w:val="left"/>
      <w:pPr>
        <w:ind w:left="2160"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9">
    <w:nsid w:val="12934FF2"/>
    <w:multiLevelType w:val="multilevel"/>
    <w:tmpl w:val="12934FF2"/>
    <w:lvl w:ilvl="0">
      <w:start w:val="1"/>
      <w:numFmt w:val="decimal"/>
      <w:lvlText w:val="（%1）"/>
      <w:lvlJc w:val="left"/>
      <w:pPr>
        <w:ind w:left="1050" w:hanging="420"/>
      </w:pPr>
      <w:rPr>
        <w:rFonts w:ascii="Arial" w:eastAsia="等线" w:hAnsi="Arial" w:hint="default"/>
        <w:b w:val="0"/>
        <w:i w:val="0"/>
        <w:sz w:val="24"/>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0">
    <w:nsid w:val="13277D8A"/>
    <w:multiLevelType w:val="multilevel"/>
    <w:tmpl w:val="13277D8A"/>
    <w:lvl w:ilvl="0">
      <w:start w:val="1"/>
      <w:numFmt w:val="decimal"/>
      <w:lvlText w:val="（%1）"/>
      <w:lvlJc w:val="left"/>
      <w:pPr>
        <w:ind w:left="980" w:hanging="420"/>
      </w:pPr>
      <w:rPr>
        <w:rFonts w:ascii="Arial" w:eastAsia="等线" w:hAnsi="Arial" w:hint="default"/>
        <w:b w:val="0"/>
        <w:i w:val="0"/>
        <w:sz w:val="24"/>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nsid w:val="137B7CF9"/>
    <w:multiLevelType w:val="multilevel"/>
    <w:tmpl w:val="137B7CF9"/>
    <w:lvl w:ilvl="0">
      <w:start w:val="1"/>
      <w:numFmt w:val="decimal"/>
      <w:lvlText w:val="%1)"/>
      <w:lvlJc w:val="left"/>
      <w:pPr>
        <w:ind w:left="420"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16EB5A35"/>
    <w:multiLevelType w:val="multilevel"/>
    <w:tmpl w:val="16EB5A35"/>
    <w:lvl w:ilvl="0">
      <w:start w:val="1"/>
      <w:numFmt w:val="decimal"/>
      <w:lvlText w:val="%1)"/>
      <w:lvlJc w:val="left"/>
      <w:pPr>
        <w:ind w:left="420"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17031633"/>
    <w:multiLevelType w:val="multilevel"/>
    <w:tmpl w:val="17031633"/>
    <w:lvl w:ilvl="0">
      <w:start w:val="1"/>
      <w:numFmt w:val="decimal"/>
      <w:lvlText w:val="(%1)"/>
      <w:lvlJc w:val="left"/>
      <w:pPr>
        <w:ind w:left="1414" w:hanging="420"/>
      </w:pPr>
      <w:rPr>
        <w:rFonts w:hint="eastAsia"/>
      </w:rPr>
    </w:lvl>
    <w:lvl w:ilvl="1">
      <w:start w:val="1"/>
      <w:numFmt w:val="lowerLetter"/>
      <w:lvlText w:val="%2)"/>
      <w:lvlJc w:val="left"/>
      <w:pPr>
        <w:ind w:left="1834" w:hanging="420"/>
      </w:pPr>
    </w:lvl>
    <w:lvl w:ilvl="2">
      <w:start w:val="1"/>
      <w:numFmt w:val="lowerRoman"/>
      <w:lvlText w:val="%3."/>
      <w:lvlJc w:val="right"/>
      <w:pPr>
        <w:ind w:left="2254" w:hanging="420"/>
      </w:pPr>
    </w:lvl>
    <w:lvl w:ilvl="3">
      <w:start w:val="1"/>
      <w:numFmt w:val="decimal"/>
      <w:lvlText w:val="%4."/>
      <w:lvlJc w:val="left"/>
      <w:pPr>
        <w:ind w:left="2674" w:hanging="420"/>
      </w:pPr>
    </w:lvl>
    <w:lvl w:ilvl="4">
      <w:start w:val="1"/>
      <w:numFmt w:val="lowerLetter"/>
      <w:lvlText w:val="%5)"/>
      <w:lvlJc w:val="left"/>
      <w:pPr>
        <w:ind w:left="3094" w:hanging="420"/>
      </w:pPr>
    </w:lvl>
    <w:lvl w:ilvl="5">
      <w:start w:val="1"/>
      <w:numFmt w:val="lowerRoman"/>
      <w:lvlText w:val="%6."/>
      <w:lvlJc w:val="right"/>
      <w:pPr>
        <w:ind w:left="3514" w:hanging="420"/>
      </w:pPr>
    </w:lvl>
    <w:lvl w:ilvl="6">
      <w:start w:val="1"/>
      <w:numFmt w:val="decimal"/>
      <w:lvlText w:val="%7."/>
      <w:lvlJc w:val="left"/>
      <w:pPr>
        <w:ind w:left="3934" w:hanging="420"/>
      </w:pPr>
    </w:lvl>
    <w:lvl w:ilvl="7">
      <w:start w:val="1"/>
      <w:numFmt w:val="lowerLetter"/>
      <w:lvlText w:val="%8)"/>
      <w:lvlJc w:val="left"/>
      <w:pPr>
        <w:ind w:left="4354" w:hanging="420"/>
      </w:pPr>
    </w:lvl>
    <w:lvl w:ilvl="8">
      <w:start w:val="1"/>
      <w:numFmt w:val="lowerRoman"/>
      <w:lvlText w:val="%9."/>
      <w:lvlJc w:val="right"/>
      <w:pPr>
        <w:ind w:left="4774" w:hanging="420"/>
      </w:pPr>
    </w:lvl>
  </w:abstractNum>
  <w:abstractNum w:abstractNumId="14">
    <w:nsid w:val="18B454CB"/>
    <w:multiLevelType w:val="multilevel"/>
    <w:tmpl w:val="18B454CB"/>
    <w:lvl w:ilvl="0">
      <w:start w:val="1"/>
      <w:numFmt w:val="decimal"/>
      <w:lvlText w:val="%1)"/>
      <w:lvlJc w:val="left"/>
      <w:pPr>
        <w:ind w:left="420"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19A762D2"/>
    <w:multiLevelType w:val="multilevel"/>
    <w:tmpl w:val="19A762D2"/>
    <w:lvl w:ilvl="0">
      <w:start w:val="1"/>
      <w:numFmt w:val="decimal"/>
      <w:lvlText w:val="(%1)"/>
      <w:lvlJc w:val="left"/>
      <w:pPr>
        <w:ind w:left="1414"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1DAB6911"/>
    <w:multiLevelType w:val="multilevel"/>
    <w:tmpl w:val="1DAB6911"/>
    <w:lvl w:ilvl="0">
      <w:start w:val="1"/>
      <w:numFmt w:val="decimal"/>
      <w:lvlText w:val="%1)"/>
      <w:lvlJc w:val="left"/>
      <w:pPr>
        <w:ind w:left="360" w:hanging="36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1E461529"/>
    <w:multiLevelType w:val="multilevel"/>
    <w:tmpl w:val="1E461529"/>
    <w:lvl w:ilvl="0">
      <w:start w:val="1"/>
      <w:numFmt w:val="decimal"/>
      <w:lvlText w:val="%1)"/>
      <w:lvlJc w:val="left"/>
      <w:pPr>
        <w:ind w:left="360" w:hanging="36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226F22C1"/>
    <w:multiLevelType w:val="multilevel"/>
    <w:tmpl w:val="226F22C1"/>
    <w:lvl w:ilvl="0">
      <w:start w:val="1"/>
      <w:numFmt w:val="decimal"/>
      <w:lvlText w:val="（%1）"/>
      <w:lvlJc w:val="left"/>
      <w:pPr>
        <w:ind w:left="786" w:hanging="360"/>
      </w:pPr>
      <w:rPr>
        <w:rFonts w:hint="eastAsia"/>
      </w:rPr>
    </w:lvl>
    <w:lvl w:ilvl="1">
      <w:start w:val="1"/>
      <w:numFmt w:val="lowerLetter"/>
      <w:lvlText w:val="%2)"/>
      <w:lvlJc w:val="left"/>
      <w:pPr>
        <w:ind w:left="1320" w:hanging="420"/>
      </w:pPr>
      <w:rPr>
        <w:rFonts w:hint="eastAsia"/>
      </w:rPr>
    </w:lvl>
    <w:lvl w:ilvl="2">
      <w:start w:val="1"/>
      <w:numFmt w:val="lowerRoman"/>
      <w:lvlText w:val="%3."/>
      <w:lvlJc w:val="right"/>
      <w:pPr>
        <w:ind w:left="1740" w:hanging="420"/>
      </w:pPr>
      <w:rPr>
        <w:rFonts w:hint="eastAsia"/>
      </w:rPr>
    </w:lvl>
    <w:lvl w:ilvl="3">
      <w:start w:val="1"/>
      <w:numFmt w:val="decimal"/>
      <w:lvlText w:val="%4."/>
      <w:lvlJc w:val="left"/>
      <w:pPr>
        <w:ind w:left="2160"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19">
    <w:nsid w:val="245D41C1"/>
    <w:multiLevelType w:val="multilevel"/>
    <w:tmpl w:val="245D41C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2563138C"/>
    <w:multiLevelType w:val="multilevel"/>
    <w:tmpl w:val="2563138C"/>
    <w:lvl w:ilvl="0">
      <w:start w:val="1"/>
      <w:numFmt w:val="decimal"/>
      <w:lvlText w:val="%1)"/>
      <w:lvlJc w:val="left"/>
      <w:pPr>
        <w:ind w:left="360" w:hanging="36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25BA0073"/>
    <w:multiLevelType w:val="multilevel"/>
    <w:tmpl w:val="25BA0073"/>
    <w:lvl w:ilvl="0">
      <w:start w:val="1"/>
      <w:numFmt w:val="decimal"/>
      <w:lvlText w:val="%1)"/>
      <w:lvlJc w:val="left"/>
      <w:pPr>
        <w:ind w:left="420"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267F06EF"/>
    <w:multiLevelType w:val="multilevel"/>
    <w:tmpl w:val="267F06EF"/>
    <w:lvl w:ilvl="0">
      <w:start w:val="1"/>
      <w:numFmt w:val="decimal"/>
      <w:lvlText w:val="%1)"/>
      <w:lvlJc w:val="left"/>
      <w:pPr>
        <w:ind w:left="420"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2B16272E"/>
    <w:multiLevelType w:val="multilevel"/>
    <w:tmpl w:val="2B16272E"/>
    <w:lvl w:ilvl="0">
      <w:start w:val="1"/>
      <w:numFmt w:val="decimal"/>
      <w:lvlText w:val="%1)"/>
      <w:lvlJc w:val="left"/>
      <w:pPr>
        <w:ind w:left="360" w:hanging="36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2DEB3E6E"/>
    <w:multiLevelType w:val="multilevel"/>
    <w:tmpl w:val="2DEB3E6E"/>
    <w:lvl w:ilvl="0">
      <w:start w:val="1"/>
      <w:numFmt w:val="decimal"/>
      <w:lvlText w:val="（%1）"/>
      <w:lvlJc w:val="left"/>
      <w:pPr>
        <w:ind w:left="786" w:hanging="360"/>
      </w:pPr>
      <w:rPr>
        <w:rFonts w:hint="eastAsia"/>
      </w:rPr>
    </w:lvl>
    <w:lvl w:ilvl="1">
      <w:start w:val="1"/>
      <w:numFmt w:val="lowerLetter"/>
      <w:lvlText w:val="%2)"/>
      <w:lvlJc w:val="left"/>
      <w:pPr>
        <w:ind w:left="1320" w:hanging="420"/>
      </w:pPr>
      <w:rPr>
        <w:rFonts w:hint="eastAsia"/>
      </w:rPr>
    </w:lvl>
    <w:lvl w:ilvl="2">
      <w:start w:val="1"/>
      <w:numFmt w:val="lowerRoman"/>
      <w:lvlText w:val="%3."/>
      <w:lvlJc w:val="right"/>
      <w:pPr>
        <w:ind w:left="1740" w:hanging="420"/>
      </w:pPr>
      <w:rPr>
        <w:rFonts w:hint="eastAsia"/>
      </w:rPr>
    </w:lvl>
    <w:lvl w:ilvl="3">
      <w:start w:val="1"/>
      <w:numFmt w:val="decimal"/>
      <w:lvlText w:val="%4."/>
      <w:lvlJc w:val="left"/>
      <w:pPr>
        <w:ind w:left="2160"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25">
    <w:nsid w:val="3080496E"/>
    <w:multiLevelType w:val="multilevel"/>
    <w:tmpl w:val="3080496E"/>
    <w:lvl w:ilvl="0">
      <w:start w:val="1"/>
      <w:numFmt w:val="decimal"/>
      <w:lvlText w:val="%1."/>
      <w:lvlJc w:val="left"/>
      <w:pPr>
        <w:ind w:left="927" w:hanging="360"/>
      </w:pPr>
      <w:rPr>
        <w:rFonts w:hint="default"/>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6">
    <w:nsid w:val="30E44936"/>
    <w:multiLevelType w:val="multilevel"/>
    <w:tmpl w:val="30E44936"/>
    <w:lvl w:ilvl="0">
      <w:start w:val="1"/>
      <w:numFmt w:val="decimal"/>
      <w:lvlText w:val="%1."/>
      <w:lvlJc w:val="left"/>
      <w:pPr>
        <w:ind w:left="980"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7">
    <w:nsid w:val="3D680B4F"/>
    <w:multiLevelType w:val="multilevel"/>
    <w:tmpl w:val="3D680B4F"/>
    <w:lvl w:ilvl="0">
      <w:start w:val="1"/>
      <w:numFmt w:val="decimal"/>
      <w:lvlText w:val="（%1）"/>
      <w:lvlJc w:val="left"/>
      <w:pPr>
        <w:ind w:left="1636" w:hanging="360"/>
      </w:pPr>
      <w:rPr>
        <w:rFonts w:hint="eastAsia"/>
      </w:rPr>
    </w:lvl>
    <w:lvl w:ilvl="1">
      <w:start w:val="1"/>
      <w:numFmt w:val="lowerLetter"/>
      <w:lvlText w:val="%2)"/>
      <w:lvlJc w:val="left"/>
      <w:pPr>
        <w:ind w:left="1320" w:hanging="420"/>
      </w:pPr>
      <w:rPr>
        <w:rFonts w:hint="eastAsia"/>
      </w:rPr>
    </w:lvl>
    <w:lvl w:ilvl="2">
      <w:start w:val="1"/>
      <w:numFmt w:val="lowerRoman"/>
      <w:lvlText w:val="%3."/>
      <w:lvlJc w:val="right"/>
      <w:pPr>
        <w:ind w:left="1740" w:hanging="420"/>
      </w:pPr>
      <w:rPr>
        <w:rFonts w:hint="eastAsia"/>
      </w:rPr>
    </w:lvl>
    <w:lvl w:ilvl="3">
      <w:start w:val="1"/>
      <w:numFmt w:val="decimal"/>
      <w:lvlText w:val="%4."/>
      <w:lvlJc w:val="left"/>
      <w:pPr>
        <w:ind w:left="2160"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28">
    <w:nsid w:val="3DE83D7E"/>
    <w:multiLevelType w:val="multilevel"/>
    <w:tmpl w:val="3DE83D7E"/>
    <w:lvl w:ilvl="0">
      <w:start w:val="1"/>
      <w:numFmt w:val="decimal"/>
      <w:lvlText w:val="%1)"/>
      <w:lvlJc w:val="left"/>
      <w:pPr>
        <w:ind w:left="420"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3F5F6CEF"/>
    <w:multiLevelType w:val="multilevel"/>
    <w:tmpl w:val="3F5F6CEF"/>
    <w:lvl w:ilvl="0">
      <w:start w:val="1"/>
      <w:numFmt w:val="decimal"/>
      <w:lvlText w:val="（%1）"/>
      <w:lvlJc w:val="left"/>
      <w:pPr>
        <w:ind w:left="786" w:hanging="360"/>
      </w:pPr>
      <w:rPr>
        <w:rFonts w:hint="eastAsia"/>
      </w:rPr>
    </w:lvl>
    <w:lvl w:ilvl="1">
      <w:start w:val="1"/>
      <w:numFmt w:val="lowerLetter"/>
      <w:lvlText w:val="%2)"/>
      <w:lvlJc w:val="left"/>
      <w:pPr>
        <w:ind w:left="1320" w:hanging="420"/>
      </w:pPr>
      <w:rPr>
        <w:rFonts w:hint="eastAsia"/>
      </w:rPr>
    </w:lvl>
    <w:lvl w:ilvl="2">
      <w:start w:val="1"/>
      <w:numFmt w:val="lowerRoman"/>
      <w:lvlText w:val="%3."/>
      <w:lvlJc w:val="right"/>
      <w:pPr>
        <w:ind w:left="1740" w:hanging="420"/>
      </w:pPr>
      <w:rPr>
        <w:rFonts w:hint="eastAsia"/>
      </w:rPr>
    </w:lvl>
    <w:lvl w:ilvl="3">
      <w:start w:val="1"/>
      <w:numFmt w:val="decimal"/>
      <w:lvlText w:val="%4."/>
      <w:lvlJc w:val="left"/>
      <w:pPr>
        <w:ind w:left="2160"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30">
    <w:nsid w:val="408C715C"/>
    <w:multiLevelType w:val="multilevel"/>
    <w:tmpl w:val="408C715C"/>
    <w:lvl w:ilvl="0">
      <w:start w:val="1"/>
      <w:numFmt w:val="decimal"/>
      <w:lvlText w:val="%1)"/>
      <w:lvlJc w:val="left"/>
      <w:pPr>
        <w:ind w:left="360" w:hanging="36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nsid w:val="46AB5EBF"/>
    <w:multiLevelType w:val="multilevel"/>
    <w:tmpl w:val="46AB5EBF"/>
    <w:lvl w:ilvl="0">
      <w:start w:val="1"/>
      <w:numFmt w:val="decimal"/>
      <w:lvlText w:val="%1)"/>
      <w:lvlJc w:val="left"/>
      <w:pPr>
        <w:ind w:left="360" w:hanging="36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nsid w:val="49923C5B"/>
    <w:multiLevelType w:val="multilevel"/>
    <w:tmpl w:val="49923C5B"/>
    <w:lvl w:ilvl="0">
      <w:start w:val="1"/>
      <w:numFmt w:val="decimal"/>
      <w:lvlText w:val="（%1）"/>
      <w:lvlJc w:val="left"/>
      <w:pPr>
        <w:ind w:left="4389" w:hanging="420"/>
      </w:pPr>
      <w:rPr>
        <w:rFonts w:ascii="Arial" w:eastAsia="宋体" w:hAnsi="Arial" w:hint="default"/>
        <w:b w:val="0"/>
        <w:i w:val="0"/>
        <w:sz w:val="24"/>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3">
    <w:nsid w:val="4B9C6F38"/>
    <w:multiLevelType w:val="multilevel"/>
    <w:tmpl w:val="4B9C6F38"/>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34">
    <w:nsid w:val="4F954119"/>
    <w:multiLevelType w:val="multilevel"/>
    <w:tmpl w:val="4F954119"/>
    <w:lvl w:ilvl="0">
      <w:start w:val="1"/>
      <w:numFmt w:val="decimal"/>
      <w:lvlText w:val="（%1）"/>
      <w:lvlJc w:val="left"/>
      <w:pPr>
        <w:ind w:left="980" w:hanging="420"/>
      </w:pPr>
      <w:rPr>
        <w:rFonts w:ascii="Arial" w:eastAsia="等线" w:hAnsi="Arial" w:hint="default"/>
        <w:b w:val="0"/>
        <w:i w:val="0"/>
        <w:sz w:val="24"/>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5">
    <w:nsid w:val="4FED701B"/>
    <w:multiLevelType w:val="multilevel"/>
    <w:tmpl w:val="4FED701B"/>
    <w:lvl w:ilvl="0">
      <w:start w:val="1"/>
      <w:numFmt w:val="decimal"/>
      <w:lvlText w:val="（%1）"/>
      <w:lvlJc w:val="left"/>
      <w:pPr>
        <w:ind w:left="786" w:hanging="360"/>
      </w:pPr>
      <w:rPr>
        <w:rFonts w:hint="eastAsia"/>
      </w:rPr>
    </w:lvl>
    <w:lvl w:ilvl="1">
      <w:start w:val="1"/>
      <w:numFmt w:val="lowerLetter"/>
      <w:lvlText w:val="%2)"/>
      <w:lvlJc w:val="left"/>
      <w:pPr>
        <w:ind w:left="1320" w:hanging="420"/>
      </w:pPr>
      <w:rPr>
        <w:rFonts w:hint="eastAsia"/>
      </w:rPr>
    </w:lvl>
    <w:lvl w:ilvl="2">
      <w:start w:val="1"/>
      <w:numFmt w:val="lowerRoman"/>
      <w:lvlText w:val="%3."/>
      <w:lvlJc w:val="right"/>
      <w:pPr>
        <w:ind w:left="1740" w:hanging="420"/>
      </w:pPr>
      <w:rPr>
        <w:rFonts w:hint="eastAsia"/>
      </w:rPr>
    </w:lvl>
    <w:lvl w:ilvl="3">
      <w:start w:val="1"/>
      <w:numFmt w:val="decimal"/>
      <w:lvlText w:val="%4."/>
      <w:lvlJc w:val="left"/>
      <w:pPr>
        <w:ind w:left="2160"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36">
    <w:nsid w:val="56054A9C"/>
    <w:multiLevelType w:val="multilevel"/>
    <w:tmpl w:val="56054A9C"/>
    <w:lvl w:ilvl="0">
      <w:start w:val="1"/>
      <w:numFmt w:val="decimal"/>
      <w:lvlText w:val="%1."/>
      <w:lvlJc w:val="left"/>
      <w:pPr>
        <w:ind w:left="900" w:hanging="420"/>
      </w:pPr>
      <w:rPr>
        <w:rFonts w:hint="eastAsia"/>
        <w:spacing w:val="0"/>
        <w:position w:val="2"/>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7">
    <w:nsid w:val="58BE2E78"/>
    <w:multiLevelType w:val="multilevel"/>
    <w:tmpl w:val="58BE2E78"/>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8">
    <w:nsid w:val="58C26638"/>
    <w:multiLevelType w:val="multilevel"/>
    <w:tmpl w:val="58C26638"/>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nsid w:val="59F83E66"/>
    <w:multiLevelType w:val="multilevel"/>
    <w:tmpl w:val="59F83E66"/>
    <w:lvl w:ilvl="0">
      <w:start w:val="1"/>
      <w:numFmt w:val="decimal"/>
      <w:lvlText w:val="（%1）"/>
      <w:lvlJc w:val="left"/>
      <w:pPr>
        <w:ind w:left="980" w:hanging="420"/>
      </w:pPr>
      <w:rPr>
        <w:rFonts w:ascii="Arial" w:eastAsia="等线" w:hAnsi="Arial" w:hint="default"/>
        <w:b w:val="0"/>
        <w:i w:val="0"/>
        <w:sz w:val="24"/>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0">
    <w:nsid w:val="5AA24A32"/>
    <w:multiLevelType w:val="multilevel"/>
    <w:tmpl w:val="5AA24A32"/>
    <w:lvl w:ilvl="0">
      <w:start w:val="1"/>
      <w:numFmt w:val="decimal"/>
      <w:lvlText w:val="%1."/>
      <w:lvlJc w:val="left"/>
      <w:pPr>
        <w:ind w:left="561" w:hanging="420"/>
      </w:pPr>
      <w:rPr>
        <w:rFonts w:hint="eastAsia"/>
      </w:rPr>
    </w:lvl>
    <w:lvl w:ilvl="1">
      <w:start w:val="1"/>
      <w:numFmt w:val="lowerLetter"/>
      <w:lvlText w:val="%2)"/>
      <w:lvlJc w:val="left"/>
      <w:pPr>
        <w:ind w:left="981" w:hanging="420"/>
      </w:pPr>
    </w:lvl>
    <w:lvl w:ilvl="2">
      <w:start w:val="1"/>
      <w:numFmt w:val="lowerRoman"/>
      <w:lvlText w:val="%3."/>
      <w:lvlJc w:val="right"/>
      <w:pPr>
        <w:ind w:left="1401" w:hanging="420"/>
      </w:pPr>
    </w:lvl>
    <w:lvl w:ilvl="3">
      <w:start w:val="1"/>
      <w:numFmt w:val="decimal"/>
      <w:lvlText w:val="%4."/>
      <w:lvlJc w:val="left"/>
      <w:pPr>
        <w:ind w:left="1821" w:hanging="420"/>
      </w:pPr>
    </w:lvl>
    <w:lvl w:ilvl="4">
      <w:start w:val="1"/>
      <w:numFmt w:val="lowerLetter"/>
      <w:lvlText w:val="%5)"/>
      <w:lvlJc w:val="left"/>
      <w:pPr>
        <w:ind w:left="2241" w:hanging="420"/>
      </w:pPr>
    </w:lvl>
    <w:lvl w:ilvl="5">
      <w:start w:val="1"/>
      <w:numFmt w:val="lowerRoman"/>
      <w:lvlText w:val="%6."/>
      <w:lvlJc w:val="right"/>
      <w:pPr>
        <w:ind w:left="2661" w:hanging="420"/>
      </w:pPr>
    </w:lvl>
    <w:lvl w:ilvl="6">
      <w:start w:val="1"/>
      <w:numFmt w:val="decimal"/>
      <w:lvlText w:val="%7."/>
      <w:lvlJc w:val="left"/>
      <w:pPr>
        <w:ind w:left="3081" w:hanging="420"/>
      </w:pPr>
    </w:lvl>
    <w:lvl w:ilvl="7">
      <w:start w:val="1"/>
      <w:numFmt w:val="lowerLetter"/>
      <w:lvlText w:val="%8)"/>
      <w:lvlJc w:val="left"/>
      <w:pPr>
        <w:ind w:left="3501" w:hanging="420"/>
      </w:pPr>
    </w:lvl>
    <w:lvl w:ilvl="8">
      <w:start w:val="1"/>
      <w:numFmt w:val="lowerRoman"/>
      <w:lvlText w:val="%9."/>
      <w:lvlJc w:val="right"/>
      <w:pPr>
        <w:ind w:left="3921" w:hanging="420"/>
      </w:pPr>
    </w:lvl>
  </w:abstractNum>
  <w:abstractNum w:abstractNumId="41">
    <w:nsid w:val="5CF01B8E"/>
    <w:multiLevelType w:val="multilevel"/>
    <w:tmpl w:val="5CF01B8E"/>
    <w:lvl w:ilvl="0">
      <w:start w:val="1"/>
      <w:numFmt w:val="decimal"/>
      <w:lvlText w:val="%1)"/>
      <w:lvlJc w:val="left"/>
      <w:pPr>
        <w:ind w:left="420" w:hanging="420"/>
      </w:pPr>
      <w:rPr>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nsid w:val="5D4A16E7"/>
    <w:multiLevelType w:val="multilevel"/>
    <w:tmpl w:val="5D4A16E7"/>
    <w:lvl w:ilvl="0">
      <w:start w:val="1"/>
      <w:numFmt w:val="decimal"/>
      <w:lvlText w:val="（%1）"/>
      <w:lvlJc w:val="left"/>
      <w:pPr>
        <w:ind w:left="786" w:hanging="360"/>
      </w:pPr>
      <w:rPr>
        <w:rFonts w:hint="eastAsia"/>
      </w:rPr>
    </w:lvl>
    <w:lvl w:ilvl="1">
      <w:start w:val="1"/>
      <w:numFmt w:val="lowerLetter"/>
      <w:lvlText w:val="%2)"/>
      <w:lvlJc w:val="left"/>
      <w:pPr>
        <w:ind w:left="1320" w:hanging="420"/>
      </w:pPr>
      <w:rPr>
        <w:rFonts w:hint="eastAsia"/>
      </w:rPr>
    </w:lvl>
    <w:lvl w:ilvl="2">
      <w:start w:val="1"/>
      <w:numFmt w:val="lowerRoman"/>
      <w:lvlText w:val="%3."/>
      <w:lvlJc w:val="right"/>
      <w:pPr>
        <w:ind w:left="1740" w:hanging="420"/>
      </w:pPr>
      <w:rPr>
        <w:rFonts w:hint="eastAsia"/>
      </w:rPr>
    </w:lvl>
    <w:lvl w:ilvl="3">
      <w:start w:val="1"/>
      <w:numFmt w:val="decimal"/>
      <w:lvlText w:val="%4."/>
      <w:lvlJc w:val="left"/>
      <w:pPr>
        <w:ind w:left="2160"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43">
    <w:nsid w:val="5EC0489B"/>
    <w:multiLevelType w:val="multilevel"/>
    <w:tmpl w:val="5EC0489B"/>
    <w:lvl w:ilvl="0">
      <w:start w:val="1"/>
      <w:numFmt w:val="decimal"/>
      <w:lvlText w:val="（%1）"/>
      <w:lvlJc w:val="left"/>
      <w:pPr>
        <w:ind w:left="786" w:hanging="360"/>
      </w:pPr>
      <w:rPr>
        <w:rFonts w:hint="eastAsia"/>
      </w:rPr>
    </w:lvl>
    <w:lvl w:ilvl="1">
      <w:start w:val="1"/>
      <w:numFmt w:val="lowerLetter"/>
      <w:lvlText w:val="%2)"/>
      <w:lvlJc w:val="left"/>
      <w:pPr>
        <w:ind w:left="1320" w:hanging="420"/>
      </w:pPr>
      <w:rPr>
        <w:rFonts w:hint="eastAsia"/>
      </w:rPr>
    </w:lvl>
    <w:lvl w:ilvl="2">
      <w:start w:val="1"/>
      <w:numFmt w:val="lowerRoman"/>
      <w:lvlText w:val="%3."/>
      <w:lvlJc w:val="right"/>
      <w:pPr>
        <w:ind w:left="1740" w:hanging="420"/>
      </w:pPr>
      <w:rPr>
        <w:rFonts w:hint="eastAsia"/>
      </w:rPr>
    </w:lvl>
    <w:lvl w:ilvl="3">
      <w:start w:val="1"/>
      <w:numFmt w:val="decimal"/>
      <w:lvlText w:val="%4."/>
      <w:lvlJc w:val="left"/>
      <w:pPr>
        <w:ind w:left="2160"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44">
    <w:nsid w:val="60724516"/>
    <w:multiLevelType w:val="multilevel"/>
    <w:tmpl w:val="60724516"/>
    <w:lvl w:ilvl="0">
      <w:start w:val="1"/>
      <w:numFmt w:val="decimal"/>
      <w:lvlText w:val="%1."/>
      <w:lvlJc w:val="left"/>
      <w:pPr>
        <w:ind w:left="930" w:hanging="370"/>
      </w:pPr>
      <w:rPr>
        <w:rFonts w:hint="eastAsia"/>
        <w:b w:val="0"/>
        <w:i w:val="0"/>
        <w:sz w:val="24"/>
      </w:rPr>
    </w:lvl>
    <w:lvl w:ilvl="1">
      <w:start w:val="1"/>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nsid w:val="65177F16"/>
    <w:multiLevelType w:val="multilevel"/>
    <w:tmpl w:val="65177F16"/>
    <w:lvl w:ilvl="0">
      <w:start w:val="1"/>
      <w:numFmt w:val="decimal"/>
      <w:lvlText w:val="（%1）"/>
      <w:lvlJc w:val="left"/>
      <w:pPr>
        <w:ind w:left="10200" w:hanging="420"/>
      </w:pPr>
      <w:rPr>
        <w:rFonts w:ascii="Arial" w:eastAsia="等线" w:hAnsi="Arial" w:hint="default"/>
        <w:b w:val="0"/>
        <w:i w:val="0"/>
        <w:sz w:val="24"/>
      </w:rPr>
    </w:lvl>
    <w:lvl w:ilvl="1">
      <w:start w:val="1"/>
      <w:numFmt w:val="lowerLetter"/>
      <w:lvlText w:val="%2)"/>
      <w:lvlJc w:val="left"/>
      <w:pPr>
        <w:ind w:left="10620" w:hanging="420"/>
      </w:pPr>
    </w:lvl>
    <w:lvl w:ilvl="2">
      <w:start w:val="1"/>
      <w:numFmt w:val="lowerRoman"/>
      <w:lvlText w:val="%3."/>
      <w:lvlJc w:val="right"/>
      <w:pPr>
        <w:ind w:left="11040" w:hanging="420"/>
      </w:pPr>
    </w:lvl>
    <w:lvl w:ilvl="3">
      <w:start w:val="1"/>
      <w:numFmt w:val="decimal"/>
      <w:lvlText w:val="%4."/>
      <w:lvlJc w:val="left"/>
      <w:pPr>
        <w:ind w:left="11460" w:hanging="420"/>
      </w:pPr>
    </w:lvl>
    <w:lvl w:ilvl="4">
      <w:start w:val="1"/>
      <w:numFmt w:val="lowerLetter"/>
      <w:lvlText w:val="%5)"/>
      <w:lvlJc w:val="left"/>
      <w:pPr>
        <w:ind w:left="11880" w:hanging="420"/>
      </w:pPr>
    </w:lvl>
    <w:lvl w:ilvl="5">
      <w:start w:val="1"/>
      <w:numFmt w:val="lowerRoman"/>
      <w:lvlText w:val="%6."/>
      <w:lvlJc w:val="right"/>
      <w:pPr>
        <w:ind w:left="12300" w:hanging="420"/>
      </w:pPr>
    </w:lvl>
    <w:lvl w:ilvl="6">
      <w:start w:val="1"/>
      <w:numFmt w:val="decimal"/>
      <w:lvlText w:val="%7."/>
      <w:lvlJc w:val="left"/>
      <w:pPr>
        <w:ind w:left="12720" w:hanging="420"/>
      </w:pPr>
    </w:lvl>
    <w:lvl w:ilvl="7">
      <w:start w:val="1"/>
      <w:numFmt w:val="lowerLetter"/>
      <w:lvlText w:val="%8)"/>
      <w:lvlJc w:val="left"/>
      <w:pPr>
        <w:ind w:left="13140" w:hanging="420"/>
      </w:pPr>
    </w:lvl>
    <w:lvl w:ilvl="8">
      <w:start w:val="1"/>
      <w:numFmt w:val="lowerRoman"/>
      <w:lvlText w:val="%9."/>
      <w:lvlJc w:val="right"/>
      <w:pPr>
        <w:ind w:left="13560" w:hanging="420"/>
      </w:pPr>
    </w:lvl>
  </w:abstractNum>
  <w:abstractNum w:abstractNumId="46">
    <w:nsid w:val="68E7334E"/>
    <w:multiLevelType w:val="multilevel"/>
    <w:tmpl w:val="68E7334E"/>
    <w:lvl w:ilvl="0">
      <w:start w:val="1"/>
      <w:numFmt w:val="japaneseCounting"/>
      <w:lvlText w:val="%1、"/>
      <w:lvlJc w:val="left"/>
      <w:pPr>
        <w:ind w:left="600" w:hanging="6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nsid w:val="732E78BC"/>
    <w:multiLevelType w:val="multilevel"/>
    <w:tmpl w:val="732E78BC"/>
    <w:lvl w:ilvl="0">
      <w:start w:val="1"/>
      <w:numFmt w:val="decimal"/>
      <w:lvlText w:val="%1)"/>
      <w:lvlJc w:val="left"/>
      <w:pPr>
        <w:ind w:left="360" w:hanging="36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nsid w:val="73915723"/>
    <w:multiLevelType w:val="multilevel"/>
    <w:tmpl w:val="73915723"/>
    <w:lvl w:ilvl="0">
      <w:start w:val="1"/>
      <w:numFmt w:val="decimal"/>
      <w:lvlText w:val="%1)"/>
      <w:lvlJc w:val="left"/>
      <w:pPr>
        <w:ind w:left="420"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nsid w:val="73F843E8"/>
    <w:multiLevelType w:val="multilevel"/>
    <w:tmpl w:val="73F843E8"/>
    <w:lvl w:ilvl="0">
      <w:start w:val="1"/>
      <w:numFmt w:val="decimal"/>
      <w:lvlText w:val="（%1）"/>
      <w:lvlJc w:val="left"/>
      <w:pPr>
        <w:ind w:left="4389" w:hanging="420"/>
      </w:pPr>
      <w:rPr>
        <w:rFonts w:ascii="Arial" w:eastAsia="宋体" w:hAnsi="Arial" w:hint="default"/>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nsid w:val="775F3C65"/>
    <w:multiLevelType w:val="multilevel"/>
    <w:tmpl w:val="775F3C6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nsid w:val="77C35114"/>
    <w:multiLevelType w:val="multilevel"/>
    <w:tmpl w:val="77C35114"/>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nsid w:val="7A1C58CF"/>
    <w:multiLevelType w:val="multilevel"/>
    <w:tmpl w:val="7A1C58CF"/>
    <w:lvl w:ilvl="0">
      <w:start w:val="1"/>
      <w:numFmt w:val="decimal"/>
      <w:lvlText w:val="%1)"/>
      <w:lvlJc w:val="left"/>
      <w:pPr>
        <w:ind w:left="420"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nsid w:val="7A6D720B"/>
    <w:multiLevelType w:val="multilevel"/>
    <w:tmpl w:val="7A6D720B"/>
    <w:lvl w:ilvl="0">
      <w:start w:val="1"/>
      <w:numFmt w:val="decimal"/>
      <w:lvlText w:val="%1)"/>
      <w:lvlJc w:val="left"/>
      <w:pPr>
        <w:ind w:left="420"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nsid w:val="7E346213"/>
    <w:multiLevelType w:val="multilevel"/>
    <w:tmpl w:val="7E346213"/>
    <w:lvl w:ilvl="0">
      <w:start w:val="1"/>
      <w:numFmt w:val="decimal"/>
      <w:lvlText w:val="%1)"/>
      <w:lvlJc w:val="left"/>
      <w:pPr>
        <w:ind w:left="360" w:hanging="36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32"/>
  </w:num>
  <w:num w:numId="2">
    <w:abstractNumId w:val="49"/>
  </w:num>
  <w:num w:numId="3">
    <w:abstractNumId w:val="39"/>
  </w:num>
  <w:num w:numId="4">
    <w:abstractNumId w:val="6"/>
  </w:num>
  <w:num w:numId="5">
    <w:abstractNumId w:val="40"/>
  </w:num>
  <w:num w:numId="6">
    <w:abstractNumId w:val="9"/>
  </w:num>
  <w:num w:numId="7">
    <w:abstractNumId w:val="10"/>
  </w:num>
  <w:num w:numId="8">
    <w:abstractNumId w:val="2"/>
  </w:num>
  <w:num w:numId="9">
    <w:abstractNumId w:val="45"/>
  </w:num>
  <w:num w:numId="10">
    <w:abstractNumId w:val="44"/>
  </w:num>
  <w:num w:numId="11">
    <w:abstractNumId w:val="34"/>
  </w:num>
  <w:num w:numId="12">
    <w:abstractNumId w:val="26"/>
  </w:num>
  <w:num w:numId="13">
    <w:abstractNumId w:val="33"/>
  </w:num>
  <w:num w:numId="14">
    <w:abstractNumId w:val="7"/>
  </w:num>
  <w:num w:numId="15">
    <w:abstractNumId w:val="46"/>
  </w:num>
  <w:num w:numId="16">
    <w:abstractNumId w:val="4"/>
  </w:num>
  <w:num w:numId="17">
    <w:abstractNumId w:val="37"/>
  </w:num>
  <w:num w:numId="18">
    <w:abstractNumId w:val="0"/>
  </w:num>
  <w:num w:numId="19">
    <w:abstractNumId w:val="25"/>
  </w:num>
  <w:num w:numId="20">
    <w:abstractNumId w:val="36"/>
  </w:num>
  <w:num w:numId="21">
    <w:abstractNumId w:val="43"/>
  </w:num>
  <w:num w:numId="22">
    <w:abstractNumId w:val="29"/>
  </w:num>
  <w:num w:numId="23">
    <w:abstractNumId w:val="35"/>
  </w:num>
  <w:num w:numId="24">
    <w:abstractNumId w:val="1"/>
  </w:num>
  <w:num w:numId="25">
    <w:abstractNumId w:val="24"/>
  </w:num>
  <w:num w:numId="26">
    <w:abstractNumId w:val="42"/>
  </w:num>
  <w:num w:numId="27">
    <w:abstractNumId w:val="27"/>
  </w:num>
  <w:num w:numId="28">
    <w:abstractNumId w:val="8"/>
  </w:num>
  <w:num w:numId="29">
    <w:abstractNumId w:val="12"/>
  </w:num>
  <w:num w:numId="30">
    <w:abstractNumId w:val="18"/>
  </w:num>
  <w:num w:numId="31">
    <w:abstractNumId w:val="3"/>
  </w:num>
  <w:num w:numId="32">
    <w:abstractNumId w:val="51"/>
  </w:num>
  <w:num w:numId="33">
    <w:abstractNumId w:val="47"/>
  </w:num>
  <w:num w:numId="34">
    <w:abstractNumId w:val="5"/>
  </w:num>
  <w:num w:numId="35">
    <w:abstractNumId w:val="16"/>
  </w:num>
  <w:num w:numId="36">
    <w:abstractNumId w:val="21"/>
  </w:num>
  <w:num w:numId="37">
    <w:abstractNumId w:val="28"/>
  </w:num>
  <w:num w:numId="38">
    <w:abstractNumId w:val="23"/>
  </w:num>
  <w:num w:numId="39">
    <w:abstractNumId w:val="41"/>
  </w:num>
  <w:num w:numId="40">
    <w:abstractNumId w:val="11"/>
  </w:num>
  <w:num w:numId="41">
    <w:abstractNumId w:val="54"/>
  </w:num>
  <w:num w:numId="42">
    <w:abstractNumId w:val="38"/>
  </w:num>
  <w:num w:numId="43">
    <w:abstractNumId w:val="19"/>
  </w:num>
  <w:num w:numId="44">
    <w:abstractNumId w:val="50"/>
  </w:num>
  <w:num w:numId="45">
    <w:abstractNumId w:val="20"/>
  </w:num>
  <w:num w:numId="46">
    <w:abstractNumId w:val="22"/>
  </w:num>
  <w:num w:numId="47">
    <w:abstractNumId w:val="30"/>
  </w:num>
  <w:num w:numId="48">
    <w:abstractNumId w:val="48"/>
  </w:num>
  <w:num w:numId="49">
    <w:abstractNumId w:val="14"/>
  </w:num>
  <w:num w:numId="50">
    <w:abstractNumId w:val="53"/>
  </w:num>
  <w:num w:numId="51">
    <w:abstractNumId w:val="31"/>
  </w:num>
  <w:num w:numId="52">
    <w:abstractNumId w:val="52"/>
  </w:num>
  <w:num w:numId="53">
    <w:abstractNumId w:val="17"/>
  </w:num>
  <w:num w:numId="54">
    <w:abstractNumId w:val="13"/>
  </w:num>
  <w:num w:numId="55">
    <w:abstractNumId w:val="1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56F0D"/>
    <w:rsid w:val="000338FC"/>
    <w:rsid w:val="000367FB"/>
    <w:rsid w:val="00040FB7"/>
    <w:rsid w:val="00047245"/>
    <w:rsid w:val="00080B36"/>
    <w:rsid w:val="00083E69"/>
    <w:rsid w:val="000924DE"/>
    <w:rsid w:val="000959E4"/>
    <w:rsid w:val="00096538"/>
    <w:rsid w:val="000B1427"/>
    <w:rsid w:val="000B4581"/>
    <w:rsid w:val="000B492A"/>
    <w:rsid w:val="000B6268"/>
    <w:rsid w:val="000C2CA8"/>
    <w:rsid w:val="000C4F73"/>
    <w:rsid w:val="000C5AD0"/>
    <w:rsid w:val="000C6A6B"/>
    <w:rsid w:val="000D226B"/>
    <w:rsid w:val="000D2D25"/>
    <w:rsid w:val="000E28D4"/>
    <w:rsid w:val="000F4335"/>
    <w:rsid w:val="001018EB"/>
    <w:rsid w:val="00103C92"/>
    <w:rsid w:val="00104988"/>
    <w:rsid w:val="00105A15"/>
    <w:rsid w:val="001122CC"/>
    <w:rsid w:val="00116A92"/>
    <w:rsid w:val="00122FB4"/>
    <w:rsid w:val="0014095F"/>
    <w:rsid w:val="00147469"/>
    <w:rsid w:val="00155B9D"/>
    <w:rsid w:val="00157BFB"/>
    <w:rsid w:val="001649A2"/>
    <w:rsid w:val="0016766E"/>
    <w:rsid w:val="00167694"/>
    <w:rsid w:val="0017058D"/>
    <w:rsid w:val="001724D7"/>
    <w:rsid w:val="00172DBB"/>
    <w:rsid w:val="0018008D"/>
    <w:rsid w:val="0018286B"/>
    <w:rsid w:val="001931A4"/>
    <w:rsid w:val="00195011"/>
    <w:rsid w:val="001C5DC8"/>
    <w:rsid w:val="001C5E33"/>
    <w:rsid w:val="001C6B01"/>
    <w:rsid w:val="001D0B7F"/>
    <w:rsid w:val="001E70A8"/>
    <w:rsid w:val="001F3DEF"/>
    <w:rsid w:val="00217D98"/>
    <w:rsid w:val="0022132C"/>
    <w:rsid w:val="0022606F"/>
    <w:rsid w:val="00236768"/>
    <w:rsid w:val="00236BF1"/>
    <w:rsid w:val="00261654"/>
    <w:rsid w:val="00266961"/>
    <w:rsid w:val="00277BB8"/>
    <w:rsid w:val="00281D35"/>
    <w:rsid w:val="00284551"/>
    <w:rsid w:val="0029327C"/>
    <w:rsid w:val="002A27F8"/>
    <w:rsid w:val="002A792A"/>
    <w:rsid w:val="002B2AA0"/>
    <w:rsid w:val="002C4C07"/>
    <w:rsid w:val="002D44E0"/>
    <w:rsid w:val="002E0A54"/>
    <w:rsid w:val="002E25BA"/>
    <w:rsid w:val="002E7DDA"/>
    <w:rsid w:val="00302C72"/>
    <w:rsid w:val="0032155D"/>
    <w:rsid w:val="00324A26"/>
    <w:rsid w:val="0032625C"/>
    <w:rsid w:val="003277C3"/>
    <w:rsid w:val="00335048"/>
    <w:rsid w:val="00341E68"/>
    <w:rsid w:val="003439C8"/>
    <w:rsid w:val="00352246"/>
    <w:rsid w:val="0035595F"/>
    <w:rsid w:val="00356CEF"/>
    <w:rsid w:val="00356F0D"/>
    <w:rsid w:val="00362219"/>
    <w:rsid w:val="00365140"/>
    <w:rsid w:val="0036778B"/>
    <w:rsid w:val="00373B92"/>
    <w:rsid w:val="00387428"/>
    <w:rsid w:val="003B0DFD"/>
    <w:rsid w:val="003C45FB"/>
    <w:rsid w:val="003D449A"/>
    <w:rsid w:val="003D6457"/>
    <w:rsid w:val="003F0E12"/>
    <w:rsid w:val="003F745A"/>
    <w:rsid w:val="003F773D"/>
    <w:rsid w:val="00402CAC"/>
    <w:rsid w:val="00404B65"/>
    <w:rsid w:val="00407139"/>
    <w:rsid w:val="00421DFA"/>
    <w:rsid w:val="00457F80"/>
    <w:rsid w:val="004608F7"/>
    <w:rsid w:val="00485EB2"/>
    <w:rsid w:val="00487AF1"/>
    <w:rsid w:val="00487AFE"/>
    <w:rsid w:val="00495A9F"/>
    <w:rsid w:val="00496607"/>
    <w:rsid w:val="004A438F"/>
    <w:rsid w:val="004A5C6F"/>
    <w:rsid w:val="004B5283"/>
    <w:rsid w:val="004B5513"/>
    <w:rsid w:val="004B5F1E"/>
    <w:rsid w:val="004D42A8"/>
    <w:rsid w:val="004F520E"/>
    <w:rsid w:val="004F6623"/>
    <w:rsid w:val="00521A20"/>
    <w:rsid w:val="00522BE1"/>
    <w:rsid w:val="005307D3"/>
    <w:rsid w:val="005374E2"/>
    <w:rsid w:val="00540008"/>
    <w:rsid w:val="00594D84"/>
    <w:rsid w:val="005A48AC"/>
    <w:rsid w:val="005B2569"/>
    <w:rsid w:val="005C2872"/>
    <w:rsid w:val="005D1DE4"/>
    <w:rsid w:val="005E7D7D"/>
    <w:rsid w:val="005F255F"/>
    <w:rsid w:val="005F408E"/>
    <w:rsid w:val="006220EF"/>
    <w:rsid w:val="006365CC"/>
    <w:rsid w:val="00640F50"/>
    <w:rsid w:val="0065316F"/>
    <w:rsid w:val="006657DA"/>
    <w:rsid w:val="00667081"/>
    <w:rsid w:val="00667F90"/>
    <w:rsid w:val="006720CD"/>
    <w:rsid w:val="00676F18"/>
    <w:rsid w:val="00680900"/>
    <w:rsid w:val="00690988"/>
    <w:rsid w:val="006949A1"/>
    <w:rsid w:val="00694B54"/>
    <w:rsid w:val="00696554"/>
    <w:rsid w:val="006C0C02"/>
    <w:rsid w:val="006C1640"/>
    <w:rsid w:val="006C3EAE"/>
    <w:rsid w:val="006C5102"/>
    <w:rsid w:val="006D247C"/>
    <w:rsid w:val="006D5BE4"/>
    <w:rsid w:val="006F2AF7"/>
    <w:rsid w:val="006F5D2E"/>
    <w:rsid w:val="0070340A"/>
    <w:rsid w:val="00716572"/>
    <w:rsid w:val="00722630"/>
    <w:rsid w:val="00724615"/>
    <w:rsid w:val="00742A8A"/>
    <w:rsid w:val="0074305D"/>
    <w:rsid w:val="00756E38"/>
    <w:rsid w:val="00756F98"/>
    <w:rsid w:val="007718AD"/>
    <w:rsid w:val="00773FCA"/>
    <w:rsid w:val="00775B06"/>
    <w:rsid w:val="0078226B"/>
    <w:rsid w:val="007862F2"/>
    <w:rsid w:val="007911FC"/>
    <w:rsid w:val="00793B56"/>
    <w:rsid w:val="00795C47"/>
    <w:rsid w:val="007B6511"/>
    <w:rsid w:val="007C56A7"/>
    <w:rsid w:val="007D3F1A"/>
    <w:rsid w:val="007E1B97"/>
    <w:rsid w:val="007E63ED"/>
    <w:rsid w:val="007E645B"/>
    <w:rsid w:val="007F22AC"/>
    <w:rsid w:val="007F2D46"/>
    <w:rsid w:val="007F5CE6"/>
    <w:rsid w:val="00802B4D"/>
    <w:rsid w:val="00804EEA"/>
    <w:rsid w:val="00817698"/>
    <w:rsid w:val="0081785D"/>
    <w:rsid w:val="00826872"/>
    <w:rsid w:val="00826CFB"/>
    <w:rsid w:val="0083172F"/>
    <w:rsid w:val="008339A3"/>
    <w:rsid w:val="00837A64"/>
    <w:rsid w:val="0084024B"/>
    <w:rsid w:val="00840DBF"/>
    <w:rsid w:val="0084458A"/>
    <w:rsid w:val="008534CC"/>
    <w:rsid w:val="00857D43"/>
    <w:rsid w:val="008745E3"/>
    <w:rsid w:val="008761F9"/>
    <w:rsid w:val="00882EE5"/>
    <w:rsid w:val="00890417"/>
    <w:rsid w:val="0089291C"/>
    <w:rsid w:val="008A016D"/>
    <w:rsid w:val="008A4807"/>
    <w:rsid w:val="008B0E5C"/>
    <w:rsid w:val="008B4C31"/>
    <w:rsid w:val="008B79CE"/>
    <w:rsid w:val="008C4968"/>
    <w:rsid w:val="008C610A"/>
    <w:rsid w:val="008D76EB"/>
    <w:rsid w:val="008E5FED"/>
    <w:rsid w:val="00904CBD"/>
    <w:rsid w:val="00907E69"/>
    <w:rsid w:val="0092069A"/>
    <w:rsid w:val="00922FBD"/>
    <w:rsid w:val="00926122"/>
    <w:rsid w:val="00926F20"/>
    <w:rsid w:val="009413C2"/>
    <w:rsid w:val="009642A8"/>
    <w:rsid w:val="009766AC"/>
    <w:rsid w:val="00993860"/>
    <w:rsid w:val="0099429C"/>
    <w:rsid w:val="009956C1"/>
    <w:rsid w:val="00997B3C"/>
    <w:rsid w:val="00997E4B"/>
    <w:rsid w:val="009B0155"/>
    <w:rsid w:val="009C3043"/>
    <w:rsid w:val="009C53DB"/>
    <w:rsid w:val="009E02B1"/>
    <w:rsid w:val="009F320B"/>
    <w:rsid w:val="00A12E53"/>
    <w:rsid w:val="00A14164"/>
    <w:rsid w:val="00A22414"/>
    <w:rsid w:val="00A248D7"/>
    <w:rsid w:val="00A30C23"/>
    <w:rsid w:val="00A4415D"/>
    <w:rsid w:val="00A47525"/>
    <w:rsid w:val="00A572C2"/>
    <w:rsid w:val="00A62D53"/>
    <w:rsid w:val="00A713A6"/>
    <w:rsid w:val="00A7738A"/>
    <w:rsid w:val="00A86819"/>
    <w:rsid w:val="00A967DB"/>
    <w:rsid w:val="00AA175C"/>
    <w:rsid w:val="00AA4050"/>
    <w:rsid w:val="00AA4C0A"/>
    <w:rsid w:val="00AA7F0D"/>
    <w:rsid w:val="00AB2D95"/>
    <w:rsid w:val="00AB479E"/>
    <w:rsid w:val="00AC00E9"/>
    <w:rsid w:val="00AC79AA"/>
    <w:rsid w:val="00AD0284"/>
    <w:rsid w:val="00AD7C31"/>
    <w:rsid w:val="00AF12D1"/>
    <w:rsid w:val="00AF4ABE"/>
    <w:rsid w:val="00AF5830"/>
    <w:rsid w:val="00AF759A"/>
    <w:rsid w:val="00B039E5"/>
    <w:rsid w:val="00B065C6"/>
    <w:rsid w:val="00B06AF1"/>
    <w:rsid w:val="00B07D6C"/>
    <w:rsid w:val="00B15EA2"/>
    <w:rsid w:val="00B16E7C"/>
    <w:rsid w:val="00B3448C"/>
    <w:rsid w:val="00B444CB"/>
    <w:rsid w:val="00B57FCD"/>
    <w:rsid w:val="00B63FE8"/>
    <w:rsid w:val="00B73134"/>
    <w:rsid w:val="00B7704B"/>
    <w:rsid w:val="00B84B6B"/>
    <w:rsid w:val="00B90647"/>
    <w:rsid w:val="00BA4D40"/>
    <w:rsid w:val="00BB34FF"/>
    <w:rsid w:val="00BB45FD"/>
    <w:rsid w:val="00BC0C21"/>
    <w:rsid w:val="00BE11FA"/>
    <w:rsid w:val="00BF2792"/>
    <w:rsid w:val="00BF6C36"/>
    <w:rsid w:val="00C05463"/>
    <w:rsid w:val="00C058B3"/>
    <w:rsid w:val="00C132B9"/>
    <w:rsid w:val="00C24398"/>
    <w:rsid w:val="00C27CC2"/>
    <w:rsid w:val="00C36E12"/>
    <w:rsid w:val="00C45A75"/>
    <w:rsid w:val="00C466FB"/>
    <w:rsid w:val="00C56CB2"/>
    <w:rsid w:val="00C57304"/>
    <w:rsid w:val="00C60A3F"/>
    <w:rsid w:val="00C677B4"/>
    <w:rsid w:val="00C727A0"/>
    <w:rsid w:val="00C728C5"/>
    <w:rsid w:val="00CC0B33"/>
    <w:rsid w:val="00CC4952"/>
    <w:rsid w:val="00CC63F5"/>
    <w:rsid w:val="00CD4FCA"/>
    <w:rsid w:val="00CD74FD"/>
    <w:rsid w:val="00CE1447"/>
    <w:rsid w:val="00CE66CC"/>
    <w:rsid w:val="00CF4BB9"/>
    <w:rsid w:val="00D041A9"/>
    <w:rsid w:val="00D076AE"/>
    <w:rsid w:val="00D11A5A"/>
    <w:rsid w:val="00D16111"/>
    <w:rsid w:val="00D24849"/>
    <w:rsid w:val="00D2554A"/>
    <w:rsid w:val="00D5316E"/>
    <w:rsid w:val="00D54561"/>
    <w:rsid w:val="00D56F27"/>
    <w:rsid w:val="00D67098"/>
    <w:rsid w:val="00D707BC"/>
    <w:rsid w:val="00D73606"/>
    <w:rsid w:val="00D830FB"/>
    <w:rsid w:val="00D85E73"/>
    <w:rsid w:val="00D94D1C"/>
    <w:rsid w:val="00DA0047"/>
    <w:rsid w:val="00DA0409"/>
    <w:rsid w:val="00DB1053"/>
    <w:rsid w:val="00DB7E12"/>
    <w:rsid w:val="00DC58E0"/>
    <w:rsid w:val="00DE00C1"/>
    <w:rsid w:val="00DE0569"/>
    <w:rsid w:val="00DE09B1"/>
    <w:rsid w:val="00DE1503"/>
    <w:rsid w:val="00DE5B67"/>
    <w:rsid w:val="00DF1B6A"/>
    <w:rsid w:val="00E025E3"/>
    <w:rsid w:val="00E04685"/>
    <w:rsid w:val="00E10653"/>
    <w:rsid w:val="00E10D9D"/>
    <w:rsid w:val="00E16559"/>
    <w:rsid w:val="00E3423F"/>
    <w:rsid w:val="00E447A8"/>
    <w:rsid w:val="00E44D08"/>
    <w:rsid w:val="00E53CC7"/>
    <w:rsid w:val="00E54D3C"/>
    <w:rsid w:val="00E556E5"/>
    <w:rsid w:val="00E73AF5"/>
    <w:rsid w:val="00E74063"/>
    <w:rsid w:val="00E76F0C"/>
    <w:rsid w:val="00E85C36"/>
    <w:rsid w:val="00E905BA"/>
    <w:rsid w:val="00E9512A"/>
    <w:rsid w:val="00EB03FC"/>
    <w:rsid w:val="00EB1D75"/>
    <w:rsid w:val="00EC496D"/>
    <w:rsid w:val="00ED1668"/>
    <w:rsid w:val="00EE1584"/>
    <w:rsid w:val="00EE4A1E"/>
    <w:rsid w:val="00EF0DFC"/>
    <w:rsid w:val="00EF3A62"/>
    <w:rsid w:val="00EF6CCF"/>
    <w:rsid w:val="00F0097D"/>
    <w:rsid w:val="00F03310"/>
    <w:rsid w:val="00F26FDE"/>
    <w:rsid w:val="00F33869"/>
    <w:rsid w:val="00F35711"/>
    <w:rsid w:val="00F35B83"/>
    <w:rsid w:val="00F4409E"/>
    <w:rsid w:val="00F52EC8"/>
    <w:rsid w:val="00F57FD3"/>
    <w:rsid w:val="00F66B69"/>
    <w:rsid w:val="00F766B2"/>
    <w:rsid w:val="00F8511C"/>
    <w:rsid w:val="00F94125"/>
    <w:rsid w:val="00FA5D9B"/>
    <w:rsid w:val="00FA6BD0"/>
    <w:rsid w:val="00FB198B"/>
    <w:rsid w:val="00FB5861"/>
    <w:rsid w:val="00FC0881"/>
    <w:rsid w:val="00FC621F"/>
    <w:rsid w:val="00FE445F"/>
    <w:rsid w:val="00FF3F69"/>
    <w:rsid w:val="16594110"/>
    <w:rsid w:val="22A2131F"/>
    <w:rsid w:val="28394622"/>
    <w:rsid w:val="33F85969"/>
    <w:rsid w:val="46942C61"/>
    <w:rsid w:val="477C7560"/>
    <w:rsid w:val="4AD7664F"/>
    <w:rsid w:val="4E3D0D86"/>
    <w:rsid w:val="5F463B4F"/>
    <w:rsid w:val="62DF1972"/>
    <w:rsid w:val="682229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96" fillcolor="white">
      <v:fill color="white"/>
    </o:shapedefaults>
    <o:shapelayout v:ext="edit">
      <o:idmap v:ext="edit" data="1"/>
      <o:rules v:ext="edit">
        <o:r id="V:Rule1" type="connector" idref="#Straight Connector 3"/>
        <o:r id="V:Rule2" type="connector" idref="#Straight Connector 14"/>
        <o:r id="V:Rule3" type="connector" idref="#Straight Connector 13"/>
        <o:r id="V:Rule4" type="connector" idref="#Straight Connector 18"/>
        <o:r id="V:Rule5" type="connector" idref="#Straight Connector 17"/>
        <o:r id="V:Rule6" type="connector" idref="#Straight Connector 15"/>
        <o:r id="V:Rule7" type="connector" idref="#Straight Connector 16"/>
        <o:r id="V:Rule8" type="connector" idref="#_x0000_s1095"/>
        <o:r id="V:Rule9" type="connector" idref="#Elbow Connector 19"/>
        <o:r id="V:Rule10" type="connector" idref="#_x0000_s109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0" w:unhideWhenUsed="0"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Body Text" w:qFormat="1"/>
    <w:lsdException w:name="Subtitle" w:semiHidden="0" w:uiPriority="11" w:unhideWhenUsed="0" w:qFormat="1"/>
    <w:lsdException w:name="Date" w:semiHidden="0" w:qFormat="1"/>
    <w:lsdException w:name="Hyperlink" w:semiHidden="0" w:qFormat="1"/>
    <w:lsdException w:name="Strong" w:semiHidden="0" w:uiPriority="22" w:unhideWhenUsed="0" w:qFormat="1"/>
    <w:lsdException w:name="Emphasis" w:semiHidden="0" w:uiPriority="20" w:unhideWhenUsed="0" w:qFormat="1"/>
    <w:lsdException w:name="HTML Preformatted" w:qFormat="1"/>
    <w:lsdException w:name="Normal Table" w:qFormat="1"/>
    <w:lsdException w:name="annotation subject"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hAnsi="Times New Roman"/>
      <w:kern w:val="2"/>
      <w:sz w:val="21"/>
      <w:szCs w:val="24"/>
    </w:rPr>
  </w:style>
  <w:style w:type="paragraph" w:styleId="1">
    <w:name w:val="heading 1"/>
    <w:basedOn w:val="a"/>
    <w:next w:val="a"/>
    <w:link w:val="1Char"/>
    <w:uiPriority w:val="9"/>
    <w:qFormat/>
    <w:pPr>
      <w:keepNext/>
      <w:keepLines/>
      <w:spacing w:line="360" w:lineRule="auto"/>
      <w:jc w:val="left"/>
      <w:outlineLvl w:val="0"/>
    </w:pPr>
    <w:rPr>
      <w:rFonts w:eastAsia="仿宋"/>
      <w:b/>
      <w:bCs/>
      <w:kern w:val="44"/>
      <w:sz w:val="28"/>
      <w:szCs w:val="44"/>
    </w:rPr>
  </w:style>
  <w:style w:type="paragraph" w:styleId="2">
    <w:name w:val="heading 2"/>
    <w:basedOn w:val="a"/>
    <w:next w:val="a"/>
    <w:link w:val="2Char"/>
    <w:uiPriority w:val="9"/>
    <w:unhideWhenUsed/>
    <w:qFormat/>
    <w:pPr>
      <w:keepNext/>
      <w:keepLines/>
      <w:spacing w:line="360" w:lineRule="auto"/>
      <w:outlineLvl w:val="1"/>
    </w:pPr>
    <w:rPr>
      <w:rFonts w:ascii="Cambria" w:eastAsia="仿宋" w:hAnsi="Cambria"/>
      <w:bCs/>
      <w:kern w:val="0"/>
      <w:sz w:val="28"/>
      <w:szCs w:val="32"/>
    </w:rPr>
  </w:style>
  <w:style w:type="paragraph" w:styleId="3">
    <w:name w:val="heading 3"/>
    <w:basedOn w:val="a"/>
    <w:next w:val="a"/>
    <w:link w:val="3Char"/>
    <w:qFormat/>
    <w:pPr>
      <w:keepNext/>
      <w:keepLines/>
      <w:spacing w:before="260" w:after="260" w:line="413" w:lineRule="auto"/>
      <w:outlineLvl w:val="2"/>
    </w:pPr>
    <w:rPr>
      <w:b/>
      <w:bCs/>
      <w:kern w:val="0"/>
      <w:sz w:val="32"/>
      <w:szCs w:val="32"/>
    </w:rPr>
  </w:style>
  <w:style w:type="paragraph" w:styleId="4">
    <w:name w:val="heading 4"/>
    <w:basedOn w:val="a"/>
    <w:next w:val="a"/>
    <w:link w:val="4Char"/>
    <w:uiPriority w:val="9"/>
    <w:unhideWhenUsed/>
    <w:qFormat/>
    <w:pPr>
      <w:keepNext/>
      <w:keepLines/>
      <w:spacing w:line="360" w:lineRule="auto"/>
      <w:ind w:leftChars="200" w:left="200"/>
      <w:outlineLvl w:val="3"/>
    </w:pPr>
    <w:rPr>
      <w:rFonts w:ascii="Cambria" w:eastAsia="仿宋" w:hAnsi="Cambria"/>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qFormat/>
    <w:rPr>
      <w:b/>
      <w:bCs/>
    </w:rPr>
  </w:style>
  <w:style w:type="paragraph" w:styleId="a4">
    <w:name w:val="annotation text"/>
    <w:basedOn w:val="a"/>
    <w:link w:val="Char0"/>
    <w:uiPriority w:val="99"/>
    <w:semiHidden/>
    <w:unhideWhenUsed/>
    <w:qFormat/>
    <w:pPr>
      <w:jc w:val="left"/>
    </w:pPr>
  </w:style>
  <w:style w:type="paragraph" w:styleId="a5">
    <w:name w:val="Normal Indent"/>
    <w:basedOn w:val="a"/>
    <w:qFormat/>
    <w:pPr>
      <w:ind w:firstLineChars="200" w:firstLine="420"/>
    </w:pPr>
    <w:rPr>
      <w:rFonts w:ascii="宋体" w:hAnsi="宋体"/>
    </w:rPr>
  </w:style>
  <w:style w:type="paragraph" w:styleId="a6">
    <w:name w:val="Body Text"/>
    <w:basedOn w:val="a"/>
    <w:uiPriority w:val="99"/>
    <w:semiHidden/>
    <w:unhideWhenUsed/>
    <w:qFormat/>
    <w:pPr>
      <w:autoSpaceDE w:val="0"/>
      <w:autoSpaceDN w:val="0"/>
      <w:adjustRightInd w:val="0"/>
      <w:ind w:left="214"/>
      <w:jc w:val="left"/>
    </w:pPr>
    <w:rPr>
      <w:rFonts w:ascii="Arial Unicode MS" w:eastAsia="Arial Unicode MS" w:cs="Arial Unicode MS"/>
      <w:kern w:val="0"/>
      <w:sz w:val="24"/>
    </w:rPr>
  </w:style>
  <w:style w:type="paragraph" w:styleId="30">
    <w:name w:val="toc 3"/>
    <w:basedOn w:val="a"/>
    <w:next w:val="a"/>
    <w:uiPriority w:val="39"/>
    <w:semiHidden/>
    <w:unhideWhenUsed/>
    <w:qFormat/>
    <w:pPr>
      <w:ind w:leftChars="400" w:left="840"/>
    </w:pPr>
  </w:style>
  <w:style w:type="paragraph" w:styleId="a7">
    <w:name w:val="Date"/>
    <w:basedOn w:val="a"/>
    <w:next w:val="a"/>
    <w:link w:val="Char1"/>
    <w:uiPriority w:val="99"/>
    <w:unhideWhenUsed/>
    <w:qFormat/>
    <w:pPr>
      <w:ind w:leftChars="2500" w:left="100"/>
    </w:pPr>
    <w:rPr>
      <w:kern w:val="0"/>
      <w:sz w:val="20"/>
    </w:rPr>
  </w:style>
  <w:style w:type="paragraph" w:styleId="a8">
    <w:name w:val="Balloon Text"/>
    <w:basedOn w:val="a"/>
    <w:link w:val="Char2"/>
    <w:uiPriority w:val="99"/>
    <w:unhideWhenUsed/>
    <w:qFormat/>
    <w:rPr>
      <w:kern w:val="0"/>
      <w:sz w:val="18"/>
      <w:szCs w:val="18"/>
    </w:rPr>
  </w:style>
  <w:style w:type="paragraph" w:styleId="a9">
    <w:name w:val="footer"/>
    <w:basedOn w:val="a"/>
    <w:link w:val="Char3"/>
    <w:uiPriority w:val="99"/>
    <w:unhideWhenUsed/>
    <w:qFormat/>
    <w:pPr>
      <w:tabs>
        <w:tab w:val="center" w:pos="4153"/>
        <w:tab w:val="right" w:pos="8306"/>
      </w:tabs>
    </w:pPr>
    <w:rPr>
      <w:kern w:val="0"/>
      <w:sz w:val="18"/>
      <w:szCs w:val="18"/>
    </w:rPr>
  </w:style>
  <w:style w:type="paragraph" w:styleId="aa">
    <w:name w:val="header"/>
    <w:basedOn w:val="a"/>
    <w:link w:val="Char4"/>
    <w:uiPriority w:val="99"/>
    <w:unhideWhenUsed/>
    <w:qFormat/>
    <w:pPr>
      <w:pBdr>
        <w:bottom w:val="single" w:sz="6" w:space="1" w:color="auto"/>
      </w:pBdr>
      <w:tabs>
        <w:tab w:val="center" w:pos="4153"/>
        <w:tab w:val="right" w:pos="8306"/>
      </w:tabs>
      <w:jc w:val="center"/>
    </w:pPr>
    <w:rPr>
      <w:kern w:val="0"/>
      <w:sz w:val="18"/>
      <w:szCs w:val="18"/>
    </w:rPr>
  </w:style>
  <w:style w:type="paragraph" w:styleId="10">
    <w:name w:val="toc 1"/>
    <w:basedOn w:val="a"/>
    <w:next w:val="a"/>
    <w:uiPriority w:val="39"/>
    <w:unhideWhenUsed/>
    <w:qFormat/>
  </w:style>
  <w:style w:type="paragraph" w:styleId="ab">
    <w:name w:val="Subtitle"/>
    <w:basedOn w:val="a"/>
    <w:next w:val="a"/>
    <w:uiPriority w:val="11"/>
    <w:qFormat/>
    <w:pPr>
      <w:spacing w:before="120" w:line="360" w:lineRule="auto"/>
      <w:ind w:leftChars="200" w:left="200"/>
      <w:jc w:val="left"/>
      <w:outlineLvl w:val="2"/>
    </w:pPr>
    <w:rPr>
      <w:rFonts w:asciiTheme="majorHAnsi" w:eastAsia="黑体" w:hAnsiTheme="majorHAnsi" w:cstheme="majorBidi"/>
      <w:b/>
      <w:bCs/>
      <w:kern w:val="28"/>
      <w:sz w:val="24"/>
      <w:szCs w:val="32"/>
    </w:rPr>
  </w:style>
  <w:style w:type="paragraph" w:styleId="20">
    <w:name w:val="toc 2"/>
    <w:basedOn w:val="a"/>
    <w:next w:val="a"/>
    <w:uiPriority w:val="39"/>
    <w:unhideWhenUsed/>
    <w:qFormat/>
    <w:pPr>
      <w:ind w:leftChars="200" w:left="420"/>
    </w:pPr>
  </w:style>
  <w:style w:type="paragraph" w:styleId="HTML">
    <w:name w:val="HTML Preformatted"/>
    <w:basedOn w:val="a"/>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PingFang SC" w:eastAsia="PingFang SC" w:hAnsi="PingFang SC"/>
      <w:kern w:val="0"/>
      <w:sz w:val="24"/>
    </w:rPr>
  </w:style>
  <w:style w:type="paragraph" w:styleId="ac">
    <w:name w:val="Title"/>
    <w:basedOn w:val="ab"/>
    <w:next w:val="a"/>
    <w:uiPriority w:val="10"/>
    <w:qFormat/>
  </w:style>
  <w:style w:type="character" w:styleId="ad">
    <w:name w:val="Hyperlink"/>
    <w:uiPriority w:val="99"/>
    <w:unhideWhenUsed/>
    <w:qFormat/>
    <w:rPr>
      <w:color w:val="0000FF"/>
      <w:u w:val="single"/>
    </w:rPr>
  </w:style>
  <w:style w:type="character" w:styleId="ae">
    <w:name w:val="annotation reference"/>
    <w:uiPriority w:val="99"/>
    <w:semiHidden/>
    <w:unhideWhenUsed/>
    <w:qFormat/>
    <w:rPr>
      <w:sz w:val="21"/>
      <w:szCs w:val="21"/>
    </w:rPr>
  </w:style>
  <w:style w:type="table" w:styleId="af">
    <w:name w:val="Table Grid"/>
    <w:basedOn w:val="a1"/>
    <w:uiPriority w:val="59"/>
    <w:qFormat/>
    <w:rPr>
      <w:rFonts w:eastAsia="微软雅黑"/>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Char">
    <w:name w:val="标题 3 Char"/>
    <w:link w:val="3"/>
    <w:qFormat/>
    <w:rPr>
      <w:rFonts w:ascii="Times New Roman" w:eastAsia="宋体" w:hAnsi="Times New Roman" w:cs="Times New Roman"/>
      <w:b/>
      <w:bCs/>
      <w:sz w:val="32"/>
      <w:szCs w:val="32"/>
    </w:rPr>
  </w:style>
  <w:style w:type="character" w:customStyle="1" w:styleId="Char4">
    <w:name w:val="页眉 Char"/>
    <w:link w:val="aa"/>
    <w:uiPriority w:val="99"/>
    <w:semiHidden/>
    <w:qFormat/>
    <w:rPr>
      <w:rFonts w:ascii="Times New Roman" w:eastAsia="宋体" w:hAnsi="Times New Roman" w:cs="Times New Roman"/>
      <w:sz w:val="18"/>
      <w:szCs w:val="18"/>
    </w:rPr>
  </w:style>
  <w:style w:type="character" w:customStyle="1" w:styleId="Char3">
    <w:name w:val="页脚 Char"/>
    <w:link w:val="a9"/>
    <w:uiPriority w:val="99"/>
    <w:qFormat/>
    <w:rPr>
      <w:rFonts w:ascii="Times New Roman" w:eastAsia="宋体" w:hAnsi="Times New Roman" w:cs="Times New Roman"/>
      <w:sz w:val="18"/>
      <w:szCs w:val="18"/>
    </w:rPr>
  </w:style>
  <w:style w:type="paragraph" w:customStyle="1" w:styleId="11">
    <w:name w:val="列出段落1"/>
    <w:basedOn w:val="a"/>
    <w:uiPriority w:val="34"/>
    <w:qFormat/>
    <w:pPr>
      <w:ind w:firstLineChars="200" w:firstLine="420"/>
    </w:pPr>
  </w:style>
  <w:style w:type="character" w:customStyle="1" w:styleId="Char2">
    <w:name w:val="批注框文本 Char"/>
    <w:link w:val="a8"/>
    <w:uiPriority w:val="99"/>
    <w:semiHidden/>
    <w:qFormat/>
    <w:rPr>
      <w:rFonts w:ascii="Times New Roman" w:eastAsia="宋体" w:hAnsi="Times New Roman" w:cs="Times New Roman"/>
      <w:sz w:val="18"/>
      <w:szCs w:val="18"/>
    </w:rPr>
  </w:style>
  <w:style w:type="paragraph" w:customStyle="1" w:styleId="Default">
    <w:name w:val="Default"/>
    <w:qFormat/>
    <w:pPr>
      <w:widowControl w:val="0"/>
      <w:autoSpaceDE w:val="0"/>
      <w:autoSpaceDN w:val="0"/>
      <w:adjustRightInd w:val="0"/>
    </w:pPr>
    <w:rPr>
      <w:rFonts w:ascii="仿宋^....." w:eastAsia="仿宋^....." w:cs="仿宋^....."/>
      <w:color w:val="000000"/>
      <w:sz w:val="24"/>
      <w:szCs w:val="24"/>
    </w:rPr>
  </w:style>
  <w:style w:type="character" w:customStyle="1" w:styleId="Char1">
    <w:name w:val="日期 Char"/>
    <w:link w:val="a7"/>
    <w:uiPriority w:val="99"/>
    <w:semiHidden/>
    <w:qFormat/>
    <w:rPr>
      <w:rFonts w:ascii="Times New Roman" w:eastAsia="宋体" w:hAnsi="Times New Roman" w:cs="Times New Roman"/>
      <w:szCs w:val="24"/>
    </w:rPr>
  </w:style>
  <w:style w:type="character" w:customStyle="1" w:styleId="1Char">
    <w:name w:val="标题 1 Char"/>
    <w:link w:val="1"/>
    <w:uiPriority w:val="9"/>
    <w:qFormat/>
    <w:rPr>
      <w:rFonts w:ascii="Times New Roman" w:eastAsia="仿宋" w:hAnsi="Times New Roman" w:cs="Times New Roman"/>
      <w:b/>
      <w:bCs/>
      <w:kern w:val="44"/>
      <w:sz w:val="28"/>
      <w:szCs w:val="44"/>
    </w:rPr>
  </w:style>
  <w:style w:type="character" w:customStyle="1" w:styleId="2Char">
    <w:name w:val="标题 2 Char"/>
    <w:link w:val="2"/>
    <w:uiPriority w:val="9"/>
    <w:qFormat/>
    <w:rPr>
      <w:rFonts w:ascii="Cambria" w:eastAsia="仿宋" w:hAnsi="Cambria" w:cs="Times New Roman"/>
      <w:bCs/>
      <w:sz w:val="28"/>
      <w:szCs w:val="32"/>
    </w:rPr>
  </w:style>
  <w:style w:type="character" w:customStyle="1" w:styleId="4Char">
    <w:name w:val="标题 4 Char"/>
    <w:link w:val="4"/>
    <w:uiPriority w:val="9"/>
    <w:qFormat/>
    <w:rPr>
      <w:rFonts w:ascii="Cambria" w:eastAsia="仿宋" w:hAnsi="Cambria" w:cs="Times New Roman"/>
      <w:b/>
      <w:bCs/>
      <w:sz w:val="28"/>
      <w:szCs w:val="28"/>
    </w:rPr>
  </w:style>
  <w:style w:type="paragraph" w:customStyle="1" w:styleId="TOC1">
    <w:name w:val="TOC 标题1"/>
    <w:basedOn w:val="1"/>
    <w:next w:val="a"/>
    <w:uiPriority w:val="39"/>
    <w:unhideWhenUsed/>
    <w:qFormat/>
    <w:pPr>
      <w:widowControl/>
      <w:spacing w:before="480" w:line="276" w:lineRule="auto"/>
      <w:outlineLvl w:val="9"/>
    </w:pPr>
    <w:rPr>
      <w:rFonts w:ascii="Cambria" w:eastAsia="宋体" w:hAnsi="Cambria"/>
      <w:color w:val="365F91"/>
      <w:kern w:val="0"/>
      <w:szCs w:val="28"/>
    </w:rPr>
  </w:style>
  <w:style w:type="paragraph" w:customStyle="1" w:styleId="xmsoplaintext">
    <w:name w:val="x_msoplaintext"/>
    <w:basedOn w:val="a"/>
    <w:qFormat/>
    <w:pPr>
      <w:widowControl/>
      <w:spacing w:before="100" w:beforeAutospacing="1" w:after="100" w:afterAutospacing="1"/>
      <w:jc w:val="left"/>
    </w:pPr>
    <w:rPr>
      <w:rFonts w:ascii="宋体" w:hAnsi="宋体" w:cs="宋体"/>
      <w:kern w:val="0"/>
      <w:sz w:val="24"/>
    </w:rPr>
  </w:style>
  <w:style w:type="character" w:customStyle="1" w:styleId="apple-converted-space">
    <w:name w:val="apple-converted-space"/>
    <w:basedOn w:val="a0"/>
    <w:qFormat/>
  </w:style>
  <w:style w:type="character" w:customStyle="1" w:styleId="Char0">
    <w:name w:val="批注文字 Char"/>
    <w:link w:val="a4"/>
    <w:uiPriority w:val="99"/>
    <w:semiHidden/>
    <w:qFormat/>
    <w:rPr>
      <w:rFonts w:ascii="Times New Roman" w:eastAsia="宋体" w:hAnsi="Times New Roman" w:cs="Times New Roman"/>
      <w:kern w:val="2"/>
      <w:sz w:val="21"/>
      <w:szCs w:val="24"/>
    </w:rPr>
  </w:style>
  <w:style w:type="character" w:customStyle="1" w:styleId="Char">
    <w:name w:val="批注主题 Char"/>
    <w:link w:val="a3"/>
    <w:uiPriority w:val="99"/>
    <w:semiHidden/>
    <w:qFormat/>
    <w:rPr>
      <w:rFonts w:ascii="Times New Roman" w:eastAsia="宋体" w:hAnsi="Times New Roman" w:cs="Times New Roman"/>
      <w:b/>
      <w:bCs/>
      <w:kern w:val="2"/>
      <w:sz w:val="21"/>
      <w:szCs w:val="24"/>
    </w:rPr>
  </w:style>
  <w:style w:type="paragraph" w:styleId="af0">
    <w:name w:val="List Paragraph"/>
    <w:basedOn w:val="a"/>
    <w:uiPriority w:val="34"/>
    <w:qFormat/>
    <w:pPr>
      <w:ind w:firstLineChars="200" w:firstLine="200"/>
    </w:pPr>
    <w:rPr>
      <w:rFonts w:ascii="Calibri" w:hAnsi="Calibri"/>
      <w:szCs w:val="22"/>
    </w:rPr>
  </w:style>
  <w:style w:type="character" w:customStyle="1" w:styleId="af1">
    <w:name w:val="页脚 字符"/>
    <w:uiPriority w:val="99"/>
    <w:qFormat/>
  </w:style>
  <w:style w:type="paragraph" w:customStyle="1" w:styleId="TOC2">
    <w:name w:val="TOC 标题2"/>
    <w:basedOn w:val="1"/>
    <w:next w:val="a"/>
    <w:uiPriority w:val="39"/>
    <w:semiHidden/>
    <w:unhideWhenUsed/>
    <w:qFormat/>
    <w:pPr>
      <w:spacing w:before="340" w:after="330" w:line="578" w:lineRule="auto"/>
      <w:jc w:val="both"/>
      <w:outlineLvl w:val="9"/>
    </w:pPr>
    <w:rPr>
      <w:rFonts w:eastAsia="宋体"/>
      <w:sz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2.emf"/><Relationship Id="rId34" Type="http://schemas.openxmlformats.org/officeDocument/2006/relationships/image" Target="media/image22.emf"/><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1.emf"/><Relationship Id="rId38" Type="http://schemas.openxmlformats.org/officeDocument/2006/relationships/footer" Target="footer1.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hyperlink" Target="https://www.baidu.com/s?wd=%E6%95%B0%E6%8E%A7%E6%9C%BA%E5%BA%8A&amp;tn=44039180_cpr&amp;fenlei=mv6quAkxTZn0IZRqIHckPjm4nH00T1YzPAD4PynLrjwhn1D1PhNb0ZwV5Hcvrjm3rH6sPfKWUMw85HfYnjn4nH6sgvPsT6KdThsqpZwYTjCEQLGCpyw9Uz4Bmy-bIi4WUvYETgN-TLwGUv3EPjTvPjc1njTk" TargetMode="External"/><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footer" Target="footer2.xml"/><Relationship Id="rId45" Type="http://schemas.openxmlformats.org/officeDocument/2006/relationships/oleObject" Target="embeddings/oleObject1.bin"/><Relationship Id="rId5" Type="http://schemas.microsoft.com/office/2007/relationships/stylesWithEffects" Target="stylesWithEffect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hyperlink" Target="https://www.baidu.com/s?wd=%E6%95%B0%E6%8E%A7%E6%9C%BA%E5%BA%8A&amp;tn=44039180_cpr&amp;fenlei=mv6quAkxTZn0IZRqIHckPjm4nH00T1YzPAD4PynLrjwhn1D1PhNb0ZwV5Hcvrjm3rH6sPfKWUMw85HfYnjn4nH6sgvPsT6KdThsqpZwYTjCEQLGCpyw9Uz4Bmy-bIi4WUvYETgN-TLwGUv3EPjTvPjc1njTk" TargetMode="External"/><Relationship Id="rId36" Type="http://schemas.openxmlformats.org/officeDocument/2006/relationships/image" Target="media/image24.emf"/><Relationship Id="rId10" Type="http://schemas.openxmlformats.org/officeDocument/2006/relationships/image" Target="media/image1.png"/><Relationship Id="rId19" Type="http://schemas.openxmlformats.org/officeDocument/2006/relationships/image" Target="media/image10.emf"/><Relationship Id="rId31" Type="http://schemas.openxmlformats.org/officeDocument/2006/relationships/image" Target="media/image19.emf"/><Relationship Id="rId44" Type="http://schemas.openxmlformats.org/officeDocument/2006/relationships/image" Target="media/image29.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hyperlink" Target="https://www.baidu.com/s?wd=%E6%95%B0%E6%8E%A7%E6%9C%BA%E5%BA%8A&amp;tn=44039180_cpr&amp;fenlei=mv6quAkxTZn0IZRqIHckPjm4nH00T1YzPAD4PynLrjwhn1D1PhNb0ZwV5Hcvrjm3rH6sPfKWUMw85HfYnjn4nH6sgvPsT6KdThsqpZwYTjCEQLGCpyw9Uz4Bmy-bIi4WUvYETgN-TLwGUv3EPjTvPjc1njTk" TargetMode="External"/><Relationship Id="rId35" Type="http://schemas.openxmlformats.org/officeDocument/2006/relationships/image" Target="media/image23.emf"/><Relationship Id="rId43" Type="http://schemas.openxmlformats.org/officeDocument/2006/relationships/image" Target="media/image2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7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4733A3-9D76-47EF-9C1A-1DA8B5D21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7364</Words>
  <Characters>41975</Characters>
  <Application>Microsoft Office Word</Application>
  <DocSecurity>0</DocSecurity>
  <Lines>349</Lines>
  <Paragraphs>98</Paragraphs>
  <ScaleCrop>false</ScaleCrop>
  <Company>微软中国</Company>
  <LinksUpToDate>false</LinksUpToDate>
  <CharactersWithSpaces>49241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ssong</dc:creator>
  <cp:lastModifiedBy>马晓虎</cp:lastModifiedBy>
  <cp:revision>10</cp:revision>
  <cp:lastPrinted>2017-03-14T08:51:00Z</cp:lastPrinted>
  <dcterms:created xsi:type="dcterms:W3CDTF">2018-03-22T11:29:00Z</dcterms:created>
  <dcterms:modified xsi:type="dcterms:W3CDTF">2018-03-25T09:55:00Z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