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2E8" w:rsidRDefault="007752E8">
      <w:pPr>
        <w:spacing w:line="540" w:lineRule="exact"/>
        <w:jc w:val="right"/>
        <w:rPr>
          <w:rFonts w:ascii="仿宋_GB2312" w:eastAsia="仿宋_GB2312"/>
          <w:color w:val="000000" w:themeColor="text1"/>
          <w:sz w:val="32"/>
          <w:szCs w:val="32"/>
        </w:rPr>
      </w:pPr>
    </w:p>
    <w:p w:rsidR="007752E8" w:rsidRDefault="007752E8">
      <w:pPr>
        <w:rPr>
          <w:rFonts w:ascii="仿宋_GB2312" w:eastAsia="仿宋_GB2312"/>
          <w:color w:val="000000" w:themeColor="text1"/>
          <w:sz w:val="28"/>
          <w:szCs w:val="28"/>
        </w:rPr>
      </w:pPr>
    </w:p>
    <w:p w:rsidR="007752E8" w:rsidRDefault="00CC3EBD">
      <w:pPr>
        <w:snapToGrid w:val="0"/>
        <w:spacing w:line="540" w:lineRule="exact"/>
        <w:jc w:val="center"/>
        <w:rPr>
          <w:rFonts w:ascii="Arial Narrow" w:eastAsia="黑体" w:hAnsi="Arial Narrow"/>
          <w:b/>
          <w:color w:val="000000" w:themeColor="text1"/>
          <w:sz w:val="36"/>
          <w:szCs w:val="36"/>
        </w:rPr>
      </w:pPr>
      <w:r>
        <w:rPr>
          <w:rFonts w:ascii="Arial Narrow" w:eastAsia="黑体" w:hAnsi="黑体" w:hint="eastAsia"/>
          <w:b/>
          <w:color w:val="000000" w:themeColor="text1"/>
          <w:sz w:val="36"/>
          <w:szCs w:val="36"/>
        </w:rPr>
        <w:t>2018</w:t>
      </w:r>
      <w:r>
        <w:rPr>
          <w:rFonts w:ascii="Arial Narrow" w:eastAsia="黑体" w:hAnsi="黑体" w:hint="eastAsia"/>
          <w:b/>
          <w:color w:val="000000" w:themeColor="text1"/>
          <w:sz w:val="36"/>
          <w:szCs w:val="36"/>
        </w:rPr>
        <w:t>年</w:t>
      </w:r>
      <w:r>
        <w:rPr>
          <w:rFonts w:ascii="Arial Narrow" w:eastAsia="黑体" w:hAnsi="黑体"/>
          <w:b/>
          <w:color w:val="000000" w:themeColor="text1"/>
          <w:sz w:val="36"/>
          <w:szCs w:val="36"/>
        </w:rPr>
        <w:t>全国职业院校技能大赛</w:t>
      </w:r>
    </w:p>
    <w:p w:rsidR="007752E8" w:rsidRDefault="00CC3EBD">
      <w:pPr>
        <w:snapToGrid w:val="0"/>
        <w:spacing w:line="540" w:lineRule="exact"/>
        <w:jc w:val="center"/>
        <w:rPr>
          <w:rFonts w:ascii="Arial Narrow" w:eastAsia="黑体" w:hAnsi="Arial Narrow"/>
          <w:b/>
          <w:color w:val="000000" w:themeColor="text1"/>
          <w:sz w:val="36"/>
          <w:szCs w:val="36"/>
        </w:rPr>
      </w:pPr>
      <w:r>
        <w:rPr>
          <w:rFonts w:ascii="Arial Narrow" w:eastAsia="黑体" w:hAnsi="黑体"/>
          <w:b/>
          <w:color w:val="000000" w:themeColor="text1"/>
          <w:sz w:val="36"/>
          <w:szCs w:val="36"/>
        </w:rPr>
        <w:t>赛项申报书</w:t>
      </w:r>
    </w:p>
    <w:p w:rsidR="007752E8" w:rsidRDefault="007752E8">
      <w:pPr>
        <w:snapToGrid w:val="0"/>
        <w:spacing w:line="560" w:lineRule="exact"/>
        <w:ind w:firstLineChars="200" w:firstLine="600"/>
        <w:rPr>
          <w:rFonts w:ascii="仿宋_GB2312" w:eastAsia="仿宋_GB2312" w:hAnsi="Arial Narrow"/>
          <w:color w:val="000000" w:themeColor="text1"/>
          <w:sz w:val="30"/>
          <w:szCs w:val="30"/>
        </w:rPr>
      </w:pP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color w:val="000000" w:themeColor="text1"/>
          <w:sz w:val="30"/>
          <w:szCs w:val="30"/>
        </w:rPr>
        <w:t>赛项名称：</w:t>
      </w:r>
      <w:r>
        <w:rPr>
          <w:rFonts w:ascii="仿宋_GB2312" w:eastAsia="仿宋_GB2312" w:hAnsi="Arial Narrow" w:hint="eastAsia"/>
          <w:color w:val="000000" w:themeColor="text1"/>
          <w:sz w:val="30"/>
          <w:szCs w:val="30"/>
        </w:rPr>
        <w:t>大数据技术与应用</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hint="eastAsia"/>
          <w:color w:val="000000" w:themeColor="text1"/>
          <w:sz w:val="30"/>
          <w:szCs w:val="30"/>
        </w:rPr>
        <w:t>赛项类别：常规赛项■</w:t>
      </w:r>
      <w:r>
        <w:rPr>
          <w:rFonts w:ascii="仿宋_GB2312" w:eastAsia="仿宋_GB2312" w:hAnsi="Arial Narrow" w:hint="eastAsia"/>
          <w:color w:val="000000" w:themeColor="text1"/>
          <w:sz w:val="30"/>
          <w:szCs w:val="30"/>
        </w:rPr>
        <w:t xml:space="preserve">     </w:t>
      </w:r>
      <w:r>
        <w:rPr>
          <w:rFonts w:ascii="仿宋_GB2312" w:eastAsia="仿宋_GB2312" w:hAnsi="Arial Narrow" w:hint="eastAsia"/>
          <w:color w:val="000000" w:themeColor="text1"/>
          <w:sz w:val="30"/>
          <w:szCs w:val="30"/>
        </w:rPr>
        <w:t>行业特色赛项□</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color w:val="000000" w:themeColor="text1"/>
          <w:sz w:val="30"/>
          <w:szCs w:val="30"/>
        </w:rPr>
        <w:t>赛项组别：中职组</w:t>
      </w:r>
      <w:r>
        <w:rPr>
          <w:rFonts w:ascii="仿宋_GB2312" w:eastAsia="仿宋_GB2312" w:hAnsi="Arial Narrow" w:hint="eastAsia"/>
          <w:color w:val="000000" w:themeColor="text1"/>
          <w:sz w:val="30"/>
          <w:szCs w:val="30"/>
        </w:rPr>
        <w:t>□</w:t>
      </w:r>
      <w:r>
        <w:rPr>
          <w:rFonts w:ascii="仿宋_GB2312" w:eastAsia="仿宋_GB2312" w:hAnsi="Arial Narrow" w:hint="eastAsia"/>
          <w:color w:val="000000" w:themeColor="text1"/>
          <w:sz w:val="30"/>
          <w:szCs w:val="30"/>
        </w:rPr>
        <w:t xml:space="preserve">       </w:t>
      </w:r>
      <w:r>
        <w:rPr>
          <w:rFonts w:ascii="仿宋_GB2312" w:eastAsia="仿宋_GB2312" w:hAnsi="Arial Narrow"/>
          <w:color w:val="000000" w:themeColor="text1"/>
          <w:sz w:val="30"/>
          <w:szCs w:val="30"/>
        </w:rPr>
        <w:t>高职组</w:t>
      </w:r>
      <w:r>
        <w:rPr>
          <w:rFonts w:ascii="仿宋_GB2312" w:eastAsia="仿宋_GB2312" w:hAnsi="Arial Narrow" w:hint="eastAsia"/>
          <w:color w:val="000000" w:themeColor="text1"/>
          <w:sz w:val="30"/>
          <w:szCs w:val="30"/>
        </w:rPr>
        <w:t>■</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hint="eastAsia"/>
          <w:color w:val="000000" w:themeColor="text1"/>
          <w:sz w:val="30"/>
          <w:szCs w:val="30"/>
        </w:rPr>
        <w:t>涉及的专业大类</w:t>
      </w:r>
      <w:r>
        <w:rPr>
          <w:rFonts w:ascii="仿宋_GB2312" w:eastAsia="仿宋_GB2312" w:hAnsi="Arial Narrow" w:hint="eastAsia"/>
          <w:color w:val="000000" w:themeColor="text1"/>
          <w:sz w:val="30"/>
          <w:szCs w:val="30"/>
        </w:rPr>
        <w:t>/</w:t>
      </w:r>
      <w:r>
        <w:rPr>
          <w:rFonts w:ascii="仿宋_GB2312" w:eastAsia="仿宋_GB2312" w:hAnsi="Arial Narrow" w:hint="eastAsia"/>
          <w:color w:val="000000" w:themeColor="text1"/>
          <w:sz w:val="30"/>
          <w:szCs w:val="30"/>
        </w:rPr>
        <w:t>类</w:t>
      </w:r>
      <w:r>
        <w:rPr>
          <w:rFonts w:ascii="仿宋_GB2312" w:eastAsia="仿宋_GB2312" w:hAnsi="Arial Narrow"/>
          <w:color w:val="000000" w:themeColor="text1"/>
          <w:sz w:val="30"/>
          <w:szCs w:val="30"/>
        </w:rPr>
        <w:t>：</w:t>
      </w:r>
      <w:r>
        <w:rPr>
          <w:rFonts w:ascii="仿宋_GB2312" w:eastAsia="仿宋_GB2312" w:hAnsi="Arial Narrow" w:hint="eastAsia"/>
          <w:color w:val="000000" w:themeColor="text1"/>
          <w:sz w:val="30"/>
          <w:szCs w:val="30"/>
        </w:rPr>
        <w:t>电子信息大类</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hint="eastAsia"/>
          <w:color w:val="000000" w:themeColor="text1"/>
          <w:sz w:val="30"/>
          <w:szCs w:val="30"/>
        </w:rPr>
        <w:t>方案设计专家组组长：</w:t>
      </w:r>
      <w:r w:rsidR="005026C2">
        <w:rPr>
          <w:rFonts w:ascii="仿宋_GB2312" w:eastAsia="仿宋_GB2312" w:hAnsi="Arial Narrow" w:hint="eastAsia"/>
          <w:color w:val="000000" w:themeColor="text1"/>
          <w:sz w:val="30"/>
          <w:szCs w:val="30"/>
        </w:rPr>
        <w:t xml:space="preserve"> </w:t>
      </w:r>
      <w:r>
        <w:rPr>
          <w:rFonts w:ascii="仿宋_GB2312" w:eastAsia="仿宋_GB2312" w:hAnsi="Arial Narrow"/>
          <w:color w:val="000000" w:themeColor="text1"/>
          <w:sz w:val="30"/>
          <w:szCs w:val="30"/>
        </w:rPr>
        <w:t xml:space="preserve"> </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hint="eastAsia"/>
          <w:color w:val="000000" w:themeColor="text1"/>
          <w:sz w:val="30"/>
          <w:szCs w:val="30"/>
        </w:rPr>
        <w:t>手机号码：</w:t>
      </w:r>
      <w:r w:rsidR="005026C2">
        <w:rPr>
          <w:rFonts w:ascii="仿宋_GB2312" w:eastAsia="仿宋_GB2312" w:hAnsi="Arial Narrow"/>
          <w:color w:val="000000" w:themeColor="text1"/>
          <w:sz w:val="30"/>
          <w:szCs w:val="30"/>
        </w:rPr>
        <w:t xml:space="preserve">  </w:t>
      </w:r>
    </w:p>
    <w:p w:rsidR="007752E8" w:rsidRDefault="00CC3EBD">
      <w:pPr>
        <w:snapToGrid w:val="0"/>
        <w:spacing w:line="560" w:lineRule="exact"/>
        <w:ind w:leftChars="270" w:left="567" w:firstLineChars="11" w:firstLine="33"/>
        <w:rPr>
          <w:rFonts w:ascii="仿宋_GB2312" w:eastAsia="仿宋_GB2312" w:hAnsi="Arial Narrow"/>
          <w:color w:val="000000" w:themeColor="text1"/>
          <w:sz w:val="30"/>
          <w:szCs w:val="30"/>
          <w:u w:val="single"/>
        </w:rPr>
      </w:pPr>
      <w:r>
        <w:rPr>
          <w:rFonts w:ascii="仿宋_GB2312" w:eastAsia="仿宋_GB2312" w:hAnsi="Arial Narrow" w:hint="eastAsia"/>
          <w:color w:val="000000" w:themeColor="text1"/>
          <w:sz w:val="30"/>
          <w:szCs w:val="30"/>
        </w:rPr>
        <w:t>方案</w:t>
      </w:r>
      <w:r>
        <w:rPr>
          <w:rFonts w:ascii="仿宋_GB2312" w:eastAsia="仿宋_GB2312" w:hAnsi="Arial Narrow"/>
          <w:color w:val="000000" w:themeColor="text1"/>
          <w:sz w:val="30"/>
          <w:szCs w:val="30"/>
        </w:rPr>
        <w:t>申报单位（盖章）：</w:t>
      </w:r>
      <w:r>
        <w:rPr>
          <w:rFonts w:ascii="仿宋_GB2312" w:eastAsia="仿宋_GB2312" w:hAnsi="Arial Narrow" w:hint="eastAsia"/>
          <w:color w:val="000000" w:themeColor="text1"/>
          <w:sz w:val="30"/>
          <w:szCs w:val="30"/>
          <w:u w:val="single"/>
        </w:rPr>
        <w:t>全国</w:t>
      </w:r>
      <w:r>
        <w:rPr>
          <w:rFonts w:ascii="仿宋_GB2312" w:eastAsia="仿宋_GB2312" w:hAnsi="Arial Narrow" w:hint="eastAsia"/>
          <w:color w:val="000000" w:themeColor="text1"/>
          <w:sz w:val="30"/>
          <w:szCs w:val="30"/>
          <w:u w:val="single"/>
        </w:rPr>
        <w:t>工业与信息化职业教育教学指导委员会</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color w:val="000000" w:themeColor="text1"/>
          <w:sz w:val="30"/>
          <w:szCs w:val="30"/>
        </w:rPr>
        <w:t>方案申报负责人：</w:t>
      </w:r>
      <w:r w:rsidR="005026C2">
        <w:rPr>
          <w:rFonts w:ascii="仿宋_GB2312" w:eastAsia="仿宋_GB2312" w:hAnsi="Arial Narrow" w:hint="eastAsia"/>
          <w:color w:val="000000" w:themeColor="text1"/>
          <w:sz w:val="30"/>
          <w:szCs w:val="30"/>
        </w:rPr>
        <w:t xml:space="preserve"> </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hint="eastAsia"/>
          <w:color w:val="000000" w:themeColor="text1"/>
          <w:sz w:val="30"/>
          <w:szCs w:val="30"/>
        </w:rPr>
        <w:t>方案申报单位联络人：</w:t>
      </w:r>
      <w:r w:rsidR="005026C2">
        <w:rPr>
          <w:rFonts w:ascii="仿宋_GB2312" w:eastAsia="仿宋_GB2312" w:hAnsi="Arial Narrow" w:hint="eastAsia"/>
          <w:color w:val="000000" w:themeColor="text1"/>
          <w:sz w:val="30"/>
          <w:szCs w:val="30"/>
        </w:rPr>
        <w:t xml:space="preserve"> </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hint="eastAsia"/>
          <w:color w:val="000000" w:themeColor="text1"/>
          <w:sz w:val="30"/>
          <w:szCs w:val="30"/>
        </w:rPr>
        <w:t>联络人手机号码</w:t>
      </w:r>
      <w:r>
        <w:rPr>
          <w:rFonts w:ascii="仿宋_GB2312" w:eastAsia="仿宋_GB2312" w:hAnsi="Arial Narrow"/>
          <w:color w:val="000000" w:themeColor="text1"/>
          <w:sz w:val="30"/>
          <w:szCs w:val="30"/>
        </w:rPr>
        <w:t>：</w:t>
      </w:r>
      <w:r w:rsidR="005026C2">
        <w:rPr>
          <w:rFonts w:ascii="仿宋_GB2312" w:eastAsia="仿宋_GB2312" w:hAnsi="Arial Narrow"/>
          <w:color w:val="000000" w:themeColor="text1"/>
          <w:sz w:val="30"/>
          <w:szCs w:val="30"/>
        </w:rPr>
        <w:t xml:space="preserve"> </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hint="eastAsia"/>
          <w:color w:val="000000" w:themeColor="text1"/>
          <w:sz w:val="30"/>
          <w:szCs w:val="30"/>
        </w:rPr>
        <w:t>电子邮箱</w:t>
      </w:r>
      <w:r>
        <w:rPr>
          <w:rFonts w:ascii="仿宋_GB2312" w:eastAsia="仿宋_GB2312" w:hAnsi="Arial Narrow"/>
          <w:color w:val="000000" w:themeColor="text1"/>
          <w:sz w:val="30"/>
          <w:szCs w:val="30"/>
        </w:rPr>
        <w:t>：</w:t>
      </w:r>
      <w:r w:rsidR="005026C2">
        <w:rPr>
          <w:rFonts w:ascii="仿宋_GB2312" w:eastAsia="仿宋_GB2312" w:hAnsi="Arial Narrow"/>
          <w:color w:val="000000" w:themeColor="text1"/>
          <w:sz w:val="30"/>
          <w:szCs w:val="30"/>
        </w:rPr>
        <w:t xml:space="preserve"> </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color w:val="000000" w:themeColor="text1"/>
          <w:sz w:val="30"/>
          <w:szCs w:val="30"/>
        </w:rPr>
        <w:t>通讯地址：</w:t>
      </w:r>
      <w:r w:rsidR="005026C2">
        <w:rPr>
          <w:rFonts w:ascii="仿宋_GB2312" w:eastAsia="仿宋_GB2312" w:hAnsi="Arial Narrow" w:hint="eastAsia"/>
          <w:sz w:val="30"/>
          <w:szCs w:val="30"/>
        </w:rPr>
        <w:t xml:space="preserve"> </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color w:val="000000" w:themeColor="text1"/>
          <w:sz w:val="30"/>
          <w:szCs w:val="30"/>
        </w:rPr>
        <w:t>邮政编码：</w:t>
      </w:r>
      <w:r w:rsidR="005026C2">
        <w:rPr>
          <w:rFonts w:ascii="仿宋_GB2312" w:eastAsia="仿宋_GB2312" w:hAnsi="Arial Narrow"/>
          <w:sz w:val="30"/>
          <w:szCs w:val="30"/>
        </w:rPr>
        <w:t xml:space="preserve"> </w:t>
      </w:r>
    </w:p>
    <w:p w:rsidR="007752E8" w:rsidRDefault="00CC3EBD">
      <w:pPr>
        <w:snapToGrid w:val="0"/>
        <w:spacing w:line="560" w:lineRule="exact"/>
        <w:ind w:firstLineChars="200" w:firstLine="600"/>
        <w:rPr>
          <w:rFonts w:ascii="仿宋_GB2312" w:eastAsia="仿宋_GB2312" w:hAnsi="Arial Narrow"/>
          <w:color w:val="000000" w:themeColor="text1"/>
          <w:sz w:val="30"/>
          <w:szCs w:val="30"/>
        </w:rPr>
      </w:pPr>
      <w:r>
        <w:rPr>
          <w:rFonts w:ascii="仿宋_GB2312" w:eastAsia="仿宋_GB2312" w:hAnsi="Arial Narrow"/>
          <w:color w:val="000000" w:themeColor="text1"/>
          <w:sz w:val="30"/>
          <w:szCs w:val="30"/>
        </w:rPr>
        <w:t>申报日期：</w:t>
      </w:r>
      <w:r>
        <w:rPr>
          <w:rFonts w:ascii="仿宋_GB2312" w:eastAsia="仿宋_GB2312" w:hAnsi="Arial Narrow" w:hint="eastAsia"/>
          <w:color w:val="000000" w:themeColor="text1"/>
          <w:sz w:val="30"/>
          <w:szCs w:val="30"/>
        </w:rPr>
        <w:t>2017</w:t>
      </w:r>
      <w:r>
        <w:rPr>
          <w:rFonts w:ascii="仿宋_GB2312" w:eastAsia="仿宋_GB2312" w:hAnsi="Arial Narrow" w:hint="eastAsia"/>
          <w:color w:val="000000" w:themeColor="text1"/>
          <w:sz w:val="30"/>
          <w:szCs w:val="30"/>
        </w:rPr>
        <w:t>年</w:t>
      </w:r>
      <w:r>
        <w:rPr>
          <w:rFonts w:ascii="仿宋_GB2312" w:eastAsia="仿宋_GB2312" w:hAnsi="Arial Narrow" w:hint="eastAsia"/>
          <w:color w:val="000000" w:themeColor="text1"/>
          <w:sz w:val="30"/>
          <w:szCs w:val="30"/>
        </w:rPr>
        <w:t>8</w:t>
      </w:r>
      <w:r>
        <w:rPr>
          <w:rFonts w:ascii="仿宋_GB2312" w:eastAsia="仿宋_GB2312" w:hAnsi="Arial Narrow" w:hint="eastAsia"/>
          <w:color w:val="000000" w:themeColor="text1"/>
          <w:sz w:val="30"/>
          <w:szCs w:val="30"/>
        </w:rPr>
        <w:t>月</w:t>
      </w:r>
      <w:r>
        <w:rPr>
          <w:rFonts w:ascii="仿宋_GB2312" w:eastAsia="仿宋_GB2312" w:hAnsi="Arial Narrow" w:hint="eastAsia"/>
          <w:color w:val="000000" w:themeColor="text1"/>
          <w:sz w:val="30"/>
          <w:szCs w:val="30"/>
        </w:rPr>
        <w:t>25</w:t>
      </w:r>
      <w:r>
        <w:rPr>
          <w:rFonts w:ascii="仿宋_GB2312" w:eastAsia="仿宋_GB2312" w:hAnsi="Arial Narrow" w:hint="eastAsia"/>
          <w:color w:val="000000" w:themeColor="text1"/>
          <w:sz w:val="30"/>
          <w:szCs w:val="30"/>
        </w:rPr>
        <w:t>日</w:t>
      </w:r>
    </w:p>
    <w:p w:rsidR="007752E8" w:rsidRDefault="007752E8">
      <w:pPr>
        <w:snapToGrid w:val="0"/>
        <w:spacing w:line="560" w:lineRule="exact"/>
        <w:ind w:firstLineChars="200" w:firstLine="600"/>
        <w:rPr>
          <w:rFonts w:ascii="仿宋_GB2312" w:eastAsia="仿宋_GB2312" w:hAnsi="Arial Narrow"/>
          <w:color w:val="000000" w:themeColor="text1"/>
          <w:sz w:val="30"/>
          <w:szCs w:val="30"/>
        </w:rPr>
      </w:pPr>
    </w:p>
    <w:p w:rsidR="007752E8" w:rsidRDefault="007752E8">
      <w:pPr>
        <w:snapToGrid w:val="0"/>
        <w:spacing w:line="560" w:lineRule="exact"/>
        <w:ind w:firstLineChars="200" w:firstLine="600"/>
        <w:rPr>
          <w:rFonts w:ascii="仿宋_GB2312" w:eastAsia="仿宋_GB2312" w:hAnsi="Arial Narrow"/>
          <w:color w:val="000000" w:themeColor="text1"/>
          <w:sz w:val="30"/>
          <w:szCs w:val="30"/>
        </w:rPr>
      </w:pPr>
    </w:p>
    <w:p w:rsidR="007752E8" w:rsidRDefault="007752E8">
      <w:pPr>
        <w:snapToGrid w:val="0"/>
        <w:spacing w:line="560" w:lineRule="exact"/>
        <w:ind w:firstLineChars="200" w:firstLine="600"/>
        <w:rPr>
          <w:rFonts w:ascii="仿宋_GB2312" w:eastAsia="仿宋_GB2312" w:hAnsi="Arial Narrow"/>
          <w:color w:val="000000" w:themeColor="text1"/>
          <w:sz w:val="30"/>
          <w:szCs w:val="30"/>
        </w:rPr>
      </w:pPr>
    </w:p>
    <w:p w:rsidR="007752E8" w:rsidRDefault="007752E8">
      <w:pPr>
        <w:snapToGrid w:val="0"/>
        <w:spacing w:line="560" w:lineRule="exact"/>
        <w:ind w:firstLineChars="200" w:firstLine="600"/>
        <w:rPr>
          <w:rFonts w:ascii="仿宋_GB2312" w:eastAsia="仿宋_GB2312" w:hAnsi="Arial Narrow"/>
          <w:color w:val="000000" w:themeColor="text1"/>
          <w:sz w:val="30"/>
          <w:szCs w:val="30"/>
        </w:rPr>
      </w:pPr>
    </w:p>
    <w:p w:rsidR="007752E8" w:rsidRDefault="00CC3EBD">
      <w:pPr>
        <w:snapToGrid w:val="0"/>
        <w:spacing w:line="540" w:lineRule="exact"/>
        <w:jc w:val="center"/>
        <w:rPr>
          <w:rFonts w:ascii="Arial Narrow" w:eastAsia="黑体" w:hAnsi="Arial Narrow"/>
          <w:b/>
          <w:color w:val="000000" w:themeColor="text1"/>
          <w:sz w:val="36"/>
          <w:szCs w:val="36"/>
        </w:rPr>
      </w:pPr>
      <w:r>
        <w:rPr>
          <w:rFonts w:ascii="Arial Narrow" w:eastAsia="黑体" w:hAnsi="Arial Narrow"/>
          <w:b/>
          <w:color w:val="000000" w:themeColor="text1"/>
          <w:sz w:val="36"/>
          <w:szCs w:val="36"/>
        </w:rPr>
        <w:lastRenderedPageBreak/>
        <w:t>2018</w:t>
      </w:r>
      <w:r>
        <w:rPr>
          <w:rFonts w:ascii="Arial Narrow" w:eastAsia="黑体" w:hAnsi="黑体"/>
          <w:b/>
          <w:color w:val="000000" w:themeColor="text1"/>
          <w:sz w:val="36"/>
          <w:szCs w:val="36"/>
        </w:rPr>
        <w:t>年全国职业院校技能大赛</w:t>
      </w:r>
    </w:p>
    <w:p w:rsidR="007752E8" w:rsidRDefault="00CC3EBD">
      <w:pPr>
        <w:snapToGrid w:val="0"/>
        <w:spacing w:line="540" w:lineRule="exact"/>
        <w:jc w:val="center"/>
        <w:rPr>
          <w:rFonts w:ascii="Arial Narrow" w:eastAsia="黑体" w:hAnsi="Arial Narrow"/>
          <w:b/>
          <w:color w:val="000000" w:themeColor="text1"/>
          <w:sz w:val="36"/>
          <w:szCs w:val="36"/>
        </w:rPr>
      </w:pPr>
      <w:r>
        <w:rPr>
          <w:rFonts w:ascii="Arial Narrow" w:eastAsia="黑体" w:hAnsi="黑体"/>
          <w:b/>
          <w:color w:val="000000" w:themeColor="text1"/>
          <w:sz w:val="36"/>
          <w:szCs w:val="36"/>
        </w:rPr>
        <w:t>竞赛项目方案</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一、赛项名称</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（一）赛项名称</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大数据技术与应用</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noProof/>
          <w:color w:val="000000" w:themeColor="text1"/>
          <w:sz w:val="30"/>
          <w:szCs w:val="30"/>
        </w:rPr>
        <w:drawing>
          <wp:anchor distT="0" distB="0" distL="114300" distR="114300" simplePos="0" relativeHeight="251668480" behindDoc="0" locked="0" layoutInCell="1" allowOverlap="1">
            <wp:simplePos x="0" y="0"/>
            <wp:positionH relativeFrom="column">
              <wp:posOffset>381000</wp:posOffset>
            </wp:positionH>
            <wp:positionV relativeFrom="paragraph">
              <wp:posOffset>533400</wp:posOffset>
            </wp:positionV>
            <wp:extent cx="5010150" cy="3343275"/>
            <wp:effectExtent l="0" t="0" r="0" b="952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10150" cy="3343275"/>
                    </a:xfrm>
                    <a:prstGeom prst="rect">
                      <a:avLst/>
                    </a:prstGeom>
                    <a:noFill/>
                    <a:ln>
                      <a:noFill/>
                    </a:ln>
                  </pic:spPr>
                </pic:pic>
              </a:graphicData>
            </a:graphic>
          </wp:anchor>
        </w:drawing>
      </w:r>
      <w:r>
        <w:rPr>
          <w:rFonts w:ascii="Arial Narrow" w:eastAsia="仿宋_GB2312" w:hAnsi="Arial Narrow" w:cs="Arial"/>
          <w:color w:val="000000" w:themeColor="text1"/>
          <w:sz w:val="30"/>
          <w:szCs w:val="30"/>
        </w:rPr>
        <w:t>（二）压题彩照</w:t>
      </w:r>
    </w:p>
    <w:p w:rsidR="007752E8" w:rsidRDefault="007752E8">
      <w:pPr>
        <w:snapToGrid w:val="0"/>
        <w:spacing w:line="560" w:lineRule="exact"/>
        <w:ind w:firstLineChars="200" w:firstLine="600"/>
        <w:rPr>
          <w:rFonts w:ascii="Arial Narrow" w:eastAsia="仿宋_GB2312" w:hAnsi="Arial Narrow" w:cs="Arial"/>
          <w:color w:val="000000" w:themeColor="text1"/>
          <w:sz w:val="30"/>
          <w:szCs w:val="30"/>
        </w:rPr>
      </w:pP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（三）赛项归属产业类型</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电子信息产业、战略性新兴产业</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（四）赛项归属专业大类</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电子信息大类</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计算机类</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大数据技术与应用（</w:t>
      </w:r>
      <w:r>
        <w:rPr>
          <w:rFonts w:ascii="Arial Narrow" w:eastAsia="仿宋_GB2312" w:hAnsi="Arial Narrow" w:cs="Arial" w:hint="eastAsia"/>
          <w:color w:val="000000" w:themeColor="text1"/>
          <w:sz w:val="30"/>
          <w:szCs w:val="30"/>
        </w:rPr>
        <w:t>610215</w:t>
      </w:r>
      <w:r>
        <w:rPr>
          <w:rFonts w:ascii="Arial Narrow" w:eastAsia="仿宋_GB2312" w:hAnsi="Arial Narrow" w:cs="Arial" w:hint="eastAsia"/>
          <w:color w:val="000000" w:themeColor="text1"/>
          <w:sz w:val="30"/>
          <w:szCs w:val="30"/>
        </w:rPr>
        <w:t>）</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电子信息大类</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计算机类</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计算机应用技术（</w:t>
      </w:r>
      <w:r>
        <w:rPr>
          <w:rFonts w:ascii="Arial Narrow" w:eastAsia="仿宋_GB2312" w:hAnsi="Arial Narrow" w:cs="Arial" w:hint="eastAsia"/>
          <w:color w:val="000000" w:themeColor="text1"/>
          <w:sz w:val="30"/>
          <w:szCs w:val="30"/>
        </w:rPr>
        <w:t>610201</w:t>
      </w:r>
      <w:r>
        <w:rPr>
          <w:rFonts w:ascii="Arial Narrow" w:eastAsia="仿宋_GB2312" w:hAnsi="Arial Narrow" w:cs="Arial" w:hint="eastAsia"/>
          <w:color w:val="000000" w:themeColor="text1"/>
          <w:sz w:val="30"/>
          <w:szCs w:val="30"/>
        </w:rPr>
        <w:t>）</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二、赛项申报专家组</w:t>
      </w:r>
    </w:p>
    <w:p w:rsidR="007752E8" w:rsidRDefault="00CC3EBD">
      <w:pPr>
        <w:snapToGrid w:val="0"/>
        <w:spacing w:line="560" w:lineRule="exact"/>
        <w:ind w:firstLineChars="200" w:firstLine="600"/>
        <w:outlineLvl w:val="0"/>
        <w:rPr>
          <w:rFonts w:ascii="Times New Roman" w:eastAsia="仿宋_GB2312" w:hAnsi="Times New Roman" w:cs="Times New Roman"/>
          <w:b/>
          <w:color w:val="000000" w:themeColor="text1"/>
          <w:sz w:val="30"/>
          <w:szCs w:val="30"/>
        </w:rPr>
      </w:pPr>
      <w:r>
        <w:rPr>
          <w:rFonts w:eastAsia="仿宋_GB2312"/>
          <w:color w:val="000000" w:themeColor="text1"/>
          <w:sz w:val="30"/>
          <w:szCs w:val="30"/>
        </w:rPr>
        <w:t>本赛项设计团队由</w:t>
      </w:r>
      <w:r>
        <w:rPr>
          <w:rFonts w:eastAsia="仿宋_GB2312" w:hint="eastAsia"/>
          <w:color w:val="000000" w:themeColor="text1"/>
          <w:sz w:val="30"/>
          <w:szCs w:val="30"/>
        </w:rPr>
        <w:t>全国大数据领域学科带头人、工业和信息</w:t>
      </w:r>
      <w:r>
        <w:rPr>
          <w:rFonts w:eastAsia="仿宋_GB2312" w:hint="eastAsia"/>
          <w:color w:val="000000" w:themeColor="text1"/>
          <w:sz w:val="30"/>
          <w:szCs w:val="30"/>
        </w:rPr>
        <w:lastRenderedPageBreak/>
        <w:t>化职业教育教学指导委员会</w:t>
      </w:r>
      <w:r>
        <w:rPr>
          <w:rFonts w:eastAsia="仿宋_GB2312"/>
          <w:color w:val="000000" w:themeColor="text1"/>
          <w:sz w:val="30"/>
          <w:szCs w:val="30"/>
        </w:rPr>
        <w:t>牵头负责，</w:t>
      </w:r>
      <w:r>
        <w:rPr>
          <w:rFonts w:eastAsia="仿宋_GB2312" w:hint="eastAsia"/>
          <w:color w:val="000000" w:themeColor="text1"/>
          <w:sz w:val="30"/>
          <w:szCs w:val="30"/>
        </w:rPr>
        <w:t>由</w:t>
      </w:r>
      <w:r>
        <w:rPr>
          <w:rFonts w:eastAsia="仿宋_GB2312"/>
          <w:color w:val="000000" w:themeColor="text1"/>
          <w:sz w:val="30"/>
          <w:szCs w:val="30"/>
        </w:rPr>
        <w:t>国内高职院校、高校、</w:t>
      </w:r>
      <w:r>
        <w:rPr>
          <w:rFonts w:eastAsia="仿宋_GB2312" w:hint="eastAsia"/>
          <w:color w:val="000000" w:themeColor="text1"/>
          <w:sz w:val="30"/>
          <w:szCs w:val="30"/>
        </w:rPr>
        <w:t>科研机构以及国内一流大数据产品及应用相关</w:t>
      </w:r>
      <w:r>
        <w:rPr>
          <w:rFonts w:eastAsia="仿宋_GB2312"/>
          <w:color w:val="000000" w:themeColor="text1"/>
          <w:sz w:val="30"/>
          <w:szCs w:val="30"/>
        </w:rPr>
        <w:t>企业共同组成</w:t>
      </w:r>
      <w:r>
        <w:rPr>
          <w:rFonts w:eastAsia="仿宋_GB2312" w:hint="eastAsia"/>
          <w:color w:val="000000" w:themeColor="text1"/>
          <w:sz w:val="30"/>
          <w:szCs w:val="30"/>
        </w:rPr>
        <w:t>，阵容强大，通过大数据领域专家、教育专家、和知名企业的共同努力，保障本赛项的科学性、前瞻性以及行业实践性</w:t>
      </w:r>
      <w:r>
        <w:rPr>
          <w:rFonts w:eastAsia="仿宋_GB2312"/>
          <w:color w:val="000000" w:themeColor="text1"/>
          <w:sz w:val="30"/>
          <w:szCs w:val="30"/>
        </w:rPr>
        <w:t>。</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三、赛项目的</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本赛项紧贴行业应用和行业需要，模拟大数据项目实施前沿技术和实际生产场景，旨在考察参赛选手在企业真实项目环境下</w:t>
      </w:r>
      <w:r>
        <w:rPr>
          <w:rFonts w:eastAsia="仿宋_GB2312" w:hint="eastAsia"/>
          <w:color w:val="000000" w:themeColor="text1"/>
          <w:kern w:val="0"/>
          <w:sz w:val="30"/>
          <w:szCs w:val="30"/>
        </w:rPr>
        <w:t>大数据</w:t>
      </w:r>
      <w:r>
        <w:rPr>
          <w:rFonts w:eastAsia="仿宋_GB2312"/>
          <w:color w:val="000000" w:themeColor="text1"/>
          <w:kern w:val="0"/>
          <w:sz w:val="30"/>
          <w:szCs w:val="30"/>
        </w:rPr>
        <w:t>平台搭建、数据采集与清洗、</w:t>
      </w:r>
      <w:r>
        <w:rPr>
          <w:rFonts w:eastAsia="仿宋_GB2312" w:hint="eastAsia"/>
          <w:color w:val="000000" w:themeColor="text1"/>
          <w:kern w:val="0"/>
          <w:sz w:val="30"/>
          <w:szCs w:val="30"/>
        </w:rPr>
        <w:t>数据建模与预测、</w:t>
      </w:r>
      <w:r>
        <w:rPr>
          <w:rFonts w:eastAsia="仿宋_GB2312"/>
          <w:color w:val="000000" w:themeColor="text1"/>
          <w:kern w:val="0"/>
          <w:sz w:val="30"/>
          <w:szCs w:val="30"/>
        </w:rPr>
        <w:t>数据分析与展现</w:t>
      </w:r>
      <w:r>
        <w:rPr>
          <w:rFonts w:ascii="Arial Narrow" w:eastAsia="仿宋_GB2312" w:hAnsi="Arial Narrow" w:cs="Arial"/>
          <w:color w:val="000000" w:themeColor="text1"/>
          <w:sz w:val="30"/>
          <w:szCs w:val="30"/>
        </w:rPr>
        <w:t>等</w:t>
      </w:r>
      <w:r>
        <w:rPr>
          <w:rFonts w:ascii="Arial Narrow" w:eastAsia="仿宋_GB2312" w:hAnsi="Arial Narrow" w:cs="Arial" w:hint="eastAsia"/>
          <w:color w:val="000000" w:themeColor="text1"/>
          <w:sz w:val="30"/>
          <w:szCs w:val="30"/>
        </w:rPr>
        <w:t>核心知识、技能，以及团队协作、沟通力、抗压力、职业规范等职场素质，展现职业院校大数据应用专业学生技能与风采，激发学生的求知欲和参与教学活动的热情，以达到“以赛促学”的目的；整合行业、企业和院校资源，搭建校企合作平台，深化产教融合，促进职业院校准确把握大数据产业发展及岗位需求，调整课程结构，更新课程内容，引领大数据技术与应用等相关专业改革与发展，有效开展实践促进产教深度融合的人才培养模式改革，切实培养企业需要的高素质大数据技能型人才，以达到“以赛促改”的目的；培养一批“实践能力强、教学水平高、敬业精神佳”的大</w:t>
      </w:r>
      <w:r>
        <w:rPr>
          <w:rFonts w:ascii="Arial Narrow" w:eastAsia="仿宋_GB2312" w:hAnsi="Arial Narrow" w:cs="Arial" w:hint="eastAsia"/>
          <w:color w:val="000000" w:themeColor="text1"/>
          <w:sz w:val="30"/>
          <w:szCs w:val="30"/>
        </w:rPr>
        <w:t>数据双师型“种子教师”师资队伍，建设一批高质量、立体化、一体化的专业、课程、项目教学资源，以达到“以赛促教”的目的。</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四、赛项设计原则</w:t>
      </w:r>
    </w:p>
    <w:p w:rsidR="007752E8" w:rsidRDefault="00CC3EBD">
      <w:pPr>
        <w:snapToGrid w:val="0"/>
        <w:spacing w:line="560" w:lineRule="exact"/>
        <w:ind w:firstLineChars="200" w:firstLine="602"/>
        <w:rPr>
          <w:rFonts w:ascii="Arial Narrow" w:eastAsia="仿宋_GB2312" w:hAnsi="Arial Narrow" w:cs="Arial"/>
          <w:color w:val="000000" w:themeColor="text1"/>
          <w:sz w:val="30"/>
          <w:szCs w:val="30"/>
        </w:rPr>
      </w:pPr>
      <w:r>
        <w:rPr>
          <w:rFonts w:ascii="Arial Narrow" w:eastAsia="仿宋_GB2312" w:hAnsi="Arial Narrow" w:cs="Arial"/>
          <w:b/>
          <w:color w:val="000000" w:themeColor="text1"/>
          <w:sz w:val="30"/>
          <w:szCs w:val="30"/>
        </w:rPr>
        <w:t>（一）</w:t>
      </w:r>
      <w:r>
        <w:rPr>
          <w:rFonts w:ascii="Arial Narrow" w:eastAsia="仿宋_GB2312" w:hAnsi="Arial Narrow" w:cs="Arial" w:hint="eastAsia"/>
          <w:b/>
          <w:color w:val="000000" w:themeColor="text1"/>
          <w:sz w:val="30"/>
          <w:szCs w:val="30"/>
        </w:rPr>
        <w:t>遵守大赛制度，确保赛项公开、公平、公正。</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确保公开、公平、公正是赛项设计的第一准则。本赛项严格遵循《全国职业院校技能大赛制度汇编》要求，严格遵守大赛制</w:t>
      </w:r>
      <w:r>
        <w:rPr>
          <w:rFonts w:ascii="Arial Narrow" w:eastAsia="仿宋_GB2312" w:hAnsi="Arial Narrow" w:cs="Arial" w:hint="eastAsia"/>
          <w:color w:val="000000" w:themeColor="text1"/>
          <w:sz w:val="30"/>
          <w:szCs w:val="30"/>
        </w:rPr>
        <w:lastRenderedPageBreak/>
        <w:t>度文件，规范赛项设计、组织、实施各环节流程，确保赛项公开、公平、公正。</w:t>
      </w:r>
    </w:p>
    <w:p w:rsidR="007752E8" w:rsidRDefault="00CC3EBD">
      <w:pPr>
        <w:snapToGrid w:val="0"/>
        <w:spacing w:line="560" w:lineRule="exact"/>
        <w:ind w:firstLineChars="200" w:firstLine="602"/>
        <w:rPr>
          <w:rFonts w:ascii="Arial Narrow" w:eastAsia="仿宋_GB2312" w:hAnsi="Arial Narrow" w:cs="Arial"/>
          <w:color w:val="000000" w:themeColor="text1"/>
          <w:sz w:val="30"/>
          <w:szCs w:val="30"/>
        </w:rPr>
      </w:pPr>
      <w:r>
        <w:rPr>
          <w:rFonts w:ascii="Arial Narrow" w:eastAsia="仿宋_GB2312" w:hAnsi="Arial Narrow" w:cs="Arial"/>
          <w:b/>
          <w:color w:val="000000" w:themeColor="text1"/>
          <w:sz w:val="30"/>
          <w:szCs w:val="30"/>
        </w:rPr>
        <w:t>（二）赛项关联职业人才需求量大</w:t>
      </w:r>
      <w:r>
        <w:rPr>
          <w:rFonts w:ascii="Arial Narrow" w:eastAsia="仿宋_GB2312" w:hAnsi="Arial Narrow" w:cs="Arial" w:hint="eastAsia"/>
          <w:b/>
          <w:color w:val="000000" w:themeColor="text1"/>
          <w:sz w:val="30"/>
          <w:szCs w:val="30"/>
        </w:rPr>
        <w:t>，并服务于国家重点战略。</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伴随着数据爆炸式增长，大数据时代正向我们逐步展开一场意义深远的数据革命，对全球整合经济时代的业务和服务产生深远的影响。国务院印发的《促进大数据发展行动纲要》和《“十三五”国家战略性新兴产业发展规划》中，认定数据是国家基础性战略资源，大数据定位为国家战略性新兴产业，大数据应用赛项服务大数据人才培养，助力国家抢占大数据产业先机，成为数据强国，推动经济转型。大数据浪潮中，各大企业对大数据人才的需求也越来越紧迫，不论是拓展大数据业务的百度、阿里、奇虎</w:t>
      </w:r>
      <w:r>
        <w:rPr>
          <w:rFonts w:ascii="Arial Narrow" w:eastAsia="仿宋_GB2312" w:hAnsi="Arial Narrow" w:cs="Arial" w:hint="eastAsia"/>
          <w:color w:val="000000" w:themeColor="text1"/>
          <w:sz w:val="30"/>
          <w:szCs w:val="30"/>
        </w:rPr>
        <w:t>360</w:t>
      </w:r>
      <w:r>
        <w:rPr>
          <w:rFonts w:ascii="Arial Narrow" w:eastAsia="仿宋_GB2312" w:hAnsi="Arial Narrow" w:cs="Arial" w:hint="eastAsia"/>
          <w:color w:val="000000" w:themeColor="text1"/>
          <w:sz w:val="30"/>
          <w:szCs w:val="30"/>
        </w:rPr>
        <w:t>等互联网公司，还是专业提供数据服务的大数据服务商，以及拥有大</w:t>
      </w:r>
      <w:r>
        <w:rPr>
          <w:rFonts w:ascii="Arial Narrow" w:eastAsia="仿宋_GB2312" w:hAnsi="Arial Narrow" w:cs="Arial" w:hint="eastAsia"/>
          <w:color w:val="000000" w:themeColor="text1"/>
          <w:sz w:val="30"/>
          <w:szCs w:val="30"/>
        </w:rPr>
        <w:t>量数据的传统行业，都对大数据人才有着迫切的需求。据专业机构的调查预测，中国未来</w:t>
      </w:r>
      <w:r>
        <w:rPr>
          <w:rFonts w:ascii="Arial Narrow" w:eastAsia="仿宋_GB2312" w:hAnsi="Arial Narrow" w:cs="Arial" w:hint="eastAsia"/>
          <w:color w:val="000000" w:themeColor="text1"/>
          <w:sz w:val="30"/>
          <w:szCs w:val="30"/>
        </w:rPr>
        <w:t>3-5</w:t>
      </w:r>
      <w:r>
        <w:rPr>
          <w:rFonts w:ascii="Arial Narrow" w:eastAsia="仿宋_GB2312" w:hAnsi="Arial Narrow" w:cs="Arial" w:hint="eastAsia"/>
          <w:color w:val="000000" w:themeColor="text1"/>
          <w:sz w:val="30"/>
          <w:szCs w:val="30"/>
        </w:rPr>
        <w:t>年内的大数据人才需求总量将达到</w:t>
      </w:r>
      <w:r>
        <w:rPr>
          <w:rFonts w:ascii="Arial Narrow" w:eastAsia="仿宋_GB2312" w:hAnsi="Arial Narrow" w:cs="Arial" w:hint="eastAsia"/>
          <w:color w:val="000000" w:themeColor="text1"/>
          <w:sz w:val="30"/>
          <w:szCs w:val="30"/>
        </w:rPr>
        <w:t>180</w:t>
      </w:r>
      <w:r>
        <w:rPr>
          <w:rFonts w:ascii="Arial Narrow" w:eastAsia="仿宋_GB2312" w:hAnsi="Arial Narrow" w:cs="Arial" w:hint="eastAsia"/>
          <w:color w:val="000000" w:themeColor="text1"/>
          <w:sz w:val="30"/>
          <w:szCs w:val="30"/>
        </w:rPr>
        <w:t>万人，目前的人才缺口现状至少有</w:t>
      </w:r>
      <w:r>
        <w:rPr>
          <w:rFonts w:ascii="Arial Narrow" w:eastAsia="仿宋_GB2312" w:hAnsi="Arial Narrow" w:cs="Arial" w:hint="eastAsia"/>
          <w:color w:val="000000" w:themeColor="text1"/>
          <w:sz w:val="30"/>
          <w:szCs w:val="30"/>
        </w:rPr>
        <w:t>150</w:t>
      </w:r>
      <w:r>
        <w:rPr>
          <w:rFonts w:ascii="Arial Narrow" w:eastAsia="仿宋_GB2312" w:hAnsi="Arial Narrow" w:cs="Arial" w:hint="eastAsia"/>
          <w:color w:val="000000" w:themeColor="text1"/>
          <w:sz w:val="30"/>
          <w:szCs w:val="30"/>
        </w:rPr>
        <w:t>万人。</w:t>
      </w:r>
    </w:p>
    <w:p w:rsidR="007752E8" w:rsidRDefault="00CC3EBD">
      <w:pPr>
        <w:snapToGrid w:val="0"/>
        <w:spacing w:line="560" w:lineRule="exact"/>
        <w:ind w:firstLineChars="236" w:firstLine="708"/>
        <w:rPr>
          <w:rFonts w:eastAsia="仿宋_GB2312"/>
          <w:color w:val="000000" w:themeColor="text1"/>
          <w:sz w:val="30"/>
          <w:szCs w:val="30"/>
        </w:rPr>
      </w:pPr>
      <w:r>
        <w:rPr>
          <w:rFonts w:ascii="Arial Narrow" w:eastAsia="仿宋_GB2312" w:hAnsi="Arial Narrow" w:cs="Arial" w:hint="eastAsia"/>
          <w:color w:val="000000" w:themeColor="text1"/>
          <w:sz w:val="30"/>
          <w:szCs w:val="30"/>
        </w:rPr>
        <w:t>我国行业大数据总体发展水平受基础环境、数据汇集、行业应用等因素影响，部分行业大数据整体发展情况较好，这些行业也是学生的主要就业方向。目前来看，高职学生就业主要面向：政务、金融、交通、电信、商贸、医疗、教育、旅游、工业、农业等几大行业。</w:t>
      </w:r>
      <w:r>
        <w:rPr>
          <w:rFonts w:eastAsia="仿宋_GB2312" w:hint="eastAsia"/>
          <w:color w:val="000000" w:themeColor="text1"/>
          <w:sz w:val="30"/>
          <w:szCs w:val="30"/>
        </w:rPr>
        <w:t>从事</w:t>
      </w:r>
      <w:r>
        <w:rPr>
          <w:rFonts w:eastAsia="仿宋_GB2312"/>
          <w:color w:val="000000" w:themeColor="text1"/>
          <w:sz w:val="30"/>
          <w:szCs w:val="30"/>
        </w:rPr>
        <w:t>云计算和大数据中心、信息中心运维管理，大数据研发部门</w:t>
      </w:r>
      <w:r>
        <w:rPr>
          <w:rFonts w:eastAsia="仿宋_GB2312" w:hint="eastAsia"/>
          <w:color w:val="000000" w:themeColor="text1"/>
          <w:sz w:val="30"/>
          <w:szCs w:val="30"/>
        </w:rPr>
        <w:t>的工作</w:t>
      </w:r>
      <w:r>
        <w:rPr>
          <w:rFonts w:eastAsia="仿宋_GB2312"/>
          <w:color w:val="000000" w:themeColor="text1"/>
          <w:sz w:val="30"/>
          <w:szCs w:val="30"/>
        </w:rPr>
        <w:t>，也能胜任企事业单位系统集成、业务数据分析工程师、数据挖掘工程师和</w:t>
      </w:r>
      <w:r>
        <w:rPr>
          <w:rFonts w:eastAsia="仿宋_GB2312" w:hint="eastAsia"/>
          <w:color w:val="000000" w:themeColor="text1"/>
          <w:sz w:val="30"/>
          <w:szCs w:val="30"/>
        </w:rPr>
        <w:t>部分</w:t>
      </w:r>
      <w:r>
        <w:rPr>
          <w:rFonts w:eastAsia="仿宋_GB2312"/>
          <w:color w:val="000000" w:themeColor="text1"/>
          <w:sz w:val="30"/>
          <w:szCs w:val="30"/>
        </w:rPr>
        <w:t>开发工程师岗位需求。</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本赛项方案设计充分考虑了高职学生大数据就业的</w:t>
      </w:r>
      <w:r>
        <w:rPr>
          <w:rFonts w:ascii="Arial Narrow" w:eastAsia="仿宋_GB2312" w:hAnsi="Arial Narrow" w:cs="Arial" w:hint="eastAsia"/>
          <w:color w:val="000000" w:themeColor="text1"/>
          <w:sz w:val="30"/>
          <w:szCs w:val="30"/>
        </w:rPr>
        <w:t>10</w:t>
      </w:r>
      <w:r>
        <w:rPr>
          <w:rFonts w:ascii="Arial Narrow" w:eastAsia="仿宋_GB2312" w:hAnsi="Arial Narrow" w:cs="Arial" w:hint="eastAsia"/>
          <w:color w:val="000000" w:themeColor="text1"/>
          <w:sz w:val="30"/>
          <w:szCs w:val="30"/>
        </w:rPr>
        <w:t>大行业对应的</w:t>
      </w:r>
      <w:r>
        <w:rPr>
          <w:rFonts w:ascii="Arial Narrow" w:eastAsia="仿宋_GB2312" w:hAnsi="Arial Narrow" w:cs="Arial" w:hint="eastAsia"/>
          <w:color w:val="000000" w:themeColor="text1"/>
          <w:sz w:val="30"/>
          <w:szCs w:val="30"/>
        </w:rPr>
        <w:t>5</w:t>
      </w:r>
      <w:r>
        <w:rPr>
          <w:rFonts w:ascii="Arial Narrow" w:eastAsia="仿宋_GB2312" w:hAnsi="Arial Narrow" w:cs="Arial" w:hint="eastAsia"/>
          <w:color w:val="000000" w:themeColor="text1"/>
          <w:sz w:val="30"/>
          <w:szCs w:val="30"/>
        </w:rPr>
        <w:t>大就业技术方向。即大数据分析架构类、大数据算法</w:t>
      </w:r>
      <w:r>
        <w:rPr>
          <w:rFonts w:ascii="Arial Narrow" w:eastAsia="仿宋_GB2312" w:hAnsi="Arial Narrow" w:cs="Arial" w:hint="eastAsia"/>
          <w:color w:val="000000" w:themeColor="text1"/>
          <w:sz w:val="30"/>
          <w:szCs w:val="30"/>
        </w:rPr>
        <w:lastRenderedPageBreak/>
        <w:t>挖掘类、大数据平台运维类、大数据数据管理类、大数据开发类。因此，本赛项在设计中面向就业，充分考核参赛考生</w:t>
      </w:r>
      <w:r>
        <w:rPr>
          <w:rFonts w:ascii="Arial Narrow" w:eastAsia="仿宋_GB2312" w:hAnsi="Arial Narrow" w:cs="Arial" w:hint="eastAsia"/>
          <w:color w:val="000000" w:themeColor="text1"/>
          <w:sz w:val="30"/>
          <w:szCs w:val="30"/>
        </w:rPr>
        <w:t>5</w:t>
      </w:r>
      <w:r>
        <w:rPr>
          <w:rFonts w:ascii="Arial Narrow" w:eastAsia="仿宋_GB2312" w:hAnsi="Arial Narrow" w:cs="Arial" w:hint="eastAsia"/>
          <w:color w:val="000000" w:themeColor="text1"/>
          <w:sz w:val="30"/>
          <w:szCs w:val="30"/>
        </w:rPr>
        <w:t>类专业技能掌握情况。具体岗位对应关系如下图：</w:t>
      </w:r>
      <w:r>
        <w:rPr>
          <w:rFonts w:ascii="Arial Narrow" w:eastAsia="仿宋_GB2312" w:hAnsi="Arial Narrow" w:cs="Arial" w:hint="eastAsia"/>
          <w:color w:val="000000" w:themeColor="text1"/>
          <w:sz w:val="30"/>
          <w:szCs w:val="30"/>
        </w:rPr>
        <w:t xml:space="preserve"> </w:t>
      </w:r>
    </w:p>
    <w:p w:rsidR="007752E8" w:rsidRDefault="00CC3EBD">
      <w:pPr>
        <w:snapToGrid w:val="0"/>
        <w:spacing w:line="560" w:lineRule="exact"/>
        <w:ind w:firstLineChars="200" w:firstLine="600"/>
        <w:rPr>
          <w:rFonts w:eastAsia="仿宋_GB2312"/>
          <w:color w:val="000000" w:themeColor="text1"/>
          <w:sz w:val="30"/>
          <w:szCs w:val="30"/>
        </w:rPr>
      </w:pPr>
      <w:r>
        <w:rPr>
          <w:rFonts w:ascii="Arial Narrow" w:eastAsia="仿宋_GB2312" w:hAnsi="Arial Narrow" w:cs="Arial" w:hint="eastAsia"/>
          <w:noProof/>
          <w:color w:val="000000" w:themeColor="text1"/>
          <w:sz w:val="30"/>
          <w:szCs w:val="30"/>
        </w:rPr>
        <w:drawing>
          <wp:anchor distT="0" distB="0" distL="114300" distR="114300" simplePos="0" relativeHeight="251665408" behindDoc="0" locked="0" layoutInCell="1" allowOverlap="0">
            <wp:simplePos x="0" y="0"/>
            <wp:positionH relativeFrom="column">
              <wp:posOffset>156210</wp:posOffset>
            </wp:positionH>
            <wp:positionV relativeFrom="paragraph">
              <wp:posOffset>93345</wp:posOffset>
            </wp:positionV>
            <wp:extent cx="5277485" cy="278257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7485" cy="2782570"/>
                    </a:xfrm>
                    <a:prstGeom prst="rect">
                      <a:avLst/>
                    </a:prstGeom>
                    <a:noFill/>
                    <a:ln>
                      <a:noFill/>
                    </a:ln>
                  </pic:spPr>
                </pic:pic>
              </a:graphicData>
            </a:graphic>
          </wp:anchor>
        </w:drawing>
      </w:r>
      <w:r>
        <w:rPr>
          <w:rFonts w:eastAsia="仿宋_GB2312"/>
          <w:color w:val="000000" w:themeColor="text1"/>
          <w:sz w:val="30"/>
          <w:szCs w:val="30"/>
        </w:rPr>
        <w:t>职业院校开设的数据库管理与开发、软件开发、计算机应用技术、计算机信息管理、物流信息技术、信息安全技术、智能产品开发等专业都能通过本赛项促进教学。</w:t>
      </w:r>
    </w:p>
    <w:p w:rsidR="007752E8" w:rsidRDefault="00CC3EBD">
      <w:pPr>
        <w:snapToGrid w:val="0"/>
        <w:spacing w:line="560" w:lineRule="exact"/>
        <w:ind w:firstLineChars="200" w:firstLine="602"/>
        <w:rPr>
          <w:rFonts w:ascii="Arial Narrow" w:eastAsia="仿宋_GB2312" w:hAnsi="Arial Narrow" w:cs="Arial"/>
          <w:b/>
          <w:color w:val="000000" w:themeColor="text1"/>
          <w:sz w:val="30"/>
          <w:szCs w:val="30"/>
        </w:rPr>
      </w:pPr>
      <w:r>
        <w:rPr>
          <w:rFonts w:ascii="Arial Narrow" w:eastAsia="仿宋_GB2312" w:hAnsi="Arial Narrow" w:cs="Arial"/>
          <w:b/>
          <w:color w:val="000000" w:themeColor="text1"/>
          <w:sz w:val="30"/>
          <w:szCs w:val="30"/>
        </w:rPr>
        <w:t>（三）竞赛</w:t>
      </w:r>
      <w:r>
        <w:rPr>
          <w:rFonts w:ascii="Arial Narrow" w:eastAsia="仿宋_GB2312" w:hAnsi="Arial Narrow" w:cs="Arial"/>
          <w:b/>
          <w:color w:val="000000" w:themeColor="text1"/>
          <w:sz w:val="30"/>
          <w:szCs w:val="30"/>
        </w:rPr>
        <w:t>内容对应相关职业岗位或岗位群、体现专业核心能力与核心知识、涵盖丰富的专业知识与专业技能点</w:t>
      </w:r>
      <w:r>
        <w:rPr>
          <w:rFonts w:ascii="Arial Narrow" w:eastAsia="仿宋_GB2312" w:hAnsi="Arial Narrow" w:cs="Arial" w:hint="eastAsia"/>
          <w:b/>
          <w:color w:val="000000" w:themeColor="text1"/>
          <w:sz w:val="30"/>
          <w:szCs w:val="30"/>
        </w:rPr>
        <w:t>。</w:t>
      </w:r>
      <w:r>
        <w:rPr>
          <w:rFonts w:ascii="仿宋" w:eastAsia="仿宋" w:hAnsi="仿宋" w:hint="eastAsia"/>
          <w:b/>
          <w:sz w:val="30"/>
          <w:szCs w:val="30"/>
        </w:rPr>
        <w:t>赛题设计没有理论测试环节，并保证于开赛</w:t>
      </w:r>
      <w:r>
        <w:rPr>
          <w:rFonts w:ascii="仿宋" w:eastAsia="仿宋" w:hAnsi="仿宋"/>
          <w:b/>
          <w:sz w:val="30"/>
          <w:szCs w:val="30"/>
        </w:rPr>
        <w:t>1</w:t>
      </w:r>
      <w:r>
        <w:rPr>
          <w:rFonts w:ascii="仿宋" w:eastAsia="仿宋" w:hAnsi="仿宋"/>
          <w:b/>
          <w:sz w:val="30"/>
          <w:szCs w:val="30"/>
        </w:rPr>
        <w:t>个</w:t>
      </w:r>
      <w:bookmarkStart w:id="0" w:name="_GoBack"/>
      <w:r>
        <w:rPr>
          <w:rFonts w:ascii="仿宋" w:eastAsia="仿宋" w:hAnsi="仿宋"/>
          <w:b/>
          <w:sz w:val="30"/>
          <w:szCs w:val="30"/>
        </w:rPr>
        <w:t>月</w:t>
      </w:r>
      <w:bookmarkEnd w:id="0"/>
      <w:r>
        <w:rPr>
          <w:rFonts w:ascii="仿宋" w:eastAsia="仿宋" w:hAnsi="仿宋"/>
          <w:b/>
          <w:sz w:val="30"/>
          <w:szCs w:val="30"/>
        </w:rPr>
        <w:t>前</w:t>
      </w:r>
      <w:r>
        <w:rPr>
          <w:rFonts w:ascii="仿宋" w:eastAsia="仿宋" w:hAnsi="仿宋" w:hint="eastAsia"/>
          <w:b/>
          <w:sz w:val="30"/>
          <w:szCs w:val="30"/>
        </w:rPr>
        <w:t>在大赛网络信息发布平台上（</w:t>
      </w:r>
      <w:r>
        <w:rPr>
          <w:rFonts w:ascii="仿宋" w:eastAsia="仿宋" w:hAnsi="仿宋"/>
          <w:b/>
          <w:sz w:val="30"/>
          <w:szCs w:val="30"/>
        </w:rPr>
        <w:t>www.chinaskills-jsw.org)</w:t>
      </w:r>
      <w:r>
        <w:rPr>
          <w:rFonts w:ascii="仿宋" w:eastAsia="仿宋" w:hAnsi="仿宋"/>
          <w:b/>
          <w:sz w:val="30"/>
          <w:szCs w:val="30"/>
        </w:rPr>
        <w:t>公开全部赛题。</w:t>
      </w:r>
    </w:p>
    <w:p w:rsidR="007752E8" w:rsidRDefault="00CC3EBD">
      <w:pPr>
        <w:snapToGrid w:val="0"/>
        <w:spacing w:line="560" w:lineRule="exact"/>
        <w:ind w:firstLineChars="200" w:firstLine="600"/>
        <w:rPr>
          <w:rFonts w:ascii="Arial Narrow" w:eastAsia="仿宋_GB2312" w:hAnsi="Arial Narrow" w:cs="Arial"/>
          <w:b/>
          <w:color w:val="000000" w:themeColor="text1"/>
          <w:sz w:val="30"/>
          <w:szCs w:val="30"/>
        </w:rPr>
      </w:pPr>
      <w:r>
        <w:rPr>
          <w:rFonts w:ascii="Arial Narrow" w:eastAsia="仿宋_GB2312" w:hAnsi="Arial Narrow" w:cs="Arial" w:hint="eastAsia"/>
          <w:color w:val="000000" w:themeColor="text1"/>
          <w:sz w:val="30"/>
          <w:szCs w:val="30"/>
        </w:rPr>
        <w:t>大数据产业链条分为</w:t>
      </w:r>
      <w:r>
        <w:rPr>
          <w:rFonts w:eastAsia="仿宋_GB2312" w:hint="eastAsia"/>
          <w:color w:val="000000" w:themeColor="text1"/>
          <w:kern w:val="0"/>
          <w:sz w:val="30"/>
          <w:szCs w:val="30"/>
        </w:rPr>
        <w:t>大数据平台搭建、</w:t>
      </w:r>
      <w:r>
        <w:rPr>
          <w:rFonts w:ascii="Arial Narrow" w:eastAsia="仿宋_GB2312" w:hAnsi="Arial Narrow" w:cs="Arial" w:hint="eastAsia"/>
          <w:color w:val="000000" w:themeColor="text1"/>
          <w:sz w:val="30"/>
          <w:szCs w:val="30"/>
        </w:rPr>
        <w:t>数据采集、数据清洗、数据分析、数据可视化、数据挖掘等六大环节，其中数据挖掘又包含数据建模和数据预测环节。根据《中国大数据产业发展评估报告》当前我国大数据企业业务范围不断拓展，几乎覆盖了产业链的各个环节，其中以从事</w:t>
      </w:r>
      <w:r>
        <w:rPr>
          <w:rFonts w:ascii="Arial Narrow" w:eastAsia="仿宋_GB2312" w:hAnsi="Arial Narrow" w:cs="Arial" w:hint="eastAsia"/>
          <w:b/>
          <w:color w:val="000000" w:themeColor="text1"/>
          <w:sz w:val="30"/>
          <w:szCs w:val="30"/>
        </w:rPr>
        <w:t>大数据分析挖掘业务</w:t>
      </w:r>
      <w:r>
        <w:rPr>
          <w:rFonts w:ascii="Arial Narrow" w:eastAsia="仿宋_GB2312" w:hAnsi="Arial Narrow" w:cs="Arial" w:hint="eastAsia"/>
          <w:color w:val="000000" w:themeColor="text1"/>
          <w:sz w:val="30"/>
          <w:szCs w:val="30"/>
        </w:rPr>
        <w:t>的企业最为集中，所占比例高达</w:t>
      </w:r>
      <w:r>
        <w:rPr>
          <w:rFonts w:ascii="Arial Narrow" w:eastAsia="仿宋_GB2312" w:hAnsi="Arial Narrow" w:cs="Arial" w:hint="eastAsia"/>
          <w:color w:val="000000" w:themeColor="text1"/>
          <w:sz w:val="30"/>
          <w:szCs w:val="30"/>
        </w:rPr>
        <w:t>63.7%</w:t>
      </w:r>
      <w:r>
        <w:rPr>
          <w:rFonts w:ascii="Arial Narrow" w:eastAsia="仿宋_GB2312" w:hAnsi="Arial Narrow" w:cs="Arial" w:hint="eastAsia"/>
          <w:color w:val="000000" w:themeColor="text1"/>
          <w:sz w:val="30"/>
          <w:szCs w:val="30"/>
        </w:rPr>
        <w:t>；从事</w:t>
      </w:r>
      <w:r>
        <w:rPr>
          <w:rFonts w:ascii="Arial Narrow" w:eastAsia="仿宋_GB2312" w:hAnsi="Arial Narrow" w:cs="Arial" w:hint="eastAsia"/>
          <w:b/>
          <w:color w:val="000000" w:themeColor="text1"/>
          <w:sz w:val="30"/>
          <w:szCs w:val="30"/>
        </w:rPr>
        <w:t>数据采集业务</w:t>
      </w:r>
      <w:r>
        <w:rPr>
          <w:rFonts w:ascii="Arial Narrow" w:eastAsia="仿宋_GB2312" w:hAnsi="Arial Narrow" w:cs="Arial" w:hint="eastAsia"/>
          <w:color w:val="000000" w:themeColor="text1"/>
          <w:sz w:val="30"/>
          <w:szCs w:val="30"/>
        </w:rPr>
        <w:t>的企业占比为</w:t>
      </w:r>
      <w:r>
        <w:rPr>
          <w:rFonts w:ascii="Arial Narrow" w:eastAsia="仿宋_GB2312" w:hAnsi="Arial Narrow" w:cs="Arial" w:hint="eastAsia"/>
          <w:color w:val="000000" w:themeColor="text1"/>
          <w:sz w:val="30"/>
          <w:szCs w:val="30"/>
        </w:rPr>
        <w:t>37.4%</w:t>
      </w:r>
      <w:r>
        <w:rPr>
          <w:rFonts w:ascii="Arial Narrow" w:eastAsia="仿宋_GB2312" w:hAnsi="Arial Narrow" w:cs="Arial" w:hint="eastAsia"/>
          <w:color w:val="000000" w:themeColor="text1"/>
          <w:sz w:val="30"/>
          <w:szCs w:val="30"/>
        </w:rPr>
        <w:t>；从</w:t>
      </w:r>
      <w:r>
        <w:rPr>
          <w:rFonts w:ascii="Arial Narrow" w:eastAsia="仿宋_GB2312" w:hAnsi="Arial Narrow" w:cs="Arial" w:hint="eastAsia"/>
          <w:color w:val="000000" w:themeColor="text1"/>
          <w:sz w:val="30"/>
          <w:szCs w:val="30"/>
        </w:rPr>
        <w:lastRenderedPageBreak/>
        <w:t>事</w:t>
      </w:r>
      <w:r>
        <w:rPr>
          <w:rFonts w:ascii="Arial Narrow" w:eastAsia="仿宋_GB2312" w:hAnsi="Arial Narrow" w:cs="Arial" w:hint="eastAsia"/>
          <w:color w:val="000000" w:themeColor="text1"/>
          <w:sz w:val="30"/>
          <w:szCs w:val="30"/>
        </w:rPr>
        <w:t>IDC</w:t>
      </w:r>
      <w:r>
        <w:rPr>
          <w:rFonts w:ascii="Arial Narrow" w:eastAsia="仿宋_GB2312" w:hAnsi="Arial Narrow" w:cs="Arial" w:hint="eastAsia"/>
          <w:color w:val="000000" w:themeColor="text1"/>
          <w:sz w:val="30"/>
          <w:szCs w:val="30"/>
        </w:rPr>
        <w:t>、数据中心租赁等数据</w:t>
      </w:r>
      <w:r>
        <w:rPr>
          <w:rFonts w:ascii="Arial Narrow" w:eastAsia="仿宋_GB2312" w:hAnsi="Arial Narrow" w:cs="Arial" w:hint="eastAsia"/>
          <w:b/>
          <w:color w:val="000000" w:themeColor="text1"/>
          <w:sz w:val="30"/>
          <w:szCs w:val="30"/>
        </w:rPr>
        <w:t>大数据平台搭建与存储业务</w:t>
      </w:r>
      <w:r>
        <w:rPr>
          <w:rFonts w:ascii="Arial Narrow" w:eastAsia="仿宋_GB2312" w:hAnsi="Arial Narrow" w:cs="Arial" w:hint="eastAsia"/>
          <w:color w:val="000000" w:themeColor="text1"/>
          <w:sz w:val="30"/>
          <w:szCs w:val="30"/>
        </w:rPr>
        <w:t>的企业比重最低，仅为</w:t>
      </w:r>
      <w:r>
        <w:rPr>
          <w:rFonts w:ascii="Arial Narrow" w:eastAsia="仿宋_GB2312" w:hAnsi="Arial Narrow" w:cs="Arial" w:hint="eastAsia"/>
          <w:color w:val="000000" w:themeColor="text1"/>
          <w:sz w:val="30"/>
          <w:szCs w:val="30"/>
        </w:rPr>
        <w:t>8.5%</w:t>
      </w:r>
      <w:r>
        <w:rPr>
          <w:rFonts w:ascii="Arial Narrow" w:eastAsia="仿宋_GB2312" w:hAnsi="Arial Narrow" w:cs="Arial" w:hint="eastAsia"/>
          <w:color w:val="000000" w:themeColor="text1"/>
          <w:sz w:val="30"/>
          <w:szCs w:val="30"/>
        </w:rPr>
        <w:t>；从事数据分类、清洗加工、脱敏等</w:t>
      </w:r>
      <w:r>
        <w:rPr>
          <w:rFonts w:ascii="Arial Narrow" w:eastAsia="仿宋_GB2312" w:hAnsi="Arial Narrow" w:cs="Arial" w:hint="eastAsia"/>
          <w:b/>
          <w:color w:val="000000" w:themeColor="text1"/>
          <w:sz w:val="30"/>
          <w:szCs w:val="30"/>
        </w:rPr>
        <w:t>数据清洗与分析业务</w:t>
      </w:r>
      <w:r>
        <w:rPr>
          <w:rFonts w:ascii="Arial Narrow" w:eastAsia="仿宋_GB2312" w:hAnsi="Arial Narrow" w:cs="Arial" w:hint="eastAsia"/>
          <w:color w:val="000000" w:themeColor="text1"/>
          <w:sz w:val="30"/>
          <w:szCs w:val="30"/>
        </w:rPr>
        <w:t>的企业占比为</w:t>
      </w:r>
      <w:r>
        <w:rPr>
          <w:rFonts w:ascii="Arial Narrow" w:eastAsia="仿宋_GB2312" w:hAnsi="Arial Narrow" w:cs="Arial" w:hint="eastAsia"/>
          <w:color w:val="000000" w:themeColor="text1"/>
          <w:sz w:val="30"/>
          <w:szCs w:val="30"/>
        </w:rPr>
        <w:t>27.8%</w:t>
      </w:r>
      <w:r>
        <w:rPr>
          <w:rFonts w:ascii="Arial Narrow" w:eastAsia="仿宋_GB2312" w:hAnsi="Arial Narrow" w:cs="Arial" w:hint="eastAsia"/>
          <w:color w:val="000000" w:themeColor="text1"/>
          <w:sz w:val="30"/>
          <w:szCs w:val="30"/>
        </w:rPr>
        <w:t>；从事</w:t>
      </w:r>
      <w:r>
        <w:rPr>
          <w:rFonts w:ascii="Arial Narrow" w:eastAsia="仿宋_GB2312" w:hAnsi="Arial Narrow" w:cs="Arial" w:hint="eastAsia"/>
          <w:b/>
          <w:color w:val="000000" w:themeColor="text1"/>
          <w:sz w:val="30"/>
          <w:szCs w:val="30"/>
        </w:rPr>
        <w:t>数据可视化</w:t>
      </w:r>
      <w:r>
        <w:rPr>
          <w:rFonts w:ascii="Arial Narrow" w:eastAsia="仿宋_GB2312" w:hAnsi="Arial Narrow" w:cs="Arial" w:hint="eastAsia"/>
          <w:color w:val="000000" w:themeColor="text1"/>
          <w:sz w:val="30"/>
          <w:szCs w:val="30"/>
        </w:rPr>
        <w:t>相关业务的企业占比</w:t>
      </w:r>
      <w:r>
        <w:rPr>
          <w:rFonts w:ascii="Arial Narrow" w:eastAsia="仿宋_GB2312" w:hAnsi="Arial Narrow" w:cs="Arial" w:hint="eastAsia"/>
          <w:color w:val="000000" w:themeColor="text1"/>
          <w:sz w:val="30"/>
          <w:szCs w:val="30"/>
        </w:rPr>
        <w:t>14.3%</w:t>
      </w:r>
      <w:r>
        <w:rPr>
          <w:rFonts w:ascii="Arial Narrow" w:eastAsia="仿宋_GB2312" w:hAnsi="Arial Narrow" w:cs="Arial" w:hint="eastAsia"/>
          <w:color w:val="000000" w:themeColor="text1"/>
          <w:sz w:val="30"/>
          <w:szCs w:val="30"/>
        </w:rPr>
        <w:t>。</w:t>
      </w:r>
    </w:p>
    <w:p w:rsidR="007752E8" w:rsidRDefault="00CC3EBD">
      <w:pPr>
        <w:snapToGrid w:val="0"/>
        <w:spacing w:line="560" w:lineRule="exact"/>
        <w:ind w:firstLineChars="200" w:firstLine="600"/>
        <w:rPr>
          <w:rFonts w:ascii="Arial Narrow" w:eastAsia="仿宋_GB2312" w:hAnsi="Arial Narrow" w:cs="Arial"/>
          <w:b/>
          <w:color w:val="000000" w:themeColor="text1"/>
          <w:sz w:val="30"/>
          <w:szCs w:val="30"/>
        </w:rPr>
      </w:pPr>
      <w:r>
        <w:rPr>
          <w:rFonts w:ascii="Arial Narrow" w:eastAsia="仿宋_GB2312" w:hAnsi="Arial Narrow" w:cs="Arial" w:hint="eastAsia"/>
          <w:noProof/>
          <w:color w:val="000000" w:themeColor="text1"/>
          <w:sz w:val="30"/>
          <w:szCs w:val="30"/>
        </w:rPr>
        <w:drawing>
          <wp:anchor distT="0" distB="0" distL="114300" distR="114300" simplePos="0" relativeHeight="251667456" behindDoc="0" locked="0" layoutInCell="1" allowOverlap="1">
            <wp:simplePos x="0" y="0"/>
            <wp:positionH relativeFrom="column">
              <wp:posOffset>66675</wp:posOffset>
            </wp:positionH>
            <wp:positionV relativeFrom="paragraph">
              <wp:posOffset>1485265</wp:posOffset>
            </wp:positionV>
            <wp:extent cx="5267325" cy="371475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67325" cy="3714750"/>
                    </a:xfrm>
                    <a:prstGeom prst="rect">
                      <a:avLst/>
                    </a:prstGeom>
                    <a:noFill/>
                    <a:ln>
                      <a:noFill/>
                    </a:ln>
                  </pic:spPr>
                </pic:pic>
              </a:graphicData>
            </a:graphic>
          </wp:anchor>
        </w:drawing>
      </w:r>
      <w:r>
        <w:rPr>
          <w:rFonts w:ascii="Arial Narrow" w:eastAsia="仿宋_GB2312" w:hAnsi="Arial Narrow" w:cs="Arial" w:hint="eastAsia"/>
          <w:color w:val="000000" w:themeColor="text1"/>
          <w:sz w:val="30"/>
          <w:szCs w:val="30"/>
        </w:rPr>
        <w:t>针对以上情况，本赛项竞赛选题取材于大数据行业的真实应用需求及案例，针对行业人才需求情况，经过职业教育专家与用人单位的充分论证和浓缩提炼，提取其中核心能力与核心知识，建立了高职学生大数据人才能力图谱。</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该图谱涵盖</w:t>
      </w:r>
      <w:r>
        <w:rPr>
          <w:rFonts w:ascii="Arial Narrow" w:eastAsia="仿宋_GB2312" w:hAnsi="Arial Narrow" w:cs="Arial"/>
          <w:color w:val="000000" w:themeColor="text1"/>
          <w:sz w:val="30"/>
          <w:szCs w:val="30"/>
        </w:rPr>
        <w:t>丰富</w:t>
      </w:r>
      <w:r>
        <w:rPr>
          <w:rFonts w:ascii="Arial Narrow" w:eastAsia="仿宋_GB2312" w:hAnsi="Arial Narrow" w:cs="Arial" w:hint="eastAsia"/>
          <w:color w:val="000000" w:themeColor="text1"/>
          <w:sz w:val="30"/>
          <w:szCs w:val="30"/>
        </w:rPr>
        <w:t>的</w:t>
      </w:r>
      <w:r>
        <w:rPr>
          <w:rFonts w:ascii="Arial Narrow" w:eastAsia="仿宋_GB2312" w:hAnsi="Arial Narrow" w:cs="Arial"/>
          <w:color w:val="000000" w:themeColor="text1"/>
          <w:sz w:val="30"/>
          <w:szCs w:val="30"/>
        </w:rPr>
        <w:t>相关岗位</w:t>
      </w:r>
      <w:r>
        <w:rPr>
          <w:rFonts w:ascii="Arial Narrow" w:eastAsia="仿宋_GB2312" w:hAnsi="Arial Narrow" w:cs="Arial" w:hint="eastAsia"/>
          <w:color w:val="000000" w:themeColor="text1"/>
          <w:sz w:val="30"/>
          <w:szCs w:val="30"/>
        </w:rPr>
        <w:t>对应的专业知识与专业技能点，确保竞赛工作任务考察重点与真实大数据</w:t>
      </w:r>
      <w:r>
        <w:rPr>
          <w:rFonts w:ascii="Arial Narrow" w:eastAsia="仿宋_GB2312" w:hAnsi="Arial Narrow" w:cs="Arial"/>
          <w:color w:val="000000" w:themeColor="text1"/>
          <w:sz w:val="30"/>
          <w:szCs w:val="30"/>
        </w:rPr>
        <w:t>职业技能</w:t>
      </w:r>
      <w:r>
        <w:rPr>
          <w:rFonts w:ascii="Arial Narrow" w:eastAsia="仿宋_GB2312" w:hAnsi="Arial Narrow" w:cs="Arial" w:hint="eastAsia"/>
          <w:color w:val="000000" w:themeColor="text1"/>
          <w:sz w:val="30"/>
          <w:szCs w:val="30"/>
        </w:rPr>
        <w:t>相吻合，</w:t>
      </w:r>
      <w:r>
        <w:rPr>
          <w:rFonts w:eastAsia="仿宋_GB2312"/>
          <w:color w:val="000000" w:themeColor="text1"/>
          <w:sz w:val="30"/>
          <w:szCs w:val="30"/>
        </w:rPr>
        <w:t>突出考查选手</w:t>
      </w:r>
      <w:r>
        <w:rPr>
          <w:rFonts w:eastAsia="仿宋_GB2312" w:hint="eastAsia"/>
          <w:color w:val="000000" w:themeColor="text1"/>
          <w:sz w:val="30"/>
          <w:szCs w:val="30"/>
        </w:rPr>
        <w:t>基础知识水平、</w:t>
      </w:r>
      <w:r>
        <w:rPr>
          <w:rFonts w:eastAsia="仿宋_GB2312" w:hint="eastAsia"/>
          <w:color w:val="000000" w:themeColor="text1"/>
          <w:kern w:val="0"/>
          <w:sz w:val="30"/>
          <w:szCs w:val="30"/>
        </w:rPr>
        <w:t>大数据平台基础、数据可视化、编程语言、</w:t>
      </w:r>
      <w:r>
        <w:rPr>
          <w:rFonts w:ascii="Arial Narrow" w:eastAsia="仿宋_GB2312" w:hAnsi="Arial Narrow" w:cs="Arial" w:hint="eastAsia"/>
          <w:color w:val="000000" w:themeColor="text1"/>
          <w:sz w:val="30"/>
          <w:szCs w:val="30"/>
        </w:rPr>
        <w:t>数据挖掘</w:t>
      </w:r>
      <w:r>
        <w:rPr>
          <w:rFonts w:eastAsia="仿宋_GB2312" w:hint="eastAsia"/>
          <w:color w:val="000000" w:themeColor="text1"/>
          <w:sz w:val="30"/>
          <w:szCs w:val="30"/>
        </w:rPr>
        <w:t>五</w:t>
      </w:r>
      <w:r>
        <w:rPr>
          <w:rFonts w:eastAsia="仿宋_GB2312"/>
          <w:color w:val="000000" w:themeColor="text1"/>
          <w:sz w:val="30"/>
          <w:szCs w:val="30"/>
        </w:rPr>
        <w:t>个方面的核心技能。</w:t>
      </w:r>
      <w:r>
        <w:rPr>
          <w:rFonts w:eastAsia="仿宋_GB2312" w:hint="eastAsia"/>
          <w:b/>
          <w:color w:val="000000" w:themeColor="text1"/>
          <w:sz w:val="30"/>
          <w:szCs w:val="30"/>
        </w:rPr>
        <w:t>以上</w:t>
      </w:r>
      <w:r>
        <w:rPr>
          <w:rFonts w:eastAsia="仿宋_GB2312" w:hint="eastAsia"/>
          <w:b/>
          <w:color w:val="000000" w:themeColor="text1"/>
          <w:sz w:val="30"/>
          <w:szCs w:val="30"/>
        </w:rPr>
        <w:t>5</w:t>
      </w:r>
      <w:r>
        <w:rPr>
          <w:rFonts w:eastAsia="仿宋_GB2312" w:hint="eastAsia"/>
          <w:b/>
          <w:color w:val="000000" w:themeColor="text1"/>
          <w:sz w:val="30"/>
          <w:szCs w:val="30"/>
        </w:rPr>
        <w:t>大考核点</w:t>
      </w:r>
      <w:r>
        <w:rPr>
          <w:rFonts w:ascii="Arial Narrow" w:eastAsia="仿宋_GB2312" w:hAnsi="Arial Narrow" w:cs="Arial" w:hint="eastAsia"/>
          <w:b/>
          <w:color w:val="000000" w:themeColor="text1"/>
          <w:sz w:val="30"/>
          <w:szCs w:val="30"/>
        </w:rPr>
        <w:t>既包括大数据技术与应用初始就业岗位需求，同时也涵盖大数据技术与应用发展岗位需求</w:t>
      </w:r>
      <w:r>
        <w:rPr>
          <w:rFonts w:ascii="Arial Narrow" w:eastAsia="仿宋_GB2312" w:hAnsi="Arial Narrow" w:cs="Arial" w:hint="eastAsia"/>
          <w:color w:val="000000" w:themeColor="text1"/>
          <w:sz w:val="30"/>
          <w:szCs w:val="30"/>
        </w:rPr>
        <w:t>，确保竞赛项目涵盖的专业知识与专业技能点可直</w:t>
      </w:r>
      <w:r>
        <w:rPr>
          <w:rFonts w:ascii="Arial Narrow" w:eastAsia="仿宋_GB2312" w:hAnsi="Arial Narrow" w:cs="Arial" w:hint="eastAsia"/>
          <w:color w:val="000000" w:themeColor="text1"/>
          <w:sz w:val="30"/>
          <w:szCs w:val="30"/>
        </w:rPr>
        <w:lastRenderedPageBreak/>
        <w:t>接实施于大数据高职教育的实训课程中，体现竞赛项目产教融合的设计原则。</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本赛项虽然注重考查</w:t>
      </w:r>
      <w:r>
        <w:rPr>
          <w:rFonts w:eastAsia="仿宋_GB2312"/>
          <w:color w:val="000000" w:themeColor="text1"/>
          <w:sz w:val="30"/>
          <w:szCs w:val="30"/>
        </w:rPr>
        <w:t>选手</w:t>
      </w:r>
      <w:r>
        <w:rPr>
          <w:rFonts w:ascii="Arial Narrow" w:eastAsia="仿宋_GB2312" w:hAnsi="Arial Narrow" w:cs="Arial" w:hint="eastAsia"/>
          <w:color w:val="000000" w:themeColor="text1"/>
          <w:sz w:val="30"/>
          <w:szCs w:val="30"/>
        </w:rPr>
        <w:t>基础知识水平，但却不通过简单的理论考试去考核。赛项设计通过紧贴行业真实案例的技能考核，能更准确了解学生对理论知识真实掌握并融会贯通的情况。所以本赛项没有直接考核理论知识。</w:t>
      </w:r>
      <w:r>
        <w:rPr>
          <w:rFonts w:ascii="Arial Narrow" w:eastAsia="仿宋_GB2312" w:hAnsi="Arial Narrow" w:cs="Arial"/>
          <w:color w:val="000000" w:themeColor="text1"/>
          <w:sz w:val="30"/>
          <w:szCs w:val="30"/>
        </w:rPr>
        <w:t xml:space="preserve"> </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整个赛题设计与日常工程项目交付流程高度一致，能够让学生充分实践，并按照项目交付标准完成比赛各个步骤，提升学生上岗实习、就业的竞争力。</w:t>
      </w:r>
    </w:p>
    <w:p w:rsidR="007752E8" w:rsidRDefault="00CC3EBD">
      <w:pPr>
        <w:snapToGrid w:val="0"/>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通过本赛项的训练和比赛，</w:t>
      </w:r>
      <w:r>
        <w:rPr>
          <w:rFonts w:eastAsia="仿宋_GB2312" w:hint="eastAsia"/>
          <w:color w:val="000000" w:themeColor="text1"/>
          <w:sz w:val="30"/>
          <w:szCs w:val="30"/>
        </w:rPr>
        <w:t>参赛</w:t>
      </w:r>
      <w:r>
        <w:rPr>
          <w:rFonts w:eastAsia="仿宋_GB2312"/>
          <w:color w:val="000000" w:themeColor="text1"/>
          <w:sz w:val="30"/>
          <w:szCs w:val="30"/>
        </w:rPr>
        <w:t>选手未来可以胜任：</w:t>
      </w:r>
      <w:r>
        <w:rPr>
          <w:rFonts w:eastAsia="仿宋_GB2312"/>
          <w:b/>
          <w:color w:val="000000" w:themeColor="text1"/>
          <w:sz w:val="30"/>
          <w:szCs w:val="30"/>
        </w:rPr>
        <w:t>大数据平台的运维工程</w:t>
      </w:r>
      <w:r>
        <w:rPr>
          <w:rFonts w:eastAsia="仿宋_GB2312" w:hint="eastAsia"/>
          <w:b/>
          <w:color w:val="000000" w:themeColor="text1"/>
          <w:sz w:val="30"/>
          <w:szCs w:val="30"/>
        </w:rPr>
        <w:t>师</w:t>
      </w:r>
      <w:r>
        <w:rPr>
          <w:rFonts w:eastAsia="仿宋_GB2312"/>
          <w:b/>
          <w:color w:val="000000" w:themeColor="text1"/>
          <w:sz w:val="30"/>
          <w:szCs w:val="30"/>
        </w:rPr>
        <w:t>、大数据数据分析工程师、大数据应用开发工程师、</w:t>
      </w:r>
      <w:r>
        <w:rPr>
          <w:rFonts w:eastAsia="仿宋_GB2312" w:hint="eastAsia"/>
          <w:b/>
          <w:color w:val="000000" w:themeColor="text1"/>
          <w:sz w:val="30"/>
          <w:szCs w:val="30"/>
        </w:rPr>
        <w:t>大数据采集工程师、大数据可视化工程师、</w:t>
      </w:r>
      <w:r>
        <w:rPr>
          <w:rFonts w:eastAsia="仿宋_GB2312"/>
          <w:b/>
          <w:color w:val="000000" w:themeColor="text1"/>
          <w:sz w:val="30"/>
          <w:szCs w:val="30"/>
        </w:rPr>
        <w:t>大数据业务售后支持、大数据业务售前支持以及大数据产品的销售等</w:t>
      </w:r>
      <w:r>
        <w:rPr>
          <w:rFonts w:eastAsia="仿宋_GB2312" w:hint="eastAsia"/>
          <w:b/>
          <w:color w:val="000000" w:themeColor="text1"/>
          <w:sz w:val="30"/>
          <w:szCs w:val="30"/>
        </w:rPr>
        <w:t>相关</w:t>
      </w:r>
      <w:r>
        <w:rPr>
          <w:rFonts w:eastAsia="仿宋_GB2312"/>
          <w:b/>
          <w:color w:val="000000" w:themeColor="text1"/>
          <w:sz w:val="30"/>
          <w:szCs w:val="30"/>
        </w:rPr>
        <w:t>岗位。</w:t>
      </w:r>
      <w:r>
        <w:rPr>
          <w:rFonts w:eastAsia="仿宋_GB2312" w:hint="eastAsia"/>
          <w:color w:val="000000" w:themeColor="text1"/>
          <w:sz w:val="30"/>
          <w:szCs w:val="30"/>
        </w:rPr>
        <w:t>通过大赛的牵引，在竞赛中成绩优异的学生还能胜任诸如</w:t>
      </w:r>
      <w:r>
        <w:rPr>
          <w:rFonts w:eastAsia="仿宋_GB2312" w:hint="eastAsia"/>
          <w:b/>
          <w:color w:val="000000" w:themeColor="text1"/>
          <w:sz w:val="30"/>
          <w:szCs w:val="30"/>
        </w:rPr>
        <w:t>算法研究工程师、大数据建模工程师</w:t>
      </w:r>
      <w:r>
        <w:rPr>
          <w:rFonts w:eastAsia="仿宋_GB2312" w:hint="eastAsia"/>
          <w:color w:val="000000" w:themeColor="text1"/>
          <w:sz w:val="30"/>
          <w:szCs w:val="30"/>
        </w:rPr>
        <w:t>等更有挑战的岗位</w:t>
      </w:r>
      <w:r>
        <w:rPr>
          <w:rFonts w:eastAsia="仿宋_GB2312" w:hint="eastAsia"/>
          <w:b/>
          <w:color w:val="000000" w:themeColor="text1"/>
          <w:sz w:val="30"/>
          <w:szCs w:val="30"/>
        </w:rPr>
        <w:t>。</w:t>
      </w:r>
    </w:p>
    <w:p w:rsidR="007752E8" w:rsidRDefault="00CC3EBD">
      <w:pPr>
        <w:snapToGrid w:val="0"/>
        <w:spacing w:line="560" w:lineRule="exact"/>
        <w:ind w:firstLineChars="200" w:firstLine="602"/>
        <w:rPr>
          <w:rFonts w:ascii="Arial Narrow" w:eastAsia="仿宋_GB2312" w:hAnsi="Arial Narrow"/>
          <w:color w:val="000000" w:themeColor="text1"/>
          <w:sz w:val="30"/>
          <w:szCs w:val="30"/>
        </w:rPr>
      </w:pPr>
      <w:r>
        <w:rPr>
          <w:rFonts w:ascii="Arial Narrow" w:eastAsia="仿宋_GB2312" w:hAnsi="Arial Narrow" w:cs="Arial"/>
          <w:b/>
          <w:color w:val="000000" w:themeColor="text1"/>
          <w:sz w:val="30"/>
          <w:szCs w:val="30"/>
        </w:rPr>
        <w:t>（</w:t>
      </w:r>
      <w:r>
        <w:rPr>
          <w:rFonts w:ascii="Arial Narrow" w:eastAsia="仿宋_GB2312" w:hAnsi="Arial Narrow" w:cs="Arial" w:hint="eastAsia"/>
          <w:b/>
          <w:color w:val="000000" w:themeColor="text1"/>
          <w:sz w:val="30"/>
          <w:szCs w:val="30"/>
        </w:rPr>
        <w:t>四</w:t>
      </w:r>
      <w:r>
        <w:rPr>
          <w:rFonts w:ascii="Arial Narrow" w:eastAsia="仿宋_GB2312" w:hAnsi="Arial Narrow" w:cs="Arial"/>
          <w:b/>
          <w:color w:val="000000" w:themeColor="text1"/>
          <w:sz w:val="30"/>
          <w:szCs w:val="30"/>
        </w:rPr>
        <w:t>）</w:t>
      </w:r>
      <w:r>
        <w:rPr>
          <w:rFonts w:ascii="Arial Narrow" w:eastAsia="仿宋_GB2312" w:hAnsi="Arial Narrow" w:cs="Arial" w:hint="eastAsia"/>
          <w:b/>
          <w:color w:val="000000" w:themeColor="text1"/>
          <w:sz w:val="30"/>
          <w:szCs w:val="30"/>
        </w:rPr>
        <w:t>采用工业级技术平台，</w:t>
      </w:r>
      <w:r>
        <w:rPr>
          <w:rFonts w:ascii="Arial Narrow" w:eastAsia="仿宋_GB2312" w:hAnsi="Arial Narrow" w:cs="Arial"/>
          <w:b/>
          <w:color w:val="000000" w:themeColor="text1"/>
          <w:sz w:val="30"/>
          <w:szCs w:val="30"/>
        </w:rPr>
        <w:t>竞赛平台</w:t>
      </w:r>
      <w:r>
        <w:rPr>
          <w:rFonts w:ascii="Arial Narrow" w:eastAsia="仿宋_GB2312" w:hAnsi="Arial Narrow" w:cs="Arial" w:hint="eastAsia"/>
          <w:b/>
          <w:color w:val="000000" w:themeColor="text1"/>
          <w:sz w:val="30"/>
          <w:szCs w:val="30"/>
        </w:rPr>
        <w:t>先进、</w:t>
      </w:r>
      <w:r>
        <w:rPr>
          <w:rFonts w:ascii="Arial Narrow" w:eastAsia="仿宋_GB2312" w:hAnsi="Arial Narrow" w:cs="Arial"/>
          <w:b/>
          <w:color w:val="000000" w:themeColor="text1"/>
          <w:sz w:val="30"/>
          <w:szCs w:val="30"/>
        </w:rPr>
        <w:t>成熟</w:t>
      </w:r>
      <w:r>
        <w:rPr>
          <w:rFonts w:ascii="Arial Narrow" w:eastAsia="仿宋_GB2312" w:hAnsi="Arial Narrow" w:cs="Arial" w:hint="eastAsia"/>
          <w:b/>
          <w:color w:val="000000" w:themeColor="text1"/>
          <w:sz w:val="30"/>
          <w:szCs w:val="30"/>
        </w:rPr>
        <w:t>、稳定、社会保有量高</w:t>
      </w:r>
      <w:r>
        <w:rPr>
          <w:rFonts w:ascii="Arial Narrow" w:eastAsia="仿宋_GB2312" w:hAnsi="Arial Narrow" w:cs="Arial"/>
          <w:b/>
          <w:color w:val="000000" w:themeColor="text1"/>
          <w:sz w:val="30"/>
          <w:szCs w:val="30"/>
        </w:rPr>
        <w:t>。</w:t>
      </w:r>
    </w:p>
    <w:p w:rsidR="007752E8" w:rsidRDefault="00CC3EBD">
      <w:pPr>
        <w:snapToGrid w:val="0"/>
        <w:spacing w:line="560" w:lineRule="exact"/>
        <w:ind w:firstLineChars="200" w:firstLine="600"/>
        <w:rPr>
          <w:rFonts w:ascii="Arial Narrow" w:eastAsia="仿宋_GB2312" w:hAnsi="Arial Narrow"/>
          <w:color w:val="000000" w:themeColor="text1"/>
          <w:sz w:val="30"/>
          <w:szCs w:val="30"/>
        </w:rPr>
      </w:pPr>
      <w:r>
        <w:rPr>
          <w:rFonts w:ascii="Arial Narrow" w:eastAsia="仿宋_GB2312" w:hAnsi="Arial Narrow" w:hint="eastAsia"/>
          <w:color w:val="000000" w:themeColor="text1"/>
          <w:sz w:val="30"/>
          <w:szCs w:val="30"/>
        </w:rPr>
        <w:t>根据行业特点，本赛项选择了业内先进、通用性强、社会保有量高的设备与软件，竞赛平台所涉及产品成熟度高，社会应用广泛，拥有</w:t>
      </w:r>
      <w:r>
        <w:rPr>
          <w:rFonts w:ascii="Arial Narrow" w:eastAsia="仿宋_GB2312" w:hAnsi="Arial Narrow" w:hint="eastAsia"/>
          <w:b/>
          <w:color w:val="000000" w:themeColor="text1"/>
          <w:sz w:val="30"/>
          <w:szCs w:val="30"/>
        </w:rPr>
        <w:t>国检证书、工信部、泰尔实验室等多机构检测报告，拥有多项国家专利</w:t>
      </w:r>
      <w:r>
        <w:rPr>
          <w:rFonts w:ascii="Arial Narrow" w:eastAsia="仿宋_GB2312" w:hAnsi="Arial Narrow" w:hint="eastAsia"/>
          <w:color w:val="000000" w:themeColor="text1"/>
          <w:sz w:val="30"/>
          <w:szCs w:val="30"/>
        </w:rPr>
        <w:t>。该平台的选择，</w:t>
      </w:r>
      <w:r>
        <w:rPr>
          <w:rFonts w:ascii="Arial Narrow" w:eastAsia="仿宋_GB2312" w:hAnsi="Arial Narrow" w:hint="eastAsia"/>
          <w:b/>
          <w:color w:val="000000" w:themeColor="text1"/>
          <w:sz w:val="30"/>
          <w:szCs w:val="30"/>
        </w:rPr>
        <w:t>有助于让学生在竞赛过程中接触到行业优秀的主流工业产品</w:t>
      </w:r>
      <w:r>
        <w:rPr>
          <w:rFonts w:ascii="Arial Narrow" w:eastAsia="仿宋_GB2312" w:hAnsi="Arial Narrow" w:hint="eastAsia"/>
          <w:color w:val="000000" w:themeColor="text1"/>
          <w:sz w:val="30"/>
          <w:szCs w:val="30"/>
        </w:rPr>
        <w:t>，贴近实战，提升就业竞争力。</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竞赛平台的设计也充分考虑到行业发展情况及大数据应用案例教学转换，社会应用成熟，该竞赛平台已经在诸如公安部、</w:t>
      </w:r>
      <w:r>
        <w:rPr>
          <w:rFonts w:ascii="Arial Narrow" w:eastAsia="仿宋_GB2312" w:hAnsi="Arial Narrow" w:cs="Arial" w:hint="eastAsia"/>
          <w:color w:val="000000" w:themeColor="text1"/>
          <w:sz w:val="30"/>
          <w:szCs w:val="30"/>
        </w:rPr>
        <w:lastRenderedPageBreak/>
        <w:t>广东省信息中心、湖南省邮储银行、西安电子科技大学、河南省人民医院、永州市智慧交通、四川省电力局等多个行业核心部门及骨干单位</w:t>
      </w:r>
      <w:r>
        <w:rPr>
          <w:rFonts w:ascii="Arial Narrow" w:eastAsia="仿宋_GB2312" w:hAnsi="Arial Narrow" w:cs="Arial" w:hint="eastAsia"/>
          <w:b/>
          <w:color w:val="000000" w:themeColor="text1"/>
          <w:sz w:val="30"/>
          <w:szCs w:val="30"/>
        </w:rPr>
        <w:t>实现了商用，业界反响好，技术成熟稳定</w:t>
      </w:r>
      <w:r>
        <w:rPr>
          <w:rFonts w:ascii="Arial Narrow" w:eastAsia="仿宋_GB2312" w:hAnsi="Arial Narrow" w:cs="Arial" w:hint="eastAsia"/>
          <w:color w:val="000000" w:themeColor="text1"/>
          <w:sz w:val="30"/>
          <w:szCs w:val="30"/>
        </w:rPr>
        <w:t>。并且该赛项相关技术平台该平台使用专业的</w:t>
      </w:r>
      <w:r>
        <w:rPr>
          <w:rFonts w:ascii="Arial Narrow" w:eastAsia="仿宋_GB2312" w:hAnsi="Arial Narrow" w:cs="Arial" w:hint="eastAsia"/>
          <w:color w:val="000000" w:themeColor="text1"/>
          <w:sz w:val="30"/>
          <w:szCs w:val="30"/>
        </w:rPr>
        <w:t>ETL</w:t>
      </w:r>
      <w:r>
        <w:rPr>
          <w:rFonts w:ascii="Arial Narrow" w:eastAsia="仿宋_GB2312" w:hAnsi="Arial Narrow" w:cs="Arial" w:hint="eastAsia"/>
          <w:color w:val="000000" w:themeColor="text1"/>
          <w:sz w:val="30"/>
          <w:szCs w:val="30"/>
        </w:rPr>
        <w:t>引擎支撑底层数据抽取及清洗、海量异构数据的存储与计算；使用创新应用开发引擎加速上层大数据应用构建，以应用为核心，既是行业主流需求，同时也更符合职业教育培养学生应用能力的特点。既满足大数据未来发展的趋势需要，同时也能直接应用于各参赛院校后续的日常教学要求，将比赛设备用于日常教学过程，切实提高比赛设备的利用率，培养更多的学生，同时减少校方建设投资。</w:t>
      </w:r>
    </w:p>
    <w:p w:rsidR="007752E8" w:rsidRDefault="00CC3EBD">
      <w:pPr>
        <w:snapToGrid w:val="0"/>
        <w:spacing w:line="560" w:lineRule="exact"/>
        <w:ind w:firstLineChars="200" w:firstLine="602"/>
        <w:rPr>
          <w:rFonts w:ascii="Arial Narrow" w:eastAsia="仿宋_GB2312" w:hAnsi="Arial Narrow" w:cs="Arial"/>
          <w:b/>
          <w:color w:val="000000" w:themeColor="text1"/>
          <w:sz w:val="30"/>
          <w:szCs w:val="30"/>
        </w:rPr>
      </w:pPr>
      <w:r>
        <w:rPr>
          <w:rFonts w:ascii="Arial Narrow" w:eastAsia="仿宋_GB2312" w:hAnsi="Arial Narrow" w:cs="Arial" w:hint="eastAsia"/>
          <w:b/>
          <w:color w:val="000000" w:themeColor="text1"/>
          <w:sz w:val="30"/>
          <w:szCs w:val="30"/>
        </w:rPr>
        <w:t>（五）夯实资源转化，引领专业建设与发展</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大数据技术与应用专业作为新设专业，专业建设基础薄弱，急需通过大赛引领专业建设与</w:t>
      </w:r>
      <w:r>
        <w:rPr>
          <w:rFonts w:ascii="Arial Narrow" w:eastAsia="仿宋_GB2312" w:hAnsi="Arial Narrow" w:cs="Arial" w:hint="eastAsia"/>
          <w:color w:val="000000" w:themeColor="text1"/>
          <w:sz w:val="30"/>
          <w:szCs w:val="30"/>
        </w:rPr>
        <w:t>发展。在竞赛同时，将在行业发展与岗位需求分析、专业教学标准建设、课程标准建设、师资队伍建设、实训基地建设、课程与项目资源建设方面开展资源转化工作，真正发挥大赛对专业建设与发展的引领作用。</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五、赛项方案的特色与创新点</w:t>
      </w:r>
    </w:p>
    <w:p w:rsidR="007752E8" w:rsidRDefault="00CC3EBD">
      <w:pPr>
        <w:snapToGrid w:val="0"/>
        <w:spacing w:line="560" w:lineRule="exact"/>
        <w:ind w:firstLineChars="200" w:firstLine="602"/>
        <w:rPr>
          <w:rFonts w:ascii="Arial Narrow" w:eastAsia="仿宋_GB2312" w:hAnsi="Arial Narrow" w:cs="Arial"/>
          <w:b/>
          <w:color w:val="000000" w:themeColor="text1"/>
          <w:sz w:val="30"/>
          <w:szCs w:val="30"/>
        </w:rPr>
      </w:pPr>
      <w:r>
        <w:rPr>
          <w:rFonts w:ascii="Arial Narrow" w:eastAsia="仿宋_GB2312" w:hAnsi="Arial Narrow" w:cs="Arial" w:hint="eastAsia"/>
          <w:b/>
          <w:color w:val="000000" w:themeColor="text1"/>
          <w:sz w:val="30"/>
          <w:szCs w:val="30"/>
        </w:rPr>
        <w:t>(</w:t>
      </w:r>
      <w:r>
        <w:rPr>
          <w:rFonts w:ascii="Arial Narrow" w:eastAsia="仿宋_GB2312" w:hAnsi="Arial Narrow" w:cs="Arial" w:hint="eastAsia"/>
          <w:b/>
          <w:color w:val="000000" w:themeColor="text1"/>
          <w:sz w:val="30"/>
          <w:szCs w:val="30"/>
        </w:rPr>
        <w:t>一</w:t>
      </w:r>
      <w:r>
        <w:rPr>
          <w:rFonts w:ascii="Arial Narrow" w:eastAsia="仿宋_GB2312" w:hAnsi="Arial Narrow" w:cs="Arial" w:hint="eastAsia"/>
          <w:b/>
          <w:color w:val="000000" w:themeColor="text1"/>
          <w:sz w:val="30"/>
          <w:szCs w:val="30"/>
        </w:rPr>
        <w:t xml:space="preserve">) </w:t>
      </w:r>
      <w:r>
        <w:rPr>
          <w:rFonts w:ascii="Arial Narrow" w:eastAsia="仿宋_GB2312" w:hAnsi="Arial Narrow" w:cs="Arial" w:hint="eastAsia"/>
          <w:b/>
          <w:color w:val="000000" w:themeColor="text1"/>
          <w:sz w:val="30"/>
          <w:szCs w:val="30"/>
        </w:rPr>
        <w:t>竞赛专家队伍强大，竞赛平台及内容选择科学合理并具有前瞻性。</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赛项将邀请北京大学、北京大数据研究院、新华三、阿里巴巴、中科曙光、京东、美团、</w:t>
      </w:r>
      <w:r>
        <w:rPr>
          <w:rFonts w:ascii="Arial Narrow" w:eastAsia="仿宋_GB2312" w:hAnsi="Arial Narrow" w:cs="Arial" w:hint="eastAsia"/>
          <w:color w:val="000000" w:themeColor="text1"/>
          <w:sz w:val="30"/>
          <w:szCs w:val="30"/>
        </w:rPr>
        <w:t>BOSS</w:t>
      </w:r>
      <w:r>
        <w:rPr>
          <w:rFonts w:ascii="Arial Narrow" w:eastAsia="仿宋_GB2312" w:hAnsi="Arial Narrow" w:cs="Arial" w:hint="eastAsia"/>
          <w:color w:val="000000" w:themeColor="text1"/>
          <w:sz w:val="30"/>
          <w:szCs w:val="30"/>
        </w:rPr>
        <w:t>直聘等大数据研究机构和行业专家参与赛项的设计、论证，保证竞赛内容的科学合理。</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赛项选择的技术平台是行业真实应用的平台，成熟可靠。该技术平台使用专业平台搭建，并非简单的开源平台，专业优势明</w:t>
      </w:r>
      <w:r>
        <w:rPr>
          <w:rFonts w:ascii="Arial Narrow" w:eastAsia="仿宋_GB2312" w:hAnsi="Arial Narrow" w:cs="Arial" w:hint="eastAsia"/>
          <w:color w:val="000000" w:themeColor="text1"/>
          <w:sz w:val="30"/>
          <w:szCs w:val="30"/>
        </w:rPr>
        <w:lastRenderedPageBreak/>
        <w:t>显，行业应用广，贴合行业主流需求。该技术平台和赛项考核内容更加注重学生的应用能力考核，而不是针对开源平台的开发和优化，以及简单的数据分析操作等。</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竞赛内容的选择上，选取了典型、热门的场景。根据社会上对大数据人才需求，以及高职教育教学特点，有针对性地进行赛题设计，竞赛内容覆盖大数据典型工作任务。</w:t>
      </w:r>
    </w:p>
    <w:p w:rsidR="007752E8" w:rsidRDefault="00CC3EBD">
      <w:pPr>
        <w:snapToGrid w:val="0"/>
        <w:spacing w:line="560" w:lineRule="exact"/>
        <w:ind w:firstLineChars="200" w:firstLine="602"/>
        <w:rPr>
          <w:rFonts w:ascii="Arial Narrow" w:eastAsia="仿宋_GB2312" w:hAnsi="Arial Narrow" w:cs="Arial"/>
          <w:b/>
          <w:color w:val="000000" w:themeColor="text1"/>
          <w:sz w:val="30"/>
          <w:szCs w:val="30"/>
        </w:rPr>
      </w:pPr>
      <w:r>
        <w:rPr>
          <w:rFonts w:ascii="Arial Narrow" w:eastAsia="仿宋_GB2312" w:hAnsi="Arial Narrow" w:cs="Arial" w:hint="eastAsia"/>
          <w:b/>
          <w:color w:val="000000" w:themeColor="text1"/>
          <w:sz w:val="30"/>
          <w:szCs w:val="30"/>
        </w:rPr>
        <w:t>(</w:t>
      </w:r>
      <w:r>
        <w:rPr>
          <w:rFonts w:ascii="Arial Narrow" w:eastAsia="仿宋_GB2312" w:hAnsi="Arial Narrow" w:cs="Arial" w:hint="eastAsia"/>
          <w:b/>
          <w:color w:val="000000" w:themeColor="text1"/>
          <w:sz w:val="30"/>
          <w:szCs w:val="30"/>
        </w:rPr>
        <w:t>二</w:t>
      </w:r>
      <w:r>
        <w:rPr>
          <w:rFonts w:ascii="Arial Narrow" w:eastAsia="仿宋_GB2312" w:hAnsi="Arial Narrow" w:cs="Arial" w:hint="eastAsia"/>
          <w:b/>
          <w:color w:val="000000" w:themeColor="text1"/>
          <w:sz w:val="30"/>
          <w:szCs w:val="30"/>
        </w:rPr>
        <w:t>)</w:t>
      </w:r>
      <w:r>
        <w:rPr>
          <w:rFonts w:ascii="Arial Narrow" w:eastAsia="仿宋_GB2312" w:hAnsi="Arial Narrow" w:cs="Arial" w:hint="eastAsia"/>
          <w:b/>
          <w:color w:val="000000" w:themeColor="text1"/>
          <w:sz w:val="30"/>
          <w:szCs w:val="30"/>
        </w:rPr>
        <w:tab/>
      </w:r>
      <w:r>
        <w:rPr>
          <w:rFonts w:ascii="Arial Narrow" w:eastAsia="仿宋_GB2312" w:hAnsi="Arial Narrow" w:cs="Arial" w:hint="eastAsia"/>
          <w:b/>
          <w:color w:val="000000" w:themeColor="text1"/>
          <w:sz w:val="30"/>
          <w:szCs w:val="30"/>
        </w:rPr>
        <w:t>赛项采用工程项目实施型命题的模式，无限贴近行业实际应用。</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赛项采用紧贴</w:t>
      </w:r>
      <w:r>
        <w:rPr>
          <w:rFonts w:ascii="Arial Narrow" w:eastAsia="仿宋_GB2312" w:hAnsi="Arial Narrow" w:cs="Arial"/>
          <w:color w:val="000000" w:themeColor="text1"/>
          <w:sz w:val="30"/>
          <w:szCs w:val="30"/>
        </w:rPr>
        <w:t>行业</w:t>
      </w:r>
      <w:r>
        <w:rPr>
          <w:rFonts w:ascii="Arial Narrow" w:eastAsia="仿宋_GB2312" w:hAnsi="Arial Narrow" w:cs="Arial" w:hint="eastAsia"/>
          <w:color w:val="000000" w:themeColor="text1"/>
          <w:sz w:val="30"/>
          <w:szCs w:val="30"/>
        </w:rPr>
        <w:t>的</w:t>
      </w:r>
      <w:r>
        <w:rPr>
          <w:rFonts w:ascii="Arial Narrow" w:eastAsia="仿宋_GB2312" w:hAnsi="Arial Narrow" w:cs="Arial"/>
          <w:color w:val="000000" w:themeColor="text1"/>
          <w:sz w:val="30"/>
          <w:szCs w:val="30"/>
        </w:rPr>
        <w:t>大数据应用</w:t>
      </w:r>
      <w:r>
        <w:rPr>
          <w:rFonts w:ascii="Arial Narrow" w:eastAsia="仿宋_GB2312" w:hAnsi="Arial Narrow" w:cs="Arial" w:hint="eastAsia"/>
          <w:color w:val="000000" w:themeColor="text1"/>
          <w:sz w:val="30"/>
          <w:szCs w:val="30"/>
        </w:rPr>
        <w:t>方案为素材</w:t>
      </w:r>
      <w:r>
        <w:rPr>
          <w:rFonts w:ascii="Arial Narrow" w:eastAsia="仿宋_GB2312" w:hAnsi="Arial Narrow" w:cs="Arial"/>
          <w:color w:val="000000" w:themeColor="text1"/>
          <w:sz w:val="30"/>
          <w:szCs w:val="30"/>
        </w:rPr>
        <w:t>，学生</w:t>
      </w:r>
      <w:r>
        <w:rPr>
          <w:rFonts w:ascii="Arial Narrow" w:eastAsia="仿宋_GB2312" w:hAnsi="Arial Narrow" w:cs="Arial" w:hint="eastAsia"/>
          <w:color w:val="000000" w:themeColor="text1"/>
          <w:sz w:val="30"/>
          <w:szCs w:val="30"/>
        </w:rPr>
        <w:t>按照相关</w:t>
      </w:r>
      <w:r>
        <w:rPr>
          <w:rFonts w:ascii="Arial Narrow" w:eastAsia="仿宋_GB2312" w:hAnsi="Arial Narrow" w:cs="Arial"/>
          <w:color w:val="000000" w:themeColor="text1"/>
          <w:sz w:val="30"/>
          <w:szCs w:val="30"/>
        </w:rPr>
        <w:t>应用场景</w:t>
      </w:r>
      <w:r>
        <w:rPr>
          <w:rFonts w:ascii="Arial Narrow" w:eastAsia="仿宋_GB2312" w:hAnsi="Arial Narrow" w:cs="Arial" w:hint="eastAsia"/>
          <w:color w:val="000000" w:themeColor="text1"/>
          <w:sz w:val="30"/>
          <w:szCs w:val="30"/>
        </w:rPr>
        <w:t>进行</w:t>
      </w:r>
      <w:r>
        <w:rPr>
          <w:rFonts w:ascii="Arial Narrow" w:eastAsia="仿宋_GB2312" w:hAnsi="Arial Narrow" w:cs="Arial"/>
          <w:color w:val="000000" w:themeColor="text1"/>
          <w:sz w:val="30"/>
          <w:szCs w:val="30"/>
        </w:rPr>
        <w:t>大数据项目实施</w:t>
      </w:r>
      <w:r>
        <w:rPr>
          <w:rFonts w:ascii="Arial Narrow" w:eastAsia="仿宋_GB2312" w:hAnsi="Arial Narrow" w:cs="Arial" w:hint="eastAsia"/>
          <w:color w:val="000000" w:themeColor="text1"/>
          <w:sz w:val="30"/>
          <w:szCs w:val="30"/>
        </w:rPr>
        <w:t>的考核方式</w:t>
      </w:r>
      <w:r>
        <w:rPr>
          <w:rFonts w:ascii="Arial Narrow" w:eastAsia="仿宋_GB2312" w:hAnsi="Arial Narrow" w:cs="Arial"/>
          <w:color w:val="000000" w:themeColor="text1"/>
          <w:sz w:val="30"/>
          <w:szCs w:val="30"/>
        </w:rPr>
        <w:t>。</w:t>
      </w:r>
      <w:r>
        <w:rPr>
          <w:rFonts w:ascii="Arial Narrow" w:eastAsia="仿宋_GB2312" w:hAnsi="Arial Narrow" w:cs="Arial" w:hint="eastAsia"/>
          <w:color w:val="000000" w:themeColor="text1"/>
          <w:sz w:val="30"/>
          <w:szCs w:val="30"/>
        </w:rPr>
        <w:t>赛项将该项目的几个关键环节“大数据平台部署</w:t>
      </w:r>
      <w:r>
        <w:rPr>
          <w:rFonts w:ascii="Arial Narrow" w:eastAsia="仿宋_GB2312" w:hAnsi="Arial Narrow" w:cs="Arial"/>
          <w:color w:val="000000" w:themeColor="text1"/>
          <w:sz w:val="30"/>
          <w:szCs w:val="30"/>
        </w:rPr>
        <w:t>——</w:t>
      </w:r>
      <w:r>
        <w:rPr>
          <w:rFonts w:ascii="Arial Narrow" w:eastAsia="仿宋_GB2312" w:hAnsi="Arial Narrow" w:cs="Arial" w:hint="eastAsia"/>
          <w:color w:val="000000" w:themeColor="text1"/>
          <w:sz w:val="30"/>
          <w:szCs w:val="30"/>
        </w:rPr>
        <w:t>数据采集</w:t>
      </w:r>
      <w:r>
        <w:rPr>
          <w:rFonts w:ascii="Arial Narrow" w:eastAsia="仿宋_GB2312" w:hAnsi="Arial Narrow" w:cs="Arial"/>
          <w:color w:val="000000" w:themeColor="text1"/>
          <w:sz w:val="30"/>
          <w:szCs w:val="30"/>
        </w:rPr>
        <w:t>——</w:t>
      </w:r>
      <w:r>
        <w:rPr>
          <w:rFonts w:ascii="Arial Narrow" w:eastAsia="仿宋_GB2312" w:hAnsi="Arial Narrow" w:cs="Arial"/>
          <w:color w:val="000000" w:themeColor="text1"/>
          <w:sz w:val="30"/>
          <w:szCs w:val="30"/>
        </w:rPr>
        <w:t>数据清洗</w:t>
      </w:r>
      <w:r>
        <w:rPr>
          <w:rFonts w:ascii="Arial Narrow" w:eastAsia="仿宋_GB2312" w:hAnsi="Arial Narrow" w:cs="Arial"/>
          <w:color w:val="000000" w:themeColor="text1"/>
          <w:sz w:val="30"/>
          <w:szCs w:val="30"/>
        </w:rPr>
        <w:t>——</w:t>
      </w:r>
      <w:r>
        <w:rPr>
          <w:rFonts w:ascii="Arial Narrow" w:eastAsia="仿宋_GB2312" w:hAnsi="Arial Narrow" w:cs="Arial"/>
          <w:color w:val="000000" w:themeColor="text1"/>
          <w:sz w:val="30"/>
          <w:szCs w:val="30"/>
        </w:rPr>
        <w:t>数据分析</w:t>
      </w:r>
      <w:r>
        <w:rPr>
          <w:rFonts w:ascii="Arial Narrow" w:eastAsia="仿宋_GB2312" w:hAnsi="Arial Narrow" w:cs="Arial"/>
          <w:color w:val="000000" w:themeColor="text1"/>
          <w:sz w:val="30"/>
          <w:szCs w:val="30"/>
        </w:rPr>
        <w:t>——</w:t>
      </w:r>
      <w:r>
        <w:rPr>
          <w:rFonts w:ascii="Arial Narrow" w:eastAsia="仿宋_GB2312" w:hAnsi="Arial Narrow" w:cs="Arial"/>
          <w:color w:val="000000" w:themeColor="text1"/>
          <w:sz w:val="30"/>
          <w:szCs w:val="30"/>
        </w:rPr>
        <w:t>数据可视化</w:t>
      </w:r>
      <w:r>
        <w:rPr>
          <w:rFonts w:ascii="Arial Narrow" w:eastAsia="仿宋_GB2312" w:hAnsi="Arial Narrow" w:cs="Arial"/>
          <w:color w:val="000000" w:themeColor="text1"/>
          <w:sz w:val="30"/>
          <w:szCs w:val="30"/>
        </w:rPr>
        <w:t>——</w:t>
      </w:r>
      <w:r>
        <w:rPr>
          <w:rFonts w:ascii="Arial Narrow" w:eastAsia="仿宋_GB2312" w:hAnsi="Arial Narrow" w:cs="Arial"/>
          <w:color w:val="000000" w:themeColor="text1"/>
          <w:sz w:val="30"/>
          <w:szCs w:val="30"/>
        </w:rPr>
        <w:t>数据挖据及开发</w:t>
      </w:r>
      <w:r>
        <w:rPr>
          <w:rFonts w:ascii="Arial Narrow" w:eastAsia="仿宋_GB2312" w:hAnsi="Arial Narrow" w:cs="Arial" w:hint="eastAsia"/>
          <w:color w:val="000000" w:themeColor="text1"/>
          <w:sz w:val="30"/>
          <w:szCs w:val="30"/>
        </w:rPr>
        <w:t>”作为考察重点，深度契合高职学生大数据人才能力培养方向。并且，该项目的几个环节链条清晰，基本覆盖常见的大数据应用环节，知识点体现该产业及专业核心能力与核心知识、涵盖丰富的专业知识与专业技能点。能够满足未来</w:t>
      </w:r>
      <w:r>
        <w:rPr>
          <w:rFonts w:ascii="Arial Narrow" w:eastAsia="仿宋_GB2312" w:hAnsi="Arial Narrow" w:cs="Arial" w:hint="eastAsia"/>
          <w:color w:val="000000" w:themeColor="text1"/>
          <w:sz w:val="30"/>
          <w:szCs w:val="30"/>
        </w:rPr>
        <w:t>3~5</w:t>
      </w:r>
      <w:r>
        <w:rPr>
          <w:rFonts w:ascii="Arial Narrow" w:eastAsia="仿宋_GB2312" w:hAnsi="Arial Narrow" w:cs="Arial" w:hint="eastAsia"/>
          <w:color w:val="000000" w:themeColor="text1"/>
          <w:sz w:val="30"/>
          <w:szCs w:val="30"/>
        </w:rPr>
        <w:t>年的国赛及专业教学市场就业需求。</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例如样题的舆情分析场景，便是政府和互联网行业主流应用场景。该场景的实施过程在行业真实案例中，人才的需求量很</w:t>
      </w:r>
      <w:r>
        <w:rPr>
          <w:rFonts w:ascii="Arial Narrow" w:eastAsia="仿宋_GB2312" w:hAnsi="Arial Narrow" w:cs="Arial" w:hint="eastAsia"/>
          <w:color w:val="000000" w:themeColor="text1"/>
          <w:sz w:val="30"/>
          <w:szCs w:val="30"/>
        </w:rPr>
        <w:t>大，一个项目有时甚至需要上百人协同工作，就业前景和空间大。</w:t>
      </w:r>
    </w:p>
    <w:p w:rsidR="007752E8" w:rsidRDefault="00CC3EBD">
      <w:pPr>
        <w:snapToGrid w:val="0"/>
        <w:spacing w:line="560" w:lineRule="exact"/>
        <w:ind w:firstLineChars="200" w:firstLine="602"/>
        <w:rPr>
          <w:rFonts w:ascii="Arial Narrow" w:eastAsia="仿宋_GB2312" w:hAnsi="Arial Narrow" w:cs="Arial"/>
          <w:color w:val="000000" w:themeColor="text1"/>
          <w:sz w:val="30"/>
          <w:szCs w:val="30"/>
        </w:rPr>
      </w:pPr>
      <w:r>
        <w:rPr>
          <w:rFonts w:ascii="Arial Narrow" w:eastAsia="仿宋_GB2312" w:hAnsi="Arial Narrow" w:cs="Arial" w:hint="eastAsia"/>
          <w:b/>
          <w:color w:val="000000" w:themeColor="text1"/>
          <w:sz w:val="30"/>
          <w:szCs w:val="30"/>
        </w:rPr>
        <w:t>(</w:t>
      </w:r>
      <w:r>
        <w:rPr>
          <w:rFonts w:ascii="Arial Narrow" w:eastAsia="仿宋_GB2312" w:hAnsi="Arial Narrow" w:cs="Arial" w:hint="eastAsia"/>
          <w:b/>
          <w:color w:val="000000" w:themeColor="text1"/>
          <w:sz w:val="30"/>
          <w:szCs w:val="30"/>
        </w:rPr>
        <w:t>三</w:t>
      </w:r>
      <w:r>
        <w:rPr>
          <w:rFonts w:ascii="Arial Narrow" w:eastAsia="仿宋_GB2312" w:hAnsi="Arial Narrow" w:cs="Arial" w:hint="eastAsia"/>
          <w:b/>
          <w:color w:val="000000" w:themeColor="text1"/>
          <w:sz w:val="30"/>
          <w:szCs w:val="30"/>
        </w:rPr>
        <w:t>)</w:t>
      </w:r>
      <w:r>
        <w:rPr>
          <w:rFonts w:ascii="Arial Narrow" w:eastAsia="仿宋_GB2312" w:hAnsi="Arial Narrow" w:cs="Arial" w:hint="eastAsia"/>
          <w:b/>
          <w:color w:val="000000" w:themeColor="text1"/>
          <w:sz w:val="30"/>
          <w:szCs w:val="30"/>
        </w:rPr>
        <w:tab/>
      </w:r>
      <w:r>
        <w:rPr>
          <w:rFonts w:ascii="Arial Narrow" w:eastAsia="仿宋_GB2312" w:hAnsi="Arial Narrow" w:cs="Arial" w:hint="eastAsia"/>
          <w:b/>
          <w:color w:val="000000" w:themeColor="text1"/>
          <w:sz w:val="30"/>
          <w:szCs w:val="30"/>
        </w:rPr>
        <w:t>竞赛过程安排和结果评判体现公平、公正原则。</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整个赛项过程进行项目式管理支撑，包含选手比赛过程监控、进度展现、结果预判，形成大数据竞赛中观众区、裁判区、竞赛区信息实时发布。按照严格执行大赛执委会的指导规范要求，由专家组对比赛命题和评判规则进行制定和评审。评分以结果评分</w:t>
      </w:r>
      <w:r>
        <w:rPr>
          <w:rFonts w:ascii="Arial Narrow" w:eastAsia="仿宋_GB2312" w:hAnsi="Arial Narrow" w:cs="Arial" w:hint="eastAsia"/>
          <w:color w:val="000000" w:themeColor="text1"/>
          <w:sz w:val="30"/>
          <w:szCs w:val="30"/>
        </w:rPr>
        <w:lastRenderedPageBreak/>
        <w:t>（</w:t>
      </w:r>
      <w:r>
        <w:rPr>
          <w:rFonts w:ascii="Arial Narrow" w:eastAsia="仿宋_GB2312" w:hAnsi="Arial Narrow" w:cs="Arial" w:hint="eastAsia"/>
          <w:color w:val="000000" w:themeColor="text1"/>
          <w:sz w:val="30"/>
          <w:szCs w:val="30"/>
        </w:rPr>
        <w:t>95%</w:t>
      </w:r>
      <w:r>
        <w:rPr>
          <w:rFonts w:ascii="Arial Narrow" w:eastAsia="仿宋_GB2312" w:hAnsi="Arial Narrow" w:cs="Arial" w:hint="eastAsia"/>
          <w:color w:val="000000" w:themeColor="text1"/>
          <w:sz w:val="30"/>
          <w:szCs w:val="30"/>
        </w:rPr>
        <w:t>）为主，在考察学生专业技能的同时，也考察学生的专业素养。评分员互不干涉，充分体现了竞赛的公平、公正、公开的原则。</w:t>
      </w:r>
    </w:p>
    <w:p w:rsidR="007752E8" w:rsidRDefault="00CC3EBD">
      <w:pPr>
        <w:snapToGrid w:val="0"/>
        <w:spacing w:line="560" w:lineRule="exact"/>
        <w:ind w:firstLineChars="188" w:firstLine="566"/>
        <w:rPr>
          <w:rFonts w:ascii="Arial Narrow" w:eastAsia="仿宋_GB2312" w:hAnsi="Arial Narrow" w:cs="Arial"/>
          <w:b/>
          <w:color w:val="000000" w:themeColor="text1"/>
          <w:sz w:val="30"/>
          <w:szCs w:val="30"/>
        </w:rPr>
      </w:pPr>
      <w:r>
        <w:rPr>
          <w:rFonts w:ascii="Arial Narrow" w:eastAsia="仿宋_GB2312" w:hAnsi="Arial Narrow" w:cs="Arial" w:hint="eastAsia"/>
          <w:b/>
          <w:color w:val="000000" w:themeColor="text1"/>
          <w:sz w:val="30"/>
          <w:szCs w:val="30"/>
        </w:rPr>
        <w:t xml:space="preserve"> (</w:t>
      </w:r>
      <w:r>
        <w:rPr>
          <w:rFonts w:ascii="Arial Narrow" w:eastAsia="仿宋_GB2312" w:hAnsi="Arial Narrow" w:cs="Arial" w:hint="eastAsia"/>
          <w:b/>
          <w:color w:val="000000" w:themeColor="text1"/>
          <w:sz w:val="30"/>
          <w:szCs w:val="30"/>
        </w:rPr>
        <w:t>四</w:t>
      </w:r>
      <w:r>
        <w:rPr>
          <w:rFonts w:ascii="Arial Narrow" w:eastAsia="仿宋_GB2312" w:hAnsi="Arial Narrow" w:cs="Arial" w:hint="eastAsia"/>
          <w:b/>
          <w:color w:val="000000" w:themeColor="text1"/>
          <w:sz w:val="30"/>
          <w:szCs w:val="30"/>
        </w:rPr>
        <w:t xml:space="preserve">) </w:t>
      </w:r>
      <w:r>
        <w:rPr>
          <w:rFonts w:ascii="Arial Narrow" w:eastAsia="仿宋_GB2312" w:hAnsi="Arial Narrow" w:cs="Arial" w:hint="eastAsia"/>
          <w:b/>
          <w:color w:val="000000" w:themeColor="text1"/>
          <w:sz w:val="30"/>
          <w:szCs w:val="30"/>
        </w:rPr>
        <w:t>开展大赛多行业深度合作，提升社会对职业教育关注</w:t>
      </w:r>
      <w:r>
        <w:rPr>
          <w:rFonts w:ascii="Arial Narrow" w:eastAsia="仿宋_GB2312" w:hAnsi="Arial Narrow" w:cs="Arial" w:hint="eastAsia"/>
          <w:b/>
          <w:color w:val="000000" w:themeColor="text1"/>
          <w:sz w:val="30"/>
          <w:szCs w:val="30"/>
        </w:rPr>
        <w:t>度，提升技能大赛国内和国际影响力。</w:t>
      </w:r>
    </w:p>
    <w:p w:rsidR="007752E8" w:rsidRDefault="00CC3EBD">
      <w:pPr>
        <w:snapToGrid w:val="0"/>
        <w:spacing w:line="560" w:lineRule="exact"/>
        <w:ind w:firstLineChars="188" w:firstLine="564"/>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在大赛举办过程中，举办多种形式的同期活动。</w:t>
      </w:r>
    </w:p>
    <w:p w:rsidR="007752E8" w:rsidRDefault="00CC3EBD">
      <w:pPr>
        <w:snapToGrid w:val="0"/>
        <w:spacing w:line="560" w:lineRule="exact"/>
        <w:ind w:firstLineChars="188" w:firstLine="564"/>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举办</w:t>
      </w:r>
      <w:r>
        <w:rPr>
          <w:rFonts w:ascii="Arial Narrow" w:eastAsia="仿宋_GB2312" w:hAnsi="Arial Narrow" w:cs="Arial" w:hint="eastAsia"/>
          <w:b/>
          <w:color w:val="000000" w:themeColor="text1"/>
          <w:sz w:val="30"/>
          <w:szCs w:val="30"/>
        </w:rPr>
        <w:t>大数据人才供需对接会</w:t>
      </w:r>
      <w:r>
        <w:rPr>
          <w:rFonts w:ascii="Arial Narrow" w:eastAsia="仿宋_GB2312" w:hAnsi="Arial Narrow" w:cs="Arial" w:hint="eastAsia"/>
          <w:color w:val="000000" w:themeColor="text1"/>
          <w:sz w:val="30"/>
          <w:szCs w:val="30"/>
        </w:rPr>
        <w:t>。邀请京东、美团、</w:t>
      </w:r>
      <w:r>
        <w:rPr>
          <w:rFonts w:ascii="Arial Narrow" w:eastAsia="仿宋_GB2312" w:hAnsi="Arial Narrow" w:cs="Arial" w:hint="eastAsia"/>
          <w:color w:val="000000" w:themeColor="text1"/>
          <w:sz w:val="30"/>
          <w:szCs w:val="30"/>
        </w:rPr>
        <w:t>BOSS</w:t>
      </w:r>
      <w:r>
        <w:rPr>
          <w:rFonts w:ascii="Arial Narrow" w:eastAsia="仿宋_GB2312" w:hAnsi="Arial Narrow" w:cs="Arial" w:hint="eastAsia"/>
          <w:color w:val="000000" w:themeColor="text1"/>
          <w:sz w:val="30"/>
          <w:szCs w:val="30"/>
        </w:rPr>
        <w:t>直聘、新华三、联想、中科曙光、东软等行业内从事大数据相关业务的企业参加大数据人才供需对接会，从而使职业院校更加了解企业用人需求，使企业更加了解职业院校人才培养特色，加强校企双方交流，提升企业对职业院校关注度。</w:t>
      </w:r>
    </w:p>
    <w:p w:rsidR="007752E8" w:rsidRDefault="00CC3EBD">
      <w:pPr>
        <w:snapToGrid w:val="0"/>
        <w:spacing w:line="560" w:lineRule="exact"/>
        <w:ind w:firstLineChars="188" w:firstLine="564"/>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举办</w:t>
      </w:r>
      <w:r>
        <w:rPr>
          <w:rFonts w:ascii="Arial Narrow" w:eastAsia="仿宋_GB2312" w:hAnsi="Arial Narrow" w:cs="Arial" w:hint="eastAsia"/>
          <w:b/>
          <w:color w:val="000000" w:themeColor="text1"/>
          <w:sz w:val="30"/>
          <w:szCs w:val="30"/>
        </w:rPr>
        <w:t>大数据应用型人才培养国际论坛</w:t>
      </w:r>
      <w:r>
        <w:rPr>
          <w:rFonts w:ascii="Arial Narrow" w:eastAsia="仿宋_GB2312" w:hAnsi="Arial Narrow" w:cs="Arial" w:hint="eastAsia"/>
          <w:color w:val="000000" w:themeColor="text1"/>
          <w:sz w:val="30"/>
          <w:szCs w:val="30"/>
        </w:rPr>
        <w:t>。与北京大数据研究院、参赛企业和赛项承办地政府共同举办大数据应用型人才培养国际论坛，邀请亚、欧、大洋洲等相关国家的专家以及联合国教科文组织高等教育创新中心专家参加本次论坛，借此提升大赛国际影响力。</w:t>
      </w:r>
    </w:p>
    <w:p w:rsidR="007752E8" w:rsidRDefault="00CC3EBD">
      <w:pPr>
        <w:snapToGrid w:val="0"/>
        <w:spacing w:line="560" w:lineRule="exact"/>
        <w:ind w:firstLineChars="188" w:firstLine="564"/>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举办</w:t>
      </w:r>
      <w:r>
        <w:rPr>
          <w:rFonts w:ascii="Arial Narrow" w:eastAsia="仿宋_GB2312" w:hAnsi="Arial Narrow" w:cs="Arial" w:hint="eastAsia"/>
          <w:b/>
          <w:color w:val="000000" w:themeColor="text1"/>
          <w:sz w:val="30"/>
          <w:szCs w:val="30"/>
        </w:rPr>
        <w:t>大数据技术与应用国际邀请赛</w:t>
      </w:r>
      <w:r>
        <w:rPr>
          <w:rFonts w:ascii="Arial Narrow" w:eastAsia="仿宋_GB2312" w:hAnsi="Arial Narrow" w:cs="Arial" w:hint="eastAsia"/>
          <w:color w:val="000000" w:themeColor="text1"/>
          <w:sz w:val="30"/>
          <w:szCs w:val="30"/>
        </w:rPr>
        <w:t>。加大宣传力度，计划吸引港澳台及国际队伍参赛，进一步提升全国职业院校技能大赛的国际化水平和国际影响力。</w:t>
      </w:r>
    </w:p>
    <w:p w:rsidR="007752E8" w:rsidRDefault="00CC3EBD">
      <w:pPr>
        <w:snapToGrid w:val="0"/>
        <w:spacing w:line="560" w:lineRule="exact"/>
        <w:ind w:firstLineChars="188" w:firstLine="566"/>
        <w:rPr>
          <w:rFonts w:ascii="Arial Narrow" w:eastAsia="仿宋_GB2312" w:hAnsi="Arial Narrow" w:cs="Arial"/>
          <w:b/>
          <w:color w:val="000000" w:themeColor="text1"/>
          <w:sz w:val="30"/>
          <w:szCs w:val="30"/>
        </w:rPr>
      </w:pPr>
      <w:r>
        <w:rPr>
          <w:rFonts w:ascii="Arial Narrow" w:eastAsia="仿宋_GB2312" w:hAnsi="Arial Narrow" w:cs="Arial" w:hint="eastAsia"/>
          <w:b/>
          <w:color w:val="000000" w:themeColor="text1"/>
          <w:sz w:val="30"/>
          <w:szCs w:val="30"/>
        </w:rPr>
        <w:t xml:space="preserve"> (</w:t>
      </w:r>
      <w:r>
        <w:rPr>
          <w:rFonts w:ascii="Arial Narrow" w:eastAsia="仿宋_GB2312" w:hAnsi="Arial Narrow" w:cs="Arial" w:hint="eastAsia"/>
          <w:b/>
          <w:color w:val="000000" w:themeColor="text1"/>
          <w:sz w:val="30"/>
          <w:szCs w:val="30"/>
        </w:rPr>
        <w:t>五</w:t>
      </w:r>
      <w:r>
        <w:rPr>
          <w:rFonts w:ascii="Arial Narrow" w:eastAsia="仿宋_GB2312" w:hAnsi="Arial Narrow" w:cs="Arial" w:hint="eastAsia"/>
          <w:b/>
          <w:color w:val="000000" w:themeColor="text1"/>
          <w:sz w:val="30"/>
          <w:szCs w:val="30"/>
        </w:rPr>
        <w:t>)</w:t>
      </w:r>
      <w:r>
        <w:rPr>
          <w:rFonts w:ascii="Arial Narrow" w:eastAsia="仿宋_GB2312" w:hAnsi="Arial Narrow" w:cs="Arial" w:hint="eastAsia"/>
          <w:b/>
          <w:color w:val="000000" w:themeColor="text1"/>
          <w:sz w:val="30"/>
          <w:szCs w:val="30"/>
        </w:rPr>
        <w:t>大力度夯实资源转化工作，引领专业建设和教学改革。</w:t>
      </w:r>
    </w:p>
    <w:p w:rsidR="007752E8" w:rsidRDefault="00CC3EBD">
      <w:pPr>
        <w:snapToGrid w:val="0"/>
        <w:spacing w:line="560" w:lineRule="exact"/>
        <w:ind w:firstLineChars="188" w:firstLine="564"/>
        <w:rPr>
          <w:rFonts w:ascii="Arial Narrow" w:eastAsia="仿宋_GB2312" w:hAnsi="Arial Narrow" w:cs="Arial"/>
          <w:b/>
          <w:color w:val="000000" w:themeColor="text1"/>
          <w:sz w:val="30"/>
          <w:szCs w:val="30"/>
        </w:rPr>
      </w:pPr>
      <w:r>
        <w:rPr>
          <w:rFonts w:ascii="Arial Narrow" w:eastAsia="仿宋_GB2312" w:hAnsi="Arial Narrow" w:cs="Arial" w:hint="eastAsia"/>
          <w:color w:val="000000" w:themeColor="text1"/>
          <w:sz w:val="30"/>
          <w:szCs w:val="30"/>
        </w:rPr>
        <w:t>大数据技术与应用专业作为新设专业，专业建设基础薄弱，急需通过大赛引领专业建设与发展。在竞赛同时，将在行业发展与岗位需求分析</w:t>
      </w:r>
      <w:r>
        <w:rPr>
          <w:rFonts w:ascii="Arial Narrow" w:eastAsia="仿宋_GB2312" w:hAnsi="Arial Narrow" w:cs="Arial" w:hint="eastAsia"/>
          <w:color w:val="000000" w:themeColor="text1"/>
          <w:sz w:val="30"/>
          <w:szCs w:val="30"/>
        </w:rPr>
        <w:t>、专业教学标准建设、课程标准建设、师资队伍建设、实训基地建设、课程与项目资源建设方面开展资源转化工</w:t>
      </w:r>
      <w:r>
        <w:rPr>
          <w:rFonts w:ascii="Arial Narrow" w:eastAsia="仿宋_GB2312" w:hAnsi="Arial Narrow" w:cs="Arial" w:hint="eastAsia"/>
          <w:color w:val="000000" w:themeColor="text1"/>
          <w:sz w:val="30"/>
          <w:szCs w:val="30"/>
        </w:rPr>
        <w:lastRenderedPageBreak/>
        <w:t>作，真正发挥大赛对专业建设与发展的引领作用。</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另外，本赛项会通过推广校企合作专业共建等多种形式，为各院校提供专业建设支持，搭建院校与企业间的合作桥梁。</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六、竞赛内容简介（须附英文对照简介）</w:t>
      </w:r>
    </w:p>
    <w:p w:rsidR="007752E8" w:rsidRDefault="00CC3EBD">
      <w:pPr>
        <w:snapToGrid w:val="0"/>
        <w:spacing w:line="560" w:lineRule="exact"/>
        <w:ind w:firstLineChars="200" w:firstLine="600"/>
        <w:rPr>
          <w:rFonts w:eastAsia="仿宋_GB2312"/>
          <w:color w:val="000000" w:themeColor="text1"/>
          <w:kern w:val="0"/>
          <w:sz w:val="30"/>
          <w:szCs w:val="30"/>
        </w:rPr>
      </w:pPr>
      <w:r>
        <w:rPr>
          <w:rFonts w:eastAsia="仿宋_GB2312" w:hint="eastAsia"/>
          <w:color w:val="000000" w:themeColor="text1"/>
          <w:kern w:val="0"/>
          <w:sz w:val="30"/>
          <w:szCs w:val="30"/>
        </w:rPr>
        <w:t>大数据技术与应用赛项</w:t>
      </w:r>
      <w:r>
        <w:rPr>
          <w:rFonts w:ascii="Arial Narrow" w:eastAsia="仿宋_GB2312" w:hAnsi="Arial Narrow" w:cs="Arial" w:hint="eastAsia"/>
          <w:color w:val="000000" w:themeColor="text1"/>
          <w:sz w:val="30"/>
          <w:szCs w:val="30"/>
        </w:rPr>
        <w:t>应用企业真实项目，紧密结合行业实际应用场景，</w:t>
      </w:r>
      <w:r>
        <w:rPr>
          <w:rFonts w:eastAsia="仿宋_GB2312"/>
          <w:color w:val="000000" w:themeColor="text1"/>
          <w:kern w:val="0"/>
          <w:sz w:val="30"/>
          <w:szCs w:val="30"/>
        </w:rPr>
        <w:t>主要</w:t>
      </w:r>
      <w:r>
        <w:rPr>
          <w:rFonts w:eastAsia="仿宋_GB2312" w:hint="eastAsia"/>
          <w:color w:val="000000" w:themeColor="text1"/>
          <w:kern w:val="0"/>
          <w:sz w:val="30"/>
          <w:szCs w:val="30"/>
        </w:rPr>
        <w:t>考核参赛选手大数据</w:t>
      </w:r>
      <w:r>
        <w:rPr>
          <w:rFonts w:eastAsia="仿宋_GB2312"/>
          <w:color w:val="000000" w:themeColor="text1"/>
          <w:kern w:val="0"/>
          <w:sz w:val="30"/>
          <w:szCs w:val="30"/>
        </w:rPr>
        <w:t>平台搭建、数据采集与清洗、</w:t>
      </w:r>
      <w:r>
        <w:rPr>
          <w:rFonts w:eastAsia="仿宋_GB2312" w:hint="eastAsia"/>
          <w:color w:val="000000" w:themeColor="text1"/>
          <w:kern w:val="0"/>
          <w:sz w:val="30"/>
          <w:szCs w:val="30"/>
        </w:rPr>
        <w:t>数据建模与预测、</w:t>
      </w:r>
      <w:r>
        <w:rPr>
          <w:rFonts w:eastAsia="仿宋_GB2312"/>
          <w:color w:val="000000" w:themeColor="text1"/>
          <w:kern w:val="0"/>
          <w:sz w:val="30"/>
          <w:szCs w:val="30"/>
        </w:rPr>
        <w:t>数据分析与展现等方面的核心技能</w:t>
      </w:r>
      <w:r>
        <w:rPr>
          <w:rFonts w:eastAsia="仿宋_GB2312" w:hint="eastAsia"/>
          <w:color w:val="000000" w:themeColor="text1"/>
          <w:kern w:val="0"/>
          <w:sz w:val="30"/>
          <w:szCs w:val="30"/>
        </w:rPr>
        <w:t>，以及</w:t>
      </w:r>
      <w:r>
        <w:rPr>
          <w:rFonts w:ascii="Arial Narrow" w:eastAsia="仿宋_GB2312" w:hAnsi="Arial Narrow" w:cs="Arial" w:hint="eastAsia"/>
          <w:color w:val="000000" w:themeColor="text1"/>
          <w:sz w:val="30"/>
          <w:szCs w:val="30"/>
        </w:rPr>
        <w:t>现场问题的分析、处理、团队组织及协作等多方面的专业素质</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同时考察学生的快速学习和应用能力。参赛选手利用数据分析方法以及大数据创新应用，对原型系统分析数据价值、针对问题提出合理的解决思路。</w:t>
      </w:r>
      <w:r>
        <w:rPr>
          <w:rFonts w:eastAsia="仿宋_GB2312" w:hint="eastAsia"/>
          <w:color w:val="000000" w:themeColor="text1"/>
          <w:kern w:val="0"/>
          <w:sz w:val="30"/>
          <w:szCs w:val="30"/>
        </w:rPr>
        <w:t>主要内容包括</w:t>
      </w:r>
      <w:r>
        <w:rPr>
          <w:rFonts w:eastAsia="仿宋_GB2312"/>
          <w:color w:val="000000" w:themeColor="text1"/>
          <w:kern w:val="0"/>
          <w:sz w:val="30"/>
          <w:szCs w:val="30"/>
        </w:rPr>
        <w:t>：</w:t>
      </w:r>
      <w:r>
        <w:rPr>
          <w:rFonts w:eastAsia="仿宋_GB2312"/>
          <w:color w:val="000000" w:themeColor="text1"/>
          <w:kern w:val="0"/>
          <w:sz w:val="30"/>
          <w:szCs w:val="30"/>
        </w:rPr>
        <w:t xml:space="preserve"> </w:t>
      </w:r>
    </w:p>
    <w:p w:rsidR="007752E8" w:rsidRDefault="00CC3EBD">
      <w:pPr>
        <w:pStyle w:val="11"/>
        <w:numPr>
          <w:ilvl w:val="0"/>
          <w:numId w:val="1"/>
        </w:numPr>
        <w:snapToGrid w:val="0"/>
        <w:spacing w:line="560" w:lineRule="exact"/>
        <w:ind w:firstLineChars="0"/>
        <w:jc w:val="left"/>
        <w:rPr>
          <w:rFonts w:eastAsia="仿宋_GB2312"/>
          <w:color w:val="000000" w:themeColor="text1"/>
          <w:kern w:val="0"/>
          <w:sz w:val="30"/>
          <w:szCs w:val="30"/>
        </w:rPr>
      </w:pPr>
      <w:r>
        <w:rPr>
          <w:rFonts w:eastAsia="仿宋_GB2312" w:hint="eastAsia"/>
          <w:color w:val="000000" w:themeColor="text1"/>
          <w:kern w:val="0"/>
          <w:sz w:val="30"/>
          <w:szCs w:val="30"/>
        </w:rPr>
        <w:t>大数据平台搭建</w:t>
      </w:r>
      <w:r>
        <w:rPr>
          <w:rFonts w:eastAsia="仿宋_GB2312"/>
          <w:color w:val="000000" w:themeColor="text1"/>
          <w:kern w:val="0"/>
          <w:sz w:val="30"/>
          <w:szCs w:val="30"/>
        </w:rPr>
        <w:t>包括：</w:t>
      </w:r>
      <w:r>
        <w:rPr>
          <w:rFonts w:eastAsia="仿宋_GB2312" w:hint="eastAsia"/>
          <w:color w:val="000000" w:themeColor="text1"/>
          <w:kern w:val="0"/>
          <w:sz w:val="30"/>
          <w:szCs w:val="30"/>
        </w:rPr>
        <w:t>Hadoop</w:t>
      </w:r>
      <w:r>
        <w:rPr>
          <w:rFonts w:eastAsia="仿宋_GB2312" w:hint="eastAsia"/>
          <w:color w:val="000000" w:themeColor="text1"/>
          <w:kern w:val="0"/>
          <w:sz w:val="30"/>
          <w:szCs w:val="30"/>
        </w:rPr>
        <w:t>大数据平台的安装、配置与</w:t>
      </w:r>
      <w:r>
        <w:rPr>
          <w:rFonts w:eastAsia="仿宋_GB2312"/>
          <w:color w:val="000000" w:themeColor="text1"/>
          <w:kern w:val="0"/>
          <w:sz w:val="30"/>
          <w:szCs w:val="30"/>
        </w:rPr>
        <w:t>使用；</w:t>
      </w:r>
      <w:r>
        <w:rPr>
          <w:rFonts w:eastAsia="仿宋_GB2312" w:hint="eastAsia"/>
          <w:color w:val="000000" w:themeColor="text1"/>
          <w:kern w:val="0"/>
          <w:sz w:val="30"/>
          <w:szCs w:val="30"/>
        </w:rPr>
        <w:t>HDFS</w:t>
      </w:r>
      <w:r>
        <w:rPr>
          <w:rFonts w:eastAsia="仿宋_GB2312" w:hint="eastAsia"/>
          <w:color w:val="000000" w:themeColor="text1"/>
          <w:kern w:val="0"/>
          <w:sz w:val="30"/>
          <w:szCs w:val="30"/>
        </w:rPr>
        <w:t>常用操作命令</w:t>
      </w:r>
      <w:r>
        <w:rPr>
          <w:rFonts w:eastAsia="仿宋_GB2312"/>
          <w:color w:val="000000" w:themeColor="text1"/>
          <w:kern w:val="0"/>
          <w:sz w:val="30"/>
          <w:szCs w:val="30"/>
        </w:rPr>
        <w:t>；</w:t>
      </w:r>
      <w:r>
        <w:rPr>
          <w:rFonts w:eastAsia="仿宋_GB2312" w:hint="eastAsia"/>
          <w:color w:val="000000" w:themeColor="text1"/>
          <w:kern w:val="0"/>
          <w:sz w:val="30"/>
          <w:szCs w:val="30"/>
        </w:rPr>
        <w:t>HBase</w:t>
      </w:r>
      <w:r>
        <w:rPr>
          <w:rFonts w:eastAsia="仿宋_GB2312" w:hint="eastAsia"/>
          <w:color w:val="000000" w:themeColor="text1"/>
          <w:kern w:val="0"/>
          <w:sz w:val="30"/>
          <w:szCs w:val="30"/>
        </w:rPr>
        <w:t>基本操作；</w:t>
      </w:r>
    </w:p>
    <w:p w:rsidR="007752E8" w:rsidRDefault="00CC3EBD">
      <w:pPr>
        <w:pStyle w:val="11"/>
        <w:numPr>
          <w:ilvl w:val="0"/>
          <w:numId w:val="1"/>
        </w:numPr>
        <w:snapToGrid w:val="0"/>
        <w:spacing w:line="560" w:lineRule="exact"/>
        <w:ind w:firstLineChars="0"/>
        <w:jc w:val="left"/>
        <w:rPr>
          <w:rFonts w:eastAsia="仿宋_GB2312"/>
          <w:color w:val="000000" w:themeColor="text1"/>
          <w:kern w:val="0"/>
          <w:sz w:val="30"/>
          <w:szCs w:val="30"/>
        </w:rPr>
      </w:pPr>
      <w:r>
        <w:rPr>
          <w:rFonts w:eastAsia="仿宋_GB2312"/>
          <w:color w:val="000000" w:themeColor="text1"/>
          <w:kern w:val="0"/>
          <w:sz w:val="30"/>
          <w:szCs w:val="30"/>
        </w:rPr>
        <w:t>数据采集与清洗包括：</w:t>
      </w:r>
      <w:r>
        <w:rPr>
          <w:rFonts w:eastAsia="仿宋_GB2312" w:hint="eastAsia"/>
          <w:color w:val="000000" w:themeColor="text1"/>
          <w:kern w:val="0"/>
          <w:sz w:val="30"/>
          <w:szCs w:val="30"/>
        </w:rPr>
        <w:t>Python</w:t>
      </w:r>
      <w:r>
        <w:rPr>
          <w:rFonts w:eastAsia="仿宋_GB2312" w:hint="eastAsia"/>
          <w:color w:val="000000" w:themeColor="text1"/>
          <w:kern w:val="0"/>
          <w:sz w:val="30"/>
          <w:szCs w:val="30"/>
        </w:rPr>
        <w:t>编程语言</w:t>
      </w:r>
      <w:r>
        <w:rPr>
          <w:rFonts w:eastAsia="仿宋_GB2312"/>
          <w:color w:val="000000" w:themeColor="text1"/>
          <w:kern w:val="0"/>
          <w:sz w:val="30"/>
          <w:szCs w:val="30"/>
        </w:rPr>
        <w:t>的使用，</w:t>
      </w:r>
      <w:r>
        <w:rPr>
          <w:rFonts w:eastAsia="仿宋_GB2312" w:hint="eastAsia"/>
          <w:color w:val="000000" w:themeColor="text1"/>
          <w:kern w:val="0"/>
          <w:sz w:val="30"/>
          <w:szCs w:val="30"/>
        </w:rPr>
        <w:t>数据预处理</w:t>
      </w:r>
      <w:r>
        <w:rPr>
          <w:rFonts w:eastAsia="仿宋_GB2312"/>
          <w:color w:val="000000" w:themeColor="text1"/>
          <w:kern w:val="0"/>
          <w:sz w:val="30"/>
          <w:szCs w:val="30"/>
        </w:rPr>
        <w:t>（</w:t>
      </w:r>
      <w:r>
        <w:rPr>
          <w:rFonts w:eastAsia="仿宋_GB2312" w:hint="eastAsia"/>
          <w:color w:val="000000" w:themeColor="text1"/>
          <w:kern w:val="0"/>
          <w:sz w:val="30"/>
          <w:szCs w:val="30"/>
        </w:rPr>
        <w:t>基于</w:t>
      </w:r>
      <w:r>
        <w:rPr>
          <w:rFonts w:eastAsia="仿宋_GB2312" w:hint="eastAsia"/>
          <w:color w:val="000000" w:themeColor="text1"/>
          <w:kern w:val="0"/>
          <w:sz w:val="30"/>
          <w:szCs w:val="30"/>
        </w:rPr>
        <w:t>MapReduce</w:t>
      </w:r>
      <w:r>
        <w:rPr>
          <w:rFonts w:eastAsia="仿宋_GB2312" w:hint="eastAsia"/>
          <w:color w:val="000000" w:themeColor="text1"/>
          <w:kern w:val="0"/>
          <w:sz w:val="30"/>
          <w:szCs w:val="30"/>
        </w:rPr>
        <w:t>和</w:t>
      </w:r>
      <w:r>
        <w:rPr>
          <w:rFonts w:eastAsia="仿宋_GB2312" w:hint="eastAsia"/>
          <w:color w:val="000000" w:themeColor="text1"/>
          <w:kern w:val="0"/>
          <w:sz w:val="30"/>
          <w:szCs w:val="30"/>
        </w:rPr>
        <w:t>Spark</w:t>
      </w:r>
      <w:r>
        <w:rPr>
          <w:rFonts w:eastAsia="仿宋_GB2312"/>
          <w:color w:val="000000" w:themeColor="text1"/>
          <w:kern w:val="0"/>
          <w:sz w:val="30"/>
          <w:szCs w:val="30"/>
        </w:rPr>
        <w:t>），</w:t>
      </w:r>
      <w:r>
        <w:rPr>
          <w:rFonts w:eastAsia="仿宋_GB2312" w:hint="eastAsia"/>
          <w:color w:val="000000" w:themeColor="text1"/>
          <w:kern w:val="0"/>
          <w:sz w:val="30"/>
          <w:szCs w:val="30"/>
        </w:rPr>
        <w:t>数据</w:t>
      </w:r>
      <w:r>
        <w:rPr>
          <w:rFonts w:eastAsia="仿宋_GB2312"/>
          <w:color w:val="000000" w:themeColor="text1"/>
          <w:kern w:val="0"/>
          <w:sz w:val="30"/>
          <w:szCs w:val="30"/>
        </w:rPr>
        <w:t>标记；</w:t>
      </w:r>
    </w:p>
    <w:p w:rsidR="007752E8" w:rsidRDefault="00CC3EBD">
      <w:pPr>
        <w:pStyle w:val="11"/>
        <w:numPr>
          <w:ilvl w:val="0"/>
          <w:numId w:val="1"/>
        </w:numPr>
        <w:snapToGrid w:val="0"/>
        <w:spacing w:line="560" w:lineRule="exact"/>
        <w:ind w:firstLineChars="0"/>
        <w:jc w:val="left"/>
        <w:rPr>
          <w:rFonts w:eastAsia="仿宋_GB2312"/>
          <w:color w:val="000000" w:themeColor="text1"/>
          <w:kern w:val="0"/>
          <w:sz w:val="30"/>
          <w:szCs w:val="30"/>
        </w:rPr>
      </w:pPr>
      <w:r>
        <w:rPr>
          <w:rFonts w:eastAsia="仿宋_GB2312" w:hint="eastAsia"/>
          <w:color w:val="000000" w:themeColor="text1"/>
          <w:kern w:val="0"/>
          <w:sz w:val="30"/>
          <w:szCs w:val="30"/>
        </w:rPr>
        <w:t>数据分析与展现</w:t>
      </w:r>
      <w:r>
        <w:rPr>
          <w:rFonts w:eastAsia="仿宋_GB2312"/>
          <w:color w:val="000000" w:themeColor="text1"/>
          <w:kern w:val="0"/>
          <w:sz w:val="30"/>
          <w:szCs w:val="30"/>
        </w:rPr>
        <w:t>包括：</w:t>
      </w:r>
      <w:r>
        <w:rPr>
          <w:rFonts w:eastAsia="仿宋_GB2312" w:hint="eastAsia"/>
          <w:color w:val="000000" w:themeColor="text1"/>
          <w:kern w:val="0"/>
          <w:sz w:val="30"/>
          <w:szCs w:val="30"/>
        </w:rPr>
        <w:t>BI</w:t>
      </w:r>
      <w:r>
        <w:rPr>
          <w:rFonts w:eastAsia="仿宋_GB2312" w:hint="eastAsia"/>
          <w:color w:val="000000" w:themeColor="text1"/>
          <w:kern w:val="0"/>
          <w:sz w:val="30"/>
          <w:szCs w:val="30"/>
        </w:rPr>
        <w:t>工具的</w:t>
      </w:r>
      <w:r>
        <w:rPr>
          <w:rFonts w:eastAsia="仿宋_GB2312"/>
          <w:color w:val="000000" w:themeColor="text1"/>
          <w:kern w:val="0"/>
          <w:sz w:val="30"/>
          <w:szCs w:val="30"/>
        </w:rPr>
        <w:t>使用，</w:t>
      </w:r>
      <w:r>
        <w:rPr>
          <w:rFonts w:eastAsia="仿宋_GB2312" w:hint="eastAsia"/>
          <w:color w:val="000000" w:themeColor="text1"/>
          <w:kern w:val="0"/>
          <w:sz w:val="30"/>
          <w:szCs w:val="30"/>
        </w:rPr>
        <w:t>统计图表展现</w:t>
      </w:r>
      <w:r>
        <w:rPr>
          <w:rFonts w:eastAsia="仿宋_GB2312"/>
          <w:color w:val="000000" w:themeColor="text1"/>
          <w:kern w:val="0"/>
          <w:sz w:val="30"/>
          <w:szCs w:val="30"/>
        </w:rPr>
        <w:t>，</w:t>
      </w:r>
      <w:r>
        <w:rPr>
          <w:rFonts w:eastAsia="仿宋_GB2312" w:hint="eastAsia"/>
          <w:color w:val="000000" w:themeColor="text1"/>
          <w:kern w:val="0"/>
          <w:sz w:val="30"/>
          <w:szCs w:val="30"/>
        </w:rPr>
        <w:t>计算分析结果导出；</w:t>
      </w:r>
    </w:p>
    <w:p w:rsidR="007752E8" w:rsidRDefault="00CC3EBD">
      <w:pPr>
        <w:pStyle w:val="11"/>
        <w:numPr>
          <w:ilvl w:val="0"/>
          <w:numId w:val="1"/>
        </w:numPr>
        <w:snapToGrid w:val="0"/>
        <w:spacing w:line="560" w:lineRule="exact"/>
        <w:ind w:firstLineChars="0"/>
        <w:jc w:val="left"/>
        <w:rPr>
          <w:rFonts w:eastAsia="仿宋_GB2312"/>
          <w:color w:val="000000" w:themeColor="text1"/>
          <w:kern w:val="0"/>
          <w:sz w:val="30"/>
          <w:szCs w:val="30"/>
        </w:rPr>
      </w:pPr>
      <w:r>
        <w:rPr>
          <w:rFonts w:eastAsia="仿宋_GB2312" w:hint="eastAsia"/>
          <w:color w:val="000000" w:themeColor="text1"/>
          <w:kern w:val="0"/>
          <w:sz w:val="30"/>
          <w:szCs w:val="30"/>
        </w:rPr>
        <w:t>数据建模与预测包括：通过对已有数据建模，</w:t>
      </w:r>
      <w:r>
        <w:rPr>
          <w:rFonts w:eastAsia="仿宋_GB2312"/>
          <w:color w:val="000000" w:themeColor="text1"/>
          <w:kern w:val="0"/>
          <w:sz w:val="30"/>
          <w:szCs w:val="30"/>
        </w:rPr>
        <w:t>从而</w:t>
      </w:r>
      <w:r>
        <w:rPr>
          <w:rFonts w:eastAsia="仿宋_GB2312" w:hint="eastAsia"/>
          <w:color w:val="000000" w:themeColor="text1"/>
          <w:kern w:val="0"/>
          <w:sz w:val="30"/>
          <w:szCs w:val="30"/>
        </w:rPr>
        <w:t>对数据建立预测；</w:t>
      </w:r>
    </w:p>
    <w:p w:rsidR="007752E8" w:rsidRDefault="00CC3EBD">
      <w:pPr>
        <w:pStyle w:val="11"/>
        <w:numPr>
          <w:ilvl w:val="0"/>
          <w:numId w:val="1"/>
        </w:numPr>
        <w:snapToGrid w:val="0"/>
        <w:spacing w:line="560" w:lineRule="exact"/>
        <w:ind w:firstLineChars="0"/>
        <w:jc w:val="left"/>
        <w:rPr>
          <w:rFonts w:eastAsia="仿宋_GB2312"/>
          <w:color w:val="000000" w:themeColor="text1"/>
          <w:kern w:val="0"/>
          <w:sz w:val="30"/>
          <w:szCs w:val="30"/>
        </w:rPr>
      </w:pPr>
      <w:r>
        <w:rPr>
          <w:rFonts w:eastAsia="仿宋_GB2312" w:hint="eastAsia"/>
          <w:color w:val="000000" w:themeColor="text1"/>
          <w:kern w:val="0"/>
          <w:sz w:val="30"/>
          <w:szCs w:val="30"/>
        </w:rPr>
        <w:t>数据综合分析包括：分析结果总结和预测。</w:t>
      </w:r>
    </w:p>
    <w:p w:rsidR="007752E8" w:rsidRDefault="00CC3EBD">
      <w:pPr>
        <w:tabs>
          <w:tab w:val="left" w:pos="4995"/>
        </w:tabs>
        <w:snapToGrid w:val="0"/>
        <w:spacing w:line="560" w:lineRule="exact"/>
        <w:ind w:firstLineChars="200" w:firstLine="600"/>
        <w:outlineLvl w:val="0"/>
        <w:rPr>
          <w:rFonts w:eastAsia="仿宋_GB2312"/>
          <w:color w:val="000000" w:themeColor="text1"/>
          <w:kern w:val="0"/>
          <w:sz w:val="30"/>
          <w:szCs w:val="30"/>
        </w:rPr>
      </w:pPr>
      <w:r>
        <w:rPr>
          <w:rFonts w:eastAsia="仿宋_GB2312" w:hint="eastAsia"/>
          <w:color w:val="000000" w:themeColor="text1"/>
          <w:kern w:val="0"/>
          <w:sz w:val="30"/>
          <w:szCs w:val="30"/>
        </w:rPr>
        <w:t>竞赛指导学生由浅入深，学习如何搭建大数据平台、进行网络数据的采集、数据清洗、完成数据分析并展现，以及大数据应用系统的开发。涉及大数据平台、数据采集与清洗、大数据存储、数据分析与展现、数据挖据与开发等多项知识综合应用。</w:t>
      </w:r>
    </w:p>
    <w:p w:rsidR="007752E8" w:rsidRDefault="00CC3EBD">
      <w:pPr>
        <w:spacing w:line="560" w:lineRule="exact"/>
        <w:ind w:firstLine="42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lastRenderedPageBreak/>
        <w:t>The Big Data Technology and Application</w:t>
      </w:r>
      <w:r>
        <w:rPr>
          <w:rFonts w:ascii="Arial Narrow" w:eastAsia="仿宋_GB2312" w:hAnsi="Arial Narrow" w:cs="Arial" w:hint="eastAsia"/>
          <w:color w:val="000000" w:themeColor="text1"/>
          <w:sz w:val="30"/>
          <w:szCs w:val="30"/>
        </w:rPr>
        <w:t xml:space="preserve"> competition</w:t>
      </w:r>
      <w:r>
        <w:rPr>
          <w:rFonts w:ascii="Arial Narrow" w:eastAsia="仿宋_GB2312" w:hAnsi="Arial Narrow" w:cs="Arial"/>
          <w:color w:val="000000" w:themeColor="text1"/>
          <w:sz w:val="30"/>
          <w:szCs w:val="30"/>
        </w:rPr>
        <w:t xml:space="preserve">, which applies the real cases in </w:t>
      </w:r>
      <w:r>
        <w:rPr>
          <w:rFonts w:ascii="Arial Narrow" w:eastAsia="仿宋_GB2312" w:hAnsi="Arial Narrow" w:cs="Arial" w:hint="eastAsia"/>
          <w:color w:val="000000" w:themeColor="text1"/>
          <w:sz w:val="30"/>
          <w:szCs w:val="30"/>
        </w:rPr>
        <w:t xml:space="preserve">company and </w:t>
      </w:r>
      <w:r>
        <w:rPr>
          <w:rFonts w:ascii="Arial Narrow" w:eastAsia="仿宋_GB2312" w:hAnsi="Arial Narrow" w:cs="Arial"/>
          <w:color w:val="000000" w:themeColor="text1"/>
          <w:sz w:val="30"/>
          <w:szCs w:val="30"/>
        </w:rPr>
        <w:t>closely unifies the industry actual application scene, tests the core skills of big data platform construction, data collection and cleaning, data modeling and forecasting, data analysis and presentation, as well as the analysis and handling of</w:t>
      </w:r>
      <w:r>
        <w:rPr>
          <w:rFonts w:ascii="Arial Narrow" w:eastAsia="仿宋_GB2312" w:hAnsi="Arial Narrow" w:cs="Arial"/>
          <w:color w:val="000000" w:themeColor="text1"/>
          <w:sz w:val="30"/>
          <w:szCs w:val="30"/>
        </w:rPr>
        <w:t xml:space="preserve"> on-site problems, team working and collaboration. It also examines the students ' quick learning and application ability. </w:t>
      </w:r>
      <w:r>
        <w:rPr>
          <w:rFonts w:ascii="Arial Narrow" w:eastAsia="仿宋_GB2312" w:hAnsi="Arial Narrow" w:cs="Arial" w:hint="eastAsia"/>
          <w:color w:val="000000" w:themeColor="text1"/>
          <w:sz w:val="30"/>
          <w:szCs w:val="30"/>
        </w:rPr>
        <w:t xml:space="preserve">The competitors </w:t>
      </w:r>
      <w:r>
        <w:rPr>
          <w:rFonts w:ascii="Arial Narrow" w:eastAsia="仿宋_GB2312" w:hAnsi="Arial Narrow" w:cs="Arial"/>
          <w:color w:val="000000" w:themeColor="text1"/>
          <w:sz w:val="30"/>
          <w:szCs w:val="30"/>
        </w:rPr>
        <w:t xml:space="preserve">use the data analysis method and the Big Data Innovation application to proposes the reasonable solution </w:t>
      </w:r>
      <w:r>
        <w:rPr>
          <w:rFonts w:ascii="Arial Narrow" w:eastAsia="仿宋_GB2312" w:hAnsi="Arial Narrow" w:cs="Arial" w:hint="eastAsia"/>
          <w:color w:val="000000" w:themeColor="text1"/>
          <w:sz w:val="30"/>
          <w:szCs w:val="30"/>
        </w:rPr>
        <w:t>and</w:t>
      </w:r>
      <w:r>
        <w:rPr>
          <w:rFonts w:ascii="Arial Narrow" w:eastAsia="仿宋_GB2312" w:hAnsi="Arial Narrow" w:cs="Arial"/>
          <w:color w:val="000000" w:themeColor="text1"/>
          <w:sz w:val="30"/>
          <w:szCs w:val="30"/>
        </w:rPr>
        <w:t xml:space="preserve"> the prot</w:t>
      </w:r>
      <w:r>
        <w:rPr>
          <w:rFonts w:ascii="Arial Narrow" w:eastAsia="仿宋_GB2312" w:hAnsi="Arial Narrow" w:cs="Arial"/>
          <w:color w:val="000000" w:themeColor="text1"/>
          <w:sz w:val="30"/>
          <w:szCs w:val="30"/>
        </w:rPr>
        <w:t>otype system analysis data value</w:t>
      </w:r>
      <w:r>
        <w:rPr>
          <w:rFonts w:ascii="Arial Narrow" w:eastAsia="仿宋_GB2312" w:hAnsi="Arial Narrow" w:cs="Arial" w:hint="eastAsia"/>
          <w:color w:val="000000" w:themeColor="text1"/>
          <w:sz w:val="30"/>
          <w:szCs w:val="30"/>
        </w:rPr>
        <w:t>.</w:t>
      </w:r>
    </w:p>
    <w:p w:rsidR="007752E8" w:rsidRDefault="00CC3EBD">
      <w:pPr>
        <w:pStyle w:val="11"/>
        <w:widowControl/>
        <w:numPr>
          <w:ilvl w:val="0"/>
          <w:numId w:val="2"/>
        </w:numPr>
        <w:spacing w:line="560" w:lineRule="exact"/>
        <w:ind w:firstLineChars="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Big data platform construction includes: Hadoop big data platform installation, configuration and use; HDFS common operation command; HBase basic operation.</w:t>
      </w:r>
    </w:p>
    <w:p w:rsidR="007752E8" w:rsidRDefault="00CC3EBD">
      <w:pPr>
        <w:pStyle w:val="11"/>
        <w:widowControl/>
        <w:numPr>
          <w:ilvl w:val="0"/>
          <w:numId w:val="2"/>
        </w:numPr>
        <w:spacing w:line="560" w:lineRule="exact"/>
        <w:ind w:firstLineChars="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Data collection and cleaning includes: the use of Python programm</w:t>
      </w:r>
      <w:r>
        <w:rPr>
          <w:rFonts w:ascii="Arial Narrow" w:eastAsia="仿宋_GB2312" w:hAnsi="Arial Narrow" w:cs="Arial"/>
          <w:color w:val="000000" w:themeColor="text1"/>
          <w:sz w:val="30"/>
          <w:szCs w:val="30"/>
        </w:rPr>
        <w:t>ing language, data preprocessing (based on MapReduce and Spark), and data mark;</w:t>
      </w:r>
    </w:p>
    <w:p w:rsidR="007752E8" w:rsidRDefault="00CC3EBD">
      <w:pPr>
        <w:pStyle w:val="11"/>
        <w:widowControl/>
        <w:numPr>
          <w:ilvl w:val="0"/>
          <w:numId w:val="2"/>
        </w:numPr>
        <w:spacing w:line="560" w:lineRule="exact"/>
        <w:ind w:firstLineChars="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Data analysis and presentation includes: the use of BI tools, presentation of statistical chart, calculation and analysis results derived;</w:t>
      </w:r>
    </w:p>
    <w:p w:rsidR="007752E8" w:rsidRDefault="00CC3EBD">
      <w:pPr>
        <w:pStyle w:val="11"/>
        <w:widowControl/>
        <w:numPr>
          <w:ilvl w:val="0"/>
          <w:numId w:val="2"/>
        </w:numPr>
        <w:spacing w:line="560" w:lineRule="exact"/>
        <w:ind w:firstLineChars="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Data modeling and forecasting include</w:t>
      </w:r>
      <w:r>
        <w:rPr>
          <w:rFonts w:ascii="Arial Narrow" w:eastAsia="仿宋_GB2312" w:hAnsi="Arial Narrow" w:cs="Arial"/>
          <w:color w:val="000000" w:themeColor="text1"/>
          <w:sz w:val="30"/>
          <w:szCs w:val="30"/>
        </w:rPr>
        <w:t>s: establish a forecast for the data through modeling the existing data;</w:t>
      </w:r>
    </w:p>
    <w:p w:rsidR="007752E8" w:rsidRDefault="00CC3EBD">
      <w:pPr>
        <w:pStyle w:val="11"/>
        <w:widowControl/>
        <w:numPr>
          <w:ilvl w:val="0"/>
          <w:numId w:val="2"/>
        </w:numPr>
        <w:spacing w:line="560" w:lineRule="exact"/>
        <w:ind w:firstLineChars="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Data synthesis analysis includes: summary and forecast of analysis results.</w:t>
      </w:r>
    </w:p>
    <w:p w:rsidR="007752E8" w:rsidRDefault="00CC3EBD">
      <w:pPr>
        <w:spacing w:line="560" w:lineRule="exact"/>
        <w:ind w:firstLine="42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The competition instructs the students to make great progress in learning how to build big data platform, c</w:t>
      </w:r>
      <w:r>
        <w:rPr>
          <w:rFonts w:ascii="Arial Narrow" w:eastAsia="仿宋_GB2312" w:hAnsi="Arial Narrow" w:cs="Arial"/>
          <w:color w:val="000000" w:themeColor="text1"/>
          <w:sz w:val="30"/>
          <w:szCs w:val="30"/>
        </w:rPr>
        <w:t xml:space="preserve">ollect network data, clean data, </w:t>
      </w:r>
      <w:r>
        <w:rPr>
          <w:rFonts w:ascii="Arial Narrow" w:eastAsia="仿宋_GB2312" w:hAnsi="Arial Narrow" w:cs="Arial"/>
          <w:color w:val="000000" w:themeColor="text1"/>
          <w:sz w:val="30"/>
          <w:szCs w:val="30"/>
        </w:rPr>
        <w:lastRenderedPageBreak/>
        <w:t xml:space="preserve">complete the analysis of data and show them. This process involves comprehensive application of multiple knowledge, such as big data platform, data collection and cleaning, big data storage, data analysis and presentation, </w:t>
      </w:r>
      <w:r>
        <w:rPr>
          <w:rFonts w:ascii="Arial Narrow" w:eastAsia="仿宋_GB2312" w:hAnsi="Arial Narrow" w:cs="Arial"/>
          <w:color w:val="000000" w:themeColor="text1"/>
          <w:sz w:val="30"/>
          <w:szCs w:val="30"/>
        </w:rPr>
        <w:t xml:space="preserve">data mining and development. </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七、竞赛方式（含组队要求、是否邀请境外代表队参赛）</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（一）竞赛以团队方式进行，每支参赛队由</w:t>
      </w:r>
      <w:r>
        <w:rPr>
          <w:rFonts w:ascii="Arial Narrow" w:eastAsia="仿宋_GB2312" w:hAnsi="Arial Narrow" w:cs="Arial" w:hint="eastAsia"/>
          <w:color w:val="000000" w:themeColor="text1"/>
          <w:sz w:val="30"/>
          <w:szCs w:val="30"/>
        </w:rPr>
        <w:t>3</w:t>
      </w:r>
      <w:r>
        <w:rPr>
          <w:rFonts w:ascii="Arial Narrow" w:eastAsia="仿宋_GB2312" w:hAnsi="Arial Narrow" w:cs="Arial" w:hint="eastAsia"/>
          <w:color w:val="000000" w:themeColor="text1"/>
          <w:sz w:val="30"/>
          <w:szCs w:val="30"/>
        </w:rPr>
        <w:t>名选手组成（</w:t>
      </w:r>
      <w:r>
        <w:rPr>
          <w:rFonts w:ascii="Arial Narrow" w:eastAsia="仿宋_GB2312" w:hAnsi="Arial Narrow" w:cs="Arial"/>
          <w:color w:val="000000" w:themeColor="text1"/>
          <w:sz w:val="30"/>
          <w:szCs w:val="30"/>
        </w:rPr>
        <w:t>可</w:t>
      </w:r>
      <w:r>
        <w:rPr>
          <w:rFonts w:ascii="Arial Narrow" w:eastAsia="仿宋_GB2312" w:hAnsi="Arial Narrow" w:cs="Arial" w:hint="eastAsia"/>
          <w:color w:val="000000" w:themeColor="text1"/>
          <w:sz w:val="30"/>
          <w:szCs w:val="30"/>
        </w:rPr>
        <w:t>设场上队长</w:t>
      </w:r>
      <w:r>
        <w:rPr>
          <w:rFonts w:ascii="Arial Narrow" w:eastAsia="仿宋_GB2312" w:hAnsi="Arial Narrow" w:cs="Arial" w:hint="eastAsia"/>
          <w:color w:val="000000" w:themeColor="text1"/>
          <w:sz w:val="30"/>
          <w:szCs w:val="30"/>
        </w:rPr>
        <w:t>1</w:t>
      </w:r>
      <w:r>
        <w:rPr>
          <w:rFonts w:ascii="Arial Narrow" w:eastAsia="仿宋_GB2312" w:hAnsi="Arial Narrow" w:cs="Arial" w:hint="eastAsia"/>
          <w:color w:val="000000" w:themeColor="text1"/>
          <w:sz w:val="30"/>
          <w:szCs w:val="30"/>
        </w:rPr>
        <w:t>名），性别和年级不限，参赛选手为</w:t>
      </w:r>
      <w:r>
        <w:rPr>
          <w:rFonts w:ascii="Arial Narrow" w:eastAsia="仿宋_GB2312" w:hAnsi="Arial Narrow" w:cs="Arial" w:hint="eastAsia"/>
          <w:color w:val="000000" w:themeColor="text1"/>
          <w:sz w:val="30"/>
          <w:szCs w:val="30"/>
        </w:rPr>
        <w:t>2018</w:t>
      </w:r>
      <w:r>
        <w:rPr>
          <w:rFonts w:ascii="Arial Narrow" w:eastAsia="仿宋_GB2312" w:hAnsi="Arial Narrow" w:cs="Arial" w:hint="eastAsia"/>
          <w:color w:val="000000" w:themeColor="text1"/>
          <w:sz w:val="30"/>
          <w:szCs w:val="30"/>
        </w:rPr>
        <w:t>年在籍的高职学生，性别不限。不得跨校组队。</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（二）本赛项邀请港澳台及国外队伍参加国际邀请赛，欢迎社会各界人士到赛场观摩。</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八、竞赛时间安排与流程</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（一）时间安排</w:t>
      </w:r>
    </w:p>
    <w:p w:rsidR="007752E8" w:rsidRDefault="00CC3EBD">
      <w:pPr>
        <w:spacing w:line="560" w:lineRule="exact"/>
        <w:ind w:leftChars="500" w:left="1050"/>
        <w:rPr>
          <w:rFonts w:ascii="仿宋_GB2312" w:eastAsia="仿宋_GB2312" w:hAnsi="宋体" w:cs="宋体"/>
          <w:color w:val="000000" w:themeColor="text1"/>
          <w:sz w:val="30"/>
          <w:szCs w:val="30"/>
        </w:rPr>
      </w:pPr>
      <w:r>
        <w:rPr>
          <w:rFonts w:ascii="仿宋_GB2312" w:eastAsia="仿宋_GB2312" w:hAnsi="宋体" w:cs="宋体" w:hint="eastAsia"/>
          <w:color w:val="000000" w:themeColor="text1"/>
          <w:sz w:val="30"/>
          <w:szCs w:val="30"/>
        </w:rPr>
        <w:t>时间安排：</w:t>
      </w:r>
      <w:r>
        <w:rPr>
          <w:rFonts w:ascii="仿宋_GB2312" w:eastAsia="仿宋_GB2312" w:hAnsi="宋体" w:cs="宋体" w:hint="eastAsia"/>
          <w:color w:val="000000" w:themeColor="text1"/>
          <w:sz w:val="30"/>
          <w:szCs w:val="30"/>
        </w:rPr>
        <w:t>4</w:t>
      </w:r>
      <w:r>
        <w:rPr>
          <w:rFonts w:ascii="仿宋_GB2312" w:eastAsia="仿宋_GB2312" w:hAnsi="宋体" w:cs="宋体" w:hint="eastAsia"/>
          <w:color w:val="000000" w:themeColor="text1"/>
          <w:sz w:val="30"/>
          <w:szCs w:val="30"/>
        </w:rPr>
        <w:t>个小时</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169"/>
        <w:gridCol w:w="5187"/>
      </w:tblGrid>
      <w:tr w:rsidR="007752E8">
        <w:trPr>
          <w:trHeight w:val="379"/>
          <w:jc w:val="center"/>
        </w:trPr>
        <w:tc>
          <w:tcPr>
            <w:tcW w:w="8933" w:type="dxa"/>
            <w:gridSpan w:val="3"/>
            <w:shd w:val="clear" w:color="auto" w:fill="auto"/>
          </w:tcPr>
          <w:p w:rsidR="007752E8" w:rsidRDefault="00CC3EBD">
            <w:pPr>
              <w:widowControl/>
              <w:ind w:firstLine="422"/>
              <w:jc w:val="center"/>
              <w:rPr>
                <w:rFonts w:asciiTheme="minorEastAsia" w:hAnsiTheme="minorEastAsia"/>
                <w:b/>
                <w:color w:val="000000" w:themeColor="text1"/>
                <w:sz w:val="24"/>
                <w:szCs w:val="24"/>
              </w:rPr>
            </w:pPr>
            <w:r>
              <w:rPr>
                <w:rFonts w:asciiTheme="minorEastAsia" w:hAnsiTheme="minorEastAsia"/>
                <w:b/>
                <w:color w:val="000000" w:themeColor="text1"/>
                <w:sz w:val="24"/>
                <w:szCs w:val="24"/>
              </w:rPr>
              <w:t>日程安排</w:t>
            </w:r>
          </w:p>
        </w:tc>
      </w:tr>
      <w:tr w:rsidR="007752E8">
        <w:trPr>
          <w:trHeight w:val="379"/>
          <w:jc w:val="center"/>
        </w:trPr>
        <w:tc>
          <w:tcPr>
            <w:tcW w:w="1577" w:type="dxa"/>
            <w:vMerge w:val="restart"/>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第一天</w:t>
            </w: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14:00</w:t>
            </w:r>
            <w:r>
              <w:rPr>
                <w:rFonts w:asciiTheme="minorEastAsia" w:hAnsiTheme="minorEastAsia" w:hint="eastAsia"/>
                <w:color w:val="000000" w:themeColor="text1"/>
                <w:sz w:val="24"/>
                <w:szCs w:val="24"/>
              </w:rPr>
              <w:t>前</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参赛队报到</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15:00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15:30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参赛队参观赛场，熟悉比赛环境</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15:30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16:00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领队会</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16:30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17:30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检查比赛环境</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17:30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赛场封闭</w:t>
            </w:r>
          </w:p>
        </w:tc>
      </w:tr>
      <w:tr w:rsidR="007752E8">
        <w:trPr>
          <w:trHeight w:val="379"/>
          <w:jc w:val="center"/>
        </w:trPr>
        <w:tc>
          <w:tcPr>
            <w:tcW w:w="1577" w:type="dxa"/>
            <w:vMerge w:val="restart"/>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第二天</w:t>
            </w: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7:30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评分裁判封闭</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7:00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7:30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开启赛场，检查比赛环境</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7:30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8:00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参赛队检录、一次加密、二次加密</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8:00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12:00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比赛</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12:00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14:00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申诉仲裁受理</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13:00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14:00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三次加密</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13:00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14:00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评分裁判培训</w:t>
            </w:r>
          </w:p>
        </w:tc>
      </w:tr>
      <w:tr w:rsidR="007752E8">
        <w:trPr>
          <w:trHeight w:val="379"/>
          <w:jc w:val="center"/>
        </w:trPr>
        <w:tc>
          <w:tcPr>
            <w:tcW w:w="1577" w:type="dxa"/>
            <w:vMerge/>
          </w:tcPr>
          <w:p w:rsidR="007752E8" w:rsidRDefault="007752E8">
            <w:pPr>
              <w:widowControl/>
              <w:ind w:firstLine="420"/>
              <w:jc w:val="center"/>
              <w:rPr>
                <w:rFonts w:asciiTheme="minorEastAsia" w:hAnsiTheme="minorEastAsia"/>
                <w:color w:val="000000" w:themeColor="text1"/>
                <w:sz w:val="24"/>
                <w:szCs w:val="24"/>
              </w:rPr>
            </w:pP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14:00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20:00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评分</w:t>
            </w:r>
          </w:p>
        </w:tc>
      </w:tr>
      <w:tr w:rsidR="007752E8">
        <w:trPr>
          <w:trHeight w:val="379"/>
          <w:jc w:val="center"/>
        </w:trPr>
        <w:tc>
          <w:tcPr>
            <w:tcW w:w="1577" w:type="dxa"/>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第三天</w:t>
            </w:r>
          </w:p>
        </w:tc>
        <w:tc>
          <w:tcPr>
            <w:tcW w:w="2169"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8:30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9:30</w:t>
            </w:r>
          </w:p>
        </w:tc>
        <w:tc>
          <w:tcPr>
            <w:tcW w:w="5187" w:type="dxa"/>
            <w:vAlign w:val="center"/>
          </w:tcPr>
          <w:p w:rsidR="007752E8" w:rsidRDefault="00CC3EBD">
            <w:pPr>
              <w:widowControl/>
              <w:ind w:firstLine="42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闭赛式</w:t>
            </w:r>
          </w:p>
        </w:tc>
      </w:tr>
    </w:tbl>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（二）竞赛流程</w:t>
      </w:r>
    </w:p>
    <w:p w:rsidR="007752E8" w:rsidRDefault="00CC3EBD">
      <w:pPr>
        <w:snapToGrid w:val="0"/>
        <w:spacing w:line="560" w:lineRule="exact"/>
        <w:rPr>
          <w:rFonts w:ascii="Arial Narrow" w:eastAsia="仿宋_GB2312" w:hAnsi="Arial Narrow" w:cs="Arial"/>
          <w:color w:val="000000" w:themeColor="text1"/>
          <w:sz w:val="30"/>
          <w:szCs w:val="30"/>
        </w:rPr>
      </w:pPr>
      <w:r>
        <w:rPr>
          <w:rFonts w:ascii="Arial Narrow" w:eastAsia="仿宋_GB2312" w:hAnsi="Arial Narrow" w:cs="Arial"/>
          <w:noProof/>
          <w:color w:val="000000" w:themeColor="text1"/>
          <w:sz w:val="30"/>
          <w:szCs w:val="30"/>
        </w:rPr>
        <w:lastRenderedPageBreak/>
        <mc:AlternateContent>
          <mc:Choice Requires="wpg">
            <w:drawing>
              <wp:anchor distT="0" distB="0" distL="114300" distR="114300" simplePos="0" relativeHeight="251663360" behindDoc="0" locked="0" layoutInCell="1" allowOverlap="1">
                <wp:simplePos x="0" y="0"/>
                <wp:positionH relativeFrom="column">
                  <wp:posOffset>392430</wp:posOffset>
                </wp:positionH>
                <wp:positionV relativeFrom="paragraph">
                  <wp:posOffset>89535</wp:posOffset>
                </wp:positionV>
                <wp:extent cx="3755390" cy="4889500"/>
                <wp:effectExtent l="20955" t="13335" r="52705" b="21590"/>
                <wp:wrapTopAndBottom/>
                <wp:docPr id="5" name="组合 2"/>
                <wp:cNvGraphicFramePr/>
                <a:graphic xmlns:a="http://schemas.openxmlformats.org/drawingml/2006/main">
                  <a:graphicData uri="http://schemas.microsoft.com/office/word/2010/wordprocessingGroup">
                    <wpg:wgp>
                      <wpg:cNvGrpSpPr/>
                      <wpg:grpSpPr>
                        <a:xfrm>
                          <a:off x="0" y="0"/>
                          <a:ext cx="3755390" cy="4889500"/>
                          <a:chOff x="0" y="0"/>
                          <a:chExt cx="6067" cy="8162"/>
                        </a:xfrm>
                      </wpg:grpSpPr>
                      <wps:wsp>
                        <wps:cNvPr id="6" name="右箭头 29"/>
                        <wps:cNvSpPr>
                          <a:spLocks noChangeArrowheads="1"/>
                        </wps:cNvSpPr>
                        <wps:spPr bwMode="auto">
                          <a:xfrm>
                            <a:off x="2789" y="3042"/>
                            <a:ext cx="107" cy="71"/>
                          </a:xfrm>
                          <a:prstGeom prst="rightArrow">
                            <a:avLst>
                              <a:gd name="adj1" fmla="val 50000"/>
                              <a:gd name="adj2" fmla="val 49998"/>
                            </a:avLst>
                          </a:prstGeom>
                          <a:solidFill>
                            <a:srgbClr val="4F81BD"/>
                          </a:solidFill>
                          <a:ln w="25400">
                            <a:solidFill>
                              <a:srgbClr val="385D8A"/>
                            </a:solidFill>
                            <a:miter lim="800000"/>
                          </a:ln>
                        </wps:spPr>
                        <wps:bodyPr rot="0" vert="horz" wrap="square" lIns="91440" tIns="45720" rIns="91440" bIns="45720" anchor="ctr" anchorCtr="0" upright="1">
                          <a:noAutofit/>
                        </wps:bodyPr>
                      </wps:wsp>
                      <wpg:grpSp>
                        <wpg:cNvPr id="7" name="Group 49"/>
                        <wpg:cNvGrpSpPr/>
                        <wpg:grpSpPr>
                          <a:xfrm>
                            <a:off x="0" y="0"/>
                            <a:ext cx="6067" cy="8162"/>
                            <a:chOff x="0" y="0"/>
                            <a:chExt cx="6492" cy="9540"/>
                          </a:xfrm>
                        </wpg:grpSpPr>
                        <wps:wsp>
                          <wps:cNvPr id="8" name="矩形 1"/>
                          <wps:cNvSpPr>
                            <a:spLocks noChangeArrowheads="1"/>
                          </wps:cNvSpPr>
                          <wps:spPr bwMode="auto">
                            <a:xfrm>
                              <a:off x="1605" y="0"/>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入场检录</w:t>
                                </w:r>
                              </w:p>
                            </w:txbxContent>
                          </wps:txbx>
                          <wps:bodyPr rot="0" vert="horz" wrap="square" lIns="91440" tIns="45720" rIns="91440" bIns="45720" anchor="ctr" anchorCtr="0" upright="1">
                            <a:noAutofit/>
                          </wps:bodyPr>
                        </wps:wsp>
                        <wps:wsp>
                          <wps:cNvPr id="9" name="矩形 2"/>
                          <wps:cNvSpPr>
                            <a:spLocks noChangeArrowheads="1"/>
                          </wps:cNvSpPr>
                          <wps:spPr bwMode="auto">
                            <a:xfrm>
                              <a:off x="1605" y="735"/>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一次加密</w:t>
                                </w:r>
                              </w:p>
                            </w:txbxContent>
                          </wps:txbx>
                          <wps:bodyPr rot="0" vert="horz" wrap="square" lIns="91440" tIns="45720" rIns="91440" bIns="45720" anchor="ctr" anchorCtr="0" upright="1">
                            <a:noAutofit/>
                          </wps:bodyPr>
                        </wps:wsp>
                        <wps:wsp>
                          <wps:cNvPr id="10" name="矩形 3"/>
                          <wps:cNvSpPr>
                            <a:spLocks noChangeArrowheads="1"/>
                          </wps:cNvSpPr>
                          <wps:spPr bwMode="auto">
                            <a:xfrm>
                              <a:off x="1605" y="1500"/>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二次加密</w:t>
                                </w:r>
                              </w:p>
                            </w:txbxContent>
                          </wps:txbx>
                          <wps:bodyPr rot="0" vert="horz" wrap="square" lIns="91440" tIns="45720" rIns="91440" bIns="45720" anchor="ctr" anchorCtr="0" upright="1">
                            <a:noAutofit/>
                          </wps:bodyPr>
                        </wps:wsp>
                        <wps:wsp>
                          <wps:cNvPr id="11" name="矩形 4"/>
                          <wps:cNvSpPr>
                            <a:spLocks noChangeArrowheads="1"/>
                          </wps:cNvSpPr>
                          <wps:spPr bwMode="auto">
                            <a:xfrm>
                              <a:off x="1590" y="3315"/>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正常进行</w:t>
                                </w:r>
                              </w:p>
                            </w:txbxContent>
                          </wps:txbx>
                          <wps:bodyPr rot="0" vert="horz" wrap="square" lIns="91440" tIns="45720" rIns="91440" bIns="45720" anchor="ctr" anchorCtr="0" upright="1">
                            <a:noAutofit/>
                          </wps:bodyPr>
                        </wps:wsp>
                        <wps:wsp>
                          <wps:cNvPr id="12" name="椭圆 5"/>
                          <wps:cNvSpPr>
                            <a:spLocks noChangeArrowheads="1"/>
                          </wps:cNvSpPr>
                          <wps:spPr bwMode="auto">
                            <a:xfrm>
                              <a:off x="1440" y="2280"/>
                              <a:ext cx="1569" cy="675"/>
                            </a:xfrm>
                            <a:prstGeom prst="ellipse">
                              <a:avLst/>
                            </a:prstGeom>
                            <a:solidFill>
                              <a:srgbClr val="4F81BD"/>
                            </a:solidFill>
                            <a:ln w="25400">
                              <a:solidFill>
                                <a:srgbClr val="385D8A"/>
                              </a:solidFill>
                              <a:round/>
                            </a:ln>
                          </wps:spPr>
                          <wps:txbx>
                            <w:txbxContent>
                              <w:p w:rsidR="007752E8" w:rsidRDefault="00CC3EBD">
                                <w:pPr>
                                  <w:jc w:val="center"/>
                                  <w:rPr>
                                    <w:color w:val="FFFF00"/>
                                    <w:sz w:val="20"/>
                                  </w:rPr>
                                </w:pPr>
                                <w:r>
                                  <w:rPr>
                                    <w:rFonts w:hint="eastAsia"/>
                                    <w:color w:val="FFFF00"/>
                                    <w:sz w:val="20"/>
                                  </w:rPr>
                                  <w:t>比赛</w:t>
                                </w:r>
                              </w:p>
                            </w:txbxContent>
                          </wps:txbx>
                          <wps:bodyPr rot="0" vert="horz" wrap="square" lIns="91440" tIns="45720" rIns="91440" bIns="45720" anchor="ctr" anchorCtr="0" upright="1">
                            <a:noAutofit/>
                          </wps:bodyPr>
                        </wps:wsp>
                        <wps:wsp>
                          <wps:cNvPr id="13" name="矩形 6"/>
                          <wps:cNvSpPr>
                            <a:spLocks noChangeArrowheads="1"/>
                          </wps:cNvSpPr>
                          <wps:spPr bwMode="auto">
                            <a:xfrm>
                              <a:off x="1590" y="4860"/>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完成比赛</w:t>
                                </w:r>
                              </w:p>
                            </w:txbxContent>
                          </wps:txbx>
                          <wps:bodyPr rot="0" vert="horz" wrap="square" lIns="91440" tIns="45720" rIns="91440" bIns="45720" anchor="ctr" anchorCtr="0" upright="1">
                            <a:noAutofit/>
                          </wps:bodyPr>
                        </wps:wsp>
                        <wps:wsp>
                          <wps:cNvPr id="14" name="矩形 8"/>
                          <wps:cNvSpPr>
                            <a:spLocks noChangeArrowheads="1"/>
                          </wps:cNvSpPr>
                          <wps:spPr bwMode="auto">
                            <a:xfrm>
                              <a:off x="1605" y="7350"/>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成绩复核</w:t>
                                </w:r>
                              </w:p>
                            </w:txbxContent>
                          </wps:txbx>
                          <wps:bodyPr rot="0" vert="horz" wrap="square" lIns="91440" tIns="45720" rIns="91440" bIns="45720" anchor="ctr" anchorCtr="0" upright="1">
                            <a:noAutofit/>
                          </wps:bodyPr>
                        </wps:wsp>
                        <wps:wsp>
                          <wps:cNvPr id="15" name="矩形 9"/>
                          <wps:cNvSpPr>
                            <a:spLocks noChangeArrowheads="1"/>
                          </wps:cNvSpPr>
                          <wps:spPr bwMode="auto">
                            <a:xfrm>
                              <a:off x="1590" y="9000"/>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成绩发布</w:t>
                                </w:r>
                              </w:p>
                            </w:txbxContent>
                          </wps:txbx>
                          <wps:bodyPr rot="0" vert="horz" wrap="square" lIns="91440" tIns="45720" rIns="91440" bIns="45720" anchor="ctr" anchorCtr="0" upright="1">
                            <a:noAutofit/>
                          </wps:bodyPr>
                        </wps:wsp>
                        <wps:wsp>
                          <wps:cNvPr id="16" name="流程图: 可选过程 10"/>
                          <wps:cNvSpPr>
                            <a:spLocks noChangeArrowheads="1"/>
                          </wps:cNvSpPr>
                          <wps:spPr bwMode="auto">
                            <a:xfrm>
                              <a:off x="0" y="2370"/>
                              <a:ext cx="1235" cy="660"/>
                            </a:xfrm>
                            <a:prstGeom prst="flowChartAlternateProcess">
                              <a:avLst/>
                            </a:prstGeom>
                            <a:solidFill>
                              <a:srgbClr val="4F81BD"/>
                            </a:solidFill>
                            <a:ln w="25400">
                              <a:solidFill>
                                <a:srgbClr val="385D8A"/>
                              </a:solidFill>
                              <a:miter lim="800000"/>
                            </a:ln>
                          </wps:spPr>
                          <wps:txbx>
                            <w:txbxContent>
                              <w:p w:rsidR="007752E8" w:rsidRDefault="00CC3EBD">
                                <w:pPr>
                                  <w:jc w:val="center"/>
                                  <w:rPr>
                                    <w:color w:val="FFFF00"/>
                                    <w:sz w:val="18"/>
                                  </w:rPr>
                                </w:pPr>
                                <w:r>
                                  <w:rPr>
                                    <w:rFonts w:hint="eastAsia"/>
                                    <w:color w:val="FFFF00"/>
                                    <w:sz w:val="18"/>
                                  </w:rPr>
                                  <w:t>裁判培训训训</w:t>
                                </w:r>
                              </w:p>
                            </w:txbxContent>
                          </wps:txbx>
                          <wps:bodyPr rot="0" vert="horz" wrap="square" lIns="91440" tIns="45720" rIns="91440" bIns="45720" anchor="ctr" anchorCtr="0" upright="1">
                            <a:noAutofit/>
                          </wps:bodyPr>
                        </wps:wsp>
                        <wps:wsp>
                          <wps:cNvPr id="17" name="流程图: 可选过程 11"/>
                          <wps:cNvSpPr>
                            <a:spLocks noChangeArrowheads="1"/>
                          </wps:cNvSpPr>
                          <wps:spPr bwMode="auto">
                            <a:xfrm>
                              <a:off x="0" y="3255"/>
                              <a:ext cx="1235" cy="660"/>
                            </a:xfrm>
                            <a:prstGeom prst="flowChartAlternateProcess">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分组候场</w:t>
                                </w:r>
                              </w:p>
                            </w:txbxContent>
                          </wps:txbx>
                          <wps:bodyPr rot="0" vert="horz" wrap="square" lIns="91440" tIns="45720" rIns="91440" bIns="45720" anchor="ctr" anchorCtr="0" upright="1">
                            <a:noAutofit/>
                          </wps:bodyPr>
                        </wps:wsp>
                        <wps:wsp>
                          <wps:cNvPr id="18" name="矩形 12"/>
                          <wps:cNvSpPr>
                            <a:spLocks noChangeArrowheads="1"/>
                          </wps:cNvSpPr>
                          <wps:spPr bwMode="auto">
                            <a:xfrm>
                              <a:off x="3150" y="3285"/>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出现问题</w:t>
                                </w:r>
                              </w:p>
                            </w:txbxContent>
                          </wps:txbx>
                          <wps:bodyPr rot="0" vert="horz" wrap="square" lIns="91440" tIns="45720" rIns="91440" bIns="45720" anchor="ctr" anchorCtr="0" upright="1">
                            <a:noAutofit/>
                          </wps:bodyPr>
                        </wps:wsp>
                        <wps:wsp>
                          <wps:cNvPr id="19" name="矩形 13"/>
                          <wps:cNvSpPr>
                            <a:spLocks noChangeArrowheads="1"/>
                          </wps:cNvSpPr>
                          <wps:spPr bwMode="auto">
                            <a:xfrm>
                              <a:off x="3165" y="4050"/>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裁</w:t>
                                </w:r>
                                <w:r>
                                  <w:rPr>
                                    <w:rFonts w:hint="eastAsia"/>
                                    <w:color w:val="FFFF00"/>
                                    <w:sz w:val="20"/>
                                  </w:rPr>
                                  <w:t xml:space="preserve">    </w:t>
                                </w:r>
                                <w:r>
                                  <w:rPr>
                                    <w:rFonts w:hint="eastAsia"/>
                                    <w:color w:val="FFFF00"/>
                                    <w:sz w:val="20"/>
                                  </w:rPr>
                                  <w:t>判</w:t>
                                </w:r>
                              </w:p>
                            </w:txbxContent>
                          </wps:txbx>
                          <wps:bodyPr rot="0" vert="horz" wrap="square" lIns="91440" tIns="45720" rIns="91440" bIns="45720" anchor="ctr" anchorCtr="0" upright="1">
                            <a:noAutofit/>
                          </wps:bodyPr>
                        </wps:wsp>
                        <wps:wsp>
                          <wps:cNvPr id="20" name="矩形 14"/>
                          <wps:cNvSpPr>
                            <a:spLocks noChangeArrowheads="1"/>
                          </wps:cNvSpPr>
                          <wps:spPr bwMode="auto">
                            <a:xfrm>
                              <a:off x="3150" y="4815"/>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异</w:t>
                                </w:r>
                                <w:r>
                                  <w:rPr>
                                    <w:rFonts w:hint="eastAsia"/>
                                    <w:color w:val="FFFF00"/>
                                    <w:sz w:val="20"/>
                                  </w:rPr>
                                  <w:t xml:space="preserve">    </w:t>
                                </w:r>
                                <w:r>
                                  <w:rPr>
                                    <w:rFonts w:hint="eastAsia"/>
                                    <w:color w:val="FFFF00"/>
                                    <w:sz w:val="20"/>
                                  </w:rPr>
                                  <w:t>议</w:t>
                                </w:r>
                              </w:p>
                            </w:txbxContent>
                          </wps:txbx>
                          <wps:bodyPr rot="0" vert="horz" wrap="square" lIns="91440" tIns="45720" rIns="91440" bIns="45720" anchor="ctr" anchorCtr="0" upright="1">
                            <a:noAutofit/>
                          </wps:bodyPr>
                        </wps:wsp>
                        <wps:wsp>
                          <wps:cNvPr id="21" name="矩形 15"/>
                          <wps:cNvSpPr>
                            <a:spLocks noChangeArrowheads="1"/>
                          </wps:cNvSpPr>
                          <wps:spPr bwMode="auto">
                            <a:xfrm>
                              <a:off x="4710" y="3315"/>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调</w:t>
                                </w:r>
                                <w:r>
                                  <w:rPr>
                                    <w:rFonts w:hint="eastAsia"/>
                                    <w:color w:val="FFFF00"/>
                                    <w:sz w:val="20"/>
                                  </w:rPr>
                                  <w:t xml:space="preserve">    </w:t>
                                </w:r>
                                <w:r>
                                  <w:rPr>
                                    <w:rFonts w:hint="eastAsia"/>
                                    <w:color w:val="FFFF00"/>
                                    <w:sz w:val="20"/>
                                  </w:rPr>
                                  <w:t>试</w:t>
                                </w:r>
                              </w:p>
                            </w:txbxContent>
                          </wps:txbx>
                          <wps:bodyPr rot="0" vert="horz" wrap="square" lIns="91440" tIns="45720" rIns="91440" bIns="45720" anchor="ctr" anchorCtr="0" upright="1">
                            <a:noAutofit/>
                          </wps:bodyPr>
                        </wps:wsp>
                        <wps:wsp>
                          <wps:cNvPr id="22" name="矩形 16"/>
                          <wps:cNvSpPr>
                            <a:spLocks noChangeArrowheads="1"/>
                          </wps:cNvSpPr>
                          <wps:spPr bwMode="auto">
                            <a:xfrm>
                              <a:off x="4725" y="4080"/>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延</w:t>
                                </w:r>
                                <w:r>
                                  <w:rPr>
                                    <w:rFonts w:hint="eastAsia"/>
                                    <w:color w:val="FFFF00"/>
                                    <w:sz w:val="20"/>
                                  </w:rPr>
                                  <w:t xml:space="preserve">    </w:t>
                                </w:r>
                                <w:r>
                                  <w:rPr>
                                    <w:rFonts w:hint="eastAsia"/>
                                    <w:color w:val="FFFF00"/>
                                    <w:sz w:val="20"/>
                                  </w:rPr>
                                  <w:t>时</w:t>
                                </w:r>
                              </w:p>
                            </w:txbxContent>
                          </wps:txbx>
                          <wps:bodyPr rot="0" vert="horz" wrap="square" lIns="91440" tIns="45720" rIns="91440" bIns="45720" anchor="ctr" anchorCtr="0" upright="1">
                            <a:noAutofit/>
                          </wps:bodyPr>
                        </wps:wsp>
                        <wps:wsp>
                          <wps:cNvPr id="23" name="矩形 17"/>
                          <wps:cNvSpPr>
                            <a:spLocks noChangeArrowheads="1"/>
                          </wps:cNvSpPr>
                          <wps:spPr bwMode="auto">
                            <a:xfrm>
                              <a:off x="4710" y="4830"/>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仲裁委</w:t>
                                </w:r>
                              </w:p>
                            </w:txbxContent>
                          </wps:txbx>
                          <wps:bodyPr rot="0" vert="horz" wrap="square" lIns="91440" tIns="45720" rIns="91440" bIns="45720" anchor="ctr" anchorCtr="0" upright="1">
                            <a:noAutofit/>
                          </wps:bodyPr>
                        </wps:wsp>
                        <wps:wsp>
                          <wps:cNvPr id="24" name="下箭头 18"/>
                          <wps:cNvSpPr>
                            <a:spLocks noChangeArrowheads="1"/>
                          </wps:cNvSpPr>
                          <wps:spPr bwMode="auto">
                            <a:xfrm>
                              <a:off x="2265" y="525"/>
                              <a:ext cx="85" cy="195"/>
                            </a:xfrm>
                            <a:prstGeom prst="downArrow">
                              <a:avLst>
                                <a:gd name="adj1" fmla="val 50000"/>
                                <a:gd name="adj2" fmla="val 50003"/>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25" name="下箭头 19"/>
                          <wps:cNvSpPr>
                            <a:spLocks noChangeArrowheads="1"/>
                          </wps:cNvSpPr>
                          <wps:spPr bwMode="auto">
                            <a:xfrm>
                              <a:off x="2265" y="1290"/>
                              <a:ext cx="85" cy="195"/>
                            </a:xfrm>
                            <a:prstGeom prst="downArrow">
                              <a:avLst>
                                <a:gd name="adj1" fmla="val 50000"/>
                                <a:gd name="adj2" fmla="val 50003"/>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26" name="下箭头 20"/>
                          <wps:cNvSpPr>
                            <a:spLocks noChangeArrowheads="1"/>
                          </wps:cNvSpPr>
                          <wps:spPr bwMode="auto">
                            <a:xfrm>
                              <a:off x="2265" y="2070"/>
                              <a:ext cx="85" cy="195"/>
                            </a:xfrm>
                            <a:prstGeom prst="downArrow">
                              <a:avLst>
                                <a:gd name="adj1" fmla="val 50000"/>
                                <a:gd name="adj2" fmla="val 50003"/>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27" name="下箭头 21"/>
                          <wps:cNvSpPr>
                            <a:spLocks noChangeArrowheads="1"/>
                          </wps:cNvSpPr>
                          <wps:spPr bwMode="auto">
                            <a:xfrm>
                              <a:off x="2265" y="2985"/>
                              <a:ext cx="85" cy="315"/>
                            </a:xfrm>
                            <a:prstGeom prst="downArrow">
                              <a:avLst>
                                <a:gd name="adj1" fmla="val 50000"/>
                                <a:gd name="adj2" fmla="val 49995"/>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28" name="右箭头 23"/>
                          <wps:cNvSpPr>
                            <a:spLocks noChangeArrowheads="1"/>
                          </wps:cNvSpPr>
                          <wps:spPr bwMode="auto">
                            <a:xfrm>
                              <a:off x="4560" y="3555"/>
                              <a:ext cx="107" cy="71"/>
                            </a:xfrm>
                            <a:prstGeom prst="rightArrow">
                              <a:avLst>
                                <a:gd name="adj1" fmla="val 50000"/>
                                <a:gd name="adj2" fmla="val 49998"/>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29" name="下箭头 24"/>
                          <wps:cNvSpPr>
                            <a:spLocks noChangeArrowheads="1"/>
                          </wps:cNvSpPr>
                          <wps:spPr bwMode="auto">
                            <a:xfrm>
                              <a:off x="5355" y="3885"/>
                              <a:ext cx="85" cy="180"/>
                            </a:xfrm>
                            <a:prstGeom prst="downArrow">
                              <a:avLst>
                                <a:gd name="adj1" fmla="val 50000"/>
                                <a:gd name="adj2" fmla="val 50000"/>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0" name="下箭头 25"/>
                          <wps:cNvSpPr>
                            <a:spLocks noChangeArrowheads="1"/>
                          </wps:cNvSpPr>
                          <wps:spPr bwMode="auto">
                            <a:xfrm>
                              <a:off x="3840" y="3840"/>
                              <a:ext cx="85" cy="180"/>
                            </a:xfrm>
                            <a:prstGeom prst="downArrow">
                              <a:avLst>
                                <a:gd name="adj1" fmla="val 50000"/>
                                <a:gd name="adj2" fmla="val 50000"/>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1" name="右箭头 26"/>
                          <wps:cNvSpPr>
                            <a:spLocks noChangeArrowheads="1"/>
                          </wps:cNvSpPr>
                          <wps:spPr bwMode="auto">
                            <a:xfrm>
                              <a:off x="4575" y="4335"/>
                              <a:ext cx="107" cy="71"/>
                            </a:xfrm>
                            <a:prstGeom prst="rightArrow">
                              <a:avLst>
                                <a:gd name="adj1" fmla="val 50000"/>
                                <a:gd name="adj2" fmla="val 49998"/>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2" name="下箭头 27"/>
                          <wps:cNvSpPr>
                            <a:spLocks noChangeArrowheads="1"/>
                          </wps:cNvSpPr>
                          <wps:spPr bwMode="auto">
                            <a:xfrm>
                              <a:off x="2265" y="3885"/>
                              <a:ext cx="85" cy="945"/>
                            </a:xfrm>
                            <a:prstGeom prst="downArrow">
                              <a:avLst>
                                <a:gd name="adj1" fmla="val 50000"/>
                                <a:gd name="adj2" fmla="val 49978"/>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3" name="右箭头 28"/>
                          <wps:cNvSpPr>
                            <a:spLocks noChangeArrowheads="1"/>
                          </wps:cNvSpPr>
                          <wps:spPr bwMode="auto">
                            <a:xfrm>
                              <a:off x="4560" y="5100"/>
                              <a:ext cx="107" cy="71"/>
                            </a:xfrm>
                            <a:prstGeom prst="rightArrow">
                              <a:avLst>
                                <a:gd name="adj1" fmla="val 50000"/>
                                <a:gd name="adj2" fmla="val 49998"/>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4" name="下箭头 31"/>
                          <wps:cNvSpPr>
                            <a:spLocks noChangeArrowheads="1"/>
                          </wps:cNvSpPr>
                          <wps:spPr bwMode="auto">
                            <a:xfrm>
                              <a:off x="615" y="3060"/>
                              <a:ext cx="85" cy="195"/>
                            </a:xfrm>
                            <a:prstGeom prst="downArrow">
                              <a:avLst>
                                <a:gd name="adj1" fmla="val 50000"/>
                                <a:gd name="adj2" fmla="val 50003"/>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5" name="下箭头 34"/>
                          <wps:cNvSpPr>
                            <a:spLocks noChangeArrowheads="1"/>
                          </wps:cNvSpPr>
                          <wps:spPr bwMode="auto">
                            <a:xfrm>
                              <a:off x="2265" y="5415"/>
                              <a:ext cx="85" cy="210"/>
                            </a:xfrm>
                            <a:prstGeom prst="downArrow">
                              <a:avLst>
                                <a:gd name="adj1" fmla="val 50000"/>
                                <a:gd name="adj2" fmla="val 49995"/>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6" name="下箭头 35"/>
                          <wps:cNvSpPr>
                            <a:spLocks noChangeArrowheads="1"/>
                          </wps:cNvSpPr>
                          <wps:spPr bwMode="auto">
                            <a:xfrm>
                              <a:off x="2265" y="7110"/>
                              <a:ext cx="85" cy="210"/>
                            </a:xfrm>
                            <a:prstGeom prst="downArrow">
                              <a:avLst>
                                <a:gd name="adj1" fmla="val 50000"/>
                                <a:gd name="adj2" fmla="val 49995"/>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7" name="下箭头 36"/>
                          <wps:cNvSpPr>
                            <a:spLocks noChangeArrowheads="1"/>
                          </wps:cNvSpPr>
                          <wps:spPr bwMode="auto">
                            <a:xfrm>
                              <a:off x="2265" y="7890"/>
                              <a:ext cx="85" cy="210"/>
                            </a:xfrm>
                            <a:prstGeom prst="downArrow">
                              <a:avLst>
                                <a:gd name="adj1" fmla="val 50000"/>
                                <a:gd name="adj2" fmla="val 49995"/>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8" name="下箭头 38"/>
                          <wps:cNvSpPr>
                            <a:spLocks noChangeArrowheads="1"/>
                          </wps:cNvSpPr>
                          <wps:spPr bwMode="auto">
                            <a:xfrm>
                              <a:off x="570" y="3900"/>
                              <a:ext cx="85" cy="1226"/>
                            </a:xfrm>
                            <a:prstGeom prst="downArrow">
                              <a:avLst>
                                <a:gd name="adj1" fmla="val 50000"/>
                                <a:gd name="adj2" fmla="val 50015"/>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39" name="右箭头 39"/>
                          <wps:cNvSpPr>
                            <a:spLocks noChangeArrowheads="1"/>
                          </wps:cNvSpPr>
                          <wps:spPr bwMode="auto">
                            <a:xfrm>
                              <a:off x="615" y="5055"/>
                              <a:ext cx="902" cy="75"/>
                            </a:xfrm>
                            <a:prstGeom prst="rightArrow">
                              <a:avLst>
                                <a:gd name="adj1" fmla="val 50000"/>
                                <a:gd name="adj2" fmla="val 50000"/>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40" name="椭圆 41"/>
                          <wps:cNvSpPr>
                            <a:spLocks noChangeArrowheads="1"/>
                          </wps:cNvSpPr>
                          <wps:spPr bwMode="auto">
                            <a:xfrm>
                              <a:off x="1530" y="6465"/>
                              <a:ext cx="1569" cy="675"/>
                            </a:xfrm>
                            <a:prstGeom prst="ellipse">
                              <a:avLst/>
                            </a:prstGeom>
                            <a:solidFill>
                              <a:srgbClr val="4F81BD"/>
                            </a:solidFill>
                            <a:ln w="25400">
                              <a:solidFill>
                                <a:srgbClr val="385D8A"/>
                              </a:solidFill>
                              <a:round/>
                            </a:ln>
                          </wps:spPr>
                          <wps:txbx>
                            <w:txbxContent>
                              <w:p w:rsidR="007752E8" w:rsidRDefault="00CC3EBD">
                                <w:pPr>
                                  <w:jc w:val="center"/>
                                  <w:rPr>
                                    <w:color w:val="FFFF00"/>
                                    <w:sz w:val="20"/>
                                  </w:rPr>
                                </w:pPr>
                                <w:r>
                                  <w:rPr>
                                    <w:rFonts w:hint="eastAsia"/>
                                    <w:color w:val="FFFF00"/>
                                    <w:sz w:val="20"/>
                                  </w:rPr>
                                  <w:t>评分</w:t>
                                </w:r>
                              </w:p>
                            </w:txbxContent>
                          </wps:txbx>
                          <wps:bodyPr rot="0" vert="horz" wrap="square" lIns="91440" tIns="45720" rIns="91440" bIns="45720" anchor="ctr" anchorCtr="0" upright="1">
                            <a:noAutofit/>
                          </wps:bodyPr>
                        </wps:wsp>
                        <wps:wsp>
                          <wps:cNvPr id="41" name="右箭头 42"/>
                          <wps:cNvSpPr>
                            <a:spLocks noChangeArrowheads="1"/>
                          </wps:cNvSpPr>
                          <wps:spPr bwMode="auto">
                            <a:xfrm>
                              <a:off x="6090" y="4335"/>
                              <a:ext cx="330" cy="72"/>
                            </a:xfrm>
                            <a:prstGeom prst="rightArrow">
                              <a:avLst>
                                <a:gd name="adj1" fmla="val 50000"/>
                                <a:gd name="adj2" fmla="val 49992"/>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42" name="上箭头 43"/>
                          <wps:cNvSpPr>
                            <a:spLocks noChangeArrowheads="1"/>
                          </wps:cNvSpPr>
                          <wps:spPr bwMode="auto">
                            <a:xfrm>
                              <a:off x="6420" y="2595"/>
                              <a:ext cx="72" cy="1740"/>
                            </a:xfrm>
                            <a:prstGeom prst="upArrow">
                              <a:avLst>
                                <a:gd name="adj1" fmla="val 50000"/>
                                <a:gd name="adj2" fmla="val 50012"/>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43" name="右箭头 46"/>
                          <wps:cNvSpPr>
                            <a:spLocks noChangeArrowheads="1"/>
                          </wps:cNvSpPr>
                          <wps:spPr bwMode="auto">
                            <a:xfrm flipH="1">
                              <a:off x="3060" y="2595"/>
                              <a:ext cx="3405" cy="72"/>
                            </a:xfrm>
                            <a:prstGeom prst="rightArrow">
                              <a:avLst>
                                <a:gd name="adj1" fmla="val 50000"/>
                                <a:gd name="adj2" fmla="val 49919"/>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44" name="矩形 3"/>
                          <wps:cNvSpPr>
                            <a:spLocks noChangeArrowheads="1"/>
                          </wps:cNvSpPr>
                          <wps:spPr bwMode="auto">
                            <a:xfrm>
                              <a:off x="1590" y="5685"/>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三次加密</w:t>
                                </w:r>
                              </w:p>
                            </w:txbxContent>
                          </wps:txbx>
                          <wps:bodyPr rot="0" vert="horz" wrap="square" lIns="91440" tIns="45720" rIns="91440" bIns="45720" anchor="ctr" anchorCtr="0" upright="1">
                            <a:noAutofit/>
                          </wps:bodyPr>
                        </wps:wsp>
                        <wps:wsp>
                          <wps:cNvPr id="45" name="下箭头 34"/>
                          <wps:cNvSpPr>
                            <a:spLocks noChangeArrowheads="1"/>
                          </wps:cNvSpPr>
                          <wps:spPr bwMode="auto">
                            <a:xfrm>
                              <a:off x="2265" y="6225"/>
                              <a:ext cx="85" cy="210"/>
                            </a:xfrm>
                            <a:prstGeom prst="downArrow">
                              <a:avLst>
                                <a:gd name="adj1" fmla="val 50000"/>
                                <a:gd name="adj2" fmla="val 49995"/>
                              </a:avLst>
                            </a:prstGeom>
                            <a:solidFill>
                              <a:srgbClr val="4F81BD"/>
                            </a:solidFill>
                            <a:ln w="25400">
                              <a:solidFill>
                                <a:srgbClr val="385D8A"/>
                              </a:solidFill>
                              <a:miter lim="800000"/>
                            </a:ln>
                          </wps:spPr>
                          <wps:bodyPr rot="0" vert="horz" wrap="square" lIns="91440" tIns="45720" rIns="91440" bIns="45720" anchor="ctr" anchorCtr="0" upright="1">
                            <a:noAutofit/>
                          </wps:bodyPr>
                        </wps:wsp>
                        <wps:wsp>
                          <wps:cNvPr id="46" name="矩形 9"/>
                          <wps:cNvSpPr>
                            <a:spLocks noChangeArrowheads="1"/>
                          </wps:cNvSpPr>
                          <wps:spPr bwMode="auto">
                            <a:xfrm>
                              <a:off x="1605" y="8160"/>
                              <a:ext cx="1365" cy="540"/>
                            </a:xfrm>
                            <a:prstGeom prst="rect">
                              <a:avLst/>
                            </a:prstGeom>
                            <a:solidFill>
                              <a:srgbClr val="4F81BD"/>
                            </a:solidFill>
                            <a:ln w="25400">
                              <a:solidFill>
                                <a:srgbClr val="385D8A"/>
                              </a:solidFill>
                              <a:miter lim="800000"/>
                            </a:ln>
                          </wps:spPr>
                          <wps:txbx>
                            <w:txbxContent>
                              <w:p w:rsidR="007752E8" w:rsidRDefault="00CC3EBD">
                                <w:pPr>
                                  <w:jc w:val="center"/>
                                  <w:rPr>
                                    <w:color w:val="FFFF00"/>
                                    <w:sz w:val="20"/>
                                  </w:rPr>
                                </w:pPr>
                                <w:r>
                                  <w:rPr>
                                    <w:rFonts w:hint="eastAsia"/>
                                    <w:color w:val="FFFF00"/>
                                    <w:sz w:val="20"/>
                                  </w:rPr>
                                  <w:t>信息解密</w:t>
                                </w:r>
                              </w:p>
                            </w:txbxContent>
                          </wps:txbx>
                          <wps:bodyPr rot="0" vert="horz" wrap="square" lIns="91440" tIns="45720" rIns="91440" bIns="45720" anchor="ctr" anchorCtr="0" upright="1">
                            <a:noAutofit/>
                          </wps:bodyPr>
                        </wps:wsp>
                        <wps:wsp>
                          <wps:cNvPr id="47" name="下箭头 36"/>
                          <wps:cNvSpPr>
                            <a:spLocks noChangeArrowheads="1"/>
                          </wps:cNvSpPr>
                          <wps:spPr bwMode="auto">
                            <a:xfrm>
                              <a:off x="2265" y="8730"/>
                              <a:ext cx="85" cy="210"/>
                            </a:xfrm>
                            <a:prstGeom prst="downArrow">
                              <a:avLst>
                                <a:gd name="adj1" fmla="val 50000"/>
                                <a:gd name="adj2" fmla="val 49995"/>
                              </a:avLst>
                            </a:prstGeom>
                            <a:solidFill>
                              <a:srgbClr val="4F81BD"/>
                            </a:solidFill>
                            <a:ln w="25400">
                              <a:solidFill>
                                <a:srgbClr val="385D8A"/>
                              </a:solidFill>
                              <a:miter lim="800000"/>
                            </a:ln>
                          </wps:spPr>
                          <wps:bodyPr rot="0" vert="horz" wrap="square" lIns="91440" tIns="45720" rIns="91440" bIns="45720" anchor="ctr" anchorCtr="0" upright="1">
                            <a:noAutofit/>
                          </wps:bodyPr>
                        </wps:wsp>
                      </wpg:grpSp>
                    </wpg:wgp>
                  </a:graphicData>
                </a:graphic>
              </wp:anchor>
            </w:drawing>
          </mc:Choice>
          <mc:Fallback>
            <w:pict>
              <v:group id="组合 2" o:spid="_x0000_s1026" style="position:absolute;left:0;text-align:left;margin-left:30.9pt;margin-top:7.05pt;width:295.7pt;height:385pt;z-index:251663360" coordsize="6067,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9" o:spid="_x0000_s1027" type="#_x0000_t13" style="position:absolute;left:2789;top:3042;width:107;height: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rcIA&#10;AADaAAAADwAAAGRycy9kb3ducmV2LnhtbESPzW7CMBCE75V4B2uReisOHCIIGFQRFSpuJDzAEm9+&#10;1Hidxoakb18jIXEczcw3ms1uNK24U+8aywrmswgEcWF1w5WCS/71sQThPLLG1jIp+CMHu+3kbYOJ&#10;tgOf6Z75SgQIuwQV1N53iZSuqMmgm9mOOHil7Q36IPtK6h6HADetXERRLA02HBZq7GhfU/GT3YyC&#10;MstX8XA9patDOg7X8pj+XjBX6n06fq5BeBr9K/xsf2sFMTyuhBs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P+twgAAANoAAAAPAAAAAAAAAAAAAAAAAJgCAABkcnMvZG93&#10;bnJldi54bWxQSwUGAAAAAAQABAD1AAAAhwMAAAAA&#10;" adj="14434" fillcolor="#4f81bd" strokecolor="#385d8a" strokeweight="2pt"/>
                <v:group id="Group 49" o:spid="_x0000_s1028" style="position:absolute;width:6067;height:8162" coordsize="6492,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矩形 1" o:spid="_x0000_s1029" style="position:absolute;left:1605;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textbox>
                      <w:txbxContent>
                        <w:p w:rsidR="007752E8" w:rsidRDefault="00CC3EBD">
                          <w:pPr>
                            <w:jc w:val="center"/>
                            <w:rPr>
                              <w:color w:val="FFFF00"/>
                              <w:sz w:val="20"/>
                            </w:rPr>
                          </w:pPr>
                          <w:r>
                            <w:rPr>
                              <w:rFonts w:hint="eastAsia"/>
                              <w:color w:val="FFFF00"/>
                              <w:sz w:val="20"/>
                            </w:rPr>
                            <w:t>入场检录</w:t>
                          </w:r>
                        </w:p>
                      </w:txbxContent>
                    </v:textbox>
                  </v:rect>
                  <v:rect id="矩形 2" o:spid="_x0000_s1030" style="position:absolute;left:1605;top:735;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Z7sQA&#10;AADaAAAADwAAAGRycy9kb3ducmV2LnhtbESPQWsCMRSE70L/Q3iF3jRbD627ml2kVFooIlovvT03&#10;z83i5mVJUt3++0YQPA4z8w2zqAbbiTP50DpW8DzJQBDXTrfcKNh/r8YzECEia+wck4I/ClCVD6MF&#10;FtpdeEvnXWxEgnAoUIGJsS+kDLUhi2HieuLkHZ23GJP0jdQeLwluOznNshdpseW0YLCnN0P1afdr&#10;FZx+3jfrTb6frqz+OGRtfM2N/1Lq6XFYzkFEGuI9fGt/agU5XK+kGy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Ge7EAAAA2gAAAA8AAAAAAAAAAAAAAAAAmAIAAGRycy9k&#10;b3ducmV2LnhtbFBLBQYAAAAABAAEAPUAAACJAwAAAAA=&#10;" fillcolor="#4f81bd" strokecolor="#385d8a" strokeweight="2pt">
                    <v:textbox>
                      <w:txbxContent>
                        <w:p w:rsidR="007752E8" w:rsidRDefault="00CC3EBD">
                          <w:pPr>
                            <w:jc w:val="center"/>
                            <w:rPr>
                              <w:color w:val="FFFF00"/>
                              <w:sz w:val="20"/>
                            </w:rPr>
                          </w:pPr>
                          <w:r>
                            <w:rPr>
                              <w:rFonts w:hint="eastAsia"/>
                              <w:color w:val="FFFF00"/>
                              <w:sz w:val="20"/>
                            </w:rPr>
                            <w:t>一次加密</w:t>
                          </w:r>
                        </w:p>
                      </w:txbxContent>
                    </v:textbox>
                  </v:rect>
                  <v:rect id="矩形 3" o:spid="_x0000_s1031" style="position:absolute;left:1605;top:1500;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textbox>
                      <w:txbxContent>
                        <w:p w:rsidR="007752E8" w:rsidRDefault="00CC3EBD">
                          <w:pPr>
                            <w:jc w:val="center"/>
                            <w:rPr>
                              <w:color w:val="FFFF00"/>
                              <w:sz w:val="20"/>
                            </w:rPr>
                          </w:pPr>
                          <w:r>
                            <w:rPr>
                              <w:rFonts w:hint="eastAsia"/>
                              <w:color w:val="FFFF00"/>
                              <w:sz w:val="20"/>
                            </w:rPr>
                            <w:t>二次加密</w:t>
                          </w:r>
                        </w:p>
                      </w:txbxContent>
                    </v:textbox>
                  </v:rect>
                  <v:rect id="矩形 4" o:spid="_x0000_s1032" style="position:absolute;left:1590;top:3315;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cZsIA&#10;AADbAAAADwAAAGRycy9kb3ducmV2LnhtbERPTWsCMRC9C/0PYQq9aVYPra6blVKUFkqRbr14Gzfj&#10;ZnEzWZKo23/fFARv83ifU6wG24kL+dA6VjCdZCCIa6dbbhTsfjbjOYgQkTV2jknBLwVYlQ+jAnPt&#10;rvxNlyo2IoVwyFGBibHPpQy1IYth4nrixB2dtxgT9I3UHq8p3HZylmXP0mLLqcFgT2+G6lN1tgpO&#10;+/X2a7vYzTZWvx+yNr4sjP9U6ulxeF2CiDTEu/jm/tBp/hT+f0kH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BxmwgAAANsAAAAPAAAAAAAAAAAAAAAAAJgCAABkcnMvZG93&#10;bnJldi54bWxQSwUGAAAAAAQABAD1AAAAhwMAAAAA&#10;" fillcolor="#4f81bd" strokecolor="#385d8a" strokeweight="2pt">
                    <v:textbox>
                      <w:txbxContent>
                        <w:p w:rsidR="007752E8" w:rsidRDefault="00CC3EBD">
                          <w:pPr>
                            <w:jc w:val="center"/>
                            <w:rPr>
                              <w:color w:val="FFFF00"/>
                              <w:sz w:val="20"/>
                            </w:rPr>
                          </w:pPr>
                          <w:r>
                            <w:rPr>
                              <w:rFonts w:hint="eastAsia"/>
                              <w:color w:val="FFFF00"/>
                              <w:sz w:val="20"/>
                            </w:rPr>
                            <w:t>正常进行</w:t>
                          </w:r>
                        </w:p>
                      </w:txbxContent>
                    </v:textbox>
                  </v:rect>
                  <v:oval id="椭圆 5" o:spid="_x0000_s1033" style="position:absolute;left:1440;top:2280;width:1569;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PvsIA&#10;AADbAAAADwAAAGRycy9kb3ducmV2LnhtbERPS2vCQBC+C/0PyxS8NZtakDbNJoRCpXrRaqHXaXby&#10;oNnZkF1j/PeuIHibj+85aT6ZTow0uNaygucoBkFcWt1yreDn8Pn0CsJ5ZI2dZVJwJgd59jBLMdH2&#10;xN807n0tQgi7BBU03veJlK5syKCLbE8cuMoOBn2AQy31gKcQbjq5iOOlNNhyaGiwp4+Gyv/90SjY&#10;relt2xayOr8cfpH+VptxjJdKzR+n4h2Ep8nfxTf3lw7zF3D9JRwg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Y++wgAAANsAAAAPAAAAAAAAAAAAAAAAAJgCAABkcnMvZG93&#10;bnJldi54bWxQSwUGAAAAAAQABAD1AAAAhwMAAAAA&#10;" fillcolor="#4f81bd" strokecolor="#385d8a" strokeweight="2pt">
                    <v:textbox>
                      <w:txbxContent>
                        <w:p w:rsidR="007752E8" w:rsidRDefault="00CC3EBD">
                          <w:pPr>
                            <w:jc w:val="center"/>
                            <w:rPr>
                              <w:color w:val="FFFF00"/>
                              <w:sz w:val="20"/>
                            </w:rPr>
                          </w:pPr>
                          <w:r>
                            <w:rPr>
                              <w:rFonts w:hint="eastAsia"/>
                              <w:color w:val="FFFF00"/>
                              <w:sz w:val="20"/>
                            </w:rPr>
                            <w:t>比赛</w:t>
                          </w:r>
                        </w:p>
                      </w:txbxContent>
                    </v:textbox>
                  </v:oval>
                  <v:rect id="矩形 6" o:spid="_x0000_s1034" style="position:absolute;left:1590;top:4860;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isEA&#10;AADbAAAADwAAAGRycy9kb3ducmV2LnhtbERPTWsCMRC9F/wPYQRvNVsLta5GEakoFJGqF2/jZrpZ&#10;3EyWJOr23zeC4G0e73Mms9bW4ko+VI4VvPUzEMSF0xWXCg775esniBCRNdaOScEfBZhNOy8TzLW7&#10;8Q9dd7EUKYRDjgpMjE0uZSgMWQx91xAn7td5izFBX0rt8ZbCbS0HWfYhLVacGgw2tDBUnHcXq+B8&#10;/NputqPDYGn16pRVcTgy/lupXredj0FEauNT/HCvdZr/Dv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J4rBAAAA2wAAAA8AAAAAAAAAAAAAAAAAmAIAAGRycy9kb3du&#10;cmV2LnhtbFBLBQYAAAAABAAEAPUAAACGAwAAAAA=&#10;" fillcolor="#4f81bd" strokecolor="#385d8a" strokeweight="2pt">
                    <v:textbox>
                      <w:txbxContent>
                        <w:p w:rsidR="007752E8" w:rsidRDefault="00CC3EBD">
                          <w:pPr>
                            <w:jc w:val="center"/>
                            <w:rPr>
                              <w:color w:val="FFFF00"/>
                              <w:sz w:val="20"/>
                            </w:rPr>
                          </w:pPr>
                          <w:r>
                            <w:rPr>
                              <w:rFonts w:hint="eastAsia"/>
                              <w:color w:val="FFFF00"/>
                              <w:sz w:val="20"/>
                            </w:rPr>
                            <w:t>完成比赛</w:t>
                          </w:r>
                        </w:p>
                      </w:txbxContent>
                    </v:textbox>
                  </v:rect>
                  <v:rect id="矩形 8" o:spid="_x0000_s1035" style="position:absolute;left:1605;top:7350;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sEA&#10;AADbAAAADwAAAGRycy9kb3ducmV2LnhtbERPTWsCMRC9F/wPYQRvNVspta5GEakoFJGqF2/jZrpZ&#10;3EyWJOr23zeC4G0e73Mms9bW4ko+VI4VvPUzEMSF0xWXCg775esniBCRNdaOScEfBZhNOy8TzLW7&#10;8Q9dd7EUKYRDjgpMjE0uZSgMWQx91xAn7td5izFBX0rt8ZbCbS0HWfYhLVacGgw2tDBUnHcXq+B8&#10;/NputqPDYGn16pRVcTgy/lupXredj0FEauNT/HCvdZr/Dv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7v/7BAAAA2wAAAA8AAAAAAAAAAAAAAAAAmAIAAGRycy9kb3du&#10;cmV2LnhtbFBLBQYAAAAABAAEAPUAAACGAwAAAAA=&#10;" fillcolor="#4f81bd" strokecolor="#385d8a" strokeweight="2pt">
                    <v:textbox>
                      <w:txbxContent>
                        <w:p w:rsidR="007752E8" w:rsidRDefault="00CC3EBD">
                          <w:pPr>
                            <w:jc w:val="center"/>
                            <w:rPr>
                              <w:color w:val="FFFF00"/>
                              <w:sz w:val="20"/>
                            </w:rPr>
                          </w:pPr>
                          <w:r>
                            <w:rPr>
                              <w:rFonts w:hint="eastAsia"/>
                              <w:color w:val="FFFF00"/>
                              <w:sz w:val="20"/>
                            </w:rPr>
                            <w:t>成绩复核</w:t>
                          </w:r>
                        </w:p>
                      </w:txbxContent>
                    </v:textbox>
                  </v:rect>
                  <v:rect id="矩形 9" o:spid="_x0000_s1036" style="position:absolute;left:1590;top:9000;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aZcEA&#10;AADbAAAADwAAAGRycy9kb3ducmV2LnhtbERPTWsCMRC9F/wPYQRvNVuhta5GEakoFJGqF2/jZrpZ&#10;3EyWJOr23zeC4G0e73Mms9bW4ko+VI4VvPUzEMSF0xWXCg775esniBCRNdaOScEfBZhNOy8TzLW7&#10;8Q9dd7EUKYRDjgpMjE0uZSgMWQx91xAn7td5izFBX0rt8ZbCbS0HWfYhLVacGgw2tDBUnHcXq+B8&#10;/NputqPDYGn16pRVcTgy/lupXredj0FEauNT/HCvdZr/Dv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GmXBAAAA2wAAAA8AAAAAAAAAAAAAAAAAmAIAAGRycy9kb3du&#10;cmV2LnhtbFBLBQYAAAAABAAEAPUAAACGAwAAAAA=&#10;" fillcolor="#4f81bd" strokecolor="#385d8a" strokeweight="2pt">
                    <v:textbox>
                      <w:txbxContent>
                        <w:p w:rsidR="007752E8" w:rsidRDefault="00CC3EBD">
                          <w:pPr>
                            <w:jc w:val="center"/>
                            <w:rPr>
                              <w:color w:val="FFFF00"/>
                              <w:sz w:val="20"/>
                            </w:rPr>
                          </w:pPr>
                          <w:r>
                            <w:rPr>
                              <w:rFonts w:hint="eastAsia"/>
                              <w:color w:val="FFFF00"/>
                              <w:sz w:val="20"/>
                            </w:rPr>
                            <w:t>成绩发布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37" type="#_x0000_t176" style="position:absolute;top:2370;width:123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jL0A&#10;AADbAAAADwAAAGRycy9kb3ducmV2LnhtbERPSwrCMBDdC94hjOBOU12IVqOIICoI4ucAQzO2xWZS&#10;kljr7Y0guJvH+85i1ZpKNOR8aVnBaJiAIM6sLjlXcLtuB1MQPiBrrCyTgjd5WC27nQWm2r74TM0l&#10;5CKGsE9RQRFCnUrps4IM+qGtiSN3t85giNDlUjt8xXBTyXGSTKTBkmNDgTVtCsoel6dRcAqz82Gv&#10;77kbvZtbWx+nzW7jler32vUcRKA2/MU/917H+R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UrjL0AAADbAAAADwAAAAAAAAAAAAAAAACYAgAAZHJzL2Rvd25yZXYu&#10;eG1sUEsFBgAAAAAEAAQA9QAAAIIDAAAAAA==&#10;" fillcolor="#4f81bd" strokecolor="#385d8a" strokeweight="2pt">
                    <v:textbox>
                      <w:txbxContent>
                        <w:p w:rsidR="007752E8" w:rsidRDefault="00CC3EBD">
                          <w:pPr>
                            <w:jc w:val="center"/>
                            <w:rPr>
                              <w:color w:val="FFFF00"/>
                              <w:sz w:val="18"/>
                            </w:rPr>
                          </w:pPr>
                          <w:r>
                            <w:rPr>
                              <w:rFonts w:hint="eastAsia"/>
                              <w:color w:val="FFFF00"/>
                              <w:sz w:val="18"/>
                            </w:rPr>
                            <w:t>裁判培训训训</w:t>
                          </w:r>
                        </w:p>
                      </w:txbxContent>
                    </v:textbox>
                  </v:shape>
                  <v:shape id="流程图: 可选过程 11" o:spid="_x0000_s1038" type="#_x0000_t176" style="position:absolute;top:3255;width:123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F8EA&#10;AADbAAAADwAAAGRycy9kb3ducmV2LnhtbERPzWqDQBC+B/oOyxR6S1ZzaI3JKkUITaFQYvIAgztR&#10;qTsru1ujb98tFHqbj+93DuVsBjGR871lBekmAUHcWN1zq+B6Oa4zED4gaxwsk4KFPJTFw+qAubZ3&#10;PtNUh1bEEPY5KuhCGHMpfdORQb+xI3HkbtYZDBG6VmqH9xhuBrlNkmdpsOfY0OFIVUfNV/1tFHyG&#10;3fn9pG+tS5fpOo8f2fRWeaWeHufXPYhAc/gX/7lPOs5/gd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ZjhfBAAAA2wAAAA8AAAAAAAAAAAAAAAAAmAIAAGRycy9kb3du&#10;cmV2LnhtbFBLBQYAAAAABAAEAPUAAACGAwAAAAA=&#10;" fillcolor="#4f81bd" strokecolor="#385d8a" strokeweight="2pt">
                    <v:textbox>
                      <w:txbxContent>
                        <w:p w:rsidR="007752E8" w:rsidRDefault="00CC3EBD">
                          <w:pPr>
                            <w:jc w:val="center"/>
                            <w:rPr>
                              <w:color w:val="FFFF00"/>
                              <w:sz w:val="20"/>
                            </w:rPr>
                          </w:pPr>
                          <w:r>
                            <w:rPr>
                              <w:rFonts w:hint="eastAsia"/>
                              <w:color w:val="FFFF00"/>
                              <w:sz w:val="20"/>
                            </w:rPr>
                            <w:t>分组候场</w:t>
                          </w:r>
                        </w:p>
                      </w:txbxContent>
                    </v:textbox>
                  </v:shape>
                  <v:rect id="矩形 12" o:spid="_x0000_s1039" style="position:absolute;left:3150;top:3285;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1+8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6z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tfvEAAAA2wAAAA8AAAAAAAAAAAAAAAAAmAIAAGRycy9k&#10;b3ducmV2LnhtbFBLBQYAAAAABAAEAPUAAACJAwAAAAA=&#10;" fillcolor="#4f81bd" strokecolor="#385d8a" strokeweight="2pt">
                    <v:textbox>
                      <w:txbxContent>
                        <w:p w:rsidR="007752E8" w:rsidRDefault="00CC3EBD">
                          <w:pPr>
                            <w:jc w:val="center"/>
                            <w:rPr>
                              <w:color w:val="FFFF00"/>
                              <w:sz w:val="20"/>
                            </w:rPr>
                          </w:pPr>
                          <w:r>
                            <w:rPr>
                              <w:rFonts w:hint="eastAsia"/>
                              <w:color w:val="FFFF00"/>
                              <w:sz w:val="20"/>
                            </w:rPr>
                            <w:t>出现问题</w:t>
                          </w:r>
                        </w:p>
                      </w:txbxContent>
                    </v:textbox>
                  </v:rect>
                  <v:rect id="矩形 13" o:spid="_x0000_s1040" style="position:absolute;left:3165;top:4050;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QYMIA&#10;AADbAAAADwAAAGRycy9kb3ducmV2LnhtbERPS2sCMRC+F/wPYYTealYPtbsaRaTSQhHxcfE2bsbN&#10;4mayJKlu/70RCt7m43vOdN7ZRlzJh9qxguEgA0FcOl1zpeCwX719gAgRWWPjmBT8UYD5rPcyxUK7&#10;G2/puouVSCEcClRgYmwLKUNpyGIYuJY4cWfnLcYEfSW1x1sKt40cZdm7tFhzajDY0tJQedn9WgWX&#10;4+dmvckPo5XVX6esjuPc+B+lXvvdYgIiUhef4n/3t07zc3j8kg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hBgwgAAANsAAAAPAAAAAAAAAAAAAAAAAJgCAABkcnMvZG93&#10;bnJldi54bWxQSwUGAAAAAAQABAD1AAAAhwMAAAAA&#10;" fillcolor="#4f81bd" strokecolor="#385d8a" strokeweight="2pt">
                    <v:textbox>
                      <w:txbxContent>
                        <w:p w:rsidR="007752E8" w:rsidRDefault="00CC3EBD">
                          <w:pPr>
                            <w:jc w:val="center"/>
                            <w:rPr>
                              <w:color w:val="FFFF00"/>
                              <w:sz w:val="20"/>
                            </w:rPr>
                          </w:pPr>
                          <w:r>
                            <w:rPr>
                              <w:rFonts w:hint="eastAsia"/>
                              <w:color w:val="FFFF00"/>
                              <w:sz w:val="20"/>
                            </w:rPr>
                            <w:t>裁</w:t>
                          </w:r>
                          <w:r>
                            <w:rPr>
                              <w:rFonts w:hint="eastAsia"/>
                              <w:color w:val="FFFF00"/>
                              <w:sz w:val="20"/>
                            </w:rPr>
                            <w:t xml:space="preserve">    </w:t>
                          </w:r>
                          <w:r>
                            <w:rPr>
                              <w:rFonts w:hint="eastAsia"/>
                              <w:color w:val="FFFF00"/>
                              <w:sz w:val="20"/>
                            </w:rPr>
                            <w:t>判</w:t>
                          </w:r>
                        </w:p>
                      </w:txbxContent>
                    </v:textbox>
                  </v:rect>
                  <v:rect id="矩形 14" o:spid="_x0000_s1041" style="position:absolute;left:3150;top:4815;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zQMEA&#10;AADbAAAADwAAAGRycy9kb3ducmV2LnhtbERPz2vCMBS+C/sfwht403Q9TNsZZQxlgojovOz21rw1&#10;xealJFHrf28OgseP7/ds0dtWXMiHxrGCt3EGgrhyuuFawfFnNZqCCBFZY+uYFNwowGL+Mphhqd2V&#10;93Q5xFqkEA4lKjAxdqWUoTJkMYxdR5y4f+ctxgR9LbXHawq3rcyz7F1abDg1GOzoy1B1OpytgtPv&#10;crfdFcd8ZfX3X9bESWH8Rqnha//5ASJSH5/ih3utFeRpffqSf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sc0DBAAAA2wAAAA8AAAAAAAAAAAAAAAAAmAIAAGRycy9kb3du&#10;cmV2LnhtbFBLBQYAAAAABAAEAPUAAACGAwAAAAA=&#10;" fillcolor="#4f81bd" strokecolor="#385d8a" strokeweight="2pt">
                    <v:textbox>
                      <w:txbxContent>
                        <w:p w:rsidR="007752E8" w:rsidRDefault="00CC3EBD">
                          <w:pPr>
                            <w:jc w:val="center"/>
                            <w:rPr>
                              <w:color w:val="FFFF00"/>
                              <w:sz w:val="20"/>
                            </w:rPr>
                          </w:pPr>
                          <w:r>
                            <w:rPr>
                              <w:rFonts w:hint="eastAsia"/>
                              <w:color w:val="FFFF00"/>
                              <w:sz w:val="20"/>
                            </w:rPr>
                            <w:t>异</w:t>
                          </w:r>
                          <w:r>
                            <w:rPr>
                              <w:rFonts w:hint="eastAsia"/>
                              <w:color w:val="FFFF00"/>
                              <w:sz w:val="20"/>
                            </w:rPr>
                            <w:t xml:space="preserve">    </w:t>
                          </w:r>
                          <w:r>
                            <w:rPr>
                              <w:rFonts w:hint="eastAsia"/>
                              <w:color w:val="FFFF00"/>
                              <w:sz w:val="20"/>
                            </w:rPr>
                            <w:t>议</w:t>
                          </w:r>
                        </w:p>
                      </w:txbxContent>
                    </v:textbox>
                  </v:rect>
                  <v:rect id="矩形 15" o:spid="_x0000_s1042" style="position:absolute;left:4710;top:3315;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W28QA&#10;AADbAAAADwAAAGRycy9kb3ducmV2LnhtbESPT2sCMRTE7wW/Q3hCbzXrHrSuRhGpWChF/HPx9tw8&#10;N4ublyVJdfvtTaHgcZiZ3zCzRWcbcSMfascKhoMMBHHpdM2VguNh/fYOIkRkjY1jUvBLARbz3ssM&#10;C+3uvKPbPlYiQTgUqMDE2BZShtKQxTBwLXHyLs5bjEn6SmqP9wS3jcyzbCQt1pwWDLa0MlRe9z9W&#10;wfX0sf3eTo752urNOavjeGL8l1Kv/W45BRGpi8/wf/tTK8iH8Pcl/Q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g1tvEAAAA2wAAAA8AAAAAAAAAAAAAAAAAmAIAAGRycy9k&#10;b3ducmV2LnhtbFBLBQYAAAAABAAEAPUAAACJAwAAAAA=&#10;" fillcolor="#4f81bd" strokecolor="#385d8a" strokeweight="2pt">
                    <v:textbox>
                      <w:txbxContent>
                        <w:p w:rsidR="007752E8" w:rsidRDefault="00CC3EBD">
                          <w:pPr>
                            <w:jc w:val="center"/>
                            <w:rPr>
                              <w:color w:val="FFFF00"/>
                              <w:sz w:val="20"/>
                            </w:rPr>
                          </w:pPr>
                          <w:r>
                            <w:rPr>
                              <w:rFonts w:hint="eastAsia"/>
                              <w:color w:val="FFFF00"/>
                              <w:sz w:val="20"/>
                            </w:rPr>
                            <w:t>调</w:t>
                          </w:r>
                          <w:r>
                            <w:rPr>
                              <w:rFonts w:hint="eastAsia"/>
                              <w:color w:val="FFFF00"/>
                              <w:sz w:val="20"/>
                            </w:rPr>
                            <w:t xml:space="preserve">    </w:t>
                          </w:r>
                          <w:r>
                            <w:rPr>
                              <w:rFonts w:hint="eastAsia"/>
                              <w:color w:val="FFFF00"/>
                              <w:sz w:val="20"/>
                            </w:rPr>
                            <w:t>试</w:t>
                          </w:r>
                        </w:p>
                      </w:txbxContent>
                    </v:textbox>
                  </v:rect>
                  <v:rect id="矩形 16" o:spid="_x0000_s1043" style="position:absolute;left:4725;top:4080;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IrMQA&#10;AADbAAAADwAAAGRycy9kb3ducmV2LnhtbESPT2sCMRTE7wW/Q3iCt5p1D1q3RilSUZAi/rl4e928&#10;bhY3L0uS6vrtTaHgcZiZ3zCzRWcbcSUfascKRsMMBHHpdM2VgtNx9foGIkRkjY1jUnCnAIt572WG&#10;hXY33tP1ECuRIBwKVGBibAspQ2nIYhi6ljh5P85bjEn6SmqPtwS3jcyzbCwt1pwWDLa0NFReDr9W&#10;weX8ufvaTU/5yur1d1bHydT4rVKDfvfxDiJSF5/h//ZGK8hz+Pu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SKzEAAAA2wAAAA8AAAAAAAAAAAAAAAAAmAIAAGRycy9k&#10;b3ducmV2LnhtbFBLBQYAAAAABAAEAPUAAACJAwAAAAA=&#10;" fillcolor="#4f81bd" strokecolor="#385d8a" strokeweight="2pt">
                    <v:textbox>
                      <w:txbxContent>
                        <w:p w:rsidR="007752E8" w:rsidRDefault="00CC3EBD">
                          <w:pPr>
                            <w:jc w:val="center"/>
                            <w:rPr>
                              <w:color w:val="FFFF00"/>
                              <w:sz w:val="20"/>
                            </w:rPr>
                          </w:pPr>
                          <w:r>
                            <w:rPr>
                              <w:rFonts w:hint="eastAsia"/>
                              <w:color w:val="FFFF00"/>
                              <w:sz w:val="20"/>
                            </w:rPr>
                            <w:t>延</w:t>
                          </w:r>
                          <w:r>
                            <w:rPr>
                              <w:rFonts w:hint="eastAsia"/>
                              <w:color w:val="FFFF00"/>
                              <w:sz w:val="20"/>
                            </w:rPr>
                            <w:t xml:space="preserve">    </w:t>
                          </w:r>
                          <w:r>
                            <w:rPr>
                              <w:rFonts w:hint="eastAsia"/>
                              <w:color w:val="FFFF00"/>
                              <w:sz w:val="20"/>
                            </w:rPr>
                            <w:t>时</w:t>
                          </w:r>
                        </w:p>
                      </w:txbxContent>
                    </v:textbox>
                  </v:rect>
                  <v:rect id="矩形 17" o:spid="_x0000_s1044" style="position:absolute;left:4710;top:4830;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tN8QA&#10;AADbAAAADwAAAGRycy9kb3ducmV2LnhtbESPT2sCMRTE7wW/Q3iCt5p1C62uRhGptFCK+Ofi7bl5&#10;bhY3L0sSdfvtm0LB4zAzv2Fmi8424kY+1I4VjIYZCOLS6ZorBYf9+nkMIkRkjY1jUvBDARbz3tMM&#10;C+3uvKXbLlYiQTgUqMDE2BZShtKQxTB0LXHyzs5bjEn6SmqP9wS3jcyz7FVarDktGGxpZai87K5W&#10;weX4vvneTA752uqPU1bHt4nxX0oN+t1yCiJSFx/h//anVpC/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7TfEAAAA2wAAAA8AAAAAAAAAAAAAAAAAmAIAAGRycy9k&#10;b3ducmV2LnhtbFBLBQYAAAAABAAEAPUAAACJAwAAAAA=&#10;" fillcolor="#4f81bd" strokecolor="#385d8a" strokeweight="2pt">
                    <v:textbox>
                      <w:txbxContent>
                        <w:p w:rsidR="007752E8" w:rsidRDefault="00CC3EBD">
                          <w:pPr>
                            <w:jc w:val="center"/>
                            <w:rPr>
                              <w:color w:val="FFFF00"/>
                              <w:sz w:val="20"/>
                            </w:rPr>
                          </w:pPr>
                          <w:r>
                            <w:rPr>
                              <w:rFonts w:hint="eastAsia"/>
                              <w:color w:val="FFFF00"/>
                              <w:sz w:val="20"/>
                            </w:rPr>
                            <w:t>仲裁委</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8" o:spid="_x0000_s1045" type="#_x0000_t67" style="position:absolute;left:2265;top:525;width:85;height: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uNcQA&#10;AADbAAAADwAAAGRycy9kb3ducmV2LnhtbESP0WqDQBRE3wP5h+UG+hbXSCmpzUaCRWgpfYjpB1zc&#10;WzW6d427jebvu4VCHoeZOcPsstn04kqjay0r2EQxCOLK6pZrBV+nYr0F4Tyyxt4yKbiRg2y/XOww&#10;1XbiI11LX4sAYZeigsb7IZXSVQ0ZdJEdiIP3bUeDPsixlnrEKcBNL5M4fpIGWw4LDQ6UN1R15Y9R&#10;4Irk076a6Xh+/3DSX27x8Jx3Sj2s5sMLCE+zv4f/229aQfIIf1/C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HbjXEAAAA2wAAAA8AAAAAAAAAAAAAAAAAmAIAAGRycy9k&#10;b3ducmV2LnhtbFBLBQYAAAAABAAEAPUAAACJAwAAAAA=&#10;" adj="16892" fillcolor="#4f81bd" strokecolor="#385d8a" strokeweight="2pt"/>
                  <v:shape id="下箭头 19" o:spid="_x0000_s1046" type="#_x0000_t67" style="position:absolute;left:2265;top:1290;width:85;height: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LrsQA&#10;AADbAAAADwAAAGRycy9kb3ducmV2LnhtbESP0WqDQBRE3wP5h+UG+hbXCC2pzUaCRWgpfYjpB1zc&#10;WzW6d427jebvu4VCHoeZOcPsstn04kqjay0r2EQxCOLK6pZrBV+nYr0F4Tyyxt4yKbiRg2y/XOww&#10;1XbiI11LX4sAYZeigsb7IZXSVQ0ZdJEdiIP3bUeDPsixlnrEKcBNL5M4fpIGWw4LDQ6UN1R15Y9R&#10;4Irk076a6Xh+/3DSX27x8Jx3Sj2s5sMLCE+zv4f/229aQfIIf1/C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y67EAAAA2wAAAA8AAAAAAAAAAAAAAAAAmAIAAGRycy9k&#10;b3ducmV2LnhtbFBLBQYAAAAABAAEAPUAAACJAwAAAAA=&#10;" adj="16892" fillcolor="#4f81bd" strokecolor="#385d8a" strokeweight="2pt"/>
                  <v:shape id="下箭头 20" o:spid="_x0000_s1047" type="#_x0000_t67" style="position:absolute;left:2265;top:2070;width:85;height: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V2cMA&#10;AADbAAAADwAAAGRycy9kb3ducmV2LnhtbESPQWvCQBSE7wX/w/IEb3VjDtJGV5FIoCI9RP0Bj+wz&#10;iWbfxuzWJP/eLRR6HGbmG2a9HUwjntS52rKCxTwCQVxYXXOp4HLO3j9AOI+ssbFMCkZysN1M3taY&#10;aNtzTs+TL0WAsEtQQeV9m0jpiooMurltiYN3tZ1BH2RXSt1hH+CmkXEULaXBmsNChS2lFRX3049R&#10;4LL42+5Nn98ORyf9Y4zaz/Su1Gw67FYgPA3+P/zX/tIK4iX8fg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lV2cMAAADbAAAADwAAAAAAAAAAAAAAAACYAgAAZHJzL2Rv&#10;d25yZXYueG1sUEsFBgAAAAAEAAQA9QAAAIgDAAAAAA==&#10;" adj="16892" fillcolor="#4f81bd" strokecolor="#385d8a" strokeweight="2pt"/>
                  <v:shape id="下箭头 21" o:spid="_x0000_s1048" type="#_x0000_t67" style="position:absolute;left:2265;top:2985;width:85;height: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ES8MA&#10;AADbAAAADwAAAGRycy9kb3ducmV2LnhtbESPQYvCMBSE74L/ITzBm01XRaUaZRGEVfCg7orHR/O2&#10;7W7zUppY6783guBxmJlvmMWqNaVoqHaFZQUfUQyCOLW64EzB92kzmIFwHlljaZkU3MnBatntLDDR&#10;9sYHao4+EwHCLkEFufdVIqVLczLoIlsRB+/X1gZ9kHUmdY23ADelHMbxRBosOCzkWNE6p/T/eDUK&#10;1m50/7k0qT3v2u1G63HzV+2lUv1e+zkH4an17/Cr/aUVD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7ES8MAAADbAAAADwAAAAAAAAAAAAAAAACYAgAAZHJzL2Rv&#10;d25yZXYueG1sUEsFBgAAAAAEAAQA9QAAAIgDAAAAAA==&#10;" adj="18686" fillcolor="#4f81bd" strokecolor="#385d8a" strokeweight="2pt"/>
                  <v:shape id="右箭头 23" o:spid="_x0000_s1049" type="#_x0000_t13" style="position:absolute;left:4560;top:3555;width:107;height: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VSL8A&#10;AADbAAAADwAAAGRycy9kb3ducmV2LnhtbERPS27CMBDdI/UO1lTqDhxYIAgYhIhKK3YkOcAQTz4i&#10;HqexIent8QKJ5dP7b/ejacWDetdYVjCfRSCIC6sbrhTk2fd0BcJ5ZI2tZVLwTw72u4/JFmNtB77Q&#10;I/WVCCHsYlRQe9/FUrqiJoNuZjviwJW2N+gD7CupexxCuGnlIoqW0mDDoaHGjo41Fbf0bhSUabZe&#10;Dtdzsj4l43Atf5K/HDOlvj7HwwaEp9G/xS/3r1awCGPDl/A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YJVIvwAAANsAAAAPAAAAAAAAAAAAAAAAAJgCAABkcnMvZG93bnJl&#10;di54bWxQSwUGAAAAAAQABAD1AAAAhAMAAAAA&#10;" adj="14434" fillcolor="#4f81bd" strokecolor="#385d8a" strokeweight="2pt"/>
                  <v:shape id="下箭头 24" o:spid="_x0000_s1050" type="#_x0000_t67" style="position:absolute;left:5355;top:3885;width:85;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K8YA&#10;AADbAAAADwAAAGRycy9kb3ducmV2LnhtbESPQWvCQBSE74L/YXlCL6VuEqHU1FXEoLQ92dhLb4/s&#10;axKafRuya0z89W6h4HGYmW+Y1WYwjeipc7VlBfE8AkFcWF1zqeDrtH96AeE8ssbGMikYycFmPZ2s&#10;MNX2wp/U574UAcIuRQWV920qpSsqMujmtiUO3o/tDPogu1LqDi8BbhqZRNGzNFhzWKiwpV1FxW9+&#10;NgoyuygO74fvo3408TguPk7D8pop9TAbtq8gPA3+Hv5vv2kFyRL+voQf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vK8YAAADbAAAADwAAAAAAAAAAAAAAAACYAgAAZHJz&#10;L2Rvd25yZXYueG1sUEsFBgAAAAAEAAQA9QAAAIsDAAAAAA==&#10;" adj="16500" fillcolor="#4f81bd" strokecolor="#385d8a" strokeweight="2pt"/>
                  <v:shape id="下箭头 25" o:spid="_x0000_s1051" type="#_x0000_t67" style="position:absolute;left:3840;top:3840;width:85;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a8EA&#10;AADbAAAADwAAAGRycy9kb3ducmV2LnhtbERPTYvCMBC9L/gfwgheFk21sGg1iigrqyetXrwNzdgW&#10;m0lpstrurzcHYY+P971YtaYSD2pcaVnBeBSBIM6sLjlXcDl/D6cgnEfWWFkmBR05WC17HwtMtH3y&#10;iR6pz0UIYZeggsL7OpHSZQUZdCNbEwfuZhuDPsAml7rBZwg3lZxE0Zc0WHJoKLCmTUHZPf01CrY2&#10;znb73fWoP8246+LDuZ39bZUa9Nv1HISn1v+L3+4frSAO68O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UGvBAAAA2wAAAA8AAAAAAAAAAAAAAAAAmAIAAGRycy9kb3du&#10;cmV2LnhtbFBLBQYAAAAABAAEAPUAAACGAwAAAAA=&#10;" adj="16500" fillcolor="#4f81bd" strokecolor="#385d8a" strokeweight="2pt"/>
                  <v:shape id="右箭头 26" o:spid="_x0000_s1052" type="#_x0000_t13" style="position:absolute;left:4575;top:4335;width:107;height: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qCMQA&#10;AADbAAAADwAAAGRycy9kb3ducmV2LnhtbESP3WrCQBSE7wu+w3KE3tWNLYhGN0EMbaV3Jj7AMXvy&#10;g9mzMbs16du7hUIvh5n5htmlk+nEnQbXWlawXEQgiEurW64VnIv3lzUI55E1dpZJwQ85SJPZ0w5j&#10;bUc+0T33tQgQdjEqaLzvYyld2ZBBt7A9cfAqOxj0QQ611AOOAW46+RpFK2mw5bDQYE+Hhspr/m0U&#10;VHmxWY2Xr2zzkU3jpfrMbmcslHqeT/stCE+T/w//tY9awdsSfr+EH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gjEAAAA2wAAAA8AAAAAAAAAAAAAAAAAmAIAAGRycy9k&#10;b3ducmV2LnhtbFBLBQYAAAAABAAEAPUAAACJAwAAAAA=&#10;" adj="14434" fillcolor="#4f81bd" strokecolor="#385d8a" strokeweight="2pt"/>
                  <v:shape id="下箭头 27" o:spid="_x0000_s1053" type="#_x0000_t67" style="position:absolute;left:2265;top:3885;width:85;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W28MA&#10;AADbAAAADwAAAGRycy9kb3ducmV2LnhtbESPT4vCMBTE7wt+h/AEb2tqxUWqUURZ8A97qApen82z&#10;LTYvpcna+u3NwoLHYWZ+w8yXnanEgxpXWlYwGkYgiDOrS84VnE/fn1MQziNrrCyTgic5WC56H3NM&#10;tG05pcfR5yJA2CWooPC+TqR0WUEG3dDWxMG72cagD7LJpW6wDXBTyTiKvqTBksNCgTWtC8rux1+j&#10;4JrG8f0wsulmsjtc1rT/uaWtV2rQ71YzEJ46/w7/t7dawTi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JW28MAAADbAAAADwAAAAAAAAAAAAAAAACYAgAAZHJzL2Rv&#10;d25yZXYueG1sUEsFBgAAAAAEAAQA9QAAAIgDAAAAAA==&#10;" adj="20629" fillcolor="#4f81bd" strokecolor="#385d8a" strokeweight="2pt"/>
                  <v:shape id="右箭头 28" o:spid="_x0000_s1054" type="#_x0000_t13" style="position:absolute;left:4560;top:5100;width:107;height: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R5MMA&#10;AADbAAAADwAAAGRycy9kb3ducmV2LnhtbESP3WrCQBSE7wt9h+UUvKubVpAaXUUa/MG7Jj7AMXvy&#10;g9mzaXY18e1dQfBymJlvmMVqMI24Uudqywq+xhEI4tzqmksFx2zz+QPCeWSNjWVScCMHq+X72wJj&#10;bXv+o2vqSxEg7GJUUHnfxlK6vCKDbmxb4uAVtjPog+xKqTvsA9w08juKptJgzWGhwpZ+K8rP6cUo&#10;KNJsNu1Ph2S2TYb+VOyS/yNmSo0+hvUchKfBv8LP9l4rmEzg8S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2R5MMAAADbAAAADwAAAAAAAAAAAAAAAACYAgAAZHJzL2Rv&#10;d25yZXYueG1sUEsFBgAAAAAEAAQA9QAAAIgDAAAAAA==&#10;" adj="14434" fillcolor="#4f81bd" strokecolor="#385d8a" strokeweight="2pt"/>
                  <v:shape id="下箭头 31" o:spid="_x0000_s1055" type="#_x0000_t67" style="position:absolute;left:615;top:3060;width:85;height: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46MMA&#10;AADbAAAADwAAAGRycy9kb3ducmV2LnhtbESP3YrCMBSE74V9h3AWvNN0XRGtTWVRBEW88OcBDs3Z&#10;tmtzUpusrW9vBMHLYWa+YZJFZypxo8aVlhV8DSMQxJnVJecKzqf1YArCeWSNlWVScCcHi/Sjl2Cs&#10;bcsHuh19LgKEXYwKCu/rWEqXFWTQDW1NHLxf2xj0QTa51A22AW4qOYqiiTRYclgosKZlQdnl+G8U&#10;uPVob1emPfxtd0766z2qZ8uLUv3P7mcOwlPn3+FXe6MVfI/h+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746MMAAADbAAAADwAAAAAAAAAAAAAAAACYAgAAZHJzL2Rv&#10;d25yZXYueG1sUEsFBgAAAAAEAAQA9QAAAIgDAAAAAA==&#10;" adj="16892" fillcolor="#4f81bd" strokecolor="#385d8a" strokeweight="2pt"/>
                  <v:shape id="下箭头 34" o:spid="_x0000_s1056" type="#_x0000_t67" style="position:absolute;left:2265;top:5415;width:85;height: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96sUA&#10;AADbAAAADwAAAGRycy9kb3ducmV2LnhtbESPT2sCMRTE7wW/Q3iCt5q0xaqrUUqhYC9CVfxze2ye&#10;m203L8smuttvbwpCj8PM/IaZLztXiSs1ofSs4WmoQBDn3pRcaNhtPx4nIEJENlh5Jg2/FGC56D3M&#10;MTO+5S+6bmIhEoRDhhpsjHUmZcgtOQxDXxMn7+wbhzHJppCmwTbBXSWflXqVDktOCxZrereU/2wu&#10;TsN0vPpu7WH6yaN2vT/lKpzUcaL1oN+9zUBE6uJ/+N5eGQ0vI/j7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L3qxQAAANsAAAAPAAAAAAAAAAAAAAAAAJgCAABkcnMv&#10;ZG93bnJldi54bWxQSwUGAAAAAAQABAD1AAAAigMAAAAA&#10;" adj="17229" fillcolor="#4f81bd" strokecolor="#385d8a" strokeweight="2pt"/>
                  <v:shape id="下箭头 35" o:spid="_x0000_s1057" type="#_x0000_t67" style="position:absolute;left:2265;top:7110;width:85;height: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jncUA&#10;AADbAAAADwAAAGRycy9kb3ducmV2LnhtbESPW2sCMRSE3wX/QzhC32rSlnpZjVIKBfsiVMXL22Fz&#10;3Gy7OVk2qbv++6Yg+DjMzDfMfNm5SlyoCaVnDU9DBYI496bkQsNu+/E4AREissHKM2m4UoDlot+b&#10;Y2Z8y1902cRCJAiHDDXYGOtMypBbchiGviZO3tk3DmOSTSFNg22Cu0o+KzWSDktOCxZrereU/2x+&#10;nYbpePXd2sP0k1/b9f6Uq3BSx4nWD4PubQYiUhfv4Vt7ZTS8jOD/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iOdxQAAANsAAAAPAAAAAAAAAAAAAAAAAJgCAABkcnMv&#10;ZG93bnJldi54bWxQSwUGAAAAAAQABAD1AAAAigMAAAAA&#10;" adj="17229" fillcolor="#4f81bd" strokecolor="#385d8a" strokeweight="2pt"/>
                  <v:shape id="下箭头 36" o:spid="_x0000_s1058" type="#_x0000_t67" style="position:absolute;left:2265;top:7890;width:85;height: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aGBsUA&#10;AADbAAAADwAAAGRycy9kb3ducmV2LnhtbESPT2sCMRTE74LfITyhN03a0qqrUUqhYC9CVfxze2ye&#10;m203L8smdddv3xQEj8PM/IaZLztXiQs1ofSs4XGkQBDn3pRcaNhtP4YTECEiG6w8k4YrBVgu+r05&#10;Zsa3/EWXTSxEgnDIUIONsc6kDLklh2Hka+LknX3jMCbZFNI02Ca4q+STUq/SYclpwWJN75byn82v&#10;0zAdr75be5h+8ku73p9yFU7qONH6YdC9zUBE6uI9fGuvjIbnM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oYGxQAAANsAAAAPAAAAAAAAAAAAAAAAAJgCAABkcnMv&#10;ZG93bnJldi54bWxQSwUGAAAAAAQABAD1AAAAigMAAAAA&#10;" adj="17229" fillcolor="#4f81bd" strokecolor="#385d8a" strokeweight="2pt"/>
                  <v:shape id="下箭头 38" o:spid="_x0000_s1059" type="#_x0000_t67" style="position:absolute;left:570;top:3900;width:85;height:1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NHsAA&#10;AADbAAAADwAAAGRycy9kb3ducmV2LnhtbERPz2vCMBS+C/sfwhvspukcqKtGGY5hQS/VgddH82yq&#10;zUtJotb/3hwGO358vxer3rbiRj40jhW8jzIQxJXTDdcKfg8/wxmIEJE1to5JwYMCrJYvgwXm2t25&#10;pNs+1iKFcMhRgYmxy6UMlSGLYeQ64sSdnLcYE/S11B7vKdy2cpxlE2mx4dRgsKO1oeqyv1oFetuX&#10;/rswl2MhN9fIu8N2+nlW6u21/5qDiNTHf/Gfu9AKPtLY9CX9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wNHsAAAADbAAAADwAAAAAAAAAAAAAAAACYAgAAZHJzL2Rvd25y&#10;ZXYueG1sUEsFBgAAAAAEAAQA9QAAAIUDAAAAAA==&#10;" adj="20851" fillcolor="#4f81bd" strokecolor="#385d8a" strokeweight="2pt"/>
                  <v:shape id="右箭头 39" o:spid="_x0000_s1060" type="#_x0000_t13" style="position:absolute;left:615;top:5055;width:902;height: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bpMYA&#10;AADbAAAADwAAAGRycy9kb3ducmV2LnhtbESPQWvCQBSE74X+h+UVvNVNlEqNrqEIohR7MK0Hb4/s&#10;MwnNvg3ZNa799d2C0OMwM98wyzyYVgzUu8aygnScgCAurW64UvD1uXl+BeE8ssbWMim4kYN89fiw&#10;xEzbKx9oKHwlIoRdhgpq77tMSlfWZNCNbUccvbPtDfoo+0rqHq8Rblo5SZKZNNhwXKixo3VN5Xdx&#10;MQreX7bzNOiPn6Ldht2lO6T70/6o1OgpvC1AeAr+P3xv77SC6R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ibpMYAAADbAAAADwAAAAAAAAAAAAAAAACYAgAAZHJz&#10;L2Rvd25yZXYueG1sUEsFBgAAAAAEAAQA9QAAAIsDAAAAAA==&#10;" adj="20702" fillcolor="#4f81bd" strokecolor="#385d8a" strokeweight="2pt"/>
                  <v:oval id="椭圆 41" o:spid="_x0000_s1061" style="position:absolute;left:1530;top:6465;width:1569;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bT74A&#10;AADbAAAADwAAAGRycy9kb3ducmV2LnhtbERPy4rCMBTdC/5DuAPuNB0V0Y5RRFDUjU9we22ubZnm&#10;pjSx1r83C8Hl4byn88YUoqbK5ZYV/PYiEMSJ1TmnCi7nVXcMwnlkjYVlUvAiB/NZuzXFWNsnH6k+&#10;+VSEEHYxKsi8L2MpXZKRQdezJXHg7rYy6AOsUqkrfIZwU8h+FI2kwZxDQ4YlLTNK/k8Po+Cwpck+&#10;X8j7a3C+It3Wu7qORkp1fprFHwhPjf+KP+6NVjAM68OX8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om0++AAAA2wAAAA8AAAAAAAAAAAAAAAAAmAIAAGRycy9kb3ducmV2&#10;LnhtbFBLBQYAAAAABAAEAPUAAACDAwAAAAA=&#10;" fillcolor="#4f81bd" strokecolor="#385d8a" strokeweight="2pt">
                    <v:textbox>
                      <w:txbxContent>
                        <w:p w:rsidR="007752E8" w:rsidRDefault="00CC3EBD">
                          <w:pPr>
                            <w:jc w:val="center"/>
                            <w:rPr>
                              <w:color w:val="FFFF00"/>
                              <w:sz w:val="20"/>
                            </w:rPr>
                          </w:pPr>
                          <w:r>
                            <w:rPr>
                              <w:rFonts w:hint="eastAsia"/>
                              <w:color w:val="FFFF00"/>
                              <w:sz w:val="20"/>
                            </w:rPr>
                            <w:t>评分</w:t>
                          </w:r>
                        </w:p>
                      </w:txbxContent>
                    </v:textbox>
                  </v:oval>
                  <v:shape id="右箭头 42" o:spid="_x0000_s1062" type="#_x0000_t13" style="position:absolute;left:6090;top:4335;width:330;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nUMQA&#10;AADbAAAADwAAAGRycy9kb3ducmV2LnhtbESPS2sCQRCE7wH/w9ABbzrrIyFuHMUEFANeNMFzs9P7&#10;wJ2edafVzb/PCEKORVV9Rc2XnavVldpQeTYwGiagiDNvKy4M/HyvB2+ggiBbrD2TgV8KsFz0nuaY&#10;Wn/jPV0PUqgI4ZCigVKkSbUOWUkOw9A3xNHLfetQomwLbVu8Rbir9ThJXrXDiuNCiQ19lpSdDhdn&#10;4HgOid5txpevDysynU3y08sqN6b/3K3eQQl18h9+tLfWwHQE9y/xB+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J1DEAAAA2wAAAA8AAAAAAAAAAAAAAAAAmAIAAGRycy9k&#10;b3ducmV2LnhtbFBLBQYAAAAABAAEAPUAAACJAwAAAAA=&#10;" adj="19244" fillcolor="#4f81bd" strokecolor="#385d8a"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43" o:spid="_x0000_s1063" type="#_x0000_t68" style="position:absolute;left:6420;top:2595;width:72;height:1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DwsUA&#10;AADbAAAADwAAAGRycy9kb3ducmV2LnhtbESP0WoCMRRE3wv+Q7hC32pWK1W3RhGhtFZF3fYDLpvb&#10;3cXNzZKkGv++KRT6OMzMGWa+jKYVF3K+saxgOMhAEJdWN1wp+Px4eZiC8AFZY2uZFNzIw3LRu5tj&#10;ru2VT3QpQiUShH2OCuoQulxKX9Zk0A9sR5y8L+sMhiRdJbXDa4KbVo6y7EkabDgt1NjRuqbyXHwb&#10;Bd027orbYbaxBzcZHt8fs9e4Pyt134+rZxCBYvgP/7XftILxC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wPCxQAAANsAAAAPAAAAAAAAAAAAAAAAAJgCAABkcnMv&#10;ZG93bnJldi54bWxQSwUGAAAAAAQABAD1AAAAigMAAAAA&#10;" adj="447" fillcolor="#4f81bd" strokecolor="#385d8a" strokeweight="2pt"/>
                  <v:shape id="右箭头 46" o:spid="_x0000_s1064" type="#_x0000_t13" style="position:absolute;left:3060;top:2595;width:3405;height: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CyMYA&#10;AADbAAAADwAAAGRycy9kb3ducmV2LnhtbESPzWrDMBCE74W+g9hCLqWR80MobpSQNBR8KIHYfYDF&#10;2tpupJWxVNvN00eFQI7DzHzDrLejNaKnzjeOFcymCQji0umGKwVfxcfLKwgfkDUax6TgjzxsN48P&#10;a0y1G/hEfR4qESHsU1RQh9CmUvqyJot+6lri6H27zmKIsquk7nCIcGvkPElW0mLDcaHGlt5rKs/5&#10;r1XQ74+ZaQ/H4Tn7vMzPq2L2ky+MUpOncfcGItAY7uFbO9MKlgv4/xJ/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yCyMYAAADbAAAADwAAAAAAAAAAAAAAAACYAgAAZHJz&#10;L2Rvd25yZXYueG1sUEsFBgAAAAAEAAQA9QAAAIsDAAAAAA==&#10;" adj="21372" fillcolor="#4f81bd" strokecolor="#385d8a" strokeweight="2pt"/>
                  <v:rect id="矩形 3" o:spid="_x0000_s1065" style="position:absolute;left:1590;top:5685;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Q48UA&#10;AADbAAAADwAAAGRycy9kb3ducmV2LnhtbESPQWsCMRSE70L/Q3iF3jTbZbF1NUoRpYVSROvF23Pz&#10;3CxuXpYk1fXfN4WCx2FmvmFmi9624kI+NI4VPI8yEMSV0w3XCvbf6+EriBCRNbaOScGNAizmD4MZ&#10;ltpdeUuXXaxFgnAoUYGJsSulDJUhi2HkOuLknZy3GJP0tdQerwluW5ln2VhabDgtGOxoaag6736s&#10;gvNhtfnaTPb52ur3Y9bEl4nxn0o9PfZvUxCR+ngP/7c/tIKigL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JDjxQAAANsAAAAPAAAAAAAAAAAAAAAAAJgCAABkcnMv&#10;ZG93bnJldi54bWxQSwUGAAAAAAQABAD1AAAAigMAAAAA&#10;" fillcolor="#4f81bd" strokecolor="#385d8a" strokeweight="2pt">
                    <v:textbox>
                      <w:txbxContent>
                        <w:p w:rsidR="007752E8" w:rsidRDefault="00CC3EBD">
                          <w:pPr>
                            <w:jc w:val="center"/>
                            <w:rPr>
                              <w:color w:val="FFFF00"/>
                              <w:sz w:val="20"/>
                            </w:rPr>
                          </w:pPr>
                          <w:r>
                            <w:rPr>
                              <w:rFonts w:hint="eastAsia"/>
                              <w:color w:val="FFFF00"/>
                              <w:sz w:val="20"/>
                            </w:rPr>
                            <w:t>三次加密</w:t>
                          </w:r>
                        </w:p>
                      </w:txbxContent>
                    </v:textbox>
                  </v:rect>
                  <v:shape id="下箭头 34" o:spid="_x0000_s1066" type="#_x0000_t67" style="position:absolute;left:2265;top:6225;width:85;height: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l8UA&#10;AADbAAAADwAAAGRycy9kb3ducmV2LnhtbESPT2sCMRTE7wW/Q3iCt5q01KqrUUqhYC9CVfxze2ye&#10;m203L8smuttvbwpCj8PM/IaZLztXiSs1ofSs4WmoQBDn3pRcaNhtPx4nIEJENlh5Jg2/FGC56D3M&#10;MTO+5S+6bmIhEoRDhhpsjHUmZcgtOQxDXxMn7+wbhzHJppCmwTbBXSWflXqVDktOCxZrereU/2wu&#10;TsN0vPpu7WH6yaN2vT/lKpzUcaL1oN+9zUBE6uJ/+N5eGQ0vI/j7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3s6XxQAAANsAAAAPAAAAAAAAAAAAAAAAAJgCAABkcnMv&#10;ZG93bnJldi54bWxQSwUGAAAAAAQABAD1AAAAigMAAAAA&#10;" adj="17229" fillcolor="#4f81bd" strokecolor="#385d8a" strokeweight="2pt"/>
                  <v:rect id="矩形 9" o:spid="_x0000_s1067" style="position:absolute;left:1605;top:8160;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D8QA&#10;AADbAAAADwAAAGRycy9kb3ducmV2LnhtbESPQWsCMRSE70L/Q3gFb5qtiNatUYooCkVE66W3183r&#10;ZnHzsiRR13/fCILHYWa+Yabz1tbiQj5UjhW89TMQxIXTFZcKjt+r3juIEJE11o5JwY0CzGcvnSnm&#10;2l15T5dDLEWCcMhRgYmxyaUMhSGLoe8a4uT9OW8xJulLqT1eE9zWcpBlI2mx4rRgsKGFoeJ0OFsF&#10;p5/lbrubHAcrq9e/WRXHE+O/lOq+tp8fICK18Rl+tDdawXAE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qw/EAAAA2wAAAA8AAAAAAAAAAAAAAAAAmAIAAGRycy9k&#10;b3ducmV2LnhtbFBLBQYAAAAABAAEAPUAAACJAwAAAAA=&#10;" fillcolor="#4f81bd" strokecolor="#385d8a" strokeweight="2pt">
                    <v:textbox>
                      <w:txbxContent>
                        <w:p w:rsidR="007752E8" w:rsidRDefault="00CC3EBD">
                          <w:pPr>
                            <w:jc w:val="center"/>
                            <w:rPr>
                              <w:color w:val="FFFF00"/>
                              <w:sz w:val="20"/>
                            </w:rPr>
                          </w:pPr>
                          <w:r>
                            <w:rPr>
                              <w:rFonts w:hint="eastAsia"/>
                              <w:color w:val="FFFF00"/>
                              <w:sz w:val="20"/>
                            </w:rPr>
                            <w:t>信息解密</w:t>
                          </w:r>
                        </w:p>
                      </w:txbxContent>
                    </v:textbox>
                  </v:rect>
                  <v:shape id="下箭头 36" o:spid="_x0000_s1068" type="#_x0000_t67" style="position:absolute;left:2265;top:8730;width:85;height: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D1e8UA&#10;AADbAAAADwAAAGRycy9kb3ducmV2LnhtbESPT2sCMRTE74LfITyhN01a2qqrUUqhYC9CVfxze2ye&#10;m203L8smdddv3xQEj8PM/IaZLztXiQs1ofSs4XGkQBDn3pRcaNhtP4YTECEiG6w8k4YrBVgu+r05&#10;Zsa3/EWXTSxEgnDIUIONsc6kDLklh2Hka+LknX3jMCbZFNI02Ca4q+STUq/SYclpwWJN75byn82v&#10;0zAdr75be5h+8ku73p9yFU7qONH6YdC9zUBE6uI9fGuvjIbnM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PV7xQAAANsAAAAPAAAAAAAAAAAAAAAAAJgCAABkcnMv&#10;ZG93bnJldi54bWxQSwUGAAAAAAQABAD1AAAAigMAAAAA&#10;" adj="17229" fillcolor="#4f81bd" strokecolor="#385d8a" strokeweight="2pt"/>
                </v:group>
                <w10:wrap type="topAndBottom"/>
              </v:group>
            </w:pict>
          </mc:Fallback>
        </mc:AlternateConten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九、竞赛试题</w:t>
      </w:r>
    </w:p>
    <w:p w:rsidR="007752E8" w:rsidRDefault="00CC3EBD">
      <w:pPr>
        <w:ind w:leftChars="200" w:left="420" w:firstLineChars="100" w:firstLine="3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见附件</w:t>
      </w:r>
      <w:r>
        <w:rPr>
          <w:rFonts w:ascii="Arial Narrow" w:eastAsia="仿宋_GB2312" w:hAnsi="Arial Narrow" w:cs="Arial" w:hint="eastAsia"/>
          <w:color w:val="000000" w:themeColor="text1"/>
          <w:sz w:val="30"/>
          <w:szCs w:val="30"/>
        </w:rPr>
        <w:t>1</w:t>
      </w:r>
      <w:r>
        <w:rPr>
          <w:rFonts w:ascii="Arial Narrow" w:eastAsia="仿宋_GB2312" w:hAnsi="Arial Narrow" w:cs="Arial" w:hint="eastAsia"/>
          <w:color w:val="000000" w:themeColor="text1"/>
          <w:sz w:val="30"/>
          <w:szCs w:val="30"/>
        </w:rPr>
        <w:t>。</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十、评分标准制定原则、评分方法、评分细则</w:t>
      </w:r>
    </w:p>
    <w:p w:rsidR="007752E8" w:rsidRDefault="00CC3EBD">
      <w:pPr>
        <w:snapToGrid w:val="0"/>
        <w:spacing w:line="560" w:lineRule="exact"/>
        <w:ind w:firstLineChars="200" w:firstLine="602"/>
        <w:jc w:val="left"/>
        <w:outlineLvl w:val="1"/>
        <w:rPr>
          <w:rFonts w:ascii="仿宋_GB2312" w:eastAsia="仿宋_GB2312" w:hAnsi="宋体" w:cs="Arial"/>
          <w:b/>
          <w:color w:val="000000" w:themeColor="text1"/>
          <w:kern w:val="0"/>
          <w:sz w:val="30"/>
          <w:szCs w:val="30"/>
        </w:rPr>
      </w:pPr>
      <w:r>
        <w:rPr>
          <w:rFonts w:ascii="仿宋_GB2312" w:eastAsia="仿宋_GB2312" w:hAnsi="宋体" w:cs="Arial" w:hint="eastAsia"/>
          <w:b/>
          <w:color w:val="000000" w:themeColor="text1"/>
          <w:kern w:val="0"/>
          <w:sz w:val="30"/>
          <w:szCs w:val="30"/>
        </w:rPr>
        <w:t>（一）评分标准制定原则</w:t>
      </w:r>
    </w:p>
    <w:p w:rsidR="007752E8" w:rsidRDefault="00CC3EBD">
      <w:pPr>
        <w:snapToGrid w:val="0"/>
        <w:spacing w:line="560" w:lineRule="exact"/>
        <w:ind w:firstLineChars="200" w:firstLine="600"/>
        <w:jc w:val="left"/>
        <w:rPr>
          <w:rFonts w:ascii="仿宋_GB2312" w:eastAsia="仿宋_GB2312" w:hAnsi="宋体" w:cs="Arial"/>
          <w:color w:val="000000" w:themeColor="text1"/>
          <w:kern w:val="0"/>
          <w:sz w:val="30"/>
          <w:szCs w:val="30"/>
        </w:rPr>
      </w:pPr>
      <w:r>
        <w:rPr>
          <w:rFonts w:ascii="仿宋_GB2312" w:eastAsia="仿宋_GB2312" w:hAnsi="宋体" w:cs="Arial" w:hint="eastAsia"/>
          <w:color w:val="000000" w:themeColor="text1"/>
          <w:kern w:val="0"/>
          <w:sz w:val="30"/>
          <w:szCs w:val="30"/>
        </w:rPr>
        <w:t>竞赛评分严格按照公平、公正、公开的原则，评分标准注重考查参赛选手以下各方面的能力和水平。</w:t>
      </w:r>
    </w:p>
    <w:p w:rsidR="007752E8" w:rsidRDefault="00CC3EBD">
      <w:pPr>
        <w:snapToGrid w:val="0"/>
        <w:spacing w:line="560" w:lineRule="exact"/>
        <w:ind w:firstLineChars="200" w:firstLine="600"/>
        <w:jc w:val="left"/>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1.</w:t>
      </w:r>
      <w:r>
        <w:rPr>
          <w:rFonts w:ascii="Times New Roman" w:eastAsia="仿宋_GB2312" w:hAnsi="Times New Roman" w:cs="Times New Roman"/>
          <w:color w:val="000000" w:themeColor="text1"/>
          <w:kern w:val="0"/>
          <w:sz w:val="30"/>
          <w:szCs w:val="30"/>
        </w:rPr>
        <w:t>实施构建大数据</w:t>
      </w:r>
      <w:r>
        <w:rPr>
          <w:rFonts w:ascii="Times New Roman" w:eastAsia="仿宋_GB2312" w:hAnsi="Times New Roman" w:cs="Times New Roman" w:hint="eastAsia"/>
          <w:color w:val="000000" w:themeColor="text1"/>
          <w:kern w:val="0"/>
          <w:sz w:val="30"/>
          <w:szCs w:val="30"/>
        </w:rPr>
        <w:t>基础</w:t>
      </w:r>
      <w:r>
        <w:rPr>
          <w:rFonts w:ascii="Times New Roman" w:eastAsia="仿宋_GB2312" w:hAnsi="Times New Roman" w:cs="Times New Roman"/>
          <w:color w:val="000000" w:themeColor="text1"/>
          <w:kern w:val="0"/>
          <w:sz w:val="30"/>
          <w:szCs w:val="30"/>
        </w:rPr>
        <w:t>应用平台的技术技能；</w:t>
      </w:r>
    </w:p>
    <w:p w:rsidR="007752E8" w:rsidRDefault="00CC3EBD">
      <w:pPr>
        <w:snapToGrid w:val="0"/>
        <w:spacing w:line="560" w:lineRule="exact"/>
        <w:ind w:firstLineChars="200" w:firstLine="600"/>
        <w:jc w:val="left"/>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2.</w:t>
      </w:r>
      <w:r>
        <w:rPr>
          <w:rFonts w:ascii="Times New Roman" w:eastAsia="仿宋_GB2312" w:hAnsi="Times New Roman" w:cs="Times New Roman"/>
          <w:color w:val="000000" w:themeColor="text1"/>
          <w:kern w:val="0"/>
          <w:sz w:val="30"/>
          <w:szCs w:val="30"/>
        </w:rPr>
        <w:t>实施数据采集与数据清洗的技术技能；</w:t>
      </w:r>
    </w:p>
    <w:p w:rsidR="007752E8" w:rsidRDefault="00CC3EBD">
      <w:pPr>
        <w:snapToGrid w:val="0"/>
        <w:spacing w:line="560" w:lineRule="exact"/>
        <w:ind w:firstLineChars="200" w:firstLine="600"/>
        <w:jc w:val="left"/>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t>3</w:t>
      </w:r>
      <w:r>
        <w:rPr>
          <w:rFonts w:ascii="Times New Roman" w:eastAsia="仿宋_GB2312" w:hAnsi="Times New Roman" w:cs="Times New Roman"/>
          <w:color w:val="000000" w:themeColor="text1"/>
          <w:kern w:val="0"/>
          <w:sz w:val="30"/>
          <w:szCs w:val="30"/>
        </w:rPr>
        <w:t>.</w:t>
      </w:r>
      <w:r>
        <w:rPr>
          <w:rFonts w:ascii="Times New Roman" w:eastAsia="仿宋_GB2312" w:hAnsi="Times New Roman" w:cs="Times New Roman"/>
          <w:color w:val="000000" w:themeColor="text1"/>
          <w:kern w:val="0"/>
          <w:sz w:val="30"/>
          <w:szCs w:val="30"/>
        </w:rPr>
        <w:t>实施大数据分析与展现的技术技能；</w:t>
      </w:r>
    </w:p>
    <w:p w:rsidR="007752E8" w:rsidRDefault="00CC3EBD">
      <w:pPr>
        <w:snapToGrid w:val="0"/>
        <w:spacing w:line="560" w:lineRule="exact"/>
        <w:ind w:firstLineChars="200" w:firstLine="600"/>
        <w:jc w:val="left"/>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lastRenderedPageBreak/>
        <w:t>4.</w:t>
      </w:r>
      <w:r>
        <w:rPr>
          <w:rFonts w:ascii="Times New Roman" w:eastAsia="仿宋_GB2312" w:hAnsi="Times New Roman" w:cs="Times New Roman" w:hint="eastAsia"/>
          <w:color w:val="000000" w:themeColor="text1"/>
          <w:kern w:val="0"/>
          <w:sz w:val="30"/>
          <w:szCs w:val="30"/>
        </w:rPr>
        <w:t>实施大数据挖掘与应用开发的技术技能；</w:t>
      </w:r>
    </w:p>
    <w:p w:rsidR="007752E8" w:rsidRDefault="00CC3EBD">
      <w:pPr>
        <w:snapToGrid w:val="0"/>
        <w:spacing w:line="560" w:lineRule="exact"/>
        <w:ind w:firstLineChars="200" w:firstLine="600"/>
        <w:jc w:val="left"/>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t>5</w:t>
      </w:r>
      <w:r>
        <w:rPr>
          <w:rFonts w:ascii="Times New Roman" w:eastAsia="仿宋_GB2312" w:hAnsi="Times New Roman" w:cs="Times New Roman"/>
          <w:color w:val="000000" w:themeColor="text1"/>
          <w:kern w:val="0"/>
          <w:sz w:val="30"/>
          <w:szCs w:val="30"/>
        </w:rPr>
        <w:t>.</w:t>
      </w:r>
      <w:r>
        <w:rPr>
          <w:rFonts w:ascii="Times New Roman" w:eastAsia="仿宋_GB2312" w:hAnsi="Times New Roman" w:cs="Times New Roman"/>
          <w:color w:val="000000" w:themeColor="text1"/>
          <w:kern w:val="0"/>
          <w:sz w:val="30"/>
          <w:szCs w:val="30"/>
        </w:rPr>
        <w:t>业务分析和工作总结的技术职业能力。</w:t>
      </w:r>
    </w:p>
    <w:p w:rsidR="007752E8" w:rsidRDefault="00CC3EBD">
      <w:pPr>
        <w:snapToGrid w:val="0"/>
        <w:spacing w:line="560" w:lineRule="exact"/>
        <w:ind w:firstLineChars="200" w:firstLine="602"/>
        <w:outlineLvl w:val="1"/>
        <w:rPr>
          <w:rFonts w:eastAsia="仿宋_GB2312"/>
          <w:b/>
          <w:color w:val="000000" w:themeColor="text1"/>
          <w:sz w:val="30"/>
          <w:szCs w:val="30"/>
        </w:rPr>
      </w:pPr>
      <w:r>
        <w:rPr>
          <w:rFonts w:eastAsia="仿宋_GB2312" w:hint="eastAsia"/>
          <w:b/>
          <w:color w:val="000000" w:themeColor="text1"/>
          <w:sz w:val="30"/>
          <w:szCs w:val="30"/>
        </w:rPr>
        <w:t>（二）</w:t>
      </w:r>
      <w:r>
        <w:rPr>
          <w:rFonts w:eastAsia="仿宋_GB2312"/>
          <w:b/>
          <w:color w:val="000000" w:themeColor="text1"/>
          <w:sz w:val="30"/>
          <w:szCs w:val="30"/>
        </w:rPr>
        <w:t>评分方法</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按</w:t>
      </w:r>
      <w:r>
        <w:rPr>
          <w:rFonts w:ascii="Arial Narrow" w:eastAsia="仿宋_GB2312" w:hAnsi="Arial Narrow" w:cs="Arial"/>
          <w:color w:val="000000" w:themeColor="text1"/>
          <w:sz w:val="30"/>
          <w:szCs w:val="30"/>
        </w:rPr>
        <w:t>照《全国职业院校技能大赛成绩管理办法》的相关要求，根据申报赛项自身的特点，</w:t>
      </w:r>
      <w:r>
        <w:rPr>
          <w:rFonts w:ascii="Arial Narrow" w:eastAsia="仿宋_GB2312" w:hAnsi="Arial Narrow" w:cs="Arial" w:hint="eastAsia"/>
          <w:color w:val="000000" w:themeColor="text1"/>
          <w:sz w:val="30"/>
          <w:szCs w:val="30"/>
        </w:rPr>
        <w:t>制定</w:t>
      </w:r>
      <w:r>
        <w:rPr>
          <w:rFonts w:ascii="Arial Narrow" w:eastAsia="仿宋_GB2312" w:hAnsi="Arial Narrow" w:cs="Arial"/>
          <w:color w:val="000000" w:themeColor="text1"/>
          <w:sz w:val="30"/>
          <w:szCs w:val="30"/>
        </w:rPr>
        <w:t>的评分方法</w:t>
      </w:r>
      <w:r>
        <w:rPr>
          <w:rFonts w:ascii="Arial Narrow" w:eastAsia="仿宋_GB2312" w:hAnsi="Arial Narrow" w:cs="Arial" w:hint="eastAsia"/>
          <w:color w:val="000000" w:themeColor="text1"/>
          <w:sz w:val="30"/>
          <w:szCs w:val="30"/>
        </w:rPr>
        <w:t>和</w:t>
      </w:r>
      <w:r>
        <w:rPr>
          <w:rFonts w:ascii="Arial Narrow" w:eastAsia="仿宋_GB2312" w:hAnsi="Arial Narrow" w:cs="Arial"/>
          <w:color w:val="000000" w:themeColor="text1"/>
          <w:sz w:val="30"/>
          <w:szCs w:val="30"/>
        </w:rPr>
        <w:t>细则</w:t>
      </w:r>
      <w:r>
        <w:rPr>
          <w:rFonts w:ascii="Arial Narrow" w:eastAsia="仿宋_GB2312" w:hAnsi="Arial Narrow" w:cs="Arial" w:hint="eastAsia"/>
          <w:color w:val="000000" w:themeColor="text1"/>
          <w:sz w:val="30"/>
          <w:szCs w:val="30"/>
        </w:rPr>
        <w:t>如下</w:t>
      </w:r>
      <w:r>
        <w:rPr>
          <w:rFonts w:ascii="Arial Narrow" w:eastAsia="仿宋_GB2312" w:hAnsi="Arial Narrow" w:cs="Arial"/>
          <w:color w:val="000000" w:themeColor="text1"/>
          <w:sz w:val="30"/>
          <w:szCs w:val="30"/>
        </w:rPr>
        <w:t>。</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Times New Roman" w:eastAsia="仿宋_GB2312" w:hAnsi="Times New Roman" w:cs="Times New Roman" w:hint="eastAsia"/>
          <w:color w:val="000000" w:themeColor="text1"/>
          <w:kern w:val="0"/>
          <w:sz w:val="30"/>
          <w:szCs w:val="30"/>
        </w:rPr>
        <w:t>1.</w:t>
      </w:r>
      <w:r>
        <w:rPr>
          <w:rFonts w:ascii="Arial Narrow" w:eastAsia="仿宋_GB2312" w:hAnsi="Arial Narrow" w:cs="Arial" w:hint="eastAsia"/>
          <w:color w:val="000000" w:themeColor="text1"/>
          <w:sz w:val="30"/>
          <w:szCs w:val="30"/>
        </w:rPr>
        <w:t>赛卷满分为</w:t>
      </w:r>
      <w:r>
        <w:rPr>
          <w:rFonts w:ascii="Arial Narrow" w:eastAsia="仿宋_GB2312" w:hAnsi="Arial Narrow" w:cs="Arial" w:hint="eastAsia"/>
          <w:color w:val="000000" w:themeColor="text1"/>
          <w:sz w:val="30"/>
          <w:szCs w:val="30"/>
        </w:rPr>
        <w:t>1000</w:t>
      </w:r>
      <w:r>
        <w:rPr>
          <w:rFonts w:ascii="Arial Narrow" w:eastAsia="仿宋_GB2312" w:hAnsi="Arial Narrow" w:cs="Arial" w:hint="eastAsia"/>
          <w:color w:val="000000" w:themeColor="text1"/>
          <w:sz w:val="30"/>
          <w:szCs w:val="30"/>
        </w:rPr>
        <w:t>分。参赛队最终成绩按照实际得分的</w:t>
      </w:r>
      <w:r>
        <w:rPr>
          <w:rFonts w:ascii="Arial Narrow" w:eastAsia="仿宋_GB2312" w:hAnsi="Arial Narrow" w:cs="Arial" w:hint="eastAsia"/>
          <w:color w:val="000000" w:themeColor="text1"/>
          <w:sz w:val="30"/>
          <w:szCs w:val="30"/>
        </w:rPr>
        <w:t>1/10</w:t>
      </w:r>
      <w:r>
        <w:rPr>
          <w:rFonts w:ascii="Arial Narrow" w:eastAsia="仿宋_GB2312" w:hAnsi="Arial Narrow" w:cs="Arial" w:hint="eastAsia"/>
          <w:color w:val="000000" w:themeColor="text1"/>
          <w:sz w:val="30"/>
          <w:szCs w:val="30"/>
        </w:rPr>
        <w:t>折算成百分制。</w:t>
      </w:r>
    </w:p>
    <w:p w:rsidR="007752E8" w:rsidRDefault="00CC3EBD">
      <w:pPr>
        <w:pStyle w:val="ol"/>
        <w:spacing w:line="560" w:lineRule="exact"/>
        <w:ind w:firstLine="600"/>
        <w:rPr>
          <w:rFonts w:ascii="Times New Roman" w:hAnsi="Times New Roman" w:cs="Times New Roman"/>
          <w:color w:val="000000" w:themeColor="text1"/>
          <w:sz w:val="30"/>
          <w:szCs w:val="30"/>
        </w:rPr>
      </w:pPr>
      <w:r>
        <w:rPr>
          <w:rFonts w:ascii="Times New Roman" w:hAnsi="Times New Roman" w:cs="Times New Roman" w:hint="eastAsia"/>
          <w:color w:val="000000" w:themeColor="text1"/>
          <w:sz w:val="30"/>
          <w:szCs w:val="30"/>
        </w:rPr>
        <w:t>2</w:t>
      </w:r>
      <w:r>
        <w:rPr>
          <w:rFonts w:ascii="Times New Roman" w:hAnsi="Times New Roman" w:cs="Times New Roman"/>
          <w:color w:val="000000" w:themeColor="text1"/>
          <w:sz w:val="30"/>
          <w:szCs w:val="30"/>
        </w:rPr>
        <w:t>.</w:t>
      </w:r>
      <w:r>
        <w:rPr>
          <w:rFonts w:ascii="Times New Roman" w:hAnsi="Times New Roman" w:cs="Times New Roman"/>
          <w:color w:val="000000" w:themeColor="text1"/>
          <w:sz w:val="30"/>
          <w:szCs w:val="30"/>
        </w:rPr>
        <w:t>本竞赛参与赛项成绩管理的组织机构包括裁判组、监督组和仲裁组，受赛项执委会领导。</w:t>
      </w:r>
      <w:r>
        <w:rPr>
          <w:rFonts w:hint="eastAsia"/>
          <w:color w:val="000000" w:themeColor="text1"/>
        </w:rPr>
        <w:t>竞赛设置裁判</w:t>
      </w:r>
      <w:r>
        <w:rPr>
          <w:rFonts w:hint="eastAsia"/>
          <w:color w:val="000000" w:themeColor="text1"/>
        </w:rPr>
        <w:t>22</w:t>
      </w:r>
      <w:r>
        <w:rPr>
          <w:rFonts w:hint="eastAsia"/>
          <w:color w:val="000000" w:themeColor="text1"/>
        </w:rPr>
        <w:t>人，包括裁判长</w:t>
      </w:r>
      <w:r>
        <w:rPr>
          <w:rFonts w:hint="eastAsia"/>
          <w:color w:val="000000" w:themeColor="text1"/>
        </w:rPr>
        <w:t>1</w:t>
      </w:r>
      <w:r>
        <w:rPr>
          <w:rFonts w:hint="eastAsia"/>
          <w:color w:val="000000" w:themeColor="text1"/>
        </w:rPr>
        <w:t>名，裁判</w:t>
      </w:r>
      <w:r>
        <w:rPr>
          <w:rFonts w:hint="eastAsia"/>
          <w:color w:val="000000" w:themeColor="text1"/>
        </w:rPr>
        <w:t>21</w:t>
      </w:r>
      <w:r>
        <w:rPr>
          <w:rFonts w:hint="eastAsia"/>
          <w:color w:val="000000" w:themeColor="text1"/>
        </w:rPr>
        <w:t>名。其中加密裁判</w:t>
      </w:r>
      <w:r>
        <w:rPr>
          <w:rFonts w:hint="eastAsia"/>
          <w:color w:val="000000" w:themeColor="text1"/>
        </w:rPr>
        <w:t>3</w:t>
      </w:r>
      <w:r>
        <w:rPr>
          <w:rFonts w:hint="eastAsia"/>
          <w:color w:val="000000" w:themeColor="text1"/>
        </w:rPr>
        <w:t>人，现场裁判</w:t>
      </w:r>
      <w:r>
        <w:rPr>
          <w:rFonts w:hint="eastAsia"/>
          <w:color w:val="000000" w:themeColor="text1"/>
        </w:rPr>
        <w:t>4</w:t>
      </w:r>
      <w:r>
        <w:rPr>
          <w:rFonts w:hint="eastAsia"/>
          <w:color w:val="000000" w:themeColor="text1"/>
        </w:rPr>
        <w:t>人，评分裁判</w:t>
      </w:r>
      <w:r>
        <w:rPr>
          <w:rFonts w:hint="eastAsia"/>
          <w:color w:val="000000" w:themeColor="text1"/>
        </w:rPr>
        <w:t>14</w:t>
      </w:r>
      <w:r>
        <w:rPr>
          <w:rFonts w:hint="eastAsia"/>
          <w:color w:val="000000" w:themeColor="text1"/>
        </w:rPr>
        <w:t>人。加密裁判，现场裁判，评分裁判分别隔离，杜绝人为干预评分可能性，评分裁判评分时，随机抽签组队。</w:t>
      </w:r>
      <w:r>
        <w:rPr>
          <w:rFonts w:ascii="Times New Roman" w:hAnsi="Times New Roman" w:cs="Times New Roman"/>
          <w:color w:val="000000" w:themeColor="text1"/>
          <w:sz w:val="30"/>
          <w:szCs w:val="30"/>
        </w:rPr>
        <w:t>监督组</w:t>
      </w:r>
      <w:r>
        <w:rPr>
          <w:rFonts w:ascii="Times New Roman" w:hAnsi="Times New Roman" w:cs="Times New Roman" w:hint="eastAsia"/>
          <w:color w:val="000000" w:themeColor="text1"/>
          <w:sz w:val="30"/>
          <w:szCs w:val="30"/>
        </w:rPr>
        <w:t>3</w:t>
      </w:r>
      <w:r>
        <w:rPr>
          <w:rFonts w:ascii="Times New Roman" w:hAnsi="Times New Roman" w:cs="Times New Roman" w:hint="eastAsia"/>
          <w:color w:val="000000" w:themeColor="text1"/>
          <w:sz w:val="30"/>
          <w:szCs w:val="30"/>
        </w:rPr>
        <w:t>人，</w:t>
      </w:r>
      <w:r>
        <w:rPr>
          <w:rFonts w:ascii="Times New Roman" w:hAnsi="Times New Roman" w:cs="Times New Roman"/>
          <w:color w:val="000000" w:themeColor="text1"/>
          <w:sz w:val="30"/>
          <w:szCs w:val="30"/>
        </w:rPr>
        <w:t>对裁判组的工作进行全程监督，并对竞赛成绩抽检复核。仲裁组</w:t>
      </w:r>
      <w:r>
        <w:rPr>
          <w:rFonts w:ascii="Times New Roman" w:hAnsi="Times New Roman" w:cs="Times New Roman" w:hint="eastAsia"/>
          <w:color w:val="000000" w:themeColor="text1"/>
          <w:sz w:val="30"/>
          <w:szCs w:val="30"/>
        </w:rPr>
        <w:t>3</w:t>
      </w:r>
      <w:r>
        <w:rPr>
          <w:rFonts w:ascii="Times New Roman" w:hAnsi="Times New Roman" w:cs="Times New Roman" w:hint="eastAsia"/>
          <w:color w:val="000000" w:themeColor="text1"/>
          <w:sz w:val="30"/>
          <w:szCs w:val="30"/>
        </w:rPr>
        <w:t>人，</w:t>
      </w:r>
      <w:r>
        <w:rPr>
          <w:rFonts w:ascii="Times New Roman" w:hAnsi="Times New Roman" w:cs="Times New Roman"/>
          <w:color w:val="000000" w:themeColor="text1"/>
          <w:sz w:val="30"/>
          <w:szCs w:val="30"/>
        </w:rPr>
        <w:t>负责接受由参赛队领队提出的对裁判结果的申诉，组织复议并及时反馈复议结果。</w:t>
      </w:r>
    </w:p>
    <w:p w:rsidR="007752E8" w:rsidRDefault="00CC3EBD">
      <w:pPr>
        <w:pStyle w:val="ol"/>
        <w:spacing w:line="560" w:lineRule="exact"/>
        <w:ind w:firstLine="600"/>
        <w:rPr>
          <w:rFonts w:ascii="Times New Roman" w:hAnsi="Times New Roman" w:cs="Times New Roman"/>
          <w:color w:val="000000" w:themeColor="text1"/>
          <w:sz w:val="30"/>
          <w:szCs w:val="30"/>
        </w:rPr>
      </w:pPr>
      <w:r>
        <w:rPr>
          <w:rFonts w:ascii="Times New Roman" w:hAnsi="Times New Roman" w:cs="Times New Roman" w:hint="eastAsia"/>
          <w:color w:val="000000" w:themeColor="text1"/>
          <w:sz w:val="30"/>
          <w:szCs w:val="30"/>
        </w:rPr>
        <w:t>3</w:t>
      </w:r>
      <w:r>
        <w:rPr>
          <w:rFonts w:ascii="Times New Roman" w:hAnsi="Times New Roman" w:cs="Times New Roman"/>
          <w:color w:val="000000" w:themeColor="text1"/>
          <w:sz w:val="30"/>
          <w:szCs w:val="30"/>
        </w:rPr>
        <w:t>.</w:t>
      </w:r>
      <w:r>
        <w:rPr>
          <w:rFonts w:ascii="Times New Roman" w:hAnsi="Times New Roman" w:cs="Times New Roman"/>
          <w:color w:val="000000" w:themeColor="text1"/>
          <w:sz w:val="30"/>
          <w:szCs w:val="30"/>
        </w:rPr>
        <w:t>竞赛将制定裁判遴选管理办法、赛事保密细则和预案、命题管理办法等制度，保证竞赛的公平公正。赞助企业、参赛院校不安排人员进入裁判团队。</w:t>
      </w:r>
    </w:p>
    <w:p w:rsidR="007752E8" w:rsidRDefault="00CC3EBD">
      <w:pPr>
        <w:snapToGrid w:val="0"/>
        <w:spacing w:line="560" w:lineRule="exact"/>
        <w:ind w:firstLineChars="200" w:firstLine="600"/>
        <w:rPr>
          <w:rFonts w:ascii="仿宋_GB2312" w:eastAsia="仿宋_GB2312" w:hAnsi="仿宋"/>
          <w:color w:val="000000" w:themeColor="text1"/>
          <w:sz w:val="28"/>
          <w:szCs w:val="28"/>
        </w:rPr>
      </w:pPr>
      <w:r>
        <w:rPr>
          <w:rFonts w:ascii="Times New Roman" w:eastAsia="仿宋_GB2312" w:hAnsi="Times New Roman" w:cs="Times New Roman" w:hint="eastAsia"/>
          <w:color w:val="000000" w:themeColor="text1"/>
          <w:kern w:val="0"/>
          <w:sz w:val="30"/>
          <w:szCs w:val="30"/>
        </w:rPr>
        <w:t>4.</w:t>
      </w:r>
      <w:r>
        <w:rPr>
          <w:rFonts w:ascii="仿宋_GB2312" w:eastAsia="仿宋_GB2312" w:hAnsi="仿宋" w:hint="eastAsia"/>
          <w:color w:val="000000" w:themeColor="text1"/>
          <w:sz w:val="28"/>
          <w:szCs w:val="28"/>
        </w:rPr>
        <w:t>竞赛采取三层加密。第一组加密裁判组织参赛队选手第一次抽签，抽取参赛编号，替代选手参赛证等个人信息；第二组加密裁判组织参赛选手进行第二次抽签，确定赛位号，替换选手参赛编号；第三组加密裁判对各参赛队竞赛结果进行加密，替换赛位号。三层加密信息由不同加密裁判密封后保管，在评分结束后开封统计成绩。</w:t>
      </w:r>
    </w:p>
    <w:p w:rsidR="007752E8" w:rsidRDefault="00CC3EBD">
      <w:pPr>
        <w:snapToGrid w:val="0"/>
        <w:spacing w:line="560" w:lineRule="exact"/>
        <w:ind w:firstLineChars="200" w:firstLine="600"/>
        <w:rPr>
          <w:rFonts w:ascii="仿宋_GB2312" w:eastAsia="仿宋_GB2312"/>
          <w:color w:val="000000" w:themeColor="text1"/>
          <w:sz w:val="28"/>
          <w:szCs w:val="28"/>
        </w:rPr>
      </w:pPr>
      <w:r>
        <w:rPr>
          <w:rFonts w:ascii="Times New Roman" w:eastAsia="仿宋_GB2312" w:hAnsi="Times New Roman" w:cs="Times New Roman" w:hint="eastAsia"/>
          <w:color w:val="000000" w:themeColor="text1"/>
          <w:kern w:val="0"/>
          <w:sz w:val="30"/>
          <w:szCs w:val="30"/>
        </w:rPr>
        <w:t>5.</w:t>
      </w:r>
      <w:r>
        <w:rPr>
          <w:rFonts w:ascii="仿宋_GB2312" w:eastAsia="仿宋_GB2312" w:hint="eastAsia"/>
          <w:color w:val="000000" w:themeColor="text1"/>
          <w:sz w:val="28"/>
          <w:szCs w:val="28"/>
        </w:rPr>
        <w:t>本赛项的评分方法分为：结果评分和现场评分。本赛项考核环</w:t>
      </w:r>
      <w:r>
        <w:rPr>
          <w:rFonts w:ascii="仿宋_GB2312" w:eastAsia="仿宋_GB2312" w:hint="eastAsia"/>
          <w:color w:val="000000" w:themeColor="text1"/>
          <w:sz w:val="28"/>
          <w:szCs w:val="28"/>
        </w:rPr>
        <w:lastRenderedPageBreak/>
        <w:t>节：平台搭建、数据采集与清洗、数据分析与展现、工程文档的考核采用结果评分，占</w:t>
      </w:r>
      <w:r>
        <w:rPr>
          <w:rFonts w:ascii="仿宋_GB2312" w:eastAsia="仿宋_GB2312" w:hint="eastAsia"/>
          <w:color w:val="000000" w:themeColor="text1"/>
          <w:sz w:val="28"/>
          <w:szCs w:val="28"/>
        </w:rPr>
        <w:t>95%</w:t>
      </w:r>
      <w:r>
        <w:rPr>
          <w:rFonts w:ascii="仿宋_GB2312" w:eastAsia="仿宋_GB2312" w:hint="eastAsia"/>
          <w:color w:val="000000" w:themeColor="text1"/>
          <w:sz w:val="28"/>
          <w:szCs w:val="28"/>
        </w:rPr>
        <w:t>，由评分裁判依据赛项评价标准对结果进行评分。结果评分采取分步得分、累计总分的计分方式。各环节分别计算得分，错误不传递，按规定比例计入团队总分。根据赛题情况划分模块，每两名裁判负责一个模块进行独立评分，取两名评分裁判的平均分作为该参赛队该模块的最后得分。两名裁判评分差距超过</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时，由裁判长主持复核。现场评分是对参赛队的操作规范、职业素养、现场表现等进行评分。评分结果由参赛选手</w:t>
      </w:r>
      <w:r>
        <w:rPr>
          <w:rFonts w:ascii="仿宋_GB2312" w:eastAsia="仿宋_GB2312" w:hint="eastAsia"/>
          <w:color w:val="000000" w:themeColor="text1"/>
          <w:sz w:val="28"/>
          <w:szCs w:val="28"/>
        </w:rPr>
        <w:t>、裁判员、裁判长签字确认。现场评分占比</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。裁判长在竞赛结束</w:t>
      </w:r>
      <w:r>
        <w:rPr>
          <w:rFonts w:ascii="仿宋_GB2312" w:eastAsia="仿宋_GB2312" w:hint="eastAsia"/>
          <w:color w:val="000000" w:themeColor="text1"/>
          <w:sz w:val="28"/>
          <w:szCs w:val="28"/>
        </w:rPr>
        <w:t>18</w:t>
      </w:r>
      <w:r>
        <w:rPr>
          <w:rFonts w:ascii="仿宋_GB2312" w:eastAsia="仿宋_GB2312" w:hint="eastAsia"/>
          <w:color w:val="000000" w:themeColor="text1"/>
          <w:sz w:val="28"/>
          <w:szCs w:val="28"/>
        </w:rPr>
        <w:t>小时内提交评分结果，经复核无误，由裁判长、监督人员和仲裁人员签字确认后公布。</w:t>
      </w:r>
    </w:p>
    <w:p w:rsidR="007752E8" w:rsidRDefault="00CC3EBD">
      <w:pPr>
        <w:autoSpaceDE w:val="0"/>
        <w:autoSpaceDN w:val="0"/>
        <w:adjustRightInd w:val="0"/>
        <w:spacing w:line="560" w:lineRule="exact"/>
        <w:ind w:firstLineChars="200" w:firstLine="600"/>
        <w:rPr>
          <w:rFonts w:ascii="仿宋_GB2312" w:eastAsia="仿宋_GB2312"/>
          <w:color w:val="000000" w:themeColor="text1"/>
          <w:sz w:val="28"/>
          <w:szCs w:val="28"/>
        </w:rPr>
      </w:pPr>
      <w:r>
        <w:rPr>
          <w:rFonts w:ascii="Times New Roman" w:eastAsia="仿宋_GB2312" w:hAnsi="Times New Roman" w:cs="Times New Roman" w:hint="eastAsia"/>
          <w:color w:val="000000" w:themeColor="text1"/>
          <w:kern w:val="0"/>
          <w:sz w:val="30"/>
          <w:szCs w:val="30"/>
        </w:rPr>
        <w:t>6.</w:t>
      </w:r>
      <w:r>
        <w:rPr>
          <w:rFonts w:ascii="仿宋_GB2312" w:eastAsia="仿宋_GB2312" w:hint="eastAsia"/>
          <w:color w:val="000000" w:themeColor="text1"/>
          <w:sz w:val="28"/>
          <w:szCs w:val="28"/>
        </w:rPr>
        <w:t>裁判长正式提交评分结果并复核无误后，加密裁判在监督人员监督下进行三层解密：竞赛作品编号到工位号解密；工位号到参赛编号解密；参赛编号到参赛队名称解密。</w:t>
      </w:r>
    </w:p>
    <w:p w:rsidR="007752E8" w:rsidRDefault="00CC3EBD">
      <w:pPr>
        <w:autoSpaceDE w:val="0"/>
        <w:autoSpaceDN w:val="0"/>
        <w:adjustRightInd w:val="0"/>
        <w:spacing w:line="560" w:lineRule="exact"/>
        <w:ind w:firstLineChars="200" w:firstLine="600"/>
        <w:rPr>
          <w:rFonts w:ascii="仿宋_GB2312" w:eastAsia="仿宋_GB2312"/>
          <w:color w:val="000000" w:themeColor="text1"/>
          <w:sz w:val="28"/>
          <w:szCs w:val="28"/>
        </w:rPr>
      </w:pPr>
      <w:r>
        <w:rPr>
          <w:rFonts w:ascii="Times New Roman" w:eastAsia="仿宋_GB2312" w:hAnsi="Times New Roman" w:cs="Times New Roman" w:hint="eastAsia"/>
          <w:color w:val="000000" w:themeColor="text1"/>
          <w:kern w:val="0"/>
          <w:sz w:val="30"/>
          <w:szCs w:val="30"/>
        </w:rPr>
        <w:t>7.</w:t>
      </w:r>
      <w:r>
        <w:rPr>
          <w:rFonts w:ascii="仿宋_GB2312" w:eastAsia="仿宋_GB2312" w:hint="eastAsia"/>
          <w:color w:val="000000" w:themeColor="text1"/>
          <w:sz w:val="28"/>
          <w:szCs w:val="28"/>
        </w:rPr>
        <w:t>为保障成绩评判的准确性，监督组对赛项总成绩排名前</w:t>
      </w:r>
      <w:r>
        <w:rPr>
          <w:rFonts w:ascii="仿宋_GB2312" w:eastAsia="仿宋_GB2312" w:hint="eastAsia"/>
          <w:color w:val="000000" w:themeColor="text1"/>
          <w:sz w:val="28"/>
          <w:szCs w:val="28"/>
        </w:rPr>
        <w:t>30%</w:t>
      </w:r>
      <w:r>
        <w:rPr>
          <w:rFonts w:ascii="仿宋_GB2312" w:eastAsia="仿宋_GB2312" w:hint="eastAsia"/>
          <w:color w:val="000000" w:themeColor="text1"/>
          <w:sz w:val="28"/>
          <w:szCs w:val="28"/>
        </w:rPr>
        <w:t>的所有参赛队伍的成绩进行复核；其余成绩进行抽检复核，抽检覆盖率不低于</w:t>
      </w:r>
      <w:r>
        <w:rPr>
          <w:rFonts w:ascii="仿宋_GB2312" w:eastAsia="仿宋_GB2312" w:hint="eastAsia"/>
          <w:color w:val="000000" w:themeColor="text1"/>
          <w:sz w:val="28"/>
          <w:szCs w:val="28"/>
        </w:rPr>
        <w:t>15%</w:t>
      </w:r>
      <w:r>
        <w:rPr>
          <w:rFonts w:ascii="仿宋_GB2312" w:eastAsia="仿宋_GB2312" w:hint="eastAsia"/>
          <w:color w:val="000000" w:themeColor="text1"/>
          <w:sz w:val="28"/>
          <w:szCs w:val="28"/>
        </w:rPr>
        <w:t>。</w:t>
      </w:r>
    </w:p>
    <w:p w:rsidR="007752E8" w:rsidRDefault="00CC3EBD">
      <w:pPr>
        <w:autoSpaceDE w:val="0"/>
        <w:autoSpaceDN w:val="0"/>
        <w:adjustRightInd w:val="0"/>
        <w:spacing w:line="560" w:lineRule="exact"/>
        <w:ind w:firstLineChars="200" w:firstLine="600"/>
        <w:rPr>
          <w:rFonts w:ascii="仿宋_GB2312" w:eastAsia="仿宋_GB2312"/>
          <w:color w:val="000000" w:themeColor="text1"/>
          <w:sz w:val="28"/>
          <w:szCs w:val="28"/>
        </w:rPr>
      </w:pPr>
      <w:r>
        <w:rPr>
          <w:rFonts w:ascii="Times New Roman" w:eastAsia="仿宋_GB2312" w:hAnsi="Times New Roman" w:cs="Times New Roman" w:hint="eastAsia"/>
          <w:color w:val="000000" w:themeColor="text1"/>
          <w:kern w:val="0"/>
          <w:sz w:val="30"/>
          <w:szCs w:val="30"/>
        </w:rPr>
        <w:t>8.</w:t>
      </w:r>
      <w:r>
        <w:rPr>
          <w:rFonts w:ascii="仿宋_GB2312" w:eastAsia="仿宋_GB2312" w:hint="eastAsia"/>
          <w:color w:val="000000" w:themeColor="text1"/>
          <w:sz w:val="28"/>
          <w:szCs w:val="28"/>
        </w:rPr>
        <w:t>监督组在复检中发现错误，需以书面形式及时告知裁判长，由裁判长更正成绩并签字确</w:t>
      </w:r>
      <w:r>
        <w:rPr>
          <w:rFonts w:ascii="仿宋_GB2312" w:eastAsia="仿宋_GB2312" w:hint="eastAsia"/>
          <w:color w:val="000000" w:themeColor="text1"/>
          <w:sz w:val="28"/>
          <w:szCs w:val="28"/>
        </w:rPr>
        <w:t>认。如复核、抽检错误率超过</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，裁判组需对所有成绩进行复核。</w:t>
      </w:r>
    </w:p>
    <w:p w:rsidR="007752E8" w:rsidRDefault="00CC3EBD">
      <w:pPr>
        <w:snapToGrid w:val="0"/>
        <w:spacing w:line="560" w:lineRule="exact"/>
        <w:ind w:firstLineChars="200" w:firstLine="600"/>
        <w:rPr>
          <w:rFonts w:ascii="仿宋_GB2312" w:eastAsia="仿宋_GB2312"/>
          <w:color w:val="000000" w:themeColor="text1"/>
          <w:sz w:val="28"/>
          <w:szCs w:val="28"/>
        </w:rPr>
      </w:pPr>
      <w:r>
        <w:rPr>
          <w:rFonts w:ascii="Times New Roman" w:eastAsia="仿宋_GB2312" w:hAnsi="Times New Roman" w:cs="Times New Roman" w:hint="eastAsia"/>
          <w:color w:val="000000" w:themeColor="text1"/>
          <w:kern w:val="0"/>
          <w:sz w:val="30"/>
          <w:szCs w:val="30"/>
        </w:rPr>
        <w:t>9.</w:t>
      </w:r>
      <w:r>
        <w:rPr>
          <w:rFonts w:ascii="仿宋_GB2312" w:eastAsia="仿宋_GB2312" w:hint="eastAsia"/>
          <w:color w:val="000000" w:themeColor="text1"/>
          <w:sz w:val="28"/>
          <w:szCs w:val="28"/>
        </w:rPr>
        <w:t>在竞赛过程中，参赛选手如有不服从裁判裁决、扰乱赛场秩序、舞弊等行为的，由裁判长按照规定扣减相应分数，情节严重的将取消比赛资格，比赛成绩计</w:t>
      </w:r>
      <w:r>
        <w:rPr>
          <w:rFonts w:ascii="仿宋_GB2312" w:eastAsia="仿宋_GB2312" w:hint="eastAsia"/>
          <w:color w:val="000000" w:themeColor="text1"/>
          <w:sz w:val="28"/>
          <w:szCs w:val="28"/>
        </w:rPr>
        <w:t>0</w:t>
      </w:r>
      <w:r>
        <w:rPr>
          <w:rFonts w:ascii="仿宋_GB2312" w:eastAsia="仿宋_GB2312" w:hint="eastAsia"/>
          <w:color w:val="000000" w:themeColor="text1"/>
          <w:sz w:val="28"/>
          <w:szCs w:val="28"/>
        </w:rPr>
        <w:t>分。</w:t>
      </w:r>
    </w:p>
    <w:p w:rsidR="007752E8" w:rsidRDefault="00CC3EBD">
      <w:pPr>
        <w:snapToGrid w:val="0"/>
        <w:spacing w:line="560" w:lineRule="exact"/>
        <w:ind w:firstLineChars="200" w:firstLine="602"/>
        <w:outlineLvl w:val="1"/>
        <w:rPr>
          <w:rFonts w:ascii="仿宋_GB2312" w:eastAsia="仿宋_GB2312" w:hAnsi="仿宋_GB2312" w:cs="仿宋_GB2312"/>
          <w:b/>
          <w:color w:val="000000" w:themeColor="text1"/>
          <w:sz w:val="30"/>
          <w:szCs w:val="30"/>
        </w:rPr>
      </w:pPr>
      <w:r>
        <w:rPr>
          <w:rFonts w:ascii="仿宋_GB2312" w:eastAsia="仿宋_GB2312" w:hAnsi="仿宋_GB2312" w:cs="仿宋_GB2312" w:hint="eastAsia"/>
          <w:b/>
          <w:color w:val="000000" w:themeColor="text1"/>
          <w:sz w:val="30"/>
          <w:szCs w:val="30"/>
        </w:rPr>
        <w:t>（三）评分细则</w:t>
      </w:r>
    </w:p>
    <w:p w:rsidR="007752E8" w:rsidRDefault="00CC3EBD">
      <w:pPr>
        <w:pStyle w:val="ol"/>
        <w:spacing w:line="560" w:lineRule="exact"/>
        <w:ind w:firstLine="600"/>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评分标准</w:t>
      </w:r>
      <w:r>
        <w:rPr>
          <w:rFonts w:ascii="Times New Roman" w:hAnsi="Times New Roman" w:cs="Times New Roman"/>
          <w:color w:val="000000" w:themeColor="text1"/>
          <w:sz w:val="30"/>
          <w:szCs w:val="30"/>
        </w:rPr>
        <w:t>:</w:t>
      </w:r>
      <w:r>
        <w:rPr>
          <w:rFonts w:ascii="Times New Roman" w:hAnsi="Times New Roman" w:cs="Times New Roman"/>
          <w:color w:val="000000" w:themeColor="text1"/>
          <w:sz w:val="30"/>
          <w:szCs w:val="30"/>
        </w:rPr>
        <w:t>总分</w:t>
      </w:r>
      <w:r>
        <w:rPr>
          <w:rFonts w:ascii="Times New Roman" w:hAnsi="Times New Roman" w:cs="Times New Roman"/>
          <w:color w:val="000000" w:themeColor="text1"/>
          <w:sz w:val="30"/>
          <w:szCs w:val="30"/>
        </w:rPr>
        <w:t>10</w:t>
      </w:r>
      <w:r>
        <w:rPr>
          <w:rFonts w:ascii="Times New Roman" w:hAnsi="Times New Roman" w:cs="Times New Roman" w:hint="eastAsia"/>
          <w:color w:val="000000" w:themeColor="text1"/>
          <w:sz w:val="30"/>
          <w:szCs w:val="30"/>
        </w:rPr>
        <w:t>00</w:t>
      </w:r>
      <w:r>
        <w:rPr>
          <w:rFonts w:ascii="Times New Roman" w:hAnsi="Times New Roman" w:cs="Times New Roman"/>
          <w:color w:val="000000" w:themeColor="text1"/>
          <w:sz w:val="30"/>
          <w:szCs w:val="30"/>
        </w:rPr>
        <w:t>分</w:t>
      </w:r>
    </w:p>
    <w:tbl>
      <w:tblPr>
        <w:tblW w:w="8086" w:type="dxa"/>
        <w:tblInd w:w="30" w:type="dxa"/>
        <w:shd w:val="clear" w:color="auto" w:fill="FFFFFF"/>
        <w:tblLayout w:type="fixed"/>
        <w:tblCellMar>
          <w:left w:w="0" w:type="dxa"/>
          <w:right w:w="0" w:type="dxa"/>
        </w:tblCellMar>
        <w:tblLook w:val="04A0" w:firstRow="1" w:lastRow="0" w:firstColumn="1" w:lastColumn="0" w:noHBand="0" w:noVBand="1"/>
      </w:tblPr>
      <w:tblGrid>
        <w:gridCol w:w="1332"/>
        <w:gridCol w:w="2481"/>
        <w:gridCol w:w="3785"/>
        <w:gridCol w:w="488"/>
      </w:tblGrid>
      <w:tr w:rsidR="007752E8">
        <w:trPr>
          <w:trHeight w:val="499"/>
        </w:trPr>
        <w:tc>
          <w:tcPr>
            <w:tcW w:w="1332" w:type="dxa"/>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7752E8" w:rsidRDefault="00CC3EBD">
            <w:pPr>
              <w:jc w:val="center"/>
              <w:rPr>
                <w:rFonts w:ascii="仿宋_GB2312" w:eastAsia="仿宋_GB2312"/>
                <w:b/>
                <w:bCs/>
                <w:color w:val="000000" w:themeColor="text1"/>
                <w:kern w:val="0"/>
                <w:szCs w:val="21"/>
              </w:rPr>
            </w:pPr>
            <w:r>
              <w:rPr>
                <w:rFonts w:ascii="宋体" w:hint="eastAsia"/>
                <w:b/>
                <w:bCs/>
                <w:color w:val="000000" w:themeColor="text1"/>
              </w:rPr>
              <w:lastRenderedPageBreak/>
              <w:t>考核环节</w:t>
            </w:r>
          </w:p>
        </w:tc>
        <w:tc>
          <w:tcPr>
            <w:tcW w:w="2481" w:type="dxa"/>
            <w:tcBorders>
              <w:top w:val="single" w:sz="8" w:space="0" w:color="auto"/>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7752E8" w:rsidRDefault="00CC3EBD">
            <w:pPr>
              <w:jc w:val="center"/>
              <w:rPr>
                <w:rFonts w:ascii="仿宋_GB2312" w:eastAsia="仿宋_GB2312"/>
                <w:b/>
                <w:bCs/>
                <w:color w:val="000000" w:themeColor="text1"/>
              </w:rPr>
            </w:pPr>
            <w:r>
              <w:rPr>
                <w:rFonts w:ascii="宋体" w:hint="eastAsia"/>
                <w:b/>
                <w:bCs/>
                <w:color w:val="000000" w:themeColor="text1"/>
              </w:rPr>
              <w:t>考核任务</w:t>
            </w:r>
          </w:p>
        </w:tc>
        <w:tc>
          <w:tcPr>
            <w:tcW w:w="3785" w:type="dxa"/>
            <w:tcBorders>
              <w:top w:val="single" w:sz="8" w:space="0" w:color="auto"/>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7752E8" w:rsidRDefault="00CC3EBD">
            <w:pPr>
              <w:jc w:val="center"/>
              <w:rPr>
                <w:rFonts w:ascii="仿宋_GB2312" w:eastAsia="仿宋_GB2312"/>
                <w:b/>
                <w:bCs/>
                <w:color w:val="000000" w:themeColor="text1"/>
              </w:rPr>
            </w:pPr>
            <w:r>
              <w:rPr>
                <w:rFonts w:ascii="宋体" w:hint="eastAsia"/>
                <w:b/>
                <w:bCs/>
                <w:color w:val="000000" w:themeColor="text1"/>
              </w:rPr>
              <w:t>考核知识点和技能点</w:t>
            </w:r>
          </w:p>
        </w:tc>
        <w:tc>
          <w:tcPr>
            <w:tcW w:w="488" w:type="dxa"/>
            <w:tcBorders>
              <w:top w:val="single" w:sz="8" w:space="0" w:color="auto"/>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7752E8" w:rsidRDefault="00CC3EBD">
            <w:pPr>
              <w:jc w:val="center"/>
              <w:rPr>
                <w:rFonts w:ascii="仿宋_GB2312" w:eastAsia="仿宋_GB2312"/>
                <w:b/>
                <w:bCs/>
                <w:color w:val="000000" w:themeColor="text1"/>
              </w:rPr>
            </w:pPr>
            <w:r>
              <w:rPr>
                <w:rFonts w:ascii="宋体" w:hint="eastAsia"/>
                <w:b/>
                <w:bCs/>
                <w:color w:val="000000" w:themeColor="text1"/>
              </w:rPr>
              <w:t>分值</w:t>
            </w:r>
          </w:p>
        </w:tc>
      </w:tr>
      <w:tr w:rsidR="007752E8">
        <w:trPr>
          <w:trHeight w:val="499"/>
        </w:trPr>
        <w:tc>
          <w:tcPr>
            <w:tcW w:w="1332" w:type="dxa"/>
            <w:vMerge w:val="restart"/>
            <w:tcBorders>
              <w:top w:val="nil"/>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方案分析与理解（</w:t>
            </w:r>
            <w:r>
              <w:rPr>
                <w:rFonts w:ascii="仿宋" w:eastAsia="仿宋" w:hAnsi="仿宋" w:cs="宋体" w:hint="eastAsia"/>
                <w:color w:val="000000" w:themeColor="text1"/>
                <w:kern w:val="0"/>
                <w:sz w:val="24"/>
                <w:szCs w:val="24"/>
              </w:rPr>
              <w:t>5</w:t>
            </w:r>
            <w:r>
              <w:rPr>
                <w:rFonts w:ascii="仿宋" w:eastAsia="仿宋" w:hAnsi="仿宋" w:cs="宋体"/>
                <w:color w:val="000000" w:themeColor="text1"/>
                <w:kern w:val="0"/>
                <w:sz w:val="24"/>
                <w:szCs w:val="24"/>
              </w:rPr>
              <w:t>%</w:t>
            </w:r>
            <w:r>
              <w:rPr>
                <w:rFonts w:ascii="仿宋" w:eastAsia="仿宋" w:hAnsi="仿宋" w:cs="宋体" w:hint="eastAsia"/>
                <w:color w:val="000000" w:themeColor="text1"/>
                <w:kern w:val="0"/>
                <w:sz w:val="24"/>
                <w:szCs w:val="24"/>
              </w:rPr>
              <w:t>）</w:t>
            </w:r>
          </w:p>
        </w:tc>
        <w:tc>
          <w:tcPr>
            <w:tcW w:w="2481" w:type="dxa"/>
            <w:vMerge w:val="restart"/>
            <w:tcBorders>
              <w:top w:val="nil"/>
              <w:left w:val="nil"/>
              <w:right w:val="single" w:sz="8" w:space="0" w:color="auto"/>
            </w:tcBorders>
            <w:shd w:val="clear" w:color="auto" w:fill="FFFFFF"/>
            <w:tcMar>
              <w:top w:w="15" w:type="dxa"/>
              <w:left w:w="15" w:type="dxa"/>
              <w:bottom w:w="0" w:type="dxa"/>
              <w:right w:w="15" w:type="dxa"/>
            </w:tcMar>
            <w:vAlign w:val="center"/>
          </w:tcPr>
          <w:p w:rsidR="007752E8" w:rsidRDefault="00CC3EBD">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分析方案要点，理解项目需求，指定需求说明书</w:t>
            </w: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对方案的理解与分析能力。</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10</w:t>
            </w:r>
          </w:p>
        </w:tc>
      </w:tr>
      <w:tr w:rsidR="007752E8">
        <w:trPr>
          <w:trHeight w:val="499"/>
        </w:trPr>
        <w:tc>
          <w:tcPr>
            <w:tcW w:w="1332" w:type="dxa"/>
            <w:vMerge/>
            <w:tcBorders>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widowControl/>
              <w:jc w:val="center"/>
              <w:rPr>
                <w:rFonts w:ascii="仿宋" w:eastAsia="仿宋" w:hAnsi="仿宋" w:cs="宋体"/>
                <w:color w:val="000000" w:themeColor="text1"/>
                <w:kern w:val="0"/>
                <w:sz w:val="24"/>
                <w:szCs w:val="24"/>
              </w:rPr>
            </w:pPr>
          </w:p>
        </w:tc>
        <w:tc>
          <w:tcPr>
            <w:tcW w:w="2481" w:type="dxa"/>
            <w:vMerge/>
            <w:tcBorders>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widowControl/>
              <w:jc w:val="left"/>
              <w:rPr>
                <w:rFonts w:ascii="仿宋" w:eastAsia="仿宋" w:hAnsi="仿宋" w:cs="宋体"/>
                <w:color w:val="000000" w:themeColor="text1"/>
                <w:kern w:val="0"/>
                <w:sz w:val="24"/>
                <w:szCs w:val="24"/>
              </w:rPr>
            </w:pP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关键技术的选型说明。</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10</w:t>
            </w:r>
          </w:p>
        </w:tc>
      </w:tr>
      <w:tr w:rsidR="007752E8">
        <w:trPr>
          <w:trHeight w:val="499"/>
        </w:trPr>
        <w:tc>
          <w:tcPr>
            <w:tcW w:w="1332" w:type="dxa"/>
            <w:vMerge/>
            <w:tcBorders>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widowControl/>
              <w:jc w:val="center"/>
              <w:rPr>
                <w:rFonts w:ascii="仿宋" w:eastAsia="仿宋" w:hAnsi="仿宋" w:cs="宋体"/>
                <w:color w:val="000000" w:themeColor="text1"/>
                <w:kern w:val="0"/>
                <w:sz w:val="24"/>
                <w:szCs w:val="24"/>
              </w:rPr>
            </w:pPr>
          </w:p>
        </w:tc>
        <w:tc>
          <w:tcPr>
            <w:tcW w:w="2481" w:type="dxa"/>
            <w:vMerge w:val="restart"/>
            <w:tcBorders>
              <w:top w:val="nil"/>
              <w:left w:val="nil"/>
              <w:right w:val="single" w:sz="8" w:space="0" w:color="auto"/>
            </w:tcBorders>
            <w:shd w:val="clear" w:color="auto" w:fill="FFFFFF"/>
            <w:tcMar>
              <w:top w:w="15" w:type="dxa"/>
              <w:left w:w="15" w:type="dxa"/>
              <w:bottom w:w="0" w:type="dxa"/>
              <w:right w:w="15" w:type="dxa"/>
            </w:tcMar>
            <w:vAlign w:val="center"/>
          </w:tcPr>
          <w:p w:rsidR="007752E8" w:rsidRDefault="00CC3EBD">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根据需求说明书，制定项目计划书</w:t>
            </w: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工作量分解。</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20</w:t>
            </w:r>
          </w:p>
        </w:tc>
      </w:tr>
      <w:tr w:rsidR="007752E8">
        <w:trPr>
          <w:trHeight w:val="499"/>
        </w:trPr>
        <w:tc>
          <w:tcPr>
            <w:tcW w:w="1332" w:type="dxa"/>
            <w:vMerge/>
            <w:tcBorders>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widowControl/>
              <w:jc w:val="center"/>
              <w:rPr>
                <w:rFonts w:ascii="仿宋" w:eastAsia="仿宋" w:hAnsi="仿宋" w:cs="宋体"/>
                <w:color w:val="000000" w:themeColor="text1"/>
                <w:kern w:val="0"/>
                <w:sz w:val="24"/>
                <w:szCs w:val="24"/>
              </w:rPr>
            </w:pPr>
          </w:p>
        </w:tc>
        <w:tc>
          <w:tcPr>
            <w:tcW w:w="2481" w:type="dxa"/>
            <w:vMerge/>
            <w:tcBorders>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widowControl/>
              <w:jc w:val="left"/>
              <w:rPr>
                <w:rFonts w:ascii="仿宋" w:eastAsia="仿宋" w:hAnsi="仿宋" w:cs="宋体"/>
                <w:color w:val="000000" w:themeColor="text1"/>
                <w:kern w:val="0"/>
                <w:sz w:val="24"/>
                <w:szCs w:val="24"/>
              </w:rPr>
            </w:pP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人员分工。</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10</w:t>
            </w:r>
          </w:p>
        </w:tc>
      </w:tr>
      <w:tr w:rsidR="007752E8">
        <w:trPr>
          <w:trHeight w:val="499"/>
        </w:trPr>
        <w:tc>
          <w:tcPr>
            <w:tcW w:w="1332"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大数据平台安装部署（</w:t>
            </w:r>
            <w:r>
              <w:rPr>
                <w:rFonts w:ascii="仿宋" w:eastAsia="仿宋" w:hAnsi="仿宋" w:hint="eastAsia"/>
                <w:color w:val="000000" w:themeColor="text1"/>
                <w:sz w:val="24"/>
                <w:szCs w:val="24"/>
              </w:rPr>
              <w:t>5%</w:t>
            </w:r>
            <w:r>
              <w:rPr>
                <w:rFonts w:ascii="仿宋" w:eastAsia="仿宋" w:hAnsi="仿宋" w:hint="eastAsia"/>
                <w:color w:val="000000" w:themeColor="text1"/>
                <w:sz w:val="24"/>
                <w:szCs w:val="24"/>
              </w:rPr>
              <w:t>）</w:t>
            </w: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olor w:val="000000" w:themeColor="text1"/>
                <w:sz w:val="24"/>
                <w:szCs w:val="24"/>
              </w:rPr>
            </w:pPr>
            <w:r>
              <w:rPr>
                <w:rFonts w:eastAsia="仿宋" w:hint="eastAsia"/>
                <w:color w:val="000000" w:themeColor="text1"/>
              </w:rPr>
              <w:t>大数据</w:t>
            </w:r>
            <w:r>
              <w:rPr>
                <w:rFonts w:ascii="仿宋" w:eastAsia="仿宋" w:hAnsi="仿宋" w:hint="eastAsia"/>
                <w:color w:val="000000" w:themeColor="text1"/>
                <w:sz w:val="24"/>
                <w:szCs w:val="24"/>
              </w:rPr>
              <w:t>平台安装部署和规划</w:t>
            </w: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大数据平台连接测试正常，各虚拟机间网络连通。</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834"/>
        </w:trPr>
        <w:tc>
          <w:tcPr>
            <w:tcW w:w="1332" w:type="dxa"/>
            <w:vMerge/>
            <w:tcBorders>
              <w:top w:val="nil"/>
              <w:left w:val="single" w:sz="8" w:space="0" w:color="auto"/>
              <w:bottom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olor w:val="000000" w:themeColor="text1"/>
                <w:sz w:val="24"/>
                <w:szCs w:val="24"/>
              </w:rPr>
            </w:pPr>
            <w:r>
              <w:rPr>
                <w:rFonts w:ascii="仿宋" w:eastAsia="仿宋" w:hAnsi="仿宋" w:cs="宋体" w:hint="eastAsia"/>
                <w:color w:val="000000" w:themeColor="text1"/>
                <w:kern w:val="0"/>
                <w:sz w:val="24"/>
                <w:szCs w:val="24"/>
              </w:rPr>
              <w:t>大数据平台组件安装与部署</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选择合适的组件进行安装与配置。</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r>
      <w:tr w:rsidR="007752E8">
        <w:trPr>
          <w:trHeight w:val="523"/>
        </w:trPr>
        <w:tc>
          <w:tcPr>
            <w:tcW w:w="1332" w:type="dxa"/>
            <w:vMerge w:val="restart"/>
            <w:tcBorders>
              <w:top w:val="nil"/>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数据采集与清洗（</w:t>
            </w:r>
            <w:r>
              <w:rPr>
                <w:rFonts w:ascii="仿宋" w:eastAsia="仿宋" w:hAnsi="仿宋" w:hint="eastAsia"/>
                <w:color w:val="000000" w:themeColor="text1"/>
                <w:sz w:val="24"/>
                <w:szCs w:val="24"/>
              </w:rPr>
              <w:t>15%</w:t>
            </w:r>
            <w:r>
              <w:rPr>
                <w:rFonts w:ascii="仿宋" w:eastAsia="仿宋" w:hAnsi="仿宋" w:hint="eastAsia"/>
                <w:color w:val="000000" w:themeColor="text1"/>
                <w:sz w:val="24"/>
                <w:szCs w:val="24"/>
              </w:rPr>
              <w:t>）</w:t>
            </w:r>
          </w:p>
        </w:tc>
        <w:tc>
          <w:tcPr>
            <w:tcW w:w="2481" w:type="dxa"/>
            <w:vMerge w:val="restart"/>
            <w:tcBorders>
              <w:top w:val="nil"/>
              <w:left w:val="nil"/>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数据爬取</w:t>
            </w: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爬虫</w:t>
            </w:r>
            <w:r>
              <w:rPr>
                <w:rFonts w:ascii="仿宋" w:eastAsia="仿宋" w:hAnsi="仿宋" w:cs="宋体"/>
                <w:color w:val="000000" w:themeColor="text1"/>
                <w:sz w:val="24"/>
                <w:szCs w:val="24"/>
              </w:rPr>
              <w:t>软件</w:t>
            </w:r>
            <w:r>
              <w:rPr>
                <w:rFonts w:ascii="仿宋" w:eastAsia="仿宋" w:hAnsi="仿宋" w:cs="宋体" w:hint="eastAsia"/>
                <w:color w:val="000000" w:themeColor="text1"/>
                <w:sz w:val="24"/>
                <w:szCs w:val="24"/>
              </w:rPr>
              <w:t>的</w:t>
            </w:r>
            <w:r>
              <w:rPr>
                <w:rFonts w:ascii="仿宋" w:eastAsia="仿宋" w:hAnsi="仿宋" w:cs="宋体"/>
                <w:color w:val="000000" w:themeColor="text1"/>
                <w:sz w:val="24"/>
                <w:szCs w:val="24"/>
              </w:rPr>
              <w:t>安装</w:t>
            </w:r>
            <w:r>
              <w:rPr>
                <w:rFonts w:ascii="仿宋" w:eastAsia="仿宋" w:hAnsi="仿宋" w:cs="宋体" w:hint="eastAsia"/>
                <w:color w:val="000000" w:themeColor="text1"/>
                <w:sz w:val="24"/>
                <w:szCs w:val="24"/>
              </w:rPr>
              <w:t>和部署</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color w:val="000000" w:themeColor="text1"/>
                <w:sz w:val="24"/>
                <w:szCs w:val="24"/>
              </w:rPr>
              <w:t>1</w:t>
            </w:r>
            <w:r>
              <w:rPr>
                <w:rFonts w:ascii="仿宋" w:eastAsia="仿宋" w:hAnsi="仿宋" w:hint="eastAsia"/>
                <w:color w:val="000000" w:themeColor="text1"/>
                <w:sz w:val="24"/>
                <w:szCs w:val="24"/>
              </w:rPr>
              <w:t>0</w:t>
            </w:r>
          </w:p>
        </w:tc>
      </w:tr>
      <w:tr w:rsidR="007752E8">
        <w:trPr>
          <w:trHeight w:val="545"/>
        </w:trPr>
        <w:tc>
          <w:tcPr>
            <w:tcW w:w="1332" w:type="dxa"/>
            <w:vMerge/>
            <w:tcBorders>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center"/>
              <w:rPr>
                <w:rFonts w:ascii="仿宋" w:eastAsia="仿宋" w:hAnsi="仿宋"/>
                <w:color w:val="000000" w:themeColor="text1"/>
                <w:sz w:val="24"/>
                <w:szCs w:val="24"/>
              </w:rPr>
            </w:pPr>
          </w:p>
        </w:tc>
        <w:tc>
          <w:tcPr>
            <w:tcW w:w="2481" w:type="dxa"/>
            <w:vMerge/>
            <w:tcBorders>
              <w:left w:val="nil"/>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建立爬虫任务</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553"/>
        </w:trPr>
        <w:tc>
          <w:tcPr>
            <w:tcW w:w="1332" w:type="dxa"/>
            <w:vMerge/>
            <w:tcBorders>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center"/>
              <w:rPr>
                <w:rFonts w:ascii="仿宋" w:eastAsia="仿宋" w:hAnsi="仿宋"/>
                <w:color w:val="000000" w:themeColor="text1"/>
                <w:sz w:val="24"/>
                <w:szCs w:val="24"/>
              </w:rPr>
            </w:pPr>
          </w:p>
        </w:tc>
        <w:tc>
          <w:tcPr>
            <w:tcW w:w="2481" w:type="dxa"/>
            <w:vMerge/>
            <w:tcBorders>
              <w:left w:val="nil"/>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color w:val="000000" w:themeColor="text1"/>
                <w:sz w:val="24"/>
                <w:szCs w:val="24"/>
              </w:rPr>
              <w:t>编辑</w:t>
            </w:r>
            <w:r>
              <w:rPr>
                <w:rFonts w:ascii="仿宋" w:eastAsia="仿宋" w:hAnsi="仿宋" w:cs="宋体" w:hint="eastAsia"/>
                <w:color w:val="000000" w:themeColor="text1"/>
                <w:sz w:val="24"/>
                <w:szCs w:val="24"/>
              </w:rPr>
              <w:t>合适的</w:t>
            </w:r>
            <w:r>
              <w:rPr>
                <w:rFonts w:ascii="仿宋" w:eastAsia="仿宋" w:hAnsi="仿宋" w:cs="宋体"/>
                <w:color w:val="000000" w:themeColor="text1"/>
                <w:sz w:val="24"/>
                <w:szCs w:val="24"/>
              </w:rPr>
              <w:t>爬虫代码</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391"/>
        </w:trPr>
        <w:tc>
          <w:tcPr>
            <w:tcW w:w="1332" w:type="dxa"/>
            <w:vMerge/>
            <w:tcBorders>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center"/>
              <w:rPr>
                <w:rFonts w:ascii="仿宋" w:eastAsia="仿宋" w:hAnsi="仿宋"/>
                <w:color w:val="000000" w:themeColor="text1"/>
                <w:sz w:val="24"/>
                <w:szCs w:val="24"/>
              </w:rPr>
            </w:pPr>
          </w:p>
        </w:tc>
        <w:tc>
          <w:tcPr>
            <w:tcW w:w="2481" w:type="dxa"/>
            <w:vMerge/>
            <w:tcBorders>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color w:val="000000" w:themeColor="text1"/>
                <w:sz w:val="24"/>
                <w:szCs w:val="24"/>
              </w:rPr>
              <w:t>爬虫作业</w:t>
            </w:r>
            <w:r>
              <w:rPr>
                <w:rFonts w:ascii="仿宋" w:eastAsia="仿宋" w:hAnsi="仿宋" w:cs="宋体" w:hint="eastAsia"/>
                <w:color w:val="000000" w:themeColor="text1"/>
                <w:sz w:val="24"/>
                <w:szCs w:val="24"/>
              </w:rPr>
              <w:t>的运行与下载</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499"/>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vMerge w:val="restart"/>
            <w:tcBorders>
              <w:top w:val="nil"/>
              <w:left w:val="nil"/>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Kafka</w:t>
            </w:r>
            <w:r>
              <w:rPr>
                <w:rFonts w:ascii="仿宋" w:eastAsia="仿宋" w:hAnsi="仿宋" w:cs="宋体" w:hint="eastAsia"/>
                <w:color w:val="000000" w:themeColor="text1"/>
                <w:sz w:val="24"/>
                <w:szCs w:val="24"/>
              </w:rPr>
              <w:t>配置</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远程登录</w:t>
            </w:r>
            <w:r>
              <w:rPr>
                <w:rFonts w:ascii="仿宋" w:eastAsia="仿宋" w:hAnsi="仿宋" w:cs="宋体"/>
                <w:color w:val="000000" w:themeColor="text1"/>
                <w:sz w:val="24"/>
                <w:szCs w:val="24"/>
              </w:rPr>
              <w:t>Kafka</w:t>
            </w:r>
            <w:r>
              <w:rPr>
                <w:rFonts w:ascii="仿宋" w:eastAsia="仿宋" w:hAnsi="仿宋" w:cs="宋体"/>
                <w:color w:val="000000" w:themeColor="text1"/>
                <w:sz w:val="24"/>
                <w:szCs w:val="24"/>
              </w:rPr>
              <w:t>的集群节点</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10</w:t>
            </w:r>
          </w:p>
        </w:tc>
      </w:tr>
      <w:tr w:rsidR="007752E8">
        <w:trPr>
          <w:trHeight w:val="499"/>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vMerge/>
            <w:tcBorders>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相关话题的创建</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499"/>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vMerge w:val="restart"/>
            <w:tcBorders>
              <w:top w:val="nil"/>
              <w:left w:val="nil"/>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Flume</w:t>
            </w:r>
            <w:r>
              <w:rPr>
                <w:rFonts w:ascii="仿宋" w:eastAsia="仿宋" w:hAnsi="仿宋" w:cs="宋体" w:hint="eastAsia"/>
                <w:color w:val="000000" w:themeColor="text1"/>
                <w:sz w:val="24"/>
                <w:szCs w:val="24"/>
              </w:rPr>
              <w:t>配置</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相关配置组的创建</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10</w:t>
            </w:r>
          </w:p>
        </w:tc>
      </w:tr>
      <w:tr w:rsidR="007752E8">
        <w:trPr>
          <w:trHeight w:val="499"/>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vMerge/>
            <w:tcBorders>
              <w:left w:val="nil"/>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配置正确的</w:t>
            </w:r>
            <w:r>
              <w:rPr>
                <w:rFonts w:ascii="仿宋" w:eastAsia="仿宋" w:hAnsi="仿宋" w:cs="宋体" w:hint="eastAsia"/>
                <w:color w:val="000000" w:themeColor="text1"/>
                <w:sz w:val="24"/>
                <w:szCs w:val="24"/>
              </w:rPr>
              <w:t>agent</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499"/>
        </w:trPr>
        <w:tc>
          <w:tcPr>
            <w:tcW w:w="1332" w:type="dxa"/>
            <w:vMerge/>
            <w:tcBorders>
              <w:left w:val="single" w:sz="8" w:space="0" w:color="auto"/>
              <w:bottom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vMerge/>
            <w:tcBorders>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配置正确的</w:t>
            </w:r>
            <w:r>
              <w:rPr>
                <w:rFonts w:ascii="仿宋" w:eastAsia="仿宋" w:hAnsi="仿宋" w:cs="宋体"/>
                <w:color w:val="000000" w:themeColor="text1"/>
                <w:sz w:val="24"/>
                <w:szCs w:val="24"/>
              </w:rPr>
              <w:t>Source</w:t>
            </w:r>
            <w:r>
              <w:rPr>
                <w:rFonts w:ascii="仿宋" w:eastAsia="仿宋" w:hAnsi="仿宋" w:cs="宋体"/>
                <w:color w:val="000000" w:themeColor="text1"/>
                <w:sz w:val="24"/>
                <w:szCs w:val="24"/>
              </w:rPr>
              <w:t>、</w:t>
            </w:r>
            <w:r>
              <w:rPr>
                <w:rFonts w:ascii="仿宋" w:eastAsia="仿宋" w:hAnsi="仿宋" w:cs="宋体"/>
                <w:color w:val="000000" w:themeColor="text1"/>
                <w:sz w:val="24"/>
                <w:szCs w:val="24"/>
              </w:rPr>
              <w:t>Channel</w:t>
            </w:r>
            <w:r>
              <w:rPr>
                <w:rFonts w:ascii="仿宋" w:eastAsia="仿宋" w:hAnsi="仿宋" w:cs="宋体"/>
                <w:color w:val="000000" w:themeColor="text1"/>
                <w:sz w:val="24"/>
                <w:szCs w:val="24"/>
              </w:rPr>
              <w:t>与</w:t>
            </w:r>
            <w:r>
              <w:rPr>
                <w:rFonts w:ascii="仿宋" w:eastAsia="仿宋" w:hAnsi="仿宋" w:cs="宋体"/>
                <w:color w:val="000000" w:themeColor="text1"/>
                <w:sz w:val="24"/>
                <w:szCs w:val="24"/>
              </w:rPr>
              <w:t>Sink</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795"/>
        </w:trPr>
        <w:tc>
          <w:tcPr>
            <w:tcW w:w="1332" w:type="dxa"/>
            <w:vMerge w:val="restart"/>
            <w:tcBorders>
              <w:top w:val="nil"/>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数据分析与存储（</w:t>
            </w:r>
            <w:r>
              <w:rPr>
                <w:rFonts w:ascii="仿宋" w:eastAsia="仿宋" w:hAnsi="仿宋" w:hint="eastAsia"/>
                <w:color w:val="000000" w:themeColor="text1"/>
                <w:sz w:val="24"/>
                <w:szCs w:val="24"/>
              </w:rPr>
              <w:t>10%</w:t>
            </w:r>
            <w:r>
              <w:rPr>
                <w:rFonts w:ascii="仿宋" w:eastAsia="仿宋" w:hAnsi="仿宋" w:hint="eastAsia"/>
                <w:color w:val="000000" w:themeColor="text1"/>
                <w:sz w:val="24"/>
                <w:szCs w:val="24"/>
              </w:rPr>
              <w:t>）</w:t>
            </w: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数据实时处理</w:t>
            </w: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在应用开发平台中使用代码样例，高效处理获取数据</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40</w:t>
            </w:r>
          </w:p>
        </w:tc>
      </w:tr>
      <w:tr w:rsidR="007752E8">
        <w:trPr>
          <w:trHeight w:val="795"/>
        </w:trPr>
        <w:tc>
          <w:tcPr>
            <w:tcW w:w="1332" w:type="dxa"/>
            <w:vMerge/>
            <w:tcBorders>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center"/>
              <w:rPr>
                <w:rFonts w:ascii="仿宋" w:eastAsia="仿宋" w:hAnsi="仿宋"/>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访问</w:t>
            </w:r>
            <w:r>
              <w:rPr>
                <w:rFonts w:ascii="仿宋" w:eastAsia="仿宋" w:hAnsi="仿宋" w:cs="宋体" w:hint="eastAsia"/>
                <w:color w:val="000000" w:themeColor="text1"/>
                <w:sz w:val="24"/>
                <w:szCs w:val="24"/>
              </w:rPr>
              <w:t>Hbase</w:t>
            </w:r>
            <w:r>
              <w:rPr>
                <w:rFonts w:ascii="仿宋" w:eastAsia="仿宋" w:hAnsi="仿宋" w:cs="宋体" w:hint="eastAsia"/>
                <w:color w:val="000000" w:themeColor="text1"/>
                <w:sz w:val="24"/>
                <w:szCs w:val="24"/>
              </w:rPr>
              <w:t>表数据</w:t>
            </w: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color w:val="000000" w:themeColor="text1"/>
                <w:sz w:val="24"/>
                <w:szCs w:val="24"/>
              </w:rPr>
              <w:t>HiveSQL</w:t>
            </w:r>
            <w:r>
              <w:rPr>
                <w:rFonts w:ascii="仿宋" w:eastAsia="仿宋" w:hAnsi="仿宋" w:cs="宋体" w:hint="eastAsia"/>
                <w:color w:val="000000" w:themeColor="text1"/>
                <w:sz w:val="24"/>
                <w:szCs w:val="24"/>
              </w:rPr>
              <w:t>的配置与外部表的创建</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40</w:t>
            </w:r>
          </w:p>
        </w:tc>
      </w:tr>
      <w:tr w:rsidR="007752E8">
        <w:trPr>
          <w:trHeight w:val="795"/>
        </w:trPr>
        <w:tc>
          <w:tcPr>
            <w:tcW w:w="1332" w:type="dxa"/>
            <w:vMerge/>
            <w:tcBorders>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center"/>
              <w:rPr>
                <w:rFonts w:ascii="仿宋" w:eastAsia="仿宋" w:hAnsi="仿宋"/>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数据存储</w:t>
            </w: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将计算结果按照写入</w:t>
            </w:r>
            <w:r>
              <w:rPr>
                <w:rFonts w:ascii="仿宋" w:eastAsia="仿宋" w:hAnsi="仿宋" w:cs="宋体" w:hint="eastAsia"/>
                <w:color w:val="000000" w:themeColor="text1"/>
                <w:sz w:val="24"/>
                <w:szCs w:val="24"/>
              </w:rPr>
              <w:t>HBase</w:t>
            </w:r>
            <w:r>
              <w:rPr>
                <w:rFonts w:ascii="仿宋" w:eastAsia="仿宋" w:hAnsi="仿宋" w:cs="宋体" w:hint="eastAsia"/>
                <w:color w:val="000000" w:themeColor="text1"/>
                <w:sz w:val="24"/>
                <w:szCs w:val="24"/>
              </w:rPr>
              <w:t>非关系型数据库中</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783"/>
        </w:trPr>
        <w:tc>
          <w:tcPr>
            <w:tcW w:w="1332" w:type="dxa"/>
            <w:vMerge w:val="restart"/>
            <w:tcBorders>
              <w:top w:val="nil"/>
              <w:left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数据</w:t>
            </w:r>
            <w:r>
              <w:rPr>
                <w:rFonts w:ascii="仿宋" w:eastAsia="仿宋" w:hAnsi="仿宋"/>
                <w:color w:val="000000" w:themeColor="text1"/>
                <w:sz w:val="24"/>
                <w:szCs w:val="24"/>
              </w:rPr>
              <w:t>可视化展示</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w:t>
            </w: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B</w:t>
            </w:r>
            <w:r>
              <w:rPr>
                <w:rFonts w:ascii="仿宋" w:eastAsia="仿宋" w:hAnsi="仿宋" w:cs="宋体"/>
                <w:color w:val="000000" w:themeColor="text1"/>
                <w:sz w:val="24"/>
                <w:szCs w:val="24"/>
              </w:rPr>
              <w:t>I</w:t>
            </w:r>
            <w:r>
              <w:rPr>
                <w:rFonts w:ascii="仿宋" w:eastAsia="仿宋" w:hAnsi="仿宋" w:cs="宋体" w:hint="eastAsia"/>
                <w:color w:val="000000" w:themeColor="text1"/>
                <w:sz w:val="24"/>
                <w:szCs w:val="24"/>
              </w:rPr>
              <w:t>软件的部署</w:t>
            </w: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color w:val="000000" w:themeColor="text1"/>
                <w:sz w:val="24"/>
                <w:szCs w:val="24"/>
              </w:rPr>
              <w:t>BI</w:t>
            </w:r>
            <w:r>
              <w:rPr>
                <w:rFonts w:ascii="仿宋" w:eastAsia="仿宋" w:hAnsi="仿宋" w:cs="宋体"/>
                <w:color w:val="000000" w:themeColor="text1"/>
                <w:sz w:val="24"/>
                <w:szCs w:val="24"/>
              </w:rPr>
              <w:t>软件</w:t>
            </w:r>
            <w:r>
              <w:rPr>
                <w:rFonts w:ascii="仿宋" w:eastAsia="仿宋" w:hAnsi="仿宋" w:cs="宋体" w:hint="eastAsia"/>
                <w:color w:val="000000" w:themeColor="text1"/>
                <w:sz w:val="24"/>
                <w:szCs w:val="24"/>
              </w:rPr>
              <w:t>的</w:t>
            </w:r>
            <w:r>
              <w:rPr>
                <w:rFonts w:ascii="仿宋" w:eastAsia="仿宋" w:hAnsi="仿宋" w:cs="宋体"/>
                <w:color w:val="000000" w:themeColor="text1"/>
                <w:sz w:val="24"/>
                <w:szCs w:val="24"/>
              </w:rPr>
              <w:t>安装</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690"/>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数据源的配置</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BI</w:t>
            </w:r>
            <w:r>
              <w:rPr>
                <w:rFonts w:ascii="仿宋" w:eastAsia="仿宋" w:hAnsi="仿宋" w:cs="宋体" w:hint="eastAsia"/>
                <w:color w:val="000000" w:themeColor="text1"/>
                <w:sz w:val="24"/>
                <w:szCs w:val="24"/>
              </w:rPr>
              <w:t>管理页面的配置与数据源的导入</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40</w:t>
            </w:r>
          </w:p>
        </w:tc>
      </w:tr>
      <w:tr w:rsidR="007752E8">
        <w:trPr>
          <w:trHeight w:val="672"/>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vMerge w:val="restart"/>
            <w:tcBorders>
              <w:top w:val="nil"/>
              <w:left w:val="nil"/>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业务包的配置</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业务包的创建与数据表管理</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r>
      <w:tr w:rsidR="007752E8">
        <w:trPr>
          <w:trHeight w:val="672"/>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vMerge/>
            <w:tcBorders>
              <w:left w:val="nil"/>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数据转义</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672"/>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vMerge/>
            <w:tcBorders>
              <w:left w:val="nil"/>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数据关联</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672"/>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vMerge/>
            <w:tcBorders>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color w:val="000000" w:themeColor="text1"/>
                <w:sz w:val="24"/>
                <w:szCs w:val="24"/>
              </w:rPr>
              <w:t>数据</w:t>
            </w:r>
            <w:r>
              <w:rPr>
                <w:rFonts w:ascii="仿宋" w:eastAsia="仿宋" w:hAnsi="仿宋" w:cs="宋体"/>
                <w:color w:val="000000" w:themeColor="text1"/>
                <w:sz w:val="24"/>
                <w:szCs w:val="24"/>
              </w:rPr>
              <w:t>ETL</w:t>
            </w:r>
            <w:r>
              <w:rPr>
                <w:rFonts w:ascii="仿宋" w:eastAsia="仿宋" w:hAnsi="仿宋" w:cs="宋体"/>
                <w:color w:val="000000" w:themeColor="text1"/>
                <w:sz w:val="24"/>
                <w:szCs w:val="24"/>
              </w:rPr>
              <w:t>处理</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50</w:t>
            </w:r>
          </w:p>
        </w:tc>
      </w:tr>
      <w:tr w:rsidR="007752E8">
        <w:trPr>
          <w:trHeight w:val="672"/>
        </w:trPr>
        <w:tc>
          <w:tcPr>
            <w:tcW w:w="1332" w:type="dxa"/>
            <w:vMerge/>
            <w:tcBorders>
              <w:left w:val="single" w:sz="8" w:space="0" w:color="auto"/>
              <w:bottom w:val="single" w:sz="8" w:space="0" w:color="auto"/>
              <w:right w:val="single" w:sz="8" w:space="0" w:color="auto"/>
            </w:tcBorders>
            <w:shd w:val="clear" w:color="auto" w:fill="FFFFFF"/>
            <w:vAlign w:val="center"/>
          </w:tcPr>
          <w:p w:rsidR="007752E8" w:rsidRDefault="007752E8">
            <w:pPr>
              <w:jc w:val="center"/>
              <w:rPr>
                <w:rFonts w:ascii="仿宋" w:eastAsia="仿宋" w:hAnsi="仿宋" w:cs="宋体"/>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可视化图表创建</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根据要求创建可视化图表</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405"/>
        </w:trPr>
        <w:tc>
          <w:tcPr>
            <w:tcW w:w="1332" w:type="dxa"/>
            <w:vMerge w:val="restart"/>
            <w:tcBorders>
              <w:top w:val="nil"/>
              <w:left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数据挖掘</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数据建模（</w:t>
            </w: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w:t>
            </w: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数据导入</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数据应用平台的登录与数据导入</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数据解析</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数据解析的配置</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数据切分</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根据要求对数据进行合适的切分</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多维分析</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多维特征分析方法</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vMerge w:val="restart"/>
            <w:tcBorders>
              <w:top w:val="nil"/>
              <w:left w:val="nil"/>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数据建模</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数据建模的算法选择</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vMerge/>
            <w:tcBorders>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正确的预测评估</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建模评估</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评估或预测模型的可靠性</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r>
      <w:tr w:rsidR="007752E8">
        <w:trPr>
          <w:trHeight w:val="415"/>
        </w:trPr>
        <w:tc>
          <w:tcPr>
            <w:tcW w:w="1332" w:type="dxa"/>
            <w:vMerge/>
            <w:tcBorders>
              <w:left w:val="single" w:sz="8" w:space="0" w:color="auto"/>
              <w:bottom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模型下载</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结果下载</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10</w:t>
            </w:r>
          </w:p>
        </w:tc>
      </w:tr>
      <w:tr w:rsidR="007752E8">
        <w:trPr>
          <w:trHeight w:val="415"/>
        </w:trPr>
        <w:tc>
          <w:tcPr>
            <w:tcW w:w="1332" w:type="dxa"/>
            <w:vMerge w:val="restart"/>
            <w:tcBorders>
              <w:left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数据挖掘</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数据预测（</w:t>
            </w:r>
            <w:r>
              <w:rPr>
                <w:rFonts w:ascii="仿宋" w:eastAsia="仿宋" w:hAnsi="仿宋" w:hint="eastAsia"/>
                <w:color w:val="000000" w:themeColor="text1"/>
                <w:sz w:val="24"/>
                <w:szCs w:val="24"/>
              </w:rPr>
              <w:t>15%</w:t>
            </w:r>
            <w:r>
              <w:rPr>
                <w:rFonts w:ascii="仿宋" w:eastAsia="仿宋" w:hAnsi="仿宋" w:hint="eastAsia"/>
                <w:color w:val="000000" w:themeColor="text1"/>
                <w:sz w:val="24"/>
                <w:szCs w:val="24"/>
              </w:rPr>
              <w:t>）</w:t>
            </w: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WEB</w:t>
            </w:r>
            <w:r>
              <w:rPr>
                <w:rFonts w:ascii="仿宋" w:eastAsia="仿宋" w:hAnsi="仿宋" w:cs="宋体" w:hint="eastAsia"/>
                <w:color w:val="000000" w:themeColor="text1"/>
                <w:sz w:val="24"/>
                <w:szCs w:val="24"/>
              </w:rPr>
              <w:t>工程下载</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下载方式正确</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模型导入</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模型导入操作正确</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vMerge w:val="restart"/>
            <w:tcBorders>
              <w:top w:val="nil"/>
              <w:left w:val="nil"/>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数据库配置</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创建正确的用户与数据库</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40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vMerge/>
            <w:tcBorders>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数据导入正确</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415"/>
        </w:trPr>
        <w:tc>
          <w:tcPr>
            <w:tcW w:w="1332" w:type="dxa"/>
            <w:vMerge/>
            <w:tcBorders>
              <w:left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vMerge w:val="restart"/>
            <w:tcBorders>
              <w:top w:val="nil"/>
              <w:left w:val="nil"/>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WEB</w:t>
            </w:r>
            <w:r>
              <w:rPr>
                <w:rFonts w:ascii="仿宋" w:eastAsia="仿宋" w:hAnsi="仿宋" w:cs="宋体" w:hint="eastAsia"/>
                <w:color w:val="000000" w:themeColor="text1"/>
                <w:sz w:val="24"/>
                <w:szCs w:val="24"/>
              </w:rPr>
              <w:t>页面验证</w:t>
            </w: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登录</w:t>
            </w:r>
            <w:r>
              <w:rPr>
                <w:rFonts w:ascii="仿宋" w:eastAsia="仿宋" w:hAnsi="仿宋" w:cs="宋体" w:hint="eastAsia"/>
                <w:color w:val="000000" w:themeColor="text1"/>
                <w:sz w:val="24"/>
                <w:szCs w:val="24"/>
              </w:rPr>
              <w:t>WEB</w:t>
            </w:r>
            <w:r>
              <w:rPr>
                <w:rFonts w:ascii="仿宋" w:eastAsia="仿宋" w:hAnsi="仿宋" w:cs="宋体" w:hint="eastAsia"/>
                <w:color w:val="000000" w:themeColor="text1"/>
                <w:sz w:val="24"/>
                <w:szCs w:val="24"/>
              </w:rPr>
              <w:t>页面</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415"/>
        </w:trPr>
        <w:tc>
          <w:tcPr>
            <w:tcW w:w="1332" w:type="dxa"/>
            <w:vMerge/>
            <w:tcBorders>
              <w:left w:val="single" w:sz="8" w:space="0" w:color="auto"/>
              <w:bottom w:val="single" w:sz="8" w:space="0" w:color="auto"/>
              <w:right w:val="single" w:sz="8" w:space="0" w:color="auto"/>
            </w:tcBorders>
            <w:shd w:val="clear" w:color="auto" w:fill="FFFFFF"/>
            <w:vAlign w:val="center"/>
          </w:tcPr>
          <w:p w:rsidR="007752E8" w:rsidRDefault="007752E8">
            <w:pPr>
              <w:jc w:val="center"/>
              <w:rPr>
                <w:rFonts w:ascii="仿宋" w:eastAsia="仿宋" w:hAnsi="仿宋"/>
                <w:color w:val="000000" w:themeColor="text1"/>
                <w:sz w:val="24"/>
                <w:szCs w:val="24"/>
              </w:rPr>
            </w:pPr>
          </w:p>
        </w:tc>
        <w:tc>
          <w:tcPr>
            <w:tcW w:w="2481" w:type="dxa"/>
            <w:vMerge/>
            <w:tcBorders>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7752E8">
            <w:pPr>
              <w:jc w:val="left"/>
              <w:rPr>
                <w:rFonts w:ascii="仿宋" w:eastAsia="仿宋" w:hAnsi="仿宋" w:cs="宋体"/>
                <w:color w:val="000000" w:themeColor="text1"/>
                <w:sz w:val="24"/>
                <w:szCs w:val="24"/>
              </w:rPr>
            </w:pPr>
          </w:p>
        </w:tc>
        <w:tc>
          <w:tcPr>
            <w:tcW w:w="3785" w:type="dxa"/>
            <w:tcBorders>
              <w:top w:val="nil"/>
              <w:left w:val="nil"/>
              <w:bottom w:val="single" w:sz="8" w:space="0" w:color="auto"/>
              <w:right w:val="single" w:sz="8" w:space="0" w:color="auto"/>
            </w:tcBorders>
            <w:shd w:val="clear" w:color="auto" w:fill="FFFFFF"/>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输出预测结果</w:t>
            </w:r>
          </w:p>
        </w:tc>
        <w:tc>
          <w:tcPr>
            <w:tcW w:w="488" w:type="dxa"/>
            <w:tcBorders>
              <w:top w:val="nil"/>
              <w:left w:val="nil"/>
              <w:bottom w:val="single" w:sz="8" w:space="0" w:color="auto"/>
              <w:right w:val="single" w:sz="8" w:space="0" w:color="auto"/>
            </w:tcBorders>
            <w:shd w:val="clear" w:color="auto" w:fill="FFFFFF"/>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264"/>
        </w:trPr>
        <w:tc>
          <w:tcPr>
            <w:tcW w:w="1332"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项目文档（</w:t>
            </w:r>
            <w:r>
              <w:rPr>
                <w:rFonts w:ascii="仿宋" w:eastAsia="仿宋" w:hAnsi="仿宋" w:hint="eastAsia"/>
                <w:color w:val="000000" w:themeColor="text1"/>
                <w:sz w:val="24"/>
                <w:szCs w:val="24"/>
              </w:rPr>
              <w:t>5%</w:t>
            </w:r>
            <w:r>
              <w:rPr>
                <w:rFonts w:ascii="仿宋" w:eastAsia="仿宋" w:hAnsi="仿宋" w:hint="eastAsia"/>
                <w:color w:val="000000" w:themeColor="text1"/>
                <w:sz w:val="24"/>
                <w:szCs w:val="24"/>
              </w:rPr>
              <w:t>）</w:t>
            </w:r>
          </w:p>
        </w:tc>
        <w:tc>
          <w:tcPr>
            <w:tcW w:w="248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根据项目需求和实施成果，编写系统使用文档。</w:t>
            </w:r>
          </w:p>
        </w:tc>
        <w:tc>
          <w:tcPr>
            <w:tcW w:w="378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7752E8" w:rsidRDefault="00CC3EBD">
            <w:pPr>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根据项目需求和实施成果，编写系统使用文档。</w:t>
            </w:r>
          </w:p>
        </w:tc>
        <w:tc>
          <w:tcPr>
            <w:tcW w:w="48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50</w:t>
            </w:r>
          </w:p>
        </w:tc>
      </w:tr>
      <w:tr w:rsidR="007752E8">
        <w:trPr>
          <w:trHeight w:val="570"/>
        </w:trPr>
        <w:tc>
          <w:tcPr>
            <w:tcW w:w="133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职业素养（</w:t>
            </w:r>
            <w:r>
              <w:rPr>
                <w:rFonts w:ascii="仿宋" w:eastAsia="仿宋" w:hAnsi="仿宋" w:hint="eastAsia"/>
                <w:color w:val="000000" w:themeColor="text1"/>
                <w:sz w:val="24"/>
                <w:szCs w:val="24"/>
              </w:rPr>
              <w:t>5%</w:t>
            </w:r>
            <w:r>
              <w:rPr>
                <w:rFonts w:ascii="仿宋" w:eastAsia="仿宋" w:hAnsi="仿宋" w:hint="eastAsia"/>
                <w:color w:val="000000" w:themeColor="text1"/>
                <w:sz w:val="24"/>
                <w:szCs w:val="24"/>
              </w:rPr>
              <w:t>）</w:t>
            </w:r>
          </w:p>
        </w:tc>
        <w:tc>
          <w:tcPr>
            <w:tcW w:w="2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752E8" w:rsidRDefault="00CC3EBD">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项目实施符合企业“</w:t>
            </w:r>
            <w:r>
              <w:rPr>
                <w:rFonts w:ascii="仿宋" w:eastAsia="仿宋" w:hAnsi="仿宋" w:hint="eastAsia"/>
                <w:color w:val="000000" w:themeColor="text1"/>
                <w:sz w:val="24"/>
                <w:szCs w:val="24"/>
              </w:rPr>
              <w:t>5S</w:t>
            </w:r>
            <w:r>
              <w:rPr>
                <w:rFonts w:ascii="仿宋" w:eastAsia="仿宋" w:hAnsi="仿宋" w:hint="eastAsia"/>
                <w:color w:val="000000" w:themeColor="text1"/>
                <w:sz w:val="24"/>
                <w:szCs w:val="24"/>
              </w:rPr>
              <w:t>”（即整理、整顿、清扫、清洁和素养）原则，团队分工明确合理、操作规范、文明竞赛。</w:t>
            </w:r>
          </w:p>
        </w:tc>
        <w:tc>
          <w:tcPr>
            <w:tcW w:w="3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752E8" w:rsidRDefault="00CC3EBD">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项目实施符合企业“</w:t>
            </w:r>
            <w:r>
              <w:rPr>
                <w:rFonts w:ascii="仿宋" w:eastAsia="仿宋" w:hAnsi="仿宋" w:hint="eastAsia"/>
                <w:color w:val="000000" w:themeColor="text1"/>
                <w:sz w:val="24"/>
                <w:szCs w:val="24"/>
              </w:rPr>
              <w:t>5S</w:t>
            </w:r>
            <w:r>
              <w:rPr>
                <w:rFonts w:ascii="仿宋" w:eastAsia="仿宋" w:hAnsi="仿宋" w:hint="eastAsia"/>
                <w:color w:val="000000" w:themeColor="text1"/>
                <w:sz w:val="24"/>
                <w:szCs w:val="24"/>
              </w:rPr>
              <w:t>”（即整理、整顿、清扫、清洁和素养）原则，团队分工明确合理、操作规范、文明竞赛。</w:t>
            </w:r>
          </w:p>
        </w:tc>
        <w:tc>
          <w:tcPr>
            <w:tcW w:w="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p>
        </w:tc>
      </w:tr>
      <w:tr w:rsidR="007752E8">
        <w:trPr>
          <w:trHeight w:val="570"/>
        </w:trPr>
        <w:tc>
          <w:tcPr>
            <w:tcW w:w="1332" w:type="dxa"/>
            <w:vMerge/>
            <w:tcBorders>
              <w:top w:val="nil"/>
              <w:left w:val="single" w:sz="8" w:space="0" w:color="auto"/>
              <w:bottom w:val="single" w:sz="8" w:space="0" w:color="auto"/>
              <w:right w:val="single" w:sz="8" w:space="0" w:color="auto"/>
            </w:tcBorders>
            <w:shd w:val="clear" w:color="auto" w:fill="FFFFFF"/>
            <w:vAlign w:val="center"/>
          </w:tcPr>
          <w:p w:rsidR="007752E8" w:rsidRDefault="007752E8">
            <w:pPr>
              <w:jc w:val="left"/>
              <w:rPr>
                <w:rFonts w:ascii="仿宋" w:eastAsia="仿宋" w:hAnsi="仿宋" w:cs="宋体"/>
                <w:color w:val="000000" w:themeColor="text1"/>
                <w:sz w:val="24"/>
                <w:szCs w:val="24"/>
              </w:rPr>
            </w:pPr>
          </w:p>
        </w:tc>
        <w:tc>
          <w:tcPr>
            <w:tcW w:w="2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752E8" w:rsidRDefault="00CC3EBD">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团队分工明确合理、操作规范、文明竞赛。</w:t>
            </w:r>
          </w:p>
        </w:tc>
        <w:tc>
          <w:tcPr>
            <w:tcW w:w="3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752E8" w:rsidRDefault="00CC3EBD">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团队分工明确合理、操作规范、文明竞赛。</w:t>
            </w:r>
          </w:p>
        </w:tc>
        <w:tc>
          <w:tcPr>
            <w:tcW w:w="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752E8" w:rsidRDefault="00CC3EBD">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r>
    </w:tbl>
    <w:p w:rsidR="007752E8" w:rsidRDefault="00CC3EBD">
      <w:pPr>
        <w:snapToGrid w:val="0"/>
        <w:spacing w:line="560" w:lineRule="exact"/>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ab/>
        <w:t xml:space="preserve">  </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十一、奖项设置</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竞赛设参赛选手团体奖，以赛项实际参赛队总数为基数，一</w:t>
      </w:r>
      <w:r>
        <w:rPr>
          <w:rFonts w:ascii="Arial Narrow" w:eastAsia="仿宋_GB2312" w:hAnsi="Arial Narrow" w:cs="Arial" w:hint="eastAsia"/>
          <w:color w:val="000000" w:themeColor="text1"/>
          <w:sz w:val="30"/>
          <w:szCs w:val="30"/>
        </w:rPr>
        <w:lastRenderedPageBreak/>
        <w:t>等奖占比</w:t>
      </w:r>
      <w:r>
        <w:rPr>
          <w:rFonts w:ascii="Arial Narrow" w:eastAsia="仿宋_GB2312" w:hAnsi="Arial Narrow" w:cs="Arial" w:hint="eastAsia"/>
          <w:color w:val="000000" w:themeColor="text1"/>
          <w:sz w:val="30"/>
          <w:szCs w:val="30"/>
        </w:rPr>
        <w:t>10%</w:t>
      </w:r>
      <w:r>
        <w:rPr>
          <w:rFonts w:ascii="Arial Narrow" w:eastAsia="仿宋_GB2312" w:hAnsi="Arial Narrow" w:cs="Arial" w:hint="eastAsia"/>
          <w:color w:val="000000" w:themeColor="text1"/>
          <w:sz w:val="30"/>
          <w:szCs w:val="30"/>
        </w:rPr>
        <w:t>，二等奖占比</w:t>
      </w:r>
      <w:r>
        <w:rPr>
          <w:rFonts w:ascii="Arial Narrow" w:eastAsia="仿宋_GB2312" w:hAnsi="Arial Narrow" w:cs="Arial" w:hint="eastAsia"/>
          <w:color w:val="000000" w:themeColor="text1"/>
          <w:sz w:val="30"/>
          <w:szCs w:val="30"/>
        </w:rPr>
        <w:t>20%</w:t>
      </w:r>
      <w:r>
        <w:rPr>
          <w:rFonts w:ascii="Arial Narrow" w:eastAsia="仿宋_GB2312" w:hAnsi="Arial Narrow" w:cs="Arial" w:hint="eastAsia"/>
          <w:color w:val="000000" w:themeColor="text1"/>
          <w:sz w:val="30"/>
          <w:szCs w:val="30"/>
        </w:rPr>
        <w:t>，三等奖占比</w:t>
      </w:r>
      <w:r>
        <w:rPr>
          <w:rFonts w:ascii="Arial Narrow" w:eastAsia="仿宋_GB2312" w:hAnsi="Arial Narrow" w:cs="Arial" w:hint="eastAsia"/>
          <w:color w:val="000000" w:themeColor="text1"/>
          <w:sz w:val="30"/>
          <w:szCs w:val="30"/>
        </w:rPr>
        <w:t>30%</w:t>
      </w:r>
      <w:r>
        <w:rPr>
          <w:rFonts w:ascii="Arial Narrow" w:eastAsia="仿宋_GB2312" w:hAnsi="Arial Narrow" w:cs="Arial" w:hint="eastAsia"/>
          <w:color w:val="000000" w:themeColor="text1"/>
          <w:sz w:val="30"/>
          <w:szCs w:val="30"/>
        </w:rPr>
        <w:t>，小数点后四舍五入。</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获得一等奖的参赛队指导教师获“优秀指导教师奖”，授予荣誉证书。</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十二、技术规范</w:t>
      </w:r>
    </w:p>
    <w:tbl>
      <w:tblPr>
        <w:tblW w:w="8309" w:type="dxa"/>
        <w:tblLayout w:type="fixed"/>
        <w:tblCellMar>
          <w:left w:w="0" w:type="dxa"/>
          <w:right w:w="0" w:type="dxa"/>
        </w:tblCellMar>
        <w:tblLook w:val="04A0" w:firstRow="1" w:lastRow="0" w:firstColumn="1" w:lastColumn="0" w:noHBand="0" w:noVBand="1"/>
      </w:tblPr>
      <w:tblGrid>
        <w:gridCol w:w="796"/>
        <w:gridCol w:w="2835"/>
        <w:gridCol w:w="4678"/>
      </w:tblGrid>
      <w:tr w:rsidR="007752E8">
        <w:trPr>
          <w:trHeight w:val="281"/>
        </w:trPr>
        <w:tc>
          <w:tcPr>
            <w:tcW w:w="796" w:type="dxa"/>
            <w:tcBorders>
              <w:top w:val="single" w:sz="8" w:space="0" w:color="000000"/>
              <w:left w:val="single" w:sz="8" w:space="0" w:color="000000"/>
              <w:bottom w:val="single" w:sz="8" w:space="0" w:color="000000"/>
              <w:right w:val="single" w:sz="8" w:space="0" w:color="000000"/>
            </w:tcBorders>
            <w:shd w:val="clear" w:color="auto" w:fill="A6A6A6"/>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b/>
                <w:bCs/>
                <w:color w:val="000000" w:themeColor="text1"/>
                <w:sz w:val="24"/>
                <w:szCs w:val="24"/>
              </w:rPr>
              <w:t>序号</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b/>
                <w:bCs/>
                <w:color w:val="000000" w:themeColor="text1"/>
                <w:sz w:val="24"/>
                <w:szCs w:val="24"/>
              </w:rPr>
              <w:t>标准号</w:t>
            </w:r>
            <w:r>
              <w:rPr>
                <w:rFonts w:ascii="仿宋" w:eastAsia="仿宋" w:hAnsi="仿宋"/>
                <w:b/>
                <w:bCs/>
                <w:color w:val="000000" w:themeColor="text1"/>
                <w:sz w:val="24"/>
                <w:szCs w:val="24"/>
              </w:rPr>
              <w:t>/</w:t>
            </w:r>
            <w:r>
              <w:rPr>
                <w:rFonts w:ascii="仿宋" w:eastAsia="仿宋" w:hAnsi="仿宋" w:hint="eastAsia"/>
                <w:b/>
                <w:bCs/>
                <w:color w:val="000000" w:themeColor="text1"/>
                <w:sz w:val="24"/>
                <w:szCs w:val="24"/>
              </w:rPr>
              <w:t>规范简称</w:t>
            </w:r>
          </w:p>
        </w:tc>
        <w:tc>
          <w:tcPr>
            <w:tcW w:w="4678" w:type="dxa"/>
            <w:tcBorders>
              <w:top w:val="single" w:sz="8" w:space="0" w:color="000000"/>
              <w:left w:val="single" w:sz="8" w:space="0" w:color="000000"/>
              <w:bottom w:val="single" w:sz="8" w:space="0" w:color="000000"/>
              <w:right w:val="single" w:sz="8" w:space="0" w:color="000000"/>
            </w:tcBorders>
            <w:shd w:val="clear" w:color="auto" w:fill="A6A6A6"/>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b/>
                <w:bCs/>
                <w:color w:val="000000" w:themeColor="text1"/>
                <w:sz w:val="24"/>
                <w:szCs w:val="24"/>
              </w:rPr>
              <w:t>名称</w:t>
            </w:r>
          </w:p>
        </w:tc>
      </w:tr>
      <w:tr w:rsidR="007752E8">
        <w:trPr>
          <w:trHeight w:val="632"/>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ISO/IEC JTC 1 SC32</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数据管理与交换</w:t>
            </w:r>
            <w:r>
              <w:rPr>
                <w:rFonts w:ascii="仿宋" w:eastAsia="仿宋" w:hAnsi="仿宋" w:hint="eastAsia"/>
                <w:color w:val="000000" w:themeColor="text1"/>
                <w:sz w:val="24"/>
                <w:szCs w:val="24"/>
              </w:rPr>
              <w:t xml:space="preserve"> </w:t>
            </w:r>
          </w:p>
        </w:tc>
      </w:tr>
      <w:tr w:rsidR="007752E8">
        <w:trPr>
          <w:trHeight w:val="632"/>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ISO/IEC JTC1/SC27</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信息安全标准</w:t>
            </w:r>
          </w:p>
        </w:tc>
      </w:tr>
      <w:tr w:rsidR="007752E8">
        <w:trPr>
          <w:trHeight w:val="632"/>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lang w:val="it-IT"/>
              </w:rPr>
              <w:t>GB/T18142-20 00</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信息技术数据元素值格式记法</w:t>
            </w:r>
          </w:p>
        </w:tc>
      </w:tr>
      <w:tr w:rsidR="007752E8">
        <w:trPr>
          <w:trHeight w:val="653"/>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lang w:val="is-IS"/>
              </w:rPr>
              <w:t>GB/T 20009-2005</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信息安全技术数据库管理系统安全评估准则</w:t>
            </w:r>
          </w:p>
        </w:tc>
      </w:tr>
      <w:tr w:rsidR="007752E8">
        <w:trPr>
          <w:trHeight w:val="560"/>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lang w:val="de-DE"/>
              </w:rPr>
              <w:t>GB/Z 28828-2012</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信息安全技术公共及商用服务信息系统个人信息保护指南</w:t>
            </w:r>
          </w:p>
        </w:tc>
      </w:tr>
      <w:tr w:rsidR="007752E8">
        <w:trPr>
          <w:trHeight w:val="560"/>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lang w:val="is-IS"/>
              </w:rPr>
              <w:t>2010-3324T-SJ</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信息技术元数据质量要求框架</w:t>
            </w:r>
          </w:p>
        </w:tc>
      </w:tr>
      <w:tr w:rsidR="007752E8">
        <w:trPr>
          <w:trHeight w:val="747"/>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lang w:val="cs-CZ"/>
              </w:rPr>
              <w:t>20121409-T-4</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lang w:val="cs-CZ"/>
              </w:rPr>
              <w:t>69</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非结构化数据表示规范</w:t>
            </w:r>
          </w:p>
        </w:tc>
      </w:tr>
      <w:tr w:rsidR="007752E8">
        <w:trPr>
          <w:trHeight w:val="560"/>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lang w:val="cs-CZ"/>
              </w:rPr>
              <w:t>20121411-T-4</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lang w:val="cs-CZ"/>
              </w:rPr>
              <w:t>69</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7752E8" w:rsidRDefault="00CC3EBD">
            <w:pPr>
              <w:rPr>
                <w:rFonts w:ascii="仿宋" w:eastAsia="仿宋" w:hAnsi="仿宋"/>
                <w:color w:val="000000" w:themeColor="text1"/>
                <w:sz w:val="24"/>
                <w:szCs w:val="24"/>
              </w:rPr>
            </w:pPr>
            <w:r>
              <w:rPr>
                <w:rFonts w:ascii="仿宋" w:eastAsia="仿宋" w:hAnsi="仿宋" w:hint="eastAsia"/>
                <w:color w:val="000000" w:themeColor="text1"/>
                <w:sz w:val="24"/>
                <w:szCs w:val="24"/>
              </w:rPr>
              <w:t>非结构化数据管理系统技术要求</w:t>
            </w:r>
          </w:p>
        </w:tc>
      </w:tr>
    </w:tbl>
    <w:p w:rsidR="007752E8" w:rsidRDefault="007752E8">
      <w:pPr>
        <w:snapToGrid w:val="0"/>
        <w:spacing w:line="560" w:lineRule="exact"/>
        <w:ind w:firstLineChars="200" w:firstLine="600"/>
        <w:rPr>
          <w:rFonts w:ascii="Arial Narrow" w:eastAsia="仿宋_GB2312" w:hAnsi="Arial Narrow" w:cs="Arial"/>
          <w:color w:val="000000" w:themeColor="text1"/>
          <w:sz w:val="30"/>
          <w:szCs w:val="30"/>
        </w:rPr>
      </w:pP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十三、建议使用的比赛器材、技术平台和场地要求</w:t>
      </w:r>
    </w:p>
    <w:p w:rsidR="007752E8" w:rsidRDefault="00CC3EBD">
      <w:pPr>
        <w:pStyle w:val="-11"/>
        <w:spacing w:line="560" w:lineRule="exact"/>
        <w:ind w:firstLineChars="0"/>
        <w:rPr>
          <w:rFonts w:ascii="仿宋_GB2312" w:eastAsia="仿宋_GB2312" w:hAnsi="宋体" w:cs="宋体"/>
          <w:b/>
          <w:color w:val="000000" w:themeColor="text1"/>
          <w:sz w:val="30"/>
          <w:szCs w:val="30"/>
        </w:rPr>
      </w:pPr>
      <w:r>
        <w:rPr>
          <w:rFonts w:ascii="仿宋_GB2312" w:eastAsia="仿宋_GB2312" w:cs="宋体" w:hint="eastAsia"/>
          <w:b/>
          <w:color w:val="000000" w:themeColor="text1"/>
          <w:sz w:val="30"/>
          <w:szCs w:val="30"/>
        </w:rPr>
        <w:t>（一）赛项所需的技术平台</w:t>
      </w:r>
    </w:p>
    <w:p w:rsidR="007752E8" w:rsidRDefault="00CC3EBD">
      <w:pPr>
        <w:pStyle w:val="-11"/>
        <w:spacing w:line="560" w:lineRule="exact"/>
        <w:ind w:firstLine="600"/>
        <w:rPr>
          <w:rFonts w:ascii="仿宋_GB2312" w:eastAsia="仿宋_GB2312" w:hAnsi="宋体" w:cs="宋体"/>
          <w:color w:val="000000" w:themeColor="text1"/>
          <w:sz w:val="30"/>
          <w:szCs w:val="30"/>
        </w:rPr>
      </w:pPr>
      <w:r>
        <w:rPr>
          <w:rFonts w:ascii="仿宋_GB2312" w:eastAsia="仿宋_GB2312" w:hAnsi="宋体" w:cs="宋体" w:hint="eastAsia"/>
          <w:color w:val="000000" w:themeColor="text1"/>
          <w:sz w:val="30"/>
          <w:szCs w:val="30"/>
        </w:rPr>
        <w:t>在充分考虑</w:t>
      </w:r>
      <w:r>
        <w:rPr>
          <w:rFonts w:ascii="仿宋_GB2312" w:eastAsia="仿宋_GB2312" w:hAnsi="宋体" w:cs="宋体"/>
          <w:color w:val="000000" w:themeColor="text1"/>
          <w:sz w:val="30"/>
          <w:szCs w:val="30"/>
        </w:rPr>
        <w:t>到</w:t>
      </w:r>
      <w:r>
        <w:rPr>
          <w:rFonts w:ascii="仿宋_GB2312" w:eastAsia="仿宋_GB2312" w:hAnsi="宋体" w:cs="宋体" w:hint="eastAsia"/>
          <w:color w:val="000000" w:themeColor="text1"/>
          <w:sz w:val="30"/>
          <w:szCs w:val="30"/>
        </w:rPr>
        <w:t>赛项在国赛、省赛中的持续使用，以及全国院校参赛后将相关</w:t>
      </w:r>
      <w:r>
        <w:rPr>
          <w:rFonts w:ascii="仿宋_GB2312" w:eastAsia="仿宋_GB2312" w:hAnsi="宋体" w:cs="宋体"/>
          <w:color w:val="000000" w:themeColor="text1"/>
          <w:sz w:val="30"/>
          <w:szCs w:val="30"/>
        </w:rPr>
        <w:t>大数据</w:t>
      </w:r>
      <w:r>
        <w:rPr>
          <w:rFonts w:ascii="仿宋_GB2312" w:eastAsia="仿宋_GB2312" w:hAnsi="宋体" w:cs="宋体" w:hint="eastAsia"/>
          <w:color w:val="000000" w:themeColor="text1"/>
          <w:sz w:val="30"/>
          <w:szCs w:val="30"/>
        </w:rPr>
        <w:t>技术应用到实际教学，所以</w:t>
      </w:r>
      <w:r>
        <w:rPr>
          <w:rFonts w:ascii="仿宋_GB2312" w:eastAsia="仿宋_GB2312" w:hAnsi="宋体" w:cs="宋体"/>
          <w:color w:val="000000" w:themeColor="text1"/>
          <w:sz w:val="30"/>
          <w:szCs w:val="30"/>
        </w:rPr>
        <w:t>本着</w:t>
      </w:r>
      <w:r>
        <w:rPr>
          <w:rFonts w:ascii="仿宋_GB2312" w:eastAsia="仿宋_GB2312" w:hAnsi="宋体" w:cs="宋体" w:hint="eastAsia"/>
          <w:color w:val="000000" w:themeColor="text1"/>
          <w:sz w:val="30"/>
          <w:szCs w:val="30"/>
        </w:rPr>
        <w:t>实训与实验并重、教学与应用结合的原则，因此建议赛项技术平台采用基于实际项目式的大数据平台软件，</w:t>
      </w:r>
      <w:r>
        <w:rPr>
          <w:rFonts w:ascii="仿宋_GB2312" w:eastAsia="仿宋_GB2312" w:hAnsi="宋体" w:cs="宋体"/>
          <w:color w:val="000000" w:themeColor="text1"/>
          <w:sz w:val="30"/>
          <w:szCs w:val="30"/>
        </w:rPr>
        <w:t>并</w:t>
      </w:r>
      <w:r>
        <w:rPr>
          <w:rFonts w:ascii="仿宋_GB2312" w:eastAsia="仿宋_GB2312" w:hAnsi="宋体" w:cs="宋体" w:hint="eastAsia"/>
          <w:color w:val="000000" w:themeColor="text1"/>
          <w:sz w:val="30"/>
          <w:szCs w:val="30"/>
        </w:rPr>
        <w:t>对其进行虚拟化部署。</w:t>
      </w:r>
    </w:p>
    <w:p w:rsidR="007752E8" w:rsidRDefault="00CC3EBD">
      <w:pPr>
        <w:pStyle w:val="-11"/>
        <w:spacing w:line="560" w:lineRule="exact"/>
        <w:ind w:firstLine="602"/>
        <w:rPr>
          <w:rFonts w:ascii="仿宋_GB2312" w:eastAsia="仿宋_GB2312" w:hAnsi="宋体" w:cs="宋体"/>
          <w:b/>
          <w:color w:val="000000" w:themeColor="text1"/>
          <w:sz w:val="30"/>
          <w:szCs w:val="30"/>
        </w:rPr>
      </w:pPr>
      <w:r>
        <w:rPr>
          <w:rFonts w:ascii="仿宋_GB2312" w:eastAsia="仿宋_GB2312" w:hAnsi="宋体" w:cs="宋体" w:hint="eastAsia"/>
          <w:b/>
          <w:color w:val="000000" w:themeColor="text1"/>
          <w:sz w:val="30"/>
          <w:szCs w:val="30"/>
        </w:rPr>
        <w:t>1.</w:t>
      </w:r>
      <w:r>
        <w:rPr>
          <w:rFonts w:ascii="仿宋_GB2312" w:eastAsia="仿宋_GB2312" w:hAnsi="宋体" w:cs="宋体"/>
          <w:b/>
          <w:color w:val="000000" w:themeColor="text1"/>
          <w:sz w:val="30"/>
          <w:szCs w:val="30"/>
        </w:rPr>
        <w:t>竞赛软件平台</w:t>
      </w:r>
      <w:r>
        <w:rPr>
          <w:rFonts w:ascii="仿宋_GB2312" w:eastAsia="仿宋_GB2312" w:hAnsi="宋体" w:cs="宋体"/>
          <w:b/>
          <w:color w:val="000000" w:themeColor="text1"/>
          <w:sz w:val="30"/>
          <w:szCs w:val="30"/>
        </w:rPr>
        <w:t>——</w:t>
      </w:r>
      <w:r>
        <w:rPr>
          <w:rFonts w:ascii="仿宋_GB2312" w:eastAsia="仿宋_GB2312" w:hAnsi="宋体" w:cs="宋体"/>
          <w:b/>
          <w:color w:val="000000" w:themeColor="text1"/>
          <w:sz w:val="30"/>
          <w:szCs w:val="30"/>
        </w:rPr>
        <w:t>标准软件平台</w:t>
      </w:r>
    </w:p>
    <w:p w:rsidR="007752E8" w:rsidRDefault="00CC3EBD">
      <w:pPr>
        <w:snapToGrid w:val="0"/>
        <w:spacing w:line="560" w:lineRule="exact"/>
        <w:ind w:firstLineChars="200" w:firstLine="600"/>
        <w:jc w:val="left"/>
        <w:rPr>
          <w:rFonts w:eastAsia="仿宋_GB2312"/>
          <w:color w:val="000000" w:themeColor="text1"/>
          <w:kern w:val="0"/>
          <w:sz w:val="30"/>
          <w:szCs w:val="30"/>
        </w:rPr>
      </w:pPr>
      <w:r>
        <w:rPr>
          <w:rFonts w:eastAsia="仿宋_GB2312" w:hint="eastAsia"/>
          <w:color w:val="000000" w:themeColor="text1"/>
          <w:kern w:val="0"/>
          <w:sz w:val="30"/>
          <w:szCs w:val="30"/>
        </w:rPr>
        <w:t>竞赛将提供计算机，并部分预装</w:t>
      </w:r>
      <w:r>
        <w:rPr>
          <w:rFonts w:eastAsia="仿宋_GB2312" w:hint="eastAsia"/>
          <w:color w:val="000000" w:themeColor="text1"/>
          <w:kern w:val="0"/>
          <w:sz w:val="30"/>
          <w:szCs w:val="30"/>
        </w:rPr>
        <w:t>Windows 10</w:t>
      </w:r>
      <w:r>
        <w:rPr>
          <w:rFonts w:eastAsia="仿宋_GB2312" w:hint="eastAsia"/>
          <w:color w:val="000000" w:themeColor="text1"/>
          <w:kern w:val="0"/>
          <w:sz w:val="30"/>
          <w:szCs w:val="30"/>
        </w:rPr>
        <w:t>、</w:t>
      </w:r>
      <w:r>
        <w:rPr>
          <w:rFonts w:eastAsia="仿宋_GB2312" w:hint="eastAsia"/>
          <w:color w:val="000000" w:themeColor="text1"/>
          <w:kern w:val="0"/>
          <w:sz w:val="30"/>
          <w:szCs w:val="30"/>
        </w:rPr>
        <w:t xml:space="preserve">Microsoft </w:t>
      </w:r>
      <w:r>
        <w:rPr>
          <w:rFonts w:eastAsia="仿宋_GB2312" w:hint="eastAsia"/>
          <w:color w:val="000000" w:themeColor="text1"/>
          <w:kern w:val="0"/>
          <w:sz w:val="30"/>
          <w:szCs w:val="30"/>
        </w:rPr>
        <w:lastRenderedPageBreak/>
        <w:t>Office 2013</w:t>
      </w:r>
      <w:r>
        <w:rPr>
          <w:rFonts w:eastAsia="仿宋_GB2312" w:hint="eastAsia"/>
          <w:color w:val="000000" w:themeColor="text1"/>
          <w:kern w:val="0"/>
          <w:sz w:val="30"/>
          <w:szCs w:val="30"/>
        </w:rPr>
        <w:t>、</w:t>
      </w:r>
      <w:r>
        <w:rPr>
          <w:rFonts w:eastAsia="仿宋_GB2312" w:hint="eastAsia"/>
          <w:color w:val="000000" w:themeColor="text1"/>
          <w:kern w:val="0"/>
          <w:sz w:val="30"/>
          <w:szCs w:val="30"/>
        </w:rPr>
        <w:t>Adobe Reader</w:t>
      </w:r>
      <w:r>
        <w:rPr>
          <w:rFonts w:eastAsia="仿宋_GB2312" w:hint="eastAsia"/>
          <w:color w:val="000000" w:themeColor="text1"/>
          <w:kern w:val="0"/>
          <w:sz w:val="30"/>
          <w:szCs w:val="30"/>
        </w:rPr>
        <w:t>等常用软件。</w:t>
      </w:r>
    </w:p>
    <w:p w:rsidR="007752E8" w:rsidRDefault="00CC3EBD">
      <w:pPr>
        <w:pStyle w:val="-11"/>
        <w:spacing w:line="560" w:lineRule="exact"/>
        <w:ind w:firstLine="602"/>
        <w:rPr>
          <w:rFonts w:ascii="仿宋_GB2312" w:eastAsia="仿宋_GB2312" w:hAnsi="宋体" w:cs="宋体"/>
          <w:b/>
          <w:color w:val="000000" w:themeColor="text1"/>
          <w:sz w:val="30"/>
          <w:szCs w:val="30"/>
        </w:rPr>
      </w:pPr>
      <w:r>
        <w:rPr>
          <w:rFonts w:ascii="仿宋_GB2312" w:eastAsia="仿宋_GB2312" w:hAnsi="宋体" w:cs="宋体" w:hint="eastAsia"/>
          <w:b/>
          <w:color w:val="000000" w:themeColor="text1"/>
          <w:sz w:val="30"/>
          <w:szCs w:val="30"/>
        </w:rPr>
        <w:t>2.</w:t>
      </w:r>
      <w:r>
        <w:rPr>
          <w:rFonts w:ascii="仿宋_GB2312" w:eastAsia="仿宋_GB2312" w:hAnsi="宋体" w:cs="宋体"/>
          <w:b/>
          <w:color w:val="000000" w:themeColor="text1"/>
          <w:sz w:val="30"/>
          <w:szCs w:val="30"/>
        </w:rPr>
        <w:t>竞赛</w:t>
      </w:r>
      <w:r>
        <w:rPr>
          <w:rFonts w:ascii="仿宋_GB2312" w:eastAsia="仿宋_GB2312" w:hAnsi="宋体" w:cs="宋体" w:hint="eastAsia"/>
          <w:b/>
          <w:color w:val="000000" w:themeColor="text1"/>
          <w:sz w:val="30"/>
          <w:szCs w:val="30"/>
        </w:rPr>
        <w:t>技术</w:t>
      </w:r>
      <w:r>
        <w:rPr>
          <w:rFonts w:ascii="仿宋_GB2312" w:eastAsia="仿宋_GB2312" w:hAnsi="宋体" w:cs="宋体"/>
          <w:b/>
          <w:color w:val="000000" w:themeColor="text1"/>
          <w:sz w:val="30"/>
          <w:szCs w:val="30"/>
        </w:rPr>
        <w:t>平台</w:t>
      </w:r>
      <w:r>
        <w:rPr>
          <w:rFonts w:ascii="仿宋_GB2312" w:eastAsia="仿宋_GB2312" w:hAnsi="宋体" w:cs="宋体"/>
          <w:b/>
          <w:color w:val="000000" w:themeColor="text1"/>
          <w:sz w:val="30"/>
          <w:szCs w:val="30"/>
        </w:rPr>
        <w:t>——</w:t>
      </w:r>
      <w:r>
        <w:rPr>
          <w:rFonts w:ascii="仿宋_GB2312" w:eastAsia="仿宋_GB2312" w:hAnsi="宋体" w:cs="宋体" w:hint="eastAsia"/>
          <w:b/>
          <w:color w:val="000000" w:themeColor="text1"/>
          <w:sz w:val="30"/>
          <w:szCs w:val="30"/>
        </w:rPr>
        <w:t>大数据软件平台与系统</w:t>
      </w:r>
    </w:p>
    <w:p w:rsidR="007752E8" w:rsidRDefault="00CC3EBD">
      <w:pPr>
        <w:snapToGrid w:val="0"/>
        <w:spacing w:line="560" w:lineRule="exact"/>
        <w:ind w:firstLineChars="200" w:firstLine="600"/>
        <w:jc w:val="left"/>
        <w:rPr>
          <w:rFonts w:eastAsia="仿宋_GB2312"/>
          <w:color w:val="000000" w:themeColor="text1"/>
          <w:kern w:val="0"/>
          <w:sz w:val="30"/>
          <w:szCs w:val="30"/>
        </w:rPr>
      </w:pPr>
      <w:r>
        <w:rPr>
          <w:rFonts w:eastAsia="仿宋_GB2312" w:hint="eastAsia"/>
          <w:color w:val="000000" w:themeColor="text1"/>
          <w:kern w:val="0"/>
          <w:sz w:val="30"/>
          <w:szCs w:val="30"/>
        </w:rPr>
        <w:t>A</w:t>
      </w:r>
      <w:r>
        <w:rPr>
          <w:rFonts w:eastAsia="仿宋_GB2312" w:hint="eastAsia"/>
          <w:color w:val="000000" w:themeColor="text1"/>
          <w:kern w:val="0"/>
          <w:sz w:val="30"/>
          <w:szCs w:val="30"/>
        </w:rPr>
        <w:t>厂家技术平台</w:t>
      </w:r>
    </w:p>
    <w:p w:rsidR="007752E8" w:rsidRDefault="00CC3EBD">
      <w:pPr>
        <w:snapToGrid w:val="0"/>
        <w:spacing w:line="560" w:lineRule="exact"/>
        <w:ind w:firstLineChars="200" w:firstLine="600"/>
        <w:jc w:val="left"/>
        <w:rPr>
          <w:rFonts w:eastAsia="仿宋_GB2312"/>
          <w:color w:val="000000" w:themeColor="text1"/>
          <w:kern w:val="0"/>
          <w:sz w:val="30"/>
          <w:szCs w:val="30"/>
        </w:rPr>
      </w:pPr>
      <w:r>
        <w:rPr>
          <w:rFonts w:eastAsia="仿宋_GB2312" w:hint="eastAsia"/>
          <w:color w:val="000000" w:themeColor="text1"/>
          <w:kern w:val="0"/>
          <w:sz w:val="30"/>
          <w:szCs w:val="30"/>
        </w:rPr>
        <w:t>本技术平台采用符合国际大数据标准的、</w:t>
      </w:r>
      <w:r>
        <w:rPr>
          <w:rFonts w:eastAsia="仿宋_GB2312"/>
          <w:color w:val="000000" w:themeColor="text1"/>
          <w:kern w:val="0"/>
          <w:sz w:val="30"/>
          <w:szCs w:val="30"/>
        </w:rPr>
        <w:t>采用</w:t>
      </w:r>
      <w:r>
        <w:rPr>
          <w:rFonts w:eastAsia="仿宋_GB2312" w:hint="eastAsia"/>
          <w:color w:val="000000" w:themeColor="text1"/>
          <w:kern w:val="0"/>
          <w:sz w:val="30"/>
          <w:szCs w:val="30"/>
        </w:rPr>
        <w:t>主流大数据厂商的</w:t>
      </w:r>
      <w:r>
        <w:rPr>
          <w:rFonts w:eastAsia="仿宋_GB2312"/>
          <w:color w:val="000000" w:themeColor="text1"/>
          <w:kern w:val="0"/>
          <w:sz w:val="30"/>
          <w:szCs w:val="30"/>
        </w:rPr>
        <w:t>大数据</w:t>
      </w:r>
      <w:r>
        <w:rPr>
          <w:rFonts w:eastAsia="仿宋_GB2312" w:hint="eastAsia"/>
          <w:color w:val="000000" w:themeColor="text1"/>
          <w:kern w:val="0"/>
          <w:sz w:val="30"/>
          <w:szCs w:val="30"/>
        </w:rPr>
        <w:t>框架</w:t>
      </w:r>
      <w:r>
        <w:rPr>
          <w:rFonts w:eastAsia="仿宋_GB2312"/>
          <w:color w:val="000000" w:themeColor="text1"/>
          <w:kern w:val="0"/>
          <w:sz w:val="30"/>
          <w:szCs w:val="30"/>
        </w:rPr>
        <w:t>进行</w:t>
      </w:r>
      <w:r>
        <w:rPr>
          <w:rFonts w:eastAsia="仿宋_GB2312" w:hint="eastAsia"/>
          <w:color w:val="000000" w:themeColor="text1"/>
          <w:kern w:val="0"/>
          <w:sz w:val="30"/>
          <w:szCs w:val="30"/>
        </w:rPr>
        <w:t>搭建。</w:t>
      </w:r>
    </w:p>
    <w:p w:rsidR="007752E8" w:rsidRDefault="00CC3EBD">
      <w:pPr>
        <w:snapToGrid w:val="0"/>
        <w:spacing w:line="560" w:lineRule="exact"/>
        <w:ind w:firstLineChars="200" w:firstLine="600"/>
        <w:jc w:val="left"/>
        <w:rPr>
          <w:rFonts w:eastAsia="仿宋_GB2312"/>
          <w:color w:val="000000" w:themeColor="text1"/>
          <w:kern w:val="0"/>
          <w:sz w:val="30"/>
          <w:szCs w:val="30"/>
        </w:rPr>
      </w:pPr>
      <w:r>
        <w:rPr>
          <w:rFonts w:eastAsia="仿宋_GB2312" w:hint="eastAsia"/>
          <w:color w:val="000000" w:themeColor="text1"/>
          <w:kern w:val="0"/>
          <w:sz w:val="30"/>
          <w:szCs w:val="30"/>
        </w:rPr>
        <w:t>硬件系统：主要由高性能</w:t>
      </w:r>
      <w:r>
        <w:rPr>
          <w:rFonts w:eastAsia="仿宋_GB2312" w:hint="eastAsia"/>
          <w:color w:val="000000" w:themeColor="text1"/>
          <w:kern w:val="0"/>
          <w:sz w:val="30"/>
          <w:szCs w:val="30"/>
        </w:rPr>
        <w:t>x86</w:t>
      </w:r>
      <w:r>
        <w:rPr>
          <w:rFonts w:eastAsia="仿宋_GB2312" w:hint="eastAsia"/>
          <w:color w:val="000000" w:themeColor="text1"/>
          <w:kern w:val="0"/>
          <w:sz w:val="30"/>
          <w:szCs w:val="30"/>
        </w:rPr>
        <w:t>服务器、网络交换机、</w:t>
      </w:r>
      <w:r>
        <w:rPr>
          <w:rFonts w:eastAsia="仿宋_GB2312"/>
          <w:color w:val="000000" w:themeColor="text1"/>
          <w:kern w:val="0"/>
          <w:sz w:val="30"/>
          <w:szCs w:val="30"/>
        </w:rPr>
        <w:t>个</w:t>
      </w:r>
      <w:r>
        <w:rPr>
          <w:rFonts w:eastAsia="仿宋_GB2312" w:hint="eastAsia"/>
          <w:color w:val="000000" w:themeColor="text1"/>
          <w:kern w:val="0"/>
          <w:sz w:val="30"/>
          <w:szCs w:val="30"/>
        </w:rPr>
        <w:t>人电脑等组成。</w:t>
      </w:r>
    </w:p>
    <w:p w:rsidR="007752E8" w:rsidRDefault="00CC3EBD">
      <w:pPr>
        <w:spacing w:line="360" w:lineRule="auto"/>
        <w:ind w:firstLineChars="200" w:firstLine="600"/>
        <w:rPr>
          <w:rFonts w:eastAsia="仿宋_GB2312"/>
          <w:color w:val="000000" w:themeColor="text1"/>
          <w:kern w:val="0"/>
          <w:sz w:val="30"/>
          <w:szCs w:val="30"/>
        </w:rPr>
      </w:pPr>
      <w:r>
        <w:rPr>
          <w:rFonts w:eastAsia="仿宋_GB2312" w:hint="eastAsia"/>
          <w:color w:val="000000" w:themeColor="text1"/>
          <w:kern w:val="0"/>
          <w:sz w:val="30"/>
          <w:szCs w:val="30"/>
        </w:rPr>
        <w:t>软件系统：大数据软件平台、商业智能系统、</w:t>
      </w:r>
      <w:r>
        <w:rPr>
          <w:rFonts w:eastAsia="仿宋_GB2312"/>
          <w:color w:val="000000" w:themeColor="text1"/>
          <w:kern w:val="0"/>
          <w:sz w:val="30"/>
          <w:szCs w:val="30"/>
        </w:rPr>
        <w:t>虚拟</w:t>
      </w:r>
      <w:r>
        <w:rPr>
          <w:rFonts w:eastAsia="仿宋_GB2312" w:hint="eastAsia"/>
          <w:color w:val="000000" w:themeColor="text1"/>
          <w:kern w:val="0"/>
          <w:sz w:val="30"/>
          <w:szCs w:val="30"/>
        </w:rPr>
        <w:t>化平台及软件。</w:t>
      </w:r>
    </w:p>
    <w:tbl>
      <w:tblPr>
        <w:tblpPr w:leftFromText="180" w:rightFromText="180" w:vertAnchor="text" w:tblpY="189"/>
        <w:tblW w:w="8483" w:type="dxa"/>
        <w:shd w:val="clear" w:color="auto" w:fill="FFFFFF"/>
        <w:tblLayout w:type="fixed"/>
        <w:tblCellMar>
          <w:left w:w="0" w:type="dxa"/>
          <w:right w:w="0" w:type="dxa"/>
        </w:tblCellMar>
        <w:tblLook w:val="04A0" w:firstRow="1" w:lastRow="0" w:firstColumn="1" w:lastColumn="0" w:noHBand="0" w:noVBand="1"/>
      </w:tblPr>
      <w:tblGrid>
        <w:gridCol w:w="606"/>
        <w:gridCol w:w="648"/>
        <w:gridCol w:w="1445"/>
        <w:gridCol w:w="1999"/>
        <w:gridCol w:w="3082"/>
        <w:gridCol w:w="703"/>
      </w:tblGrid>
      <w:tr w:rsidR="007752E8">
        <w:trPr>
          <w:trHeight w:val="528"/>
        </w:trPr>
        <w:tc>
          <w:tcPr>
            <w:tcW w:w="606" w:type="dxa"/>
            <w:tcBorders>
              <w:top w:val="single" w:sz="8" w:space="0" w:color="auto"/>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b/>
                <w:bCs/>
                <w:color w:val="000000" w:themeColor="text1"/>
                <w:kern w:val="0"/>
                <w:szCs w:val="21"/>
              </w:rPr>
            </w:pPr>
            <w:r>
              <w:rPr>
                <w:rFonts w:ascii="仿宋_GB2312" w:eastAsia="仿宋_GB2312" w:hint="eastAsia"/>
                <w:b/>
                <w:bCs/>
                <w:color w:val="000000" w:themeColor="text1"/>
              </w:rPr>
              <w:t>编号</w:t>
            </w:r>
          </w:p>
        </w:tc>
        <w:tc>
          <w:tcPr>
            <w:tcW w:w="648" w:type="dxa"/>
            <w:tcBorders>
              <w:top w:val="single" w:sz="8" w:space="0" w:color="auto"/>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b/>
                <w:bCs/>
                <w:color w:val="000000" w:themeColor="text1"/>
              </w:rPr>
            </w:pPr>
            <w:r>
              <w:rPr>
                <w:rFonts w:ascii="仿宋_GB2312" w:eastAsia="仿宋_GB2312" w:hint="eastAsia"/>
                <w:b/>
                <w:bCs/>
                <w:color w:val="000000" w:themeColor="text1"/>
              </w:rPr>
              <w:t>类型</w:t>
            </w:r>
          </w:p>
        </w:tc>
        <w:tc>
          <w:tcPr>
            <w:tcW w:w="1445" w:type="dxa"/>
            <w:tcBorders>
              <w:top w:val="single" w:sz="8" w:space="0" w:color="auto"/>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b/>
                <w:bCs/>
                <w:color w:val="000000" w:themeColor="text1"/>
              </w:rPr>
            </w:pPr>
            <w:r>
              <w:rPr>
                <w:rFonts w:ascii="仿宋_GB2312" w:eastAsia="仿宋_GB2312" w:hint="eastAsia"/>
                <w:b/>
                <w:bCs/>
                <w:color w:val="000000" w:themeColor="text1"/>
              </w:rPr>
              <w:t>设备名称</w:t>
            </w:r>
          </w:p>
        </w:tc>
        <w:tc>
          <w:tcPr>
            <w:tcW w:w="1999" w:type="dxa"/>
            <w:tcBorders>
              <w:top w:val="single" w:sz="8" w:space="0" w:color="auto"/>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b/>
                <w:bCs/>
                <w:color w:val="000000" w:themeColor="text1"/>
              </w:rPr>
            </w:pPr>
            <w:r>
              <w:rPr>
                <w:rFonts w:ascii="仿宋_GB2312" w:eastAsia="仿宋_GB2312" w:hint="eastAsia"/>
                <w:b/>
                <w:bCs/>
                <w:color w:val="000000" w:themeColor="text1"/>
              </w:rPr>
              <w:t>型号</w:t>
            </w:r>
          </w:p>
        </w:tc>
        <w:tc>
          <w:tcPr>
            <w:tcW w:w="3082" w:type="dxa"/>
            <w:tcBorders>
              <w:top w:val="single" w:sz="8" w:space="0" w:color="auto"/>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b/>
                <w:bCs/>
                <w:color w:val="000000" w:themeColor="text1"/>
              </w:rPr>
            </w:pPr>
            <w:r>
              <w:rPr>
                <w:rFonts w:ascii="仿宋_GB2312" w:eastAsia="仿宋_GB2312" w:hint="eastAsia"/>
                <w:b/>
                <w:bCs/>
                <w:color w:val="000000" w:themeColor="text1"/>
              </w:rPr>
              <w:t>产品描述</w:t>
            </w:r>
          </w:p>
        </w:tc>
        <w:tc>
          <w:tcPr>
            <w:tcW w:w="703" w:type="dxa"/>
            <w:tcBorders>
              <w:top w:val="single" w:sz="8" w:space="0" w:color="auto"/>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b/>
                <w:bCs/>
                <w:color w:val="000000" w:themeColor="text1"/>
              </w:rPr>
            </w:pPr>
            <w:r>
              <w:rPr>
                <w:rFonts w:ascii="仿宋_GB2312" w:eastAsia="仿宋_GB2312" w:hint="eastAsia"/>
                <w:b/>
                <w:bCs/>
                <w:color w:val="000000" w:themeColor="text1"/>
              </w:rPr>
              <w:t>数量</w:t>
            </w:r>
          </w:p>
        </w:tc>
      </w:tr>
      <w:tr w:rsidR="007752E8">
        <w:trPr>
          <w:trHeight w:val="390"/>
        </w:trPr>
        <w:tc>
          <w:tcPr>
            <w:tcW w:w="606"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1</w:t>
            </w:r>
          </w:p>
        </w:tc>
        <w:tc>
          <w:tcPr>
            <w:tcW w:w="64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硬件</w:t>
            </w:r>
          </w:p>
        </w:tc>
        <w:tc>
          <w:tcPr>
            <w:tcW w:w="1445"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网络交换机</w:t>
            </w:r>
          </w:p>
        </w:tc>
        <w:tc>
          <w:tcPr>
            <w:tcW w:w="199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LS-5130-28S-EI</w:t>
            </w:r>
          </w:p>
        </w:tc>
        <w:tc>
          <w:tcPr>
            <w:tcW w:w="3082"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S5130-28S-EI L2</w:t>
            </w:r>
            <w:r>
              <w:rPr>
                <w:rFonts w:ascii="仿宋_GB2312" w:eastAsia="仿宋_GB2312" w:hint="eastAsia"/>
                <w:color w:val="000000" w:themeColor="text1"/>
              </w:rPr>
              <w:t>以太网交换机主机</w:t>
            </w:r>
          </w:p>
        </w:tc>
        <w:tc>
          <w:tcPr>
            <w:tcW w:w="703"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1</w:t>
            </w:r>
          </w:p>
        </w:tc>
      </w:tr>
      <w:tr w:rsidR="007752E8">
        <w:trPr>
          <w:trHeight w:val="390"/>
        </w:trPr>
        <w:tc>
          <w:tcPr>
            <w:tcW w:w="606"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2</w:t>
            </w:r>
          </w:p>
        </w:tc>
        <w:tc>
          <w:tcPr>
            <w:tcW w:w="64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软件</w:t>
            </w:r>
          </w:p>
        </w:tc>
        <w:tc>
          <w:tcPr>
            <w:tcW w:w="1445"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大数据软件平台</w:t>
            </w:r>
          </w:p>
        </w:tc>
        <w:tc>
          <w:tcPr>
            <w:tcW w:w="199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LIS-BD-HDP-1N</w:t>
            </w:r>
          </w:p>
        </w:tc>
        <w:tc>
          <w:tcPr>
            <w:tcW w:w="3082"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H3C DataEngine BD2M1HDP2C-HDP</w:t>
            </w:r>
            <w:r>
              <w:rPr>
                <w:rFonts w:ascii="仿宋_GB2312" w:eastAsia="仿宋_GB2312" w:hint="eastAsia"/>
                <w:color w:val="000000" w:themeColor="text1"/>
              </w:rPr>
              <w:t>系统</w:t>
            </w:r>
            <w:r>
              <w:rPr>
                <w:rFonts w:hint="eastAsia"/>
                <w:color w:val="000000" w:themeColor="text1"/>
              </w:rPr>
              <w:t>1license</w:t>
            </w:r>
          </w:p>
        </w:tc>
        <w:tc>
          <w:tcPr>
            <w:tcW w:w="703"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3</w:t>
            </w:r>
          </w:p>
        </w:tc>
      </w:tr>
      <w:tr w:rsidR="007752E8">
        <w:trPr>
          <w:trHeight w:val="390"/>
        </w:trPr>
        <w:tc>
          <w:tcPr>
            <w:tcW w:w="606"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3</w:t>
            </w:r>
          </w:p>
        </w:tc>
        <w:tc>
          <w:tcPr>
            <w:tcW w:w="64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软件</w:t>
            </w:r>
          </w:p>
        </w:tc>
        <w:tc>
          <w:tcPr>
            <w:tcW w:w="1445"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DataEngine BI</w:t>
            </w:r>
            <w:r>
              <w:rPr>
                <w:rFonts w:ascii="仿宋_GB2312" w:eastAsia="仿宋_GB2312" w:hint="eastAsia"/>
                <w:color w:val="000000" w:themeColor="text1"/>
              </w:rPr>
              <w:t>商业智能系统</w:t>
            </w:r>
          </w:p>
        </w:tc>
        <w:tc>
          <w:tcPr>
            <w:tcW w:w="199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LIS-BD-BI-10U</w:t>
            </w:r>
          </w:p>
        </w:tc>
        <w:tc>
          <w:tcPr>
            <w:tcW w:w="3082"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DataEngine BI</w:t>
            </w:r>
            <w:r>
              <w:rPr>
                <w:rFonts w:ascii="仿宋_GB2312" w:eastAsia="仿宋_GB2312" w:hint="eastAsia"/>
                <w:color w:val="000000" w:themeColor="text1"/>
              </w:rPr>
              <w:t>商业智能系统全功能版</w:t>
            </w:r>
            <w:r>
              <w:rPr>
                <w:rFonts w:hint="eastAsia"/>
                <w:color w:val="000000" w:themeColor="text1"/>
              </w:rPr>
              <w:t>--10 user License</w:t>
            </w:r>
          </w:p>
        </w:tc>
        <w:tc>
          <w:tcPr>
            <w:tcW w:w="703"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1</w:t>
            </w:r>
          </w:p>
        </w:tc>
      </w:tr>
      <w:tr w:rsidR="007752E8">
        <w:trPr>
          <w:trHeight w:val="390"/>
        </w:trPr>
        <w:tc>
          <w:tcPr>
            <w:tcW w:w="606"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4</w:t>
            </w:r>
          </w:p>
        </w:tc>
        <w:tc>
          <w:tcPr>
            <w:tcW w:w="64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软件</w:t>
            </w:r>
          </w:p>
        </w:tc>
        <w:tc>
          <w:tcPr>
            <w:tcW w:w="1445"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虚拟化平台</w:t>
            </w:r>
          </w:p>
        </w:tc>
        <w:tc>
          <w:tcPr>
            <w:tcW w:w="199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VC-CAS-ENT</w:t>
            </w:r>
          </w:p>
        </w:tc>
        <w:tc>
          <w:tcPr>
            <w:tcW w:w="3082"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CAS-CAS</w:t>
            </w:r>
            <w:r>
              <w:rPr>
                <w:rFonts w:ascii="仿宋_GB2312" w:eastAsia="仿宋_GB2312" w:hint="eastAsia"/>
                <w:color w:val="000000" w:themeColor="text1"/>
              </w:rPr>
              <w:t>云计算管理平台</w:t>
            </w:r>
            <w:r>
              <w:rPr>
                <w:rFonts w:hint="eastAsia"/>
                <w:color w:val="000000" w:themeColor="text1"/>
              </w:rPr>
              <w:t>-</w:t>
            </w:r>
            <w:r>
              <w:rPr>
                <w:rFonts w:ascii="仿宋_GB2312" w:eastAsia="仿宋_GB2312" w:hint="eastAsia"/>
                <w:color w:val="000000" w:themeColor="text1"/>
              </w:rPr>
              <w:t>纯软件</w:t>
            </w:r>
            <w:r>
              <w:rPr>
                <w:rFonts w:hint="eastAsia"/>
                <w:color w:val="000000" w:themeColor="text1"/>
              </w:rPr>
              <w:t>(DVD)</w:t>
            </w:r>
          </w:p>
        </w:tc>
        <w:tc>
          <w:tcPr>
            <w:tcW w:w="703"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1</w:t>
            </w:r>
          </w:p>
        </w:tc>
      </w:tr>
      <w:tr w:rsidR="007752E8">
        <w:trPr>
          <w:trHeight w:val="390"/>
        </w:trPr>
        <w:tc>
          <w:tcPr>
            <w:tcW w:w="606"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5</w:t>
            </w:r>
          </w:p>
        </w:tc>
        <w:tc>
          <w:tcPr>
            <w:tcW w:w="64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软件</w:t>
            </w:r>
          </w:p>
        </w:tc>
        <w:tc>
          <w:tcPr>
            <w:tcW w:w="1445"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虚拟化管理系统</w:t>
            </w:r>
          </w:p>
        </w:tc>
        <w:tc>
          <w:tcPr>
            <w:tcW w:w="199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LIS-CAS-CVMA-STD-2</w:t>
            </w:r>
          </w:p>
        </w:tc>
        <w:tc>
          <w:tcPr>
            <w:tcW w:w="3082"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CAS-CVM</w:t>
            </w:r>
            <w:r>
              <w:rPr>
                <w:rFonts w:ascii="仿宋_GB2312" w:eastAsia="仿宋_GB2312" w:hint="eastAsia"/>
                <w:color w:val="000000" w:themeColor="text1"/>
              </w:rPr>
              <w:t>虚拟化管理系统标准版软件</w:t>
            </w:r>
            <w:r>
              <w:rPr>
                <w:rFonts w:hint="eastAsia"/>
                <w:color w:val="000000" w:themeColor="text1"/>
              </w:rPr>
              <w:t>License</w:t>
            </w:r>
            <w:r>
              <w:rPr>
                <w:rFonts w:ascii="仿宋_GB2312" w:eastAsia="仿宋_GB2312" w:hint="eastAsia"/>
                <w:color w:val="000000" w:themeColor="text1"/>
              </w:rPr>
              <w:t>费用</w:t>
            </w:r>
            <w:r>
              <w:rPr>
                <w:rFonts w:hint="eastAsia"/>
                <w:color w:val="000000" w:themeColor="text1"/>
              </w:rPr>
              <w:t>-</w:t>
            </w:r>
            <w:r>
              <w:rPr>
                <w:rFonts w:ascii="仿宋_GB2312" w:eastAsia="仿宋_GB2312" w:hint="eastAsia"/>
                <w:color w:val="000000" w:themeColor="text1"/>
              </w:rPr>
              <w:t>管理</w:t>
            </w:r>
            <w:r>
              <w:rPr>
                <w:rFonts w:hint="eastAsia"/>
                <w:color w:val="000000" w:themeColor="text1"/>
              </w:rPr>
              <w:t>2</w:t>
            </w:r>
            <w:r>
              <w:rPr>
                <w:rFonts w:ascii="仿宋_GB2312" w:eastAsia="仿宋_GB2312" w:hint="eastAsia"/>
                <w:color w:val="000000" w:themeColor="text1"/>
              </w:rPr>
              <w:t>个物理</w:t>
            </w:r>
            <w:r>
              <w:rPr>
                <w:rFonts w:hint="eastAsia"/>
                <w:color w:val="000000" w:themeColor="text1"/>
              </w:rPr>
              <w:t>CPU</w:t>
            </w:r>
          </w:p>
        </w:tc>
        <w:tc>
          <w:tcPr>
            <w:tcW w:w="703"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1</w:t>
            </w:r>
          </w:p>
        </w:tc>
      </w:tr>
      <w:tr w:rsidR="007752E8">
        <w:trPr>
          <w:trHeight w:val="390"/>
        </w:trPr>
        <w:tc>
          <w:tcPr>
            <w:tcW w:w="606"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6</w:t>
            </w:r>
          </w:p>
        </w:tc>
        <w:tc>
          <w:tcPr>
            <w:tcW w:w="64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软件</w:t>
            </w:r>
          </w:p>
        </w:tc>
        <w:tc>
          <w:tcPr>
            <w:tcW w:w="1445"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创新应用开发平台</w:t>
            </w:r>
          </w:p>
        </w:tc>
        <w:tc>
          <w:tcPr>
            <w:tcW w:w="199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LIS-BD-ADE-APP</w:t>
            </w:r>
          </w:p>
        </w:tc>
        <w:tc>
          <w:tcPr>
            <w:tcW w:w="3082"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Data ADE</w:t>
            </w:r>
            <w:r>
              <w:rPr>
                <w:rFonts w:ascii="仿宋_GB2312" w:eastAsia="仿宋_GB2312" w:hint="eastAsia"/>
                <w:color w:val="000000" w:themeColor="text1"/>
              </w:rPr>
              <w:t>应用开发平台软件</w:t>
            </w:r>
            <w:r>
              <w:rPr>
                <w:rFonts w:hint="eastAsia"/>
                <w:color w:val="000000" w:themeColor="text1"/>
              </w:rPr>
              <w:t>License</w:t>
            </w:r>
            <w:r>
              <w:rPr>
                <w:rFonts w:ascii="仿宋_GB2312" w:eastAsia="仿宋_GB2312" w:hint="eastAsia"/>
                <w:color w:val="000000" w:themeColor="text1"/>
              </w:rPr>
              <w:t>费用</w:t>
            </w:r>
            <w:r>
              <w:rPr>
                <w:rFonts w:hint="eastAsia"/>
                <w:color w:val="000000" w:themeColor="text1"/>
              </w:rPr>
              <w:t>-</w:t>
            </w:r>
            <w:r>
              <w:rPr>
                <w:rFonts w:ascii="仿宋_GB2312" w:eastAsia="仿宋_GB2312" w:hint="eastAsia"/>
                <w:color w:val="000000" w:themeColor="text1"/>
              </w:rPr>
              <w:t>应用构建工厂</w:t>
            </w:r>
          </w:p>
        </w:tc>
        <w:tc>
          <w:tcPr>
            <w:tcW w:w="703"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1</w:t>
            </w:r>
          </w:p>
        </w:tc>
      </w:tr>
      <w:tr w:rsidR="007752E8">
        <w:trPr>
          <w:trHeight w:val="390"/>
        </w:trPr>
        <w:tc>
          <w:tcPr>
            <w:tcW w:w="606"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7</w:t>
            </w:r>
          </w:p>
        </w:tc>
        <w:tc>
          <w:tcPr>
            <w:tcW w:w="64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硬件</w:t>
            </w:r>
          </w:p>
        </w:tc>
        <w:tc>
          <w:tcPr>
            <w:tcW w:w="1445"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服务器</w:t>
            </w:r>
          </w:p>
        </w:tc>
        <w:tc>
          <w:tcPr>
            <w:tcW w:w="199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 xml:space="preserve">NaviData 5200 </w:t>
            </w:r>
            <w:r>
              <w:rPr>
                <w:rFonts w:hint="eastAsia"/>
                <w:color w:val="000000" w:themeColor="text1"/>
              </w:rPr>
              <w:t>G2</w:t>
            </w:r>
          </w:p>
        </w:tc>
        <w:tc>
          <w:tcPr>
            <w:tcW w:w="3082"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NaviData 5200 G2 8SFF CTO</w:t>
            </w:r>
            <w:r>
              <w:rPr>
                <w:rFonts w:ascii="仿宋_GB2312" w:eastAsia="仿宋_GB2312" w:hint="eastAsia"/>
                <w:color w:val="000000" w:themeColor="text1"/>
              </w:rPr>
              <w:t>大数据一体机</w:t>
            </w:r>
          </w:p>
          <w:p w:rsidR="007752E8" w:rsidRDefault="00CC3EBD">
            <w:pPr>
              <w:jc w:val="center"/>
              <w:rPr>
                <w:color w:val="000000" w:themeColor="text1"/>
              </w:rPr>
            </w:pPr>
            <w:r>
              <w:rPr>
                <w:rFonts w:ascii="仿宋_GB2312" w:eastAsia="仿宋_GB2312" w:hint="eastAsia"/>
                <w:color w:val="000000" w:themeColor="text1"/>
              </w:rPr>
              <w:t>或其他品牌同等配置服务器（内存不少于</w:t>
            </w:r>
            <w:r>
              <w:rPr>
                <w:rFonts w:hint="eastAsia"/>
                <w:color w:val="000000" w:themeColor="text1"/>
              </w:rPr>
              <w:t>256G</w:t>
            </w:r>
            <w:r>
              <w:rPr>
                <w:rFonts w:ascii="仿宋_GB2312" w:eastAsia="仿宋_GB2312" w:hint="eastAsia"/>
                <w:color w:val="000000" w:themeColor="text1"/>
              </w:rPr>
              <w:t>，</w:t>
            </w:r>
            <w:r>
              <w:rPr>
                <w:rFonts w:hint="eastAsia"/>
                <w:color w:val="000000" w:themeColor="text1"/>
              </w:rPr>
              <w:t>CPU</w:t>
            </w:r>
            <w:r>
              <w:rPr>
                <w:rFonts w:ascii="仿宋_GB2312" w:eastAsia="仿宋_GB2312" w:hint="eastAsia"/>
                <w:color w:val="000000" w:themeColor="text1"/>
              </w:rPr>
              <w:t>支持虚拟化）</w:t>
            </w:r>
          </w:p>
        </w:tc>
        <w:tc>
          <w:tcPr>
            <w:tcW w:w="703"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1</w:t>
            </w:r>
          </w:p>
        </w:tc>
      </w:tr>
      <w:tr w:rsidR="007752E8">
        <w:trPr>
          <w:trHeight w:val="390"/>
        </w:trPr>
        <w:tc>
          <w:tcPr>
            <w:tcW w:w="606"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8</w:t>
            </w:r>
          </w:p>
        </w:tc>
        <w:tc>
          <w:tcPr>
            <w:tcW w:w="64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硬件</w:t>
            </w:r>
          </w:p>
        </w:tc>
        <w:tc>
          <w:tcPr>
            <w:tcW w:w="1445"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ascii="仿宋_GB2312" w:eastAsia="仿宋_GB2312" w:hint="eastAsia"/>
                <w:color w:val="000000" w:themeColor="text1"/>
              </w:rPr>
              <w:t>个人电脑</w:t>
            </w:r>
          </w:p>
        </w:tc>
        <w:tc>
          <w:tcPr>
            <w:tcW w:w="199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7752E8">
            <w:pPr>
              <w:jc w:val="center"/>
              <w:rPr>
                <w:color w:val="000000" w:themeColor="text1"/>
              </w:rPr>
            </w:pPr>
          </w:p>
        </w:tc>
        <w:tc>
          <w:tcPr>
            <w:tcW w:w="3082"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Windows 10</w:t>
            </w:r>
            <w:r>
              <w:rPr>
                <w:rFonts w:ascii="仿宋_GB2312" w:eastAsia="仿宋_GB2312" w:hint="eastAsia"/>
                <w:color w:val="000000" w:themeColor="text1"/>
              </w:rPr>
              <w:t>系统，预装</w:t>
            </w:r>
            <w:r>
              <w:rPr>
                <w:rFonts w:hint="eastAsia"/>
                <w:color w:val="000000" w:themeColor="text1"/>
              </w:rPr>
              <w:t>Office 2013</w:t>
            </w:r>
            <w:r>
              <w:rPr>
                <w:rFonts w:ascii="仿宋_GB2312" w:eastAsia="仿宋_GB2312" w:hint="eastAsia"/>
                <w:color w:val="000000" w:themeColor="text1"/>
              </w:rPr>
              <w:t>、</w:t>
            </w:r>
            <w:r>
              <w:rPr>
                <w:rFonts w:hint="eastAsia"/>
                <w:color w:val="000000" w:themeColor="text1"/>
              </w:rPr>
              <w:t>Adobe Reader</w:t>
            </w:r>
            <w:r>
              <w:rPr>
                <w:rFonts w:ascii="仿宋_GB2312" w:eastAsia="仿宋_GB2312" w:hint="eastAsia"/>
                <w:color w:val="000000" w:themeColor="text1"/>
              </w:rPr>
              <w:t>等常用软件</w:t>
            </w:r>
          </w:p>
        </w:tc>
        <w:tc>
          <w:tcPr>
            <w:tcW w:w="703"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color w:val="000000" w:themeColor="text1"/>
              </w:rPr>
            </w:pPr>
            <w:r>
              <w:rPr>
                <w:rFonts w:hint="eastAsia"/>
                <w:color w:val="000000" w:themeColor="text1"/>
              </w:rPr>
              <w:t>3</w:t>
            </w:r>
          </w:p>
        </w:tc>
      </w:tr>
    </w:tbl>
    <w:p w:rsidR="007752E8" w:rsidRDefault="00CC3EBD">
      <w:pPr>
        <w:spacing w:line="360" w:lineRule="auto"/>
        <w:ind w:firstLineChars="200" w:firstLine="600"/>
        <w:rPr>
          <w:rFonts w:eastAsia="仿宋_GB2312"/>
          <w:color w:val="000000" w:themeColor="text1"/>
          <w:kern w:val="0"/>
          <w:sz w:val="30"/>
          <w:szCs w:val="30"/>
        </w:rPr>
      </w:pPr>
      <w:r>
        <w:rPr>
          <w:rFonts w:eastAsia="仿宋_GB2312" w:hint="eastAsia"/>
          <w:color w:val="000000" w:themeColor="text1"/>
          <w:kern w:val="0"/>
          <w:sz w:val="30"/>
          <w:szCs w:val="30"/>
        </w:rPr>
        <w:t>B</w:t>
      </w:r>
      <w:r>
        <w:rPr>
          <w:rFonts w:eastAsia="仿宋_GB2312" w:hint="eastAsia"/>
          <w:color w:val="000000" w:themeColor="text1"/>
          <w:kern w:val="0"/>
          <w:sz w:val="30"/>
          <w:szCs w:val="30"/>
        </w:rPr>
        <w:t>厂家技术平台</w:t>
      </w:r>
    </w:p>
    <w:p w:rsidR="007752E8" w:rsidRDefault="00CC3EBD">
      <w:pPr>
        <w:spacing w:line="360" w:lineRule="auto"/>
        <w:ind w:firstLineChars="200" w:firstLine="600"/>
        <w:rPr>
          <w:rFonts w:eastAsia="仿宋_GB2312"/>
          <w:color w:val="000000" w:themeColor="text1"/>
          <w:kern w:val="0"/>
          <w:sz w:val="30"/>
          <w:szCs w:val="30"/>
        </w:rPr>
      </w:pPr>
      <w:r>
        <w:rPr>
          <w:rFonts w:eastAsia="仿宋_GB2312" w:hint="eastAsia"/>
          <w:color w:val="000000" w:themeColor="text1"/>
          <w:kern w:val="0"/>
          <w:sz w:val="30"/>
          <w:szCs w:val="30"/>
        </w:rPr>
        <w:t>本技术平台采用符合国际大数据标准的、采用主流大数据厂</w:t>
      </w:r>
      <w:r>
        <w:rPr>
          <w:rFonts w:eastAsia="仿宋_GB2312" w:hint="eastAsia"/>
          <w:color w:val="000000" w:themeColor="text1"/>
          <w:kern w:val="0"/>
          <w:sz w:val="30"/>
          <w:szCs w:val="30"/>
        </w:rPr>
        <w:lastRenderedPageBreak/>
        <w:t>商统一的大数据框架进行搭建。</w:t>
      </w:r>
    </w:p>
    <w:p w:rsidR="007752E8" w:rsidRDefault="00CC3EBD">
      <w:pPr>
        <w:spacing w:line="360" w:lineRule="auto"/>
        <w:ind w:firstLineChars="200" w:firstLine="600"/>
        <w:rPr>
          <w:rFonts w:eastAsia="仿宋_GB2312"/>
          <w:color w:val="000000" w:themeColor="text1"/>
          <w:kern w:val="0"/>
          <w:sz w:val="30"/>
          <w:szCs w:val="30"/>
        </w:rPr>
      </w:pPr>
      <w:r>
        <w:rPr>
          <w:rFonts w:eastAsia="仿宋_GB2312" w:hint="eastAsia"/>
          <w:color w:val="000000" w:themeColor="text1"/>
          <w:kern w:val="0"/>
          <w:sz w:val="30"/>
          <w:szCs w:val="30"/>
        </w:rPr>
        <w:t>硬件系统：主要由高性能</w:t>
      </w:r>
      <w:r>
        <w:rPr>
          <w:rFonts w:eastAsia="仿宋_GB2312" w:hint="eastAsia"/>
          <w:color w:val="000000" w:themeColor="text1"/>
          <w:kern w:val="0"/>
          <w:sz w:val="30"/>
          <w:szCs w:val="30"/>
        </w:rPr>
        <w:t>x86</w:t>
      </w:r>
      <w:r>
        <w:rPr>
          <w:rFonts w:eastAsia="仿宋_GB2312" w:hint="eastAsia"/>
          <w:color w:val="000000" w:themeColor="text1"/>
          <w:kern w:val="0"/>
          <w:sz w:val="30"/>
          <w:szCs w:val="30"/>
        </w:rPr>
        <w:t>服务器、网络交换机、个人电脑等组成。</w:t>
      </w:r>
    </w:p>
    <w:p w:rsidR="007752E8" w:rsidRDefault="00CC3EBD">
      <w:pPr>
        <w:spacing w:line="360" w:lineRule="auto"/>
        <w:ind w:firstLineChars="200" w:firstLine="600"/>
        <w:rPr>
          <w:rFonts w:eastAsia="仿宋_GB2312"/>
          <w:color w:val="000000" w:themeColor="text1"/>
          <w:kern w:val="0"/>
          <w:sz w:val="30"/>
          <w:szCs w:val="30"/>
        </w:rPr>
      </w:pPr>
      <w:r>
        <w:rPr>
          <w:rFonts w:eastAsia="仿宋_GB2312" w:hint="eastAsia"/>
          <w:color w:val="000000" w:themeColor="text1"/>
          <w:kern w:val="0"/>
          <w:sz w:val="30"/>
          <w:szCs w:val="30"/>
        </w:rPr>
        <w:t>软件系统：大数据软件平台、</w:t>
      </w:r>
      <w:r>
        <w:rPr>
          <w:rFonts w:eastAsia="仿宋_GB2312" w:hint="eastAsia"/>
          <w:color w:val="000000" w:themeColor="text1"/>
          <w:kern w:val="0"/>
          <w:sz w:val="30"/>
          <w:szCs w:val="30"/>
        </w:rPr>
        <w:t xml:space="preserve"> </w:t>
      </w:r>
      <w:r>
        <w:rPr>
          <w:rFonts w:eastAsia="仿宋_GB2312" w:hint="eastAsia"/>
          <w:color w:val="000000" w:themeColor="text1"/>
          <w:kern w:val="0"/>
          <w:sz w:val="30"/>
          <w:szCs w:val="30"/>
        </w:rPr>
        <w:t>商业智能系统、虚拟化平台及软件。</w:t>
      </w:r>
    </w:p>
    <w:tbl>
      <w:tblPr>
        <w:tblW w:w="8220" w:type="dxa"/>
        <w:tblInd w:w="105" w:type="dxa"/>
        <w:tblLayout w:type="fixed"/>
        <w:tblCellMar>
          <w:left w:w="0" w:type="dxa"/>
          <w:right w:w="0" w:type="dxa"/>
        </w:tblCellMar>
        <w:tblLook w:val="04A0" w:firstRow="1" w:lastRow="0" w:firstColumn="1" w:lastColumn="0" w:noHBand="0" w:noVBand="1"/>
      </w:tblPr>
      <w:tblGrid>
        <w:gridCol w:w="607"/>
        <w:gridCol w:w="649"/>
        <w:gridCol w:w="1816"/>
        <w:gridCol w:w="4488"/>
        <w:gridCol w:w="660"/>
      </w:tblGrid>
      <w:tr w:rsidR="007752E8">
        <w:trPr>
          <w:trHeight w:val="528"/>
        </w:trPr>
        <w:tc>
          <w:tcPr>
            <w:tcW w:w="607" w:type="dxa"/>
            <w:tcBorders>
              <w:top w:val="single" w:sz="8" w:space="0" w:color="auto"/>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rFonts w:ascii="Calibri" w:eastAsia="宋体" w:hAnsi="Calibri" w:cs="宋体"/>
                <w:b/>
                <w:bCs/>
                <w:color w:val="000000" w:themeColor="text1"/>
                <w:szCs w:val="21"/>
              </w:rPr>
            </w:pPr>
            <w:r>
              <w:rPr>
                <w:rFonts w:ascii="宋体" w:hAnsi="宋体" w:hint="eastAsia"/>
                <w:b/>
                <w:bCs/>
                <w:color w:val="000000" w:themeColor="text1"/>
              </w:rPr>
              <w:t>编号</w:t>
            </w:r>
          </w:p>
        </w:tc>
        <w:tc>
          <w:tcPr>
            <w:tcW w:w="649" w:type="dxa"/>
            <w:tcBorders>
              <w:top w:val="single" w:sz="8" w:space="0" w:color="auto"/>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rFonts w:ascii="Calibri" w:eastAsia="宋体" w:hAnsi="Calibri" w:cs="宋体"/>
                <w:b/>
                <w:bCs/>
                <w:color w:val="000000" w:themeColor="text1"/>
                <w:szCs w:val="21"/>
              </w:rPr>
            </w:pPr>
            <w:r>
              <w:rPr>
                <w:rFonts w:ascii="宋体" w:hAnsi="宋体" w:hint="eastAsia"/>
                <w:b/>
                <w:bCs/>
                <w:color w:val="000000" w:themeColor="text1"/>
              </w:rPr>
              <w:t>类型</w:t>
            </w:r>
          </w:p>
        </w:tc>
        <w:tc>
          <w:tcPr>
            <w:tcW w:w="1816" w:type="dxa"/>
            <w:tcBorders>
              <w:top w:val="single" w:sz="8" w:space="0" w:color="auto"/>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rFonts w:ascii="Calibri" w:eastAsia="宋体" w:hAnsi="Calibri" w:cs="宋体"/>
                <w:b/>
                <w:bCs/>
                <w:color w:val="000000" w:themeColor="text1"/>
                <w:szCs w:val="21"/>
              </w:rPr>
            </w:pPr>
            <w:r>
              <w:rPr>
                <w:rFonts w:ascii="宋体" w:hAnsi="宋体" w:hint="eastAsia"/>
                <w:b/>
                <w:bCs/>
                <w:color w:val="000000" w:themeColor="text1"/>
              </w:rPr>
              <w:t>设备名称</w:t>
            </w:r>
          </w:p>
        </w:tc>
        <w:tc>
          <w:tcPr>
            <w:tcW w:w="4488" w:type="dxa"/>
            <w:tcBorders>
              <w:top w:val="single" w:sz="8" w:space="0" w:color="auto"/>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rFonts w:ascii="Calibri" w:eastAsia="宋体" w:hAnsi="Calibri" w:cs="宋体"/>
                <w:b/>
                <w:bCs/>
                <w:color w:val="000000" w:themeColor="text1"/>
                <w:szCs w:val="21"/>
              </w:rPr>
            </w:pPr>
            <w:r>
              <w:rPr>
                <w:rFonts w:ascii="宋体" w:hAnsi="宋体" w:hint="eastAsia"/>
                <w:b/>
                <w:bCs/>
                <w:color w:val="000000" w:themeColor="text1"/>
              </w:rPr>
              <w:t>产品描述</w:t>
            </w:r>
          </w:p>
        </w:tc>
        <w:tc>
          <w:tcPr>
            <w:tcW w:w="660" w:type="dxa"/>
            <w:tcBorders>
              <w:top w:val="single" w:sz="8" w:space="0" w:color="auto"/>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spacing w:line="240" w:lineRule="exact"/>
              <w:jc w:val="center"/>
              <w:rPr>
                <w:rFonts w:ascii="Calibri" w:eastAsia="宋体" w:hAnsi="Calibri" w:cs="宋体"/>
                <w:b/>
                <w:bCs/>
                <w:color w:val="000000" w:themeColor="text1"/>
                <w:szCs w:val="21"/>
              </w:rPr>
            </w:pPr>
            <w:r>
              <w:rPr>
                <w:rFonts w:ascii="宋体" w:hAnsi="宋体" w:hint="eastAsia"/>
                <w:b/>
                <w:bCs/>
                <w:color w:val="000000" w:themeColor="text1"/>
              </w:rPr>
              <w:t>数量</w:t>
            </w:r>
          </w:p>
        </w:tc>
      </w:tr>
      <w:tr w:rsidR="007752E8">
        <w:trPr>
          <w:trHeight w:val="390"/>
        </w:trPr>
        <w:tc>
          <w:tcPr>
            <w:tcW w:w="607"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1</w:t>
            </w:r>
          </w:p>
        </w:tc>
        <w:tc>
          <w:tcPr>
            <w:tcW w:w="64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硬件</w:t>
            </w:r>
          </w:p>
        </w:tc>
        <w:tc>
          <w:tcPr>
            <w:tcW w:w="1816"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网络交换机</w:t>
            </w:r>
          </w:p>
        </w:tc>
        <w:tc>
          <w:tcPr>
            <w:tcW w:w="448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left"/>
              <w:rPr>
                <w:rFonts w:ascii="Calibri" w:eastAsia="宋体" w:hAnsi="Calibri" w:cs="宋体"/>
                <w:color w:val="000000" w:themeColor="text1"/>
                <w:szCs w:val="21"/>
              </w:rPr>
            </w:pPr>
            <w:r>
              <w:rPr>
                <w:rFonts w:ascii="宋体" w:hAnsi="宋体" w:hint="eastAsia"/>
                <w:color w:val="000000" w:themeColor="text1"/>
              </w:rPr>
              <w:t>以太网交换机主机，实现主机之间互联</w:t>
            </w:r>
          </w:p>
        </w:tc>
        <w:tc>
          <w:tcPr>
            <w:tcW w:w="660"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1</w:t>
            </w:r>
          </w:p>
        </w:tc>
      </w:tr>
      <w:tr w:rsidR="007752E8">
        <w:trPr>
          <w:trHeight w:val="390"/>
        </w:trPr>
        <w:tc>
          <w:tcPr>
            <w:tcW w:w="607"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2</w:t>
            </w:r>
          </w:p>
        </w:tc>
        <w:tc>
          <w:tcPr>
            <w:tcW w:w="64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软件</w:t>
            </w:r>
          </w:p>
        </w:tc>
        <w:tc>
          <w:tcPr>
            <w:tcW w:w="1816"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大数据平台</w:t>
            </w:r>
          </w:p>
        </w:tc>
        <w:tc>
          <w:tcPr>
            <w:tcW w:w="448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left"/>
              <w:rPr>
                <w:rFonts w:ascii="Calibri" w:eastAsia="宋体" w:hAnsi="Calibri" w:cs="宋体"/>
                <w:color w:val="000000" w:themeColor="text1"/>
                <w:szCs w:val="21"/>
              </w:rPr>
            </w:pPr>
            <w:r>
              <w:rPr>
                <w:rFonts w:ascii="宋体" w:hAnsi="宋体" w:hint="eastAsia"/>
                <w:color w:val="000000" w:themeColor="text1"/>
              </w:rPr>
              <w:t>大数据存储与计算平台</w:t>
            </w:r>
          </w:p>
        </w:tc>
        <w:tc>
          <w:tcPr>
            <w:tcW w:w="660"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3</w:t>
            </w:r>
          </w:p>
        </w:tc>
      </w:tr>
      <w:tr w:rsidR="007752E8">
        <w:trPr>
          <w:trHeight w:val="390"/>
        </w:trPr>
        <w:tc>
          <w:tcPr>
            <w:tcW w:w="607"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3</w:t>
            </w:r>
          </w:p>
        </w:tc>
        <w:tc>
          <w:tcPr>
            <w:tcW w:w="64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软件</w:t>
            </w:r>
          </w:p>
        </w:tc>
        <w:tc>
          <w:tcPr>
            <w:tcW w:w="1816"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商业智能系统</w:t>
            </w:r>
          </w:p>
        </w:tc>
        <w:tc>
          <w:tcPr>
            <w:tcW w:w="448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left"/>
              <w:rPr>
                <w:rFonts w:ascii="Calibri" w:eastAsia="宋体" w:hAnsi="Calibri" w:cs="宋体"/>
                <w:color w:val="000000" w:themeColor="text1"/>
                <w:szCs w:val="21"/>
              </w:rPr>
            </w:pPr>
            <w:r>
              <w:rPr>
                <w:rFonts w:ascii="宋体" w:hAnsi="宋体" w:hint="eastAsia"/>
                <w:color w:val="000000" w:themeColor="text1"/>
              </w:rPr>
              <w:t>智能构建数据分析图形、图表</w:t>
            </w:r>
          </w:p>
        </w:tc>
        <w:tc>
          <w:tcPr>
            <w:tcW w:w="660"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1</w:t>
            </w:r>
          </w:p>
        </w:tc>
      </w:tr>
      <w:tr w:rsidR="007752E8">
        <w:trPr>
          <w:trHeight w:val="390"/>
        </w:trPr>
        <w:tc>
          <w:tcPr>
            <w:tcW w:w="607"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4</w:t>
            </w:r>
          </w:p>
        </w:tc>
        <w:tc>
          <w:tcPr>
            <w:tcW w:w="64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软件</w:t>
            </w:r>
          </w:p>
        </w:tc>
        <w:tc>
          <w:tcPr>
            <w:tcW w:w="1816"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虚拟化平台</w:t>
            </w:r>
          </w:p>
        </w:tc>
        <w:tc>
          <w:tcPr>
            <w:tcW w:w="448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left"/>
              <w:rPr>
                <w:rFonts w:ascii="Calibri" w:eastAsia="宋体" w:hAnsi="Calibri" w:cs="宋体"/>
                <w:color w:val="000000" w:themeColor="text1"/>
                <w:szCs w:val="21"/>
              </w:rPr>
            </w:pPr>
            <w:r>
              <w:rPr>
                <w:rFonts w:ascii="宋体" w:hAnsi="宋体" w:hint="eastAsia"/>
                <w:color w:val="000000" w:themeColor="text1"/>
              </w:rPr>
              <w:t>云计算管理平台</w:t>
            </w:r>
            <w:r>
              <w:rPr>
                <w:color w:val="000000" w:themeColor="text1"/>
              </w:rPr>
              <w:t>-</w:t>
            </w:r>
            <w:r>
              <w:rPr>
                <w:rFonts w:ascii="宋体" w:hAnsi="宋体" w:hint="eastAsia"/>
                <w:color w:val="000000" w:themeColor="text1"/>
              </w:rPr>
              <w:t>纯软件</w:t>
            </w:r>
          </w:p>
        </w:tc>
        <w:tc>
          <w:tcPr>
            <w:tcW w:w="660"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1</w:t>
            </w:r>
          </w:p>
        </w:tc>
      </w:tr>
      <w:tr w:rsidR="007752E8">
        <w:trPr>
          <w:trHeight w:val="390"/>
        </w:trPr>
        <w:tc>
          <w:tcPr>
            <w:tcW w:w="607"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5</w:t>
            </w:r>
          </w:p>
        </w:tc>
        <w:tc>
          <w:tcPr>
            <w:tcW w:w="64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宋体" w:eastAsia="宋体" w:hAnsi="宋体" w:cs="宋体"/>
                <w:color w:val="000000" w:themeColor="text1"/>
                <w:szCs w:val="21"/>
              </w:rPr>
            </w:pPr>
            <w:r>
              <w:rPr>
                <w:rFonts w:ascii="宋体" w:hAnsi="宋体" w:hint="eastAsia"/>
                <w:color w:val="000000" w:themeColor="text1"/>
              </w:rPr>
              <w:t>软件</w:t>
            </w:r>
          </w:p>
        </w:tc>
        <w:tc>
          <w:tcPr>
            <w:tcW w:w="1816"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宋体" w:eastAsia="宋体" w:hAnsi="宋体" w:cs="宋体"/>
                <w:color w:val="000000" w:themeColor="text1"/>
                <w:szCs w:val="21"/>
              </w:rPr>
            </w:pPr>
            <w:r>
              <w:rPr>
                <w:rFonts w:ascii="宋体" w:hAnsi="宋体" w:hint="eastAsia"/>
                <w:color w:val="000000" w:themeColor="text1"/>
              </w:rPr>
              <w:t>数据</w:t>
            </w:r>
            <w:r>
              <w:rPr>
                <w:rFonts w:ascii="宋体" w:hAnsi="宋体" w:hint="eastAsia"/>
                <w:color w:val="000000" w:themeColor="text1"/>
              </w:rPr>
              <w:t>ETL</w:t>
            </w:r>
            <w:r>
              <w:rPr>
                <w:rFonts w:ascii="宋体" w:hAnsi="宋体" w:hint="eastAsia"/>
                <w:color w:val="000000" w:themeColor="text1"/>
              </w:rPr>
              <w:t>平台</w:t>
            </w:r>
          </w:p>
        </w:tc>
        <w:tc>
          <w:tcPr>
            <w:tcW w:w="448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left"/>
              <w:rPr>
                <w:rFonts w:ascii="宋体" w:eastAsia="宋体" w:hAnsi="宋体" w:cs="宋体"/>
                <w:color w:val="000000" w:themeColor="text1"/>
                <w:szCs w:val="21"/>
              </w:rPr>
            </w:pPr>
            <w:r>
              <w:rPr>
                <w:rFonts w:ascii="宋体" w:hAnsi="宋体" w:hint="eastAsia"/>
                <w:color w:val="000000" w:themeColor="text1"/>
              </w:rPr>
              <w:t>数据抽取、清洗、转化</w:t>
            </w:r>
          </w:p>
        </w:tc>
        <w:tc>
          <w:tcPr>
            <w:tcW w:w="660"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1</w:t>
            </w:r>
          </w:p>
        </w:tc>
      </w:tr>
      <w:tr w:rsidR="007752E8">
        <w:trPr>
          <w:trHeight w:val="390"/>
        </w:trPr>
        <w:tc>
          <w:tcPr>
            <w:tcW w:w="607"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6</w:t>
            </w:r>
          </w:p>
        </w:tc>
        <w:tc>
          <w:tcPr>
            <w:tcW w:w="64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软件</w:t>
            </w:r>
          </w:p>
        </w:tc>
        <w:tc>
          <w:tcPr>
            <w:tcW w:w="1816"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虚拟化管理系统</w:t>
            </w:r>
          </w:p>
        </w:tc>
        <w:tc>
          <w:tcPr>
            <w:tcW w:w="448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left"/>
              <w:rPr>
                <w:rFonts w:ascii="Calibri" w:eastAsia="宋体" w:hAnsi="Calibri" w:cs="宋体"/>
                <w:color w:val="000000" w:themeColor="text1"/>
                <w:szCs w:val="21"/>
              </w:rPr>
            </w:pPr>
            <w:r>
              <w:rPr>
                <w:rFonts w:ascii="宋体" w:hAnsi="宋体" w:hint="eastAsia"/>
                <w:color w:val="000000" w:themeColor="text1"/>
              </w:rPr>
              <w:t>虚拟化管理系统软件</w:t>
            </w:r>
            <w:r>
              <w:rPr>
                <w:color w:val="000000" w:themeColor="text1"/>
              </w:rPr>
              <w:t>License-</w:t>
            </w:r>
            <w:r>
              <w:rPr>
                <w:rFonts w:ascii="宋体" w:hAnsi="宋体" w:hint="eastAsia"/>
                <w:color w:val="000000" w:themeColor="text1"/>
              </w:rPr>
              <w:t>管理</w:t>
            </w:r>
            <w:r>
              <w:rPr>
                <w:color w:val="000000" w:themeColor="text1"/>
              </w:rPr>
              <w:t>2</w:t>
            </w:r>
            <w:r>
              <w:rPr>
                <w:rFonts w:ascii="宋体" w:hAnsi="宋体" w:hint="eastAsia"/>
                <w:color w:val="000000" w:themeColor="text1"/>
              </w:rPr>
              <w:t>颗物理</w:t>
            </w:r>
            <w:r>
              <w:rPr>
                <w:color w:val="000000" w:themeColor="text1"/>
              </w:rPr>
              <w:t>CPU</w:t>
            </w:r>
          </w:p>
        </w:tc>
        <w:tc>
          <w:tcPr>
            <w:tcW w:w="660"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1</w:t>
            </w:r>
          </w:p>
        </w:tc>
      </w:tr>
      <w:tr w:rsidR="007752E8">
        <w:trPr>
          <w:trHeight w:val="390"/>
        </w:trPr>
        <w:tc>
          <w:tcPr>
            <w:tcW w:w="607"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7</w:t>
            </w:r>
          </w:p>
        </w:tc>
        <w:tc>
          <w:tcPr>
            <w:tcW w:w="64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软件</w:t>
            </w:r>
          </w:p>
        </w:tc>
        <w:tc>
          <w:tcPr>
            <w:tcW w:w="1816"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应用开发平台</w:t>
            </w:r>
          </w:p>
        </w:tc>
        <w:tc>
          <w:tcPr>
            <w:tcW w:w="448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left"/>
              <w:rPr>
                <w:rFonts w:ascii="Calibri" w:eastAsia="宋体" w:hAnsi="Calibri" w:cs="宋体"/>
                <w:color w:val="000000" w:themeColor="text1"/>
                <w:szCs w:val="21"/>
              </w:rPr>
            </w:pPr>
            <w:r>
              <w:rPr>
                <w:rFonts w:ascii="宋体" w:hAnsi="宋体" w:hint="eastAsia"/>
                <w:color w:val="000000" w:themeColor="text1"/>
              </w:rPr>
              <w:t>大数据应用快速开发平台</w:t>
            </w:r>
          </w:p>
        </w:tc>
        <w:tc>
          <w:tcPr>
            <w:tcW w:w="660"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1</w:t>
            </w:r>
          </w:p>
        </w:tc>
      </w:tr>
      <w:tr w:rsidR="007752E8">
        <w:trPr>
          <w:trHeight w:val="390"/>
        </w:trPr>
        <w:tc>
          <w:tcPr>
            <w:tcW w:w="607"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8</w:t>
            </w:r>
          </w:p>
        </w:tc>
        <w:tc>
          <w:tcPr>
            <w:tcW w:w="64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硬件</w:t>
            </w:r>
          </w:p>
        </w:tc>
        <w:tc>
          <w:tcPr>
            <w:tcW w:w="1816"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服务器</w:t>
            </w:r>
          </w:p>
        </w:tc>
        <w:tc>
          <w:tcPr>
            <w:tcW w:w="448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left"/>
              <w:rPr>
                <w:rFonts w:ascii="Calibri" w:hAnsi="Calibri" w:cs="宋体"/>
                <w:color w:val="000000" w:themeColor="text1"/>
                <w:szCs w:val="21"/>
              </w:rPr>
            </w:pPr>
            <w:r>
              <w:rPr>
                <w:rFonts w:ascii="宋体" w:hAnsi="宋体" w:hint="eastAsia"/>
                <w:color w:val="000000" w:themeColor="text1"/>
              </w:rPr>
              <w:t>大数据一体机</w:t>
            </w:r>
          </w:p>
          <w:p w:rsidR="007752E8" w:rsidRDefault="00CC3EBD">
            <w:pPr>
              <w:jc w:val="left"/>
              <w:rPr>
                <w:rFonts w:ascii="Calibri" w:eastAsia="宋体" w:hAnsi="Calibri" w:cs="宋体"/>
                <w:color w:val="000000" w:themeColor="text1"/>
                <w:szCs w:val="21"/>
              </w:rPr>
            </w:pPr>
            <w:r>
              <w:rPr>
                <w:rFonts w:ascii="宋体" w:hAnsi="宋体" w:hint="eastAsia"/>
                <w:color w:val="000000" w:themeColor="text1"/>
              </w:rPr>
              <w:t>或其他品牌同等配置服务器（内存不少于</w:t>
            </w:r>
            <w:r>
              <w:rPr>
                <w:color w:val="000000" w:themeColor="text1"/>
              </w:rPr>
              <w:t>256G</w:t>
            </w:r>
            <w:r>
              <w:rPr>
                <w:rFonts w:ascii="宋体" w:hAnsi="宋体" w:hint="eastAsia"/>
                <w:color w:val="000000" w:themeColor="text1"/>
              </w:rPr>
              <w:t>，</w:t>
            </w:r>
            <w:r>
              <w:rPr>
                <w:color w:val="000000" w:themeColor="text1"/>
              </w:rPr>
              <w:t>CPU</w:t>
            </w:r>
            <w:r>
              <w:rPr>
                <w:rFonts w:ascii="宋体" w:hAnsi="宋体" w:hint="eastAsia"/>
                <w:color w:val="000000" w:themeColor="text1"/>
              </w:rPr>
              <w:t>支持虚拟化）</w:t>
            </w:r>
          </w:p>
        </w:tc>
        <w:tc>
          <w:tcPr>
            <w:tcW w:w="660"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1</w:t>
            </w:r>
          </w:p>
        </w:tc>
      </w:tr>
      <w:tr w:rsidR="007752E8">
        <w:trPr>
          <w:trHeight w:val="390"/>
        </w:trPr>
        <w:tc>
          <w:tcPr>
            <w:tcW w:w="607" w:type="dxa"/>
            <w:tcBorders>
              <w:top w:val="nil"/>
              <w:left w:val="single" w:sz="8" w:space="0" w:color="auto"/>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9</w:t>
            </w:r>
          </w:p>
        </w:tc>
        <w:tc>
          <w:tcPr>
            <w:tcW w:w="649"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硬件</w:t>
            </w:r>
          </w:p>
        </w:tc>
        <w:tc>
          <w:tcPr>
            <w:tcW w:w="1816"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rFonts w:ascii="宋体" w:hAnsi="宋体" w:hint="eastAsia"/>
                <w:color w:val="000000" w:themeColor="text1"/>
              </w:rPr>
              <w:t>个人电脑</w:t>
            </w:r>
          </w:p>
        </w:tc>
        <w:tc>
          <w:tcPr>
            <w:tcW w:w="4488"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left"/>
              <w:rPr>
                <w:rFonts w:ascii="Calibri" w:eastAsia="宋体" w:hAnsi="Calibri" w:cs="宋体"/>
                <w:color w:val="000000" w:themeColor="text1"/>
                <w:szCs w:val="21"/>
              </w:rPr>
            </w:pPr>
            <w:r>
              <w:rPr>
                <w:color w:val="000000" w:themeColor="text1"/>
              </w:rPr>
              <w:t>Windows 10</w:t>
            </w:r>
            <w:r>
              <w:rPr>
                <w:rFonts w:ascii="宋体" w:hAnsi="宋体" w:hint="eastAsia"/>
                <w:color w:val="000000" w:themeColor="text1"/>
              </w:rPr>
              <w:t>系统，预装</w:t>
            </w:r>
            <w:r>
              <w:rPr>
                <w:color w:val="000000" w:themeColor="text1"/>
              </w:rPr>
              <w:t>Office 2013</w:t>
            </w:r>
            <w:r>
              <w:rPr>
                <w:rFonts w:ascii="宋体" w:hAnsi="宋体" w:hint="eastAsia"/>
                <w:color w:val="000000" w:themeColor="text1"/>
              </w:rPr>
              <w:t>、</w:t>
            </w:r>
            <w:r>
              <w:rPr>
                <w:color w:val="000000" w:themeColor="text1"/>
              </w:rPr>
              <w:t>Adobe Reader</w:t>
            </w:r>
            <w:r>
              <w:rPr>
                <w:rFonts w:ascii="宋体" w:hAnsi="宋体" w:hint="eastAsia"/>
                <w:color w:val="000000" w:themeColor="text1"/>
              </w:rPr>
              <w:t>等常用软件</w:t>
            </w:r>
          </w:p>
        </w:tc>
        <w:tc>
          <w:tcPr>
            <w:tcW w:w="660" w:type="dxa"/>
            <w:tcBorders>
              <w:top w:val="nil"/>
              <w:left w:val="nil"/>
              <w:bottom w:val="single" w:sz="8" w:space="0" w:color="auto"/>
              <w:right w:val="single" w:sz="8" w:space="0" w:color="auto"/>
            </w:tcBorders>
            <w:shd w:val="clear" w:color="auto" w:fill="FFFFFF"/>
            <w:tcMar>
              <w:top w:w="15" w:type="dxa"/>
              <w:left w:w="104" w:type="dxa"/>
              <w:bottom w:w="0" w:type="dxa"/>
              <w:right w:w="104" w:type="dxa"/>
            </w:tcMar>
            <w:vAlign w:val="center"/>
          </w:tcPr>
          <w:p w:rsidR="007752E8" w:rsidRDefault="00CC3EBD">
            <w:pPr>
              <w:jc w:val="center"/>
              <w:rPr>
                <w:rFonts w:ascii="Calibri" w:eastAsia="宋体" w:hAnsi="Calibri" w:cs="宋体"/>
                <w:color w:val="000000" w:themeColor="text1"/>
                <w:szCs w:val="21"/>
              </w:rPr>
            </w:pPr>
            <w:r>
              <w:rPr>
                <w:color w:val="000000" w:themeColor="text1"/>
              </w:rPr>
              <w:t>3</w:t>
            </w:r>
          </w:p>
        </w:tc>
      </w:tr>
    </w:tbl>
    <w:p w:rsidR="007752E8" w:rsidRDefault="00CC3EBD">
      <w:pPr>
        <w:spacing w:line="560" w:lineRule="exact"/>
        <w:ind w:firstLineChars="200" w:firstLine="602"/>
        <w:rPr>
          <w:rFonts w:ascii="仿宋_GB2312" w:eastAsia="仿宋_GB2312" w:hAnsi="宋体" w:cs="宋体"/>
          <w:b/>
          <w:color w:val="000000" w:themeColor="text1"/>
          <w:sz w:val="30"/>
          <w:szCs w:val="30"/>
        </w:rPr>
      </w:pPr>
      <w:r>
        <w:rPr>
          <w:rFonts w:ascii="仿宋_GB2312" w:eastAsia="仿宋_GB2312" w:hAnsi="宋体" w:cs="宋体" w:hint="eastAsia"/>
          <w:b/>
          <w:color w:val="000000" w:themeColor="text1"/>
          <w:sz w:val="30"/>
          <w:szCs w:val="30"/>
        </w:rPr>
        <w:t>（二）竞赛场地和环境标准</w:t>
      </w:r>
    </w:p>
    <w:p w:rsidR="007752E8" w:rsidRDefault="00CC3EBD">
      <w:pPr>
        <w:spacing w:line="560" w:lineRule="exact"/>
        <w:ind w:firstLineChars="200" w:firstLine="600"/>
        <w:rPr>
          <w:rFonts w:ascii="仿宋_GB2312" w:eastAsia="仿宋_GB2312" w:hAnsi="Times New Roman" w:cs="Times New Roman"/>
          <w:color w:val="000000" w:themeColor="text1"/>
          <w:sz w:val="30"/>
          <w:szCs w:val="30"/>
        </w:rPr>
      </w:pPr>
      <w:r>
        <w:rPr>
          <w:rFonts w:ascii="仿宋_GB2312" w:eastAsia="仿宋_GB2312" w:hAnsi="Times New Roman" w:cs="Times New Roman" w:hint="eastAsia"/>
          <w:color w:val="000000" w:themeColor="text1"/>
          <w:sz w:val="30"/>
          <w:szCs w:val="30"/>
        </w:rPr>
        <w:t>1.</w:t>
      </w:r>
      <w:r>
        <w:rPr>
          <w:rFonts w:ascii="仿宋_GB2312" w:eastAsia="仿宋_GB2312" w:hAnsi="Times New Roman" w:cs="Times New Roman" w:hint="eastAsia"/>
          <w:color w:val="000000" w:themeColor="text1"/>
          <w:sz w:val="30"/>
          <w:szCs w:val="30"/>
        </w:rPr>
        <w:t>竞赛场地应为地面平整、明亮、通风的室内场地，场地面积应不小于</w:t>
      </w:r>
      <w:r>
        <w:rPr>
          <w:rFonts w:ascii="仿宋_GB2312" w:eastAsia="仿宋_GB2312" w:hAnsi="Times New Roman" w:cs="Times New Roman" w:hint="eastAsia"/>
          <w:color w:val="000000" w:themeColor="text1"/>
          <w:sz w:val="30"/>
          <w:szCs w:val="30"/>
        </w:rPr>
        <w:t>1000</w:t>
      </w:r>
      <w:r>
        <w:rPr>
          <w:rFonts w:ascii="Batang" w:eastAsia="Batang" w:hAnsi="Batang" w:cs="Batang" w:hint="eastAsia"/>
          <w:color w:val="000000" w:themeColor="text1"/>
          <w:sz w:val="30"/>
          <w:szCs w:val="30"/>
        </w:rPr>
        <w:t>㎡</w:t>
      </w:r>
      <w:r>
        <w:rPr>
          <w:rFonts w:ascii="仿宋_GB2312" w:eastAsia="仿宋_GB2312" w:hAnsi="仿宋_GB2312" w:cs="仿宋_GB2312" w:hint="eastAsia"/>
          <w:color w:val="000000" w:themeColor="text1"/>
          <w:sz w:val="30"/>
          <w:szCs w:val="30"/>
        </w:rPr>
        <w:t>，场地净高应不低于</w:t>
      </w:r>
      <w:r>
        <w:rPr>
          <w:rFonts w:ascii="仿宋_GB2312" w:eastAsia="仿宋_GB2312" w:hAnsi="Times New Roman" w:cs="Times New Roman" w:hint="eastAsia"/>
          <w:color w:val="000000" w:themeColor="text1"/>
          <w:sz w:val="30"/>
          <w:szCs w:val="30"/>
        </w:rPr>
        <w:t>3.5m</w:t>
      </w:r>
      <w:r>
        <w:rPr>
          <w:rFonts w:ascii="仿宋_GB2312" w:eastAsia="仿宋_GB2312" w:hAnsi="Times New Roman" w:cs="Times New Roman" w:hint="eastAsia"/>
          <w:color w:val="000000" w:themeColor="text1"/>
          <w:sz w:val="30"/>
          <w:szCs w:val="30"/>
        </w:rPr>
        <w:t>。</w:t>
      </w:r>
    </w:p>
    <w:p w:rsidR="007752E8" w:rsidRDefault="00CC3EBD">
      <w:pPr>
        <w:spacing w:line="560" w:lineRule="exact"/>
        <w:ind w:firstLineChars="200" w:firstLine="600"/>
        <w:rPr>
          <w:rFonts w:ascii="仿宋_GB2312" w:eastAsia="仿宋_GB2312" w:hAnsi="Times New Roman" w:cs="Times New Roman"/>
          <w:color w:val="000000" w:themeColor="text1"/>
          <w:sz w:val="30"/>
          <w:szCs w:val="30"/>
        </w:rPr>
      </w:pPr>
      <w:r>
        <w:rPr>
          <w:rFonts w:ascii="仿宋_GB2312" w:eastAsia="仿宋_GB2312" w:hAnsi="Times New Roman" w:cs="Times New Roman" w:hint="eastAsia"/>
          <w:color w:val="000000" w:themeColor="text1"/>
          <w:sz w:val="30"/>
          <w:szCs w:val="30"/>
        </w:rPr>
        <w:t>2.</w:t>
      </w:r>
      <w:r>
        <w:rPr>
          <w:rFonts w:ascii="仿宋_GB2312" w:eastAsia="仿宋_GB2312" w:hAnsi="Times New Roman" w:cs="Times New Roman" w:hint="eastAsia"/>
          <w:color w:val="000000" w:themeColor="text1"/>
          <w:sz w:val="30"/>
          <w:szCs w:val="30"/>
        </w:rPr>
        <w:t>每个竞赛工位应能够提供独立的电源，其供电负荷不小于</w:t>
      </w:r>
      <w:r>
        <w:rPr>
          <w:rFonts w:ascii="仿宋_GB2312" w:eastAsia="仿宋_GB2312" w:hAnsi="Times New Roman" w:cs="Times New Roman" w:hint="eastAsia"/>
          <w:color w:val="000000" w:themeColor="text1"/>
          <w:sz w:val="30"/>
          <w:szCs w:val="30"/>
        </w:rPr>
        <w:t>0.5kw</w:t>
      </w:r>
      <w:r>
        <w:rPr>
          <w:rFonts w:ascii="仿宋_GB2312" w:eastAsia="仿宋_GB2312" w:hAnsi="Times New Roman" w:cs="Times New Roman" w:hint="eastAsia"/>
          <w:color w:val="000000" w:themeColor="text1"/>
          <w:sz w:val="30"/>
          <w:szCs w:val="30"/>
        </w:rPr>
        <w:t>，且含安全的接地保护，每个赛位</w:t>
      </w:r>
      <w:r>
        <w:rPr>
          <w:rFonts w:ascii="仿宋_GB2312" w:eastAsia="仿宋_GB2312" w:hAnsi="Times New Roman" w:cs="Times New Roman" w:hint="eastAsia"/>
          <w:color w:val="000000" w:themeColor="text1"/>
          <w:sz w:val="30"/>
          <w:szCs w:val="30"/>
        </w:rPr>
        <w:t>8-10</w:t>
      </w:r>
      <w:r>
        <w:rPr>
          <w:rFonts w:ascii="Batang" w:eastAsia="Batang" w:hAnsi="Batang" w:cs="Batang" w:hint="eastAsia"/>
          <w:color w:val="000000" w:themeColor="text1"/>
          <w:sz w:val="30"/>
          <w:szCs w:val="30"/>
        </w:rPr>
        <w:t>㎡</w:t>
      </w:r>
      <w:r>
        <w:rPr>
          <w:rFonts w:ascii="仿宋_GB2312" w:eastAsia="仿宋_GB2312" w:hAnsi="仿宋_GB2312" w:cs="仿宋_GB2312" w:hint="eastAsia"/>
          <w:color w:val="000000" w:themeColor="text1"/>
          <w:sz w:val="30"/>
          <w:szCs w:val="30"/>
        </w:rPr>
        <w:t>。</w:t>
      </w:r>
    </w:p>
    <w:p w:rsidR="007752E8" w:rsidRDefault="00CC3EBD">
      <w:pPr>
        <w:spacing w:line="560" w:lineRule="exact"/>
        <w:ind w:firstLineChars="200" w:firstLine="600"/>
        <w:rPr>
          <w:rFonts w:ascii="仿宋_GB2312" w:eastAsia="仿宋_GB2312" w:hAnsi="Times New Roman" w:cs="Times New Roman"/>
          <w:color w:val="000000" w:themeColor="text1"/>
          <w:sz w:val="30"/>
          <w:szCs w:val="30"/>
        </w:rPr>
      </w:pPr>
      <w:r>
        <w:rPr>
          <w:rFonts w:ascii="仿宋_GB2312" w:eastAsia="仿宋_GB2312" w:hAnsi="Times New Roman" w:cs="Times New Roman" w:hint="eastAsia"/>
          <w:color w:val="000000" w:themeColor="text1"/>
          <w:sz w:val="30"/>
          <w:szCs w:val="30"/>
        </w:rPr>
        <w:t>3.</w:t>
      </w:r>
      <w:r>
        <w:rPr>
          <w:rFonts w:ascii="仿宋_GB2312" w:eastAsia="仿宋_GB2312" w:hAnsi="Times New Roman" w:cs="Times New Roman" w:hint="eastAsia"/>
          <w:color w:val="000000" w:themeColor="text1"/>
          <w:sz w:val="30"/>
          <w:szCs w:val="30"/>
        </w:rPr>
        <w:t>每个竞赛工位应提供性能完好的竞赛平台、相关工具和电脑</w:t>
      </w:r>
      <w:r>
        <w:rPr>
          <w:rFonts w:ascii="仿宋_GB2312" w:eastAsia="仿宋_GB2312" w:hAnsi="Times New Roman" w:cs="Times New Roman" w:hint="eastAsia"/>
          <w:color w:val="000000" w:themeColor="text1"/>
          <w:sz w:val="30"/>
          <w:szCs w:val="30"/>
        </w:rPr>
        <w:t>3</w:t>
      </w:r>
      <w:r>
        <w:rPr>
          <w:rFonts w:ascii="仿宋_GB2312" w:eastAsia="仿宋_GB2312" w:hAnsi="Times New Roman" w:cs="Times New Roman" w:hint="eastAsia"/>
          <w:color w:val="000000" w:themeColor="text1"/>
          <w:sz w:val="30"/>
          <w:szCs w:val="30"/>
        </w:rPr>
        <w:t>台，安装竞赛所需的相关软件。</w:t>
      </w:r>
    </w:p>
    <w:p w:rsidR="007752E8" w:rsidRDefault="00CC3EBD">
      <w:pPr>
        <w:spacing w:line="560" w:lineRule="exact"/>
        <w:ind w:firstLineChars="200" w:firstLine="602"/>
        <w:rPr>
          <w:rFonts w:ascii="Times New Roman" w:eastAsia="宋体" w:hAnsi="Times New Roman" w:cs="宋体"/>
          <w:b/>
          <w:color w:val="000000" w:themeColor="text1"/>
          <w:kern w:val="0"/>
          <w:szCs w:val="21"/>
        </w:rPr>
      </w:pPr>
      <w:r>
        <w:rPr>
          <w:rFonts w:ascii="仿宋_GB2312" w:eastAsia="仿宋_GB2312" w:hAnsi="Times New Roman" w:cs="宋体" w:hint="eastAsia"/>
          <w:b/>
          <w:color w:val="000000" w:themeColor="text1"/>
          <w:kern w:val="0"/>
          <w:sz w:val="30"/>
          <w:szCs w:val="30"/>
        </w:rPr>
        <w:t>（三）安全防范</w:t>
      </w:r>
      <w:r>
        <w:rPr>
          <w:rFonts w:ascii="仿宋_GB2312" w:eastAsia="仿宋_GB2312" w:hAnsi="Times New Roman" w:cs="Times New Roman" w:hint="eastAsia"/>
          <w:b/>
          <w:color w:val="000000" w:themeColor="text1"/>
          <w:sz w:val="30"/>
          <w:szCs w:val="30"/>
        </w:rPr>
        <w:t>措施</w:t>
      </w:r>
    </w:p>
    <w:p w:rsidR="007752E8" w:rsidRDefault="00CC3EBD">
      <w:pPr>
        <w:spacing w:line="560" w:lineRule="exact"/>
        <w:ind w:firstLineChars="200" w:firstLine="600"/>
        <w:rPr>
          <w:rFonts w:ascii="仿宋_GB2312" w:eastAsia="仿宋_GB2312" w:hAnsi="Times New Roman" w:cs="宋体"/>
          <w:color w:val="000000" w:themeColor="text1"/>
          <w:kern w:val="0"/>
          <w:sz w:val="30"/>
          <w:szCs w:val="30"/>
        </w:rPr>
      </w:pPr>
      <w:r>
        <w:rPr>
          <w:rFonts w:ascii="仿宋_GB2312" w:eastAsia="仿宋_GB2312" w:hAnsi="Times New Roman" w:cs="宋体" w:hint="eastAsia"/>
          <w:color w:val="000000" w:themeColor="text1"/>
          <w:kern w:val="0"/>
          <w:sz w:val="30"/>
          <w:szCs w:val="30"/>
        </w:rPr>
        <w:t>1.</w:t>
      </w:r>
      <w:r>
        <w:rPr>
          <w:rFonts w:ascii="仿宋_GB2312" w:eastAsia="仿宋_GB2312" w:hAnsi="Times New Roman" w:cs="宋体" w:hint="eastAsia"/>
          <w:color w:val="000000" w:themeColor="text1"/>
          <w:kern w:val="0"/>
          <w:sz w:val="30"/>
          <w:szCs w:val="30"/>
        </w:rPr>
        <w:t>参赛选手根据规定确认竞赛设备、工具是否安全完好，严格遵守赛场规章、操作规程，保证人身及设备安全，接受裁判员</w:t>
      </w:r>
      <w:r>
        <w:rPr>
          <w:rFonts w:ascii="仿宋_GB2312" w:eastAsia="仿宋_GB2312" w:hAnsi="Times New Roman" w:cs="宋体" w:hint="eastAsia"/>
          <w:color w:val="000000" w:themeColor="text1"/>
          <w:kern w:val="0"/>
          <w:sz w:val="30"/>
          <w:szCs w:val="30"/>
        </w:rPr>
        <w:lastRenderedPageBreak/>
        <w:t>的监督和警示，文明竞赛；</w:t>
      </w:r>
    </w:p>
    <w:p w:rsidR="007752E8" w:rsidRDefault="00CC3EBD">
      <w:pPr>
        <w:spacing w:line="560" w:lineRule="exact"/>
        <w:ind w:firstLineChars="200" w:firstLine="600"/>
        <w:rPr>
          <w:rFonts w:ascii="仿宋_GB2312" w:eastAsia="仿宋_GB2312" w:hAnsi="Times New Roman" w:cs="宋体"/>
          <w:color w:val="000000" w:themeColor="text1"/>
          <w:kern w:val="0"/>
          <w:sz w:val="30"/>
          <w:szCs w:val="30"/>
        </w:rPr>
      </w:pPr>
      <w:r>
        <w:rPr>
          <w:rFonts w:ascii="仿宋_GB2312" w:eastAsia="仿宋_GB2312" w:hAnsi="Times New Roman" w:cs="宋体" w:hint="eastAsia"/>
          <w:color w:val="000000" w:themeColor="text1"/>
          <w:kern w:val="0"/>
          <w:sz w:val="30"/>
          <w:szCs w:val="30"/>
        </w:rPr>
        <w:t>2.</w:t>
      </w:r>
      <w:r>
        <w:rPr>
          <w:rFonts w:ascii="仿宋_GB2312" w:eastAsia="仿宋_GB2312" w:hAnsi="Times New Roman" w:cs="宋体" w:hint="eastAsia"/>
          <w:color w:val="000000" w:themeColor="text1"/>
          <w:kern w:val="0"/>
          <w:sz w:val="30"/>
          <w:szCs w:val="30"/>
        </w:rPr>
        <w:t>参赛选手安装部署竞赛设备时，请详细了解各设备性能参数，如供电输入等，确保设备的正常使用；</w:t>
      </w:r>
    </w:p>
    <w:p w:rsidR="007752E8" w:rsidRDefault="00CC3EBD">
      <w:pPr>
        <w:spacing w:line="560" w:lineRule="exact"/>
        <w:ind w:firstLineChars="200" w:firstLine="600"/>
        <w:rPr>
          <w:rFonts w:ascii="仿宋_GB2312" w:eastAsia="仿宋_GB2312" w:hAnsi="Times New Roman" w:cs="宋体"/>
          <w:color w:val="000000" w:themeColor="text1"/>
          <w:kern w:val="0"/>
          <w:sz w:val="30"/>
          <w:szCs w:val="30"/>
        </w:rPr>
      </w:pPr>
      <w:r>
        <w:rPr>
          <w:rFonts w:ascii="仿宋_GB2312" w:eastAsia="仿宋_GB2312" w:hAnsi="Times New Roman" w:cs="宋体" w:hint="eastAsia"/>
          <w:color w:val="000000" w:themeColor="text1"/>
          <w:kern w:val="0"/>
          <w:sz w:val="30"/>
          <w:szCs w:val="30"/>
        </w:rPr>
        <w:t>3.</w:t>
      </w:r>
      <w:r>
        <w:rPr>
          <w:rFonts w:ascii="仿宋_GB2312" w:eastAsia="仿宋_GB2312" w:hAnsi="Times New Roman" w:cs="宋体" w:hint="eastAsia"/>
          <w:color w:val="000000" w:themeColor="text1"/>
          <w:kern w:val="0"/>
          <w:sz w:val="30"/>
          <w:szCs w:val="30"/>
        </w:rPr>
        <w:t>参赛选手连接传感器及其他套件时，注意防止正负极短路，避免烧坏；</w:t>
      </w:r>
    </w:p>
    <w:p w:rsidR="007752E8" w:rsidRDefault="00CC3EBD">
      <w:pPr>
        <w:spacing w:line="560" w:lineRule="exact"/>
        <w:ind w:firstLineChars="200" w:firstLine="600"/>
        <w:rPr>
          <w:rFonts w:ascii="仿宋_GB2312" w:eastAsia="仿宋_GB2312" w:hAnsi="Times New Roman" w:cs="宋体"/>
          <w:color w:val="000000" w:themeColor="text1"/>
          <w:kern w:val="0"/>
          <w:sz w:val="30"/>
          <w:szCs w:val="30"/>
        </w:rPr>
      </w:pPr>
      <w:r>
        <w:rPr>
          <w:rFonts w:ascii="仿宋_GB2312" w:eastAsia="仿宋_GB2312" w:hAnsi="Times New Roman" w:cs="宋体" w:hint="eastAsia"/>
          <w:color w:val="000000" w:themeColor="text1"/>
          <w:kern w:val="0"/>
          <w:sz w:val="30"/>
          <w:szCs w:val="30"/>
        </w:rPr>
        <w:t>4.</w:t>
      </w:r>
      <w:r>
        <w:rPr>
          <w:rFonts w:ascii="仿宋_GB2312" w:eastAsia="仿宋_GB2312" w:hAnsi="Times New Roman" w:cs="宋体" w:hint="eastAsia"/>
          <w:color w:val="000000" w:themeColor="text1"/>
          <w:kern w:val="0"/>
          <w:sz w:val="30"/>
          <w:szCs w:val="30"/>
        </w:rPr>
        <w:t>参赛选手如遇设备故障，请及时示意现场裁判，保证竞赛的正常进行；</w:t>
      </w:r>
    </w:p>
    <w:p w:rsidR="007752E8" w:rsidRDefault="00CC3EBD">
      <w:pPr>
        <w:spacing w:line="560" w:lineRule="exact"/>
        <w:ind w:firstLineChars="200" w:firstLine="600"/>
        <w:rPr>
          <w:rFonts w:ascii="仿宋_GB2312" w:eastAsia="仿宋_GB2312" w:hAnsi="Times New Roman" w:cs="宋体"/>
          <w:color w:val="000000" w:themeColor="text1"/>
          <w:kern w:val="0"/>
          <w:sz w:val="30"/>
          <w:szCs w:val="30"/>
        </w:rPr>
      </w:pPr>
      <w:r>
        <w:rPr>
          <w:rFonts w:ascii="仿宋_GB2312" w:eastAsia="仿宋_GB2312" w:hAnsi="Times New Roman" w:cs="宋体" w:hint="eastAsia"/>
          <w:color w:val="000000" w:themeColor="text1"/>
          <w:kern w:val="0"/>
          <w:sz w:val="30"/>
          <w:szCs w:val="30"/>
        </w:rPr>
        <w:t>5.</w:t>
      </w:r>
      <w:r>
        <w:rPr>
          <w:rFonts w:ascii="仿宋_GB2312" w:eastAsia="仿宋_GB2312" w:hAnsi="Times New Roman" w:cs="宋体" w:hint="eastAsia"/>
          <w:color w:val="000000" w:themeColor="text1"/>
          <w:kern w:val="0"/>
          <w:sz w:val="30"/>
          <w:szCs w:val="30"/>
        </w:rPr>
        <w:t>参赛选手请勿触屏和打开实训工位配电箱，注意实训工位后面</w:t>
      </w:r>
      <w:r>
        <w:rPr>
          <w:rFonts w:ascii="仿宋_GB2312" w:eastAsia="仿宋_GB2312" w:hAnsi="Times New Roman" w:cs="宋体" w:hint="eastAsia"/>
          <w:color w:val="000000" w:themeColor="text1"/>
          <w:kern w:val="0"/>
          <w:sz w:val="30"/>
          <w:szCs w:val="30"/>
        </w:rPr>
        <w:t>220V</w:t>
      </w:r>
      <w:r>
        <w:rPr>
          <w:rFonts w:ascii="仿宋_GB2312" w:eastAsia="仿宋_GB2312" w:hAnsi="Times New Roman" w:cs="宋体" w:hint="eastAsia"/>
          <w:color w:val="000000" w:themeColor="text1"/>
          <w:kern w:val="0"/>
          <w:sz w:val="30"/>
          <w:szCs w:val="30"/>
        </w:rPr>
        <w:t>强电使用安全</w:t>
      </w:r>
      <w:r>
        <w:rPr>
          <w:rFonts w:eastAsia="仿宋_GB2312" w:hint="eastAsia"/>
          <w:color w:val="000000" w:themeColor="text1"/>
          <w:kern w:val="0"/>
          <w:sz w:val="30"/>
          <w:szCs w:val="30"/>
        </w:rPr>
        <w:t>。</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十四、安全保障</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根据</w:t>
      </w:r>
      <w:r>
        <w:rPr>
          <w:rFonts w:ascii="Arial Narrow" w:eastAsia="仿宋_GB2312" w:hAnsi="Arial Narrow" w:cs="Arial"/>
          <w:color w:val="000000" w:themeColor="text1"/>
          <w:sz w:val="30"/>
          <w:szCs w:val="30"/>
        </w:rPr>
        <w:t>《</w:t>
      </w:r>
      <w:r>
        <w:rPr>
          <w:rFonts w:ascii="Arial Narrow" w:eastAsia="仿宋_GB2312" w:hAnsi="Arial Narrow" w:cs="Arial"/>
          <w:color w:val="000000" w:themeColor="text1"/>
          <w:sz w:val="30"/>
          <w:szCs w:val="30"/>
        </w:rPr>
        <w:t>2017</w:t>
      </w:r>
      <w:r>
        <w:rPr>
          <w:rFonts w:ascii="Arial Narrow" w:eastAsia="仿宋_GB2312" w:hAnsi="Arial Narrow" w:cs="Arial"/>
          <w:color w:val="000000" w:themeColor="text1"/>
          <w:sz w:val="30"/>
          <w:szCs w:val="30"/>
        </w:rPr>
        <w:t>年全国职业院校技能大赛安全管理规定》的有关要求，</w:t>
      </w:r>
      <w:r>
        <w:rPr>
          <w:rFonts w:ascii="Arial Narrow" w:eastAsia="仿宋_GB2312" w:hAnsi="Arial Narrow" w:cs="Arial" w:hint="eastAsia"/>
          <w:color w:val="000000" w:themeColor="text1"/>
          <w:sz w:val="30"/>
          <w:szCs w:val="30"/>
        </w:rPr>
        <w:t>制以下具体的安全管理措施并严格执行。</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一</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成立安全保障工作组，负责本赛项筹备和比赛期间的各项安全工作，赛项执委会主任和安全保障工作组组长均为第一责任人；</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二</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制定安全管理的相应规范、流程和突发事件应急预案，保证比赛筹备和实施工作全过程的安全；</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三</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确保比赛内容涉及的器材、设备符合国家有关安全规定；</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四</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赛项执委会在赛前对本赛项全体裁判员、工作人员、指导老师、参赛选手进行安全培训；</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五</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赛项执委会制定专门方案保证比赛命题、赛题保管、发放、回收和评判过程的安全；</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六</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赛项执委会在赛前组织专人对比赛现场、住宿场所和</w:t>
      </w:r>
      <w:r>
        <w:rPr>
          <w:rFonts w:ascii="Arial Narrow" w:eastAsia="仿宋_GB2312" w:hAnsi="Arial Narrow" w:cs="Arial" w:hint="eastAsia"/>
          <w:color w:val="000000" w:themeColor="text1"/>
          <w:sz w:val="30"/>
          <w:szCs w:val="30"/>
        </w:rPr>
        <w:lastRenderedPageBreak/>
        <w:t>交通保障进行考察，并对安全工作提出明确要求。赛场的布置，赛场内的器材、设备，应符合国家有关安全规定，组织模拟测试，排除安全隐患；</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七</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赛场周围设立警戒线，防止无关人员进入，发生意外事件。比赛现场内参照相关职业岗位的要求为选手提供必要的劳动保护和医务服务；</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八</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承办院校应提供保障应急预案实施的条件，明确制度和预案，并配备急救人员与设施；</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九</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赛项执委会会同承办院校制定开</w:t>
      </w:r>
      <w:r>
        <w:rPr>
          <w:rFonts w:ascii="Arial Narrow" w:eastAsia="仿宋_GB2312" w:hAnsi="Arial Narrow" w:cs="Arial" w:hint="eastAsia"/>
          <w:color w:val="000000" w:themeColor="text1"/>
          <w:sz w:val="30"/>
          <w:szCs w:val="30"/>
        </w:rPr>
        <w:t>放赛场和体验区的人员疏导方案。赛场环境中存在人员密集、车流人流交错的区域，除了设置齐全的指示标志外，增加引导人员，并开辟备用通道；</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十</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大赛期间，赛项承办院校须在赛场设置医疗医护工作站；在管理的关键岗位，增加力量，建立安全管理日志。比赛期间安排的住宿地应具有宾馆、住宿经营许可资质，保证住宿、卫生、饮食安全等；</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十一</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比赛期间发生意外事故时，发现者应第一时间报告赛项执委会，同时采取措施，避免事态扩大。赛项执委会应立即启动预案予以解决并向赛区执委会报告。</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w:t>
      </w:r>
      <w:r>
        <w:rPr>
          <w:rFonts w:ascii="Times New Roman" w:eastAsia="仿宋_GB2312" w:hAnsi="Times New Roman" w:cs="Times New Roman" w:hint="eastAsia"/>
          <w:b/>
          <w:color w:val="000000" w:themeColor="text1"/>
          <w:sz w:val="30"/>
          <w:szCs w:val="30"/>
        </w:rPr>
        <w:t>五</w:t>
      </w:r>
      <w:r>
        <w:rPr>
          <w:rFonts w:ascii="Times New Roman" w:eastAsia="仿宋_GB2312" w:hAnsi="Times New Roman" w:cs="Times New Roman"/>
          <w:b/>
          <w:color w:val="000000" w:themeColor="text1"/>
          <w:sz w:val="30"/>
          <w:szCs w:val="30"/>
        </w:rPr>
        <w:t>、经费</w:t>
      </w:r>
      <w:r>
        <w:rPr>
          <w:rFonts w:ascii="Times New Roman" w:eastAsia="仿宋_GB2312" w:hAnsi="Times New Roman" w:cs="Times New Roman" w:hint="eastAsia"/>
          <w:b/>
          <w:color w:val="000000" w:themeColor="text1"/>
          <w:sz w:val="30"/>
          <w:szCs w:val="30"/>
        </w:rPr>
        <w:t>概算</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参照《</w:t>
      </w:r>
      <w:r>
        <w:rPr>
          <w:rFonts w:ascii="Arial Narrow" w:eastAsia="仿宋_GB2312" w:hAnsi="Arial Narrow" w:cs="Arial"/>
          <w:color w:val="000000" w:themeColor="text1"/>
          <w:sz w:val="30"/>
          <w:szCs w:val="30"/>
        </w:rPr>
        <w:t>2017</w:t>
      </w:r>
      <w:r>
        <w:rPr>
          <w:rFonts w:ascii="Arial Narrow" w:eastAsia="仿宋_GB2312" w:hAnsi="Arial Narrow" w:cs="Arial"/>
          <w:color w:val="000000" w:themeColor="text1"/>
          <w:sz w:val="30"/>
          <w:szCs w:val="30"/>
        </w:rPr>
        <w:t>年全国职业院校技能</w:t>
      </w:r>
      <w:r>
        <w:rPr>
          <w:rFonts w:ascii="Arial Narrow" w:eastAsia="仿宋_GB2312" w:hAnsi="Arial Narrow" w:cs="Arial"/>
          <w:color w:val="000000" w:themeColor="text1"/>
          <w:sz w:val="30"/>
          <w:szCs w:val="30"/>
        </w:rPr>
        <w:t>大赛赛项经费管理规定》的有关要求，制定赛项经费</w:t>
      </w:r>
      <w:r>
        <w:rPr>
          <w:rFonts w:ascii="Arial Narrow" w:eastAsia="仿宋_GB2312" w:hAnsi="Arial Narrow" w:cs="Arial" w:hint="eastAsia"/>
          <w:color w:val="000000" w:themeColor="text1"/>
          <w:sz w:val="30"/>
          <w:szCs w:val="30"/>
        </w:rPr>
        <w:t>预算如下：</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6"/>
        <w:gridCol w:w="4782"/>
        <w:gridCol w:w="1117"/>
      </w:tblGrid>
      <w:tr w:rsidR="007752E8">
        <w:trPr>
          <w:trHeight w:val="260"/>
          <w:jc w:val="center"/>
        </w:trPr>
        <w:tc>
          <w:tcPr>
            <w:tcW w:w="708" w:type="dxa"/>
            <w:vAlign w:val="center"/>
          </w:tcPr>
          <w:p w:rsidR="007752E8" w:rsidRDefault="00CC3EBD">
            <w:pPr>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rPr>
              <w:t>序号</w:t>
            </w:r>
          </w:p>
        </w:tc>
        <w:tc>
          <w:tcPr>
            <w:tcW w:w="1276" w:type="dxa"/>
            <w:vAlign w:val="center"/>
          </w:tcPr>
          <w:p w:rsidR="007752E8" w:rsidRDefault="00CC3EBD">
            <w:pPr>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rPr>
              <w:t>项目阶段</w:t>
            </w:r>
          </w:p>
        </w:tc>
        <w:tc>
          <w:tcPr>
            <w:tcW w:w="4782" w:type="dxa"/>
            <w:vAlign w:val="center"/>
          </w:tcPr>
          <w:p w:rsidR="007752E8" w:rsidRDefault="00CC3EBD">
            <w:pPr>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rPr>
              <w:t>资金用途</w:t>
            </w:r>
          </w:p>
        </w:tc>
        <w:tc>
          <w:tcPr>
            <w:tcW w:w="1117" w:type="dxa"/>
            <w:vAlign w:val="center"/>
          </w:tcPr>
          <w:p w:rsidR="007752E8" w:rsidRDefault="00CC3EBD">
            <w:pPr>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rPr>
              <w:t>费用</w:t>
            </w:r>
          </w:p>
        </w:tc>
      </w:tr>
      <w:tr w:rsidR="007752E8">
        <w:trPr>
          <w:trHeight w:val="260"/>
          <w:jc w:val="center"/>
        </w:trPr>
        <w:tc>
          <w:tcPr>
            <w:tcW w:w="708"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1276"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方案论证</w:t>
            </w: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专家论证会议</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p>
        </w:tc>
      </w:tr>
      <w:tr w:rsidR="007752E8">
        <w:trPr>
          <w:cantSplit/>
          <w:trHeight w:val="278"/>
          <w:jc w:val="center"/>
        </w:trPr>
        <w:tc>
          <w:tcPr>
            <w:tcW w:w="708" w:type="dxa"/>
            <w:vMerge w:val="restart"/>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p>
        </w:tc>
        <w:tc>
          <w:tcPr>
            <w:tcW w:w="1276" w:type="dxa"/>
            <w:vMerge w:val="restart"/>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赛前准备</w:t>
            </w: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r>
              <w:rPr>
                <w:rFonts w:ascii="仿宋_GB2312" w:eastAsia="仿宋_GB2312" w:hAnsi="仿宋_GB2312" w:cs="仿宋_GB2312" w:hint="eastAsia"/>
                <w:color w:val="000000" w:themeColor="text1"/>
                <w:sz w:val="24"/>
                <w:szCs w:val="24"/>
              </w:rPr>
              <w:t>次专家筹备会、（含差旅交通、食宿）、模拟题开发</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8</w:t>
            </w:r>
          </w:p>
        </w:tc>
      </w:tr>
      <w:tr w:rsidR="007752E8">
        <w:trPr>
          <w:cantSplit/>
          <w:trHeight w:val="512"/>
          <w:jc w:val="center"/>
        </w:trPr>
        <w:tc>
          <w:tcPr>
            <w:tcW w:w="708" w:type="dxa"/>
            <w:vMerge/>
            <w:vAlign w:val="center"/>
          </w:tcPr>
          <w:p w:rsidR="007752E8" w:rsidRDefault="007752E8">
            <w:pPr>
              <w:rPr>
                <w:rFonts w:ascii="仿宋_GB2312" w:eastAsia="仿宋_GB2312" w:hAnsi="仿宋_GB2312" w:cs="仿宋_GB2312"/>
                <w:color w:val="000000" w:themeColor="text1"/>
                <w:sz w:val="24"/>
                <w:szCs w:val="24"/>
              </w:rPr>
            </w:pPr>
          </w:p>
        </w:tc>
        <w:tc>
          <w:tcPr>
            <w:tcW w:w="1276" w:type="dxa"/>
            <w:vMerge/>
            <w:vAlign w:val="center"/>
          </w:tcPr>
          <w:p w:rsidR="007752E8" w:rsidRDefault="007752E8">
            <w:pPr>
              <w:rPr>
                <w:rFonts w:ascii="仿宋_GB2312" w:eastAsia="仿宋_GB2312" w:hAnsi="仿宋_GB2312" w:cs="仿宋_GB2312"/>
                <w:color w:val="000000" w:themeColor="text1"/>
                <w:sz w:val="24"/>
                <w:szCs w:val="24"/>
              </w:rPr>
            </w:pP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全国赛前说明会</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p>
        </w:tc>
      </w:tr>
      <w:tr w:rsidR="007752E8">
        <w:trPr>
          <w:cantSplit/>
          <w:trHeight w:val="693"/>
          <w:jc w:val="center"/>
        </w:trPr>
        <w:tc>
          <w:tcPr>
            <w:tcW w:w="708" w:type="dxa"/>
            <w:vMerge w:val="restart"/>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lastRenderedPageBreak/>
              <w:t>3</w:t>
            </w:r>
          </w:p>
        </w:tc>
        <w:tc>
          <w:tcPr>
            <w:tcW w:w="1276" w:type="dxa"/>
            <w:vMerge w:val="restart"/>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比赛现场</w:t>
            </w: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竞赛设备</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合作企业提供</w:t>
            </w:r>
          </w:p>
        </w:tc>
      </w:tr>
      <w:tr w:rsidR="007752E8">
        <w:trPr>
          <w:cantSplit/>
          <w:trHeight w:val="356"/>
          <w:jc w:val="center"/>
        </w:trPr>
        <w:tc>
          <w:tcPr>
            <w:tcW w:w="708" w:type="dxa"/>
            <w:vMerge/>
            <w:vAlign w:val="center"/>
          </w:tcPr>
          <w:p w:rsidR="007752E8" w:rsidRDefault="007752E8">
            <w:pPr>
              <w:rPr>
                <w:rFonts w:ascii="仿宋_GB2312" w:eastAsia="仿宋_GB2312" w:hAnsi="仿宋_GB2312" w:cs="仿宋_GB2312"/>
                <w:color w:val="000000" w:themeColor="text1"/>
                <w:sz w:val="24"/>
                <w:szCs w:val="24"/>
              </w:rPr>
            </w:pPr>
          </w:p>
        </w:tc>
        <w:tc>
          <w:tcPr>
            <w:tcW w:w="1276" w:type="dxa"/>
            <w:vMerge/>
            <w:vAlign w:val="center"/>
          </w:tcPr>
          <w:p w:rsidR="007752E8" w:rsidRDefault="007752E8">
            <w:pPr>
              <w:rPr>
                <w:rFonts w:ascii="仿宋_GB2312" w:eastAsia="仿宋_GB2312" w:hAnsi="仿宋_GB2312" w:cs="仿宋_GB2312"/>
                <w:color w:val="000000" w:themeColor="text1"/>
                <w:sz w:val="24"/>
                <w:szCs w:val="24"/>
              </w:rPr>
            </w:pP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设备运输、安装调试</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7752E8">
        <w:trPr>
          <w:cantSplit/>
          <w:trHeight w:val="285"/>
          <w:jc w:val="center"/>
        </w:trPr>
        <w:tc>
          <w:tcPr>
            <w:tcW w:w="708" w:type="dxa"/>
            <w:vMerge/>
            <w:vAlign w:val="center"/>
          </w:tcPr>
          <w:p w:rsidR="007752E8" w:rsidRDefault="007752E8">
            <w:pPr>
              <w:rPr>
                <w:rFonts w:ascii="仿宋_GB2312" w:eastAsia="仿宋_GB2312" w:hAnsi="仿宋_GB2312" w:cs="仿宋_GB2312"/>
                <w:color w:val="000000" w:themeColor="text1"/>
                <w:sz w:val="24"/>
                <w:szCs w:val="24"/>
              </w:rPr>
            </w:pPr>
          </w:p>
        </w:tc>
        <w:tc>
          <w:tcPr>
            <w:tcW w:w="1276" w:type="dxa"/>
            <w:vMerge/>
            <w:vAlign w:val="center"/>
          </w:tcPr>
          <w:p w:rsidR="007752E8" w:rsidRDefault="007752E8">
            <w:pPr>
              <w:rPr>
                <w:rFonts w:ascii="仿宋_GB2312" w:eastAsia="仿宋_GB2312" w:hAnsi="仿宋_GB2312" w:cs="仿宋_GB2312"/>
                <w:color w:val="000000" w:themeColor="text1"/>
                <w:sz w:val="24"/>
                <w:szCs w:val="24"/>
              </w:rPr>
            </w:pP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专家、监考和裁判、现场技术支持、后勤保障劳务费</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10</w:t>
            </w:r>
          </w:p>
        </w:tc>
      </w:tr>
      <w:tr w:rsidR="007752E8">
        <w:trPr>
          <w:cantSplit/>
          <w:trHeight w:val="342"/>
          <w:jc w:val="center"/>
        </w:trPr>
        <w:tc>
          <w:tcPr>
            <w:tcW w:w="708" w:type="dxa"/>
            <w:vMerge/>
            <w:vAlign w:val="center"/>
          </w:tcPr>
          <w:p w:rsidR="007752E8" w:rsidRDefault="007752E8">
            <w:pPr>
              <w:rPr>
                <w:rFonts w:ascii="仿宋_GB2312" w:eastAsia="仿宋_GB2312" w:hAnsi="仿宋_GB2312" w:cs="仿宋_GB2312"/>
                <w:color w:val="000000" w:themeColor="text1"/>
                <w:sz w:val="24"/>
                <w:szCs w:val="24"/>
              </w:rPr>
            </w:pPr>
          </w:p>
        </w:tc>
        <w:tc>
          <w:tcPr>
            <w:tcW w:w="1276" w:type="dxa"/>
            <w:vMerge/>
            <w:vAlign w:val="center"/>
          </w:tcPr>
          <w:p w:rsidR="007752E8" w:rsidRDefault="007752E8">
            <w:pPr>
              <w:rPr>
                <w:rFonts w:ascii="仿宋_GB2312" w:eastAsia="仿宋_GB2312" w:hAnsi="仿宋_GB2312" w:cs="仿宋_GB2312"/>
                <w:color w:val="000000" w:themeColor="text1"/>
                <w:sz w:val="24"/>
                <w:szCs w:val="24"/>
              </w:rPr>
            </w:pP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赛场布置、技术展示体验</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7752E8">
        <w:trPr>
          <w:cantSplit/>
          <w:trHeight w:val="342"/>
          <w:jc w:val="center"/>
        </w:trPr>
        <w:tc>
          <w:tcPr>
            <w:tcW w:w="708" w:type="dxa"/>
            <w:vMerge/>
            <w:vAlign w:val="center"/>
          </w:tcPr>
          <w:p w:rsidR="007752E8" w:rsidRDefault="007752E8">
            <w:pPr>
              <w:rPr>
                <w:rFonts w:ascii="仿宋_GB2312" w:eastAsia="仿宋_GB2312" w:hAnsi="仿宋_GB2312" w:cs="仿宋_GB2312"/>
                <w:color w:val="000000" w:themeColor="text1"/>
                <w:sz w:val="24"/>
                <w:szCs w:val="24"/>
              </w:rPr>
            </w:pPr>
          </w:p>
        </w:tc>
        <w:tc>
          <w:tcPr>
            <w:tcW w:w="1276" w:type="dxa"/>
            <w:vMerge/>
            <w:vAlign w:val="center"/>
          </w:tcPr>
          <w:p w:rsidR="007752E8" w:rsidRDefault="007752E8">
            <w:pPr>
              <w:rPr>
                <w:rFonts w:ascii="仿宋_GB2312" w:eastAsia="仿宋_GB2312" w:hAnsi="仿宋_GB2312" w:cs="仿宋_GB2312"/>
                <w:color w:val="000000" w:themeColor="text1"/>
                <w:sz w:val="24"/>
                <w:szCs w:val="24"/>
              </w:rPr>
            </w:pP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参赛选手奖品</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7752E8">
        <w:trPr>
          <w:cantSplit/>
          <w:trHeight w:val="342"/>
          <w:jc w:val="center"/>
        </w:trPr>
        <w:tc>
          <w:tcPr>
            <w:tcW w:w="708" w:type="dxa"/>
            <w:vMerge/>
            <w:vAlign w:val="center"/>
          </w:tcPr>
          <w:p w:rsidR="007752E8" w:rsidRDefault="007752E8">
            <w:pPr>
              <w:rPr>
                <w:rFonts w:ascii="仿宋_GB2312" w:eastAsia="仿宋_GB2312" w:hAnsi="仿宋_GB2312" w:cs="仿宋_GB2312"/>
                <w:color w:val="000000" w:themeColor="text1"/>
                <w:sz w:val="24"/>
                <w:szCs w:val="24"/>
              </w:rPr>
            </w:pPr>
          </w:p>
        </w:tc>
        <w:tc>
          <w:tcPr>
            <w:tcW w:w="1276" w:type="dxa"/>
            <w:vMerge/>
            <w:vAlign w:val="center"/>
          </w:tcPr>
          <w:p w:rsidR="007752E8" w:rsidRDefault="007752E8">
            <w:pPr>
              <w:rPr>
                <w:rFonts w:ascii="仿宋_GB2312" w:eastAsia="仿宋_GB2312" w:hAnsi="仿宋_GB2312" w:cs="仿宋_GB2312"/>
                <w:color w:val="000000" w:themeColor="text1"/>
                <w:sz w:val="24"/>
                <w:szCs w:val="24"/>
              </w:rPr>
            </w:pP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竞赛指南印刷、选手服装等</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7752E8">
        <w:trPr>
          <w:cantSplit/>
          <w:trHeight w:val="342"/>
          <w:jc w:val="center"/>
        </w:trPr>
        <w:tc>
          <w:tcPr>
            <w:tcW w:w="708" w:type="dxa"/>
            <w:vMerge/>
            <w:vAlign w:val="center"/>
          </w:tcPr>
          <w:p w:rsidR="007752E8" w:rsidRDefault="007752E8">
            <w:pPr>
              <w:rPr>
                <w:rFonts w:ascii="仿宋_GB2312" w:eastAsia="仿宋_GB2312" w:hAnsi="仿宋_GB2312" w:cs="仿宋_GB2312"/>
                <w:color w:val="000000" w:themeColor="text1"/>
                <w:sz w:val="24"/>
                <w:szCs w:val="24"/>
              </w:rPr>
            </w:pPr>
          </w:p>
        </w:tc>
        <w:tc>
          <w:tcPr>
            <w:tcW w:w="1276" w:type="dxa"/>
            <w:vMerge/>
            <w:vAlign w:val="center"/>
          </w:tcPr>
          <w:p w:rsidR="007752E8" w:rsidRDefault="007752E8">
            <w:pPr>
              <w:rPr>
                <w:rFonts w:ascii="仿宋_GB2312" w:eastAsia="仿宋_GB2312" w:hAnsi="仿宋_GB2312" w:cs="仿宋_GB2312"/>
                <w:color w:val="000000" w:themeColor="text1"/>
                <w:sz w:val="24"/>
                <w:szCs w:val="24"/>
              </w:rPr>
            </w:pP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竞赛现场办公文具、耗材等</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7752E8">
        <w:trPr>
          <w:cantSplit/>
          <w:trHeight w:val="342"/>
          <w:jc w:val="center"/>
        </w:trPr>
        <w:tc>
          <w:tcPr>
            <w:tcW w:w="708"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w:t>
            </w:r>
          </w:p>
        </w:tc>
        <w:tc>
          <w:tcPr>
            <w:tcW w:w="1276"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比赛费用</w:t>
            </w: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总结研讨会</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7752E8">
        <w:trPr>
          <w:cantSplit/>
          <w:trHeight w:val="342"/>
          <w:jc w:val="center"/>
        </w:trPr>
        <w:tc>
          <w:tcPr>
            <w:tcW w:w="708"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c>
          <w:tcPr>
            <w:tcW w:w="1276"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其它费用</w:t>
            </w:r>
          </w:p>
        </w:tc>
        <w:tc>
          <w:tcPr>
            <w:tcW w:w="4782"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临时突发事件</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p>
        </w:tc>
      </w:tr>
      <w:tr w:rsidR="007752E8">
        <w:trPr>
          <w:trHeight w:val="448"/>
          <w:jc w:val="center"/>
        </w:trPr>
        <w:tc>
          <w:tcPr>
            <w:tcW w:w="6766" w:type="dxa"/>
            <w:gridSpan w:val="3"/>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小计</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hint="eastAsia"/>
                <w:color w:val="000000" w:themeColor="text1"/>
                <w:sz w:val="24"/>
                <w:szCs w:val="24"/>
              </w:rPr>
              <w:t>单位：万元</w:t>
            </w:r>
            <w:r>
              <w:rPr>
                <w:rFonts w:ascii="仿宋_GB2312" w:eastAsia="仿宋_GB2312" w:hAnsi="仿宋_GB2312" w:cs="仿宋_GB2312" w:hint="eastAsia"/>
                <w:color w:val="000000" w:themeColor="text1"/>
                <w:sz w:val="24"/>
                <w:szCs w:val="24"/>
              </w:rPr>
              <w:t>)</w:t>
            </w:r>
          </w:p>
        </w:tc>
        <w:tc>
          <w:tcPr>
            <w:tcW w:w="1117" w:type="dxa"/>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56</w:t>
            </w:r>
          </w:p>
        </w:tc>
      </w:tr>
    </w:tbl>
    <w:p w:rsidR="007752E8" w:rsidRDefault="007752E8">
      <w:pPr>
        <w:snapToGrid w:val="0"/>
        <w:spacing w:line="560" w:lineRule="exact"/>
        <w:ind w:firstLineChars="200" w:firstLine="600"/>
        <w:rPr>
          <w:rFonts w:ascii="Arial Narrow" w:eastAsia="仿宋_GB2312" w:hAnsi="Arial Narrow" w:cs="Arial"/>
          <w:color w:val="000000" w:themeColor="text1"/>
          <w:sz w:val="30"/>
          <w:szCs w:val="30"/>
        </w:rPr>
      </w:pP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w:t>
      </w:r>
      <w:r>
        <w:rPr>
          <w:rFonts w:ascii="Times New Roman" w:eastAsia="仿宋_GB2312" w:hAnsi="Times New Roman" w:cs="Times New Roman" w:hint="eastAsia"/>
          <w:b/>
          <w:color w:val="000000" w:themeColor="text1"/>
          <w:sz w:val="30"/>
          <w:szCs w:val="30"/>
        </w:rPr>
        <w:t>六</w:t>
      </w:r>
      <w:r>
        <w:rPr>
          <w:rFonts w:ascii="Times New Roman" w:eastAsia="仿宋_GB2312" w:hAnsi="Times New Roman" w:cs="Times New Roman"/>
          <w:b/>
          <w:color w:val="000000" w:themeColor="text1"/>
          <w:sz w:val="30"/>
          <w:szCs w:val="30"/>
        </w:rPr>
        <w:t>、比赛组织与管理</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经大赛执委会批准，成立赛项执行委员会、赛项专家组，落实赛项承办院校。</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一</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赛项执委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二</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三</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承办院校：在赛项执委会领导下，负责承办赛项的具体保障实施工作，主要职责包括：按照赛项技术方案要求落实比赛场地及基础设施，赛项宣传，组织开展各项赛期活动，参赛人员接待，生活服务，比赛过程文件存档等工作，赛务人员及服务</w:t>
      </w:r>
      <w:r>
        <w:rPr>
          <w:rFonts w:ascii="Arial Narrow" w:eastAsia="仿宋_GB2312" w:hAnsi="Arial Narrow" w:cs="Arial" w:hint="eastAsia"/>
          <w:color w:val="000000" w:themeColor="text1"/>
          <w:sz w:val="30"/>
          <w:szCs w:val="30"/>
        </w:rPr>
        <w:lastRenderedPageBreak/>
        <w:t>志愿者的组织，赛场秩序维持及安全保障，赛后搜集整理大赛影像文字资料上报大赛执</w:t>
      </w:r>
      <w:r>
        <w:rPr>
          <w:rFonts w:ascii="Arial Narrow" w:eastAsia="仿宋_GB2312" w:hAnsi="Arial Narrow" w:cs="Arial" w:hint="eastAsia"/>
          <w:color w:val="000000" w:themeColor="text1"/>
          <w:sz w:val="30"/>
          <w:szCs w:val="30"/>
        </w:rPr>
        <w:t>委会等。赛项承办院校按照赛项预算执行各项支出。承办院校人员不得参与所承办赛项的赛题设计和裁判工作；</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四</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现场裁判、仲裁、监督组：开赛前一周，在裁判员库、仲裁员库、监督员库中随机抽取组成。裁判组负责赛前检查及赛场鉴定、现场执裁和评审比赛结果等工作；仲裁组负责受理各参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仲裁、成绩复核等；</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五</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ab/>
      </w:r>
      <w:r>
        <w:rPr>
          <w:rFonts w:ascii="Arial Narrow" w:eastAsia="仿宋_GB2312" w:hAnsi="Arial Narrow" w:cs="Arial" w:hint="eastAsia"/>
          <w:color w:val="000000" w:themeColor="text1"/>
          <w:sz w:val="30"/>
          <w:szCs w:val="30"/>
        </w:rPr>
        <w:t>协办企业：提供竞赛现场设备并设置技术保障组，为竞赛设备、软件与竞赛设施提供保障服务。</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w:t>
      </w:r>
      <w:r>
        <w:rPr>
          <w:rFonts w:ascii="Times New Roman" w:eastAsia="仿宋_GB2312" w:hAnsi="Times New Roman" w:cs="Times New Roman" w:hint="eastAsia"/>
          <w:b/>
          <w:color w:val="000000" w:themeColor="text1"/>
          <w:sz w:val="30"/>
          <w:szCs w:val="30"/>
        </w:rPr>
        <w:t>七</w:t>
      </w:r>
      <w:r>
        <w:rPr>
          <w:rFonts w:ascii="Times New Roman" w:eastAsia="仿宋_GB2312" w:hAnsi="Times New Roman" w:cs="Times New Roman"/>
          <w:b/>
          <w:color w:val="000000" w:themeColor="text1"/>
          <w:sz w:val="30"/>
          <w:szCs w:val="30"/>
        </w:rPr>
        <w:t>、教学资源转化建设方案</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大数据技术与应用专业作为新设专业，各院校在专业建设过程中还存在建设思路不清晰，专业办学基础还较弱，师资队伍欠缺，实训条件不足，教学资源短缺等问题。因此，赛项资源转化作为一项长项工作，统筹规划，真正做到大赛引领专业建设与发展的作用。</w:t>
      </w:r>
    </w:p>
    <w:p w:rsidR="007752E8" w:rsidRDefault="00CC3EBD">
      <w:pPr>
        <w:snapToGrid w:val="0"/>
        <w:spacing w:line="560" w:lineRule="exact"/>
        <w:ind w:firstLineChars="200" w:firstLine="602"/>
        <w:rPr>
          <w:rFonts w:ascii="Arial Narrow" w:eastAsia="仿宋_GB2312" w:hAnsi="Arial Narrow" w:cs="Arial"/>
          <w:b/>
          <w:color w:val="000000" w:themeColor="text1"/>
          <w:sz w:val="30"/>
          <w:szCs w:val="30"/>
        </w:rPr>
      </w:pPr>
      <w:r>
        <w:rPr>
          <w:rFonts w:ascii="Arial Narrow" w:eastAsia="仿宋_GB2312" w:hAnsi="Arial Narrow" w:cs="Arial" w:hint="eastAsia"/>
          <w:b/>
          <w:color w:val="000000" w:themeColor="text1"/>
          <w:sz w:val="30"/>
          <w:szCs w:val="30"/>
        </w:rPr>
        <w:t>（一）专业咨询服务</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联合北京大数据研究院、新华三、京东、美团、东软、联想、阿里巴巴等行业企业，与职业院校一同成立“大数据产教合作联盟”，发挥联盟专家智慧和行业企业资源优势，开展如下工作：</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lastRenderedPageBreak/>
        <w:t>1.</w:t>
      </w:r>
      <w:r>
        <w:rPr>
          <w:rFonts w:ascii="Arial Narrow" w:eastAsia="仿宋_GB2312" w:hAnsi="Arial Narrow" w:cs="Arial" w:hint="eastAsia"/>
          <w:color w:val="000000" w:themeColor="text1"/>
          <w:sz w:val="30"/>
          <w:szCs w:val="30"/>
        </w:rPr>
        <w:t>定期发布“中国大数据人才需求白皮书”，为院校提供行业最新的技术发展趋势、岗位需求等信息；</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2.</w:t>
      </w:r>
      <w:r>
        <w:rPr>
          <w:rFonts w:ascii="Arial Narrow" w:eastAsia="仿宋_GB2312" w:hAnsi="Arial Narrow" w:cs="Arial" w:hint="eastAsia"/>
          <w:color w:val="000000" w:themeColor="text1"/>
          <w:sz w:val="30"/>
          <w:szCs w:val="30"/>
        </w:rPr>
        <w:t>根据最新的技术发展和岗位需求，定期更新发布“大数据技术与应用专业建设参考规范”，更好地引领院校专业建设；</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3.</w:t>
      </w:r>
      <w:r>
        <w:rPr>
          <w:rFonts w:ascii="Arial Narrow" w:eastAsia="仿宋_GB2312" w:hAnsi="Arial Narrow" w:cs="Arial" w:hint="eastAsia"/>
          <w:color w:val="000000" w:themeColor="text1"/>
          <w:sz w:val="30"/>
          <w:szCs w:val="30"/>
        </w:rPr>
        <w:t>定期举办“中国大数据应用型人才培养高峰论坛”，搭建校企合作交流和信息互通平台；</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4.</w:t>
      </w:r>
      <w:r>
        <w:rPr>
          <w:rFonts w:ascii="Arial Narrow" w:eastAsia="仿宋_GB2312" w:hAnsi="Arial Narrow" w:cs="Arial" w:hint="eastAsia"/>
          <w:color w:val="000000" w:themeColor="text1"/>
          <w:sz w:val="30"/>
          <w:szCs w:val="30"/>
        </w:rPr>
        <w:t>不定期举办“</w:t>
      </w:r>
      <w:r>
        <w:rPr>
          <w:rFonts w:ascii="Arial Narrow" w:eastAsia="仿宋_GB2312" w:hAnsi="Arial Narrow" w:cs="Arial" w:hint="eastAsia"/>
          <w:color w:val="000000" w:themeColor="text1"/>
          <w:sz w:val="30"/>
          <w:szCs w:val="30"/>
        </w:rPr>
        <w:t>CXO</w:t>
      </w:r>
      <w:r>
        <w:rPr>
          <w:rFonts w:ascii="Arial Narrow" w:eastAsia="仿宋_GB2312" w:hAnsi="Arial Narrow" w:cs="Arial" w:hint="eastAsia"/>
          <w:color w:val="000000" w:themeColor="text1"/>
          <w:sz w:val="30"/>
          <w:szCs w:val="30"/>
        </w:rPr>
        <w:t>走进职业院校”活动，邀请新华三集团</w:t>
      </w:r>
      <w:r>
        <w:rPr>
          <w:rFonts w:ascii="Arial Narrow" w:eastAsia="仿宋_GB2312" w:hAnsi="Arial Narrow" w:cs="Arial" w:hint="eastAsia"/>
          <w:color w:val="000000" w:themeColor="text1"/>
          <w:sz w:val="30"/>
          <w:szCs w:val="30"/>
        </w:rPr>
        <w:t>、东软集团、联想集团、阿里巴巴、美团、京东、</w:t>
      </w:r>
      <w:r>
        <w:rPr>
          <w:rFonts w:ascii="Arial Narrow" w:eastAsia="仿宋_GB2312" w:hAnsi="Arial Narrow" w:cs="Arial" w:hint="eastAsia"/>
          <w:color w:val="000000" w:themeColor="text1"/>
          <w:sz w:val="30"/>
          <w:szCs w:val="30"/>
        </w:rPr>
        <w:t>BOSS</w:t>
      </w:r>
      <w:r>
        <w:rPr>
          <w:rFonts w:ascii="Arial Narrow" w:eastAsia="仿宋_GB2312" w:hAnsi="Arial Narrow" w:cs="Arial" w:hint="eastAsia"/>
          <w:color w:val="000000" w:themeColor="text1"/>
          <w:sz w:val="30"/>
          <w:szCs w:val="30"/>
        </w:rPr>
        <w:t>直聘等主流</w:t>
      </w:r>
      <w:r>
        <w:rPr>
          <w:rFonts w:ascii="Arial Narrow" w:eastAsia="仿宋_GB2312" w:hAnsi="Arial Narrow" w:cs="Arial" w:hint="eastAsia"/>
          <w:color w:val="000000" w:themeColor="text1"/>
          <w:sz w:val="30"/>
          <w:szCs w:val="30"/>
        </w:rPr>
        <w:t>IT</w:t>
      </w:r>
      <w:r>
        <w:rPr>
          <w:rFonts w:ascii="Arial Narrow" w:eastAsia="仿宋_GB2312" w:hAnsi="Arial Narrow" w:cs="Arial" w:hint="eastAsia"/>
          <w:color w:val="000000" w:themeColor="text1"/>
          <w:sz w:val="30"/>
          <w:szCs w:val="30"/>
        </w:rPr>
        <w:t>企业的</w:t>
      </w:r>
      <w:r>
        <w:rPr>
          <w:rFonts w:ascii="Arial Narrow" w:eastAsia="仿宋_GB2312" w:hAnsi="Arial Narrow" w:cs="Arial" w:hint="eastAsia"/>
          <w:color w:val="000000" w:themeColor="text1"/>
          <w:sz w:val="30"/>
          <w:szCs w:val="30"/>
        </w:rPr>
        <w:t>CTO</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CHO</w:t>
      </w:r>
      <w:r>
        <w:rPr>
          <w:rFonts w:ascii="Arial Narrow" w:eastAsia="仿宋_GB2312" w:hAnsi="Arial Narrow" w:cs="Arial" w:hint="eastAsia"/>
          <w:color w:val="000000" w:themeColor="text1"/>
          <w:sz w:val="30"/>
          <w:szCs w:val="30"/>
        </w:rPr>
        <w:t>等高管走进职业院校，使职业院校的师生能近距离了解行业发展趋势和企业用人需求，更好的规划职业发展和专业发展。</w:t>
      </w:r>
    </w:p>
    <w:p w:rsidR="007752E8" w:rsidRDefault="00CC3EBD">
      <w:pPr>
        <w:snapToGrid w:val="0"/>
        <w:spacing w:line="560" w:lineRule="exact"/>
        <w:ind w:firstLineChars="200" w:firstLine="602"/>
        <w:rPr>
          <w:rFonts w:ascii="Arial Narrow" w:eastAsia="仿宋_GB2312" w:hAnsi="Arial Narrow" w:cs="Arial"/>
          <w:b/>
          <w:color w:val="000000" w:themeColor="text1"/>
          <w:sz w:val="30"/>
          <w:szCs w:val="30"/>
        </w:rPr>
      </w:pPr>
      <w:r>
        <w:rPr>
          <w:rFonts w:ascii="Arial Narrow" w:eastAsia="仿宋_GB2312" w:hAnsi="Arial Narrow" w:cs="Arial" w:hint="eastAsia"/>
          <w:b/>
          <w:color w:val="000000" w:themeColor="text1"/>
          <w:sz w:val="30"/>
          <w:szCs w:val="30"/>
        </w:rPr>
        <w:t>（二）教学资源建设</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1.</w:t>
      </w:r>
      <w:r>
        <w:rPr>
          <w:rFonts w:ascii="Arial Narrow" w:eastAsia="仿宋_GB2312" w:hAnsi="Arial Narrow" w:cs="Arial" w:hint="eastAsia"/>
          <w:color w:val="000000" w:themeColor="text1"/>
          <w:sz w:val="30"/>
          <w:szCs w:val="30"/>
        </w:rPr>
        <w:t>课程标准与课程资源：围绕大数据技术与应用专业核心课程，建设《大数据应用导论》、《大数据基础平台与关键技术》、《大数据分析与工具使用》、《</w:t>
      </w:r>
      <w:r>
        <w:rPr>
          <w:rFonts w:ascii="Arial Narrow" w:eastAsia="仿宋_GB2312" w:hAnsi="Arial Narrow" w:cs="Arial" w:hint="eastAsia"/>
          <w:color w:val="000000" w:themeColor="text1"/>
          <w:sz w:val="30"/>
          <w:szCs w:val="30"/>
        </w:rPr>
        <w:t>Python</w:t>
      </w:r>
      <w:r>
        <w:rPr>
          <w:rFonts w:ascii="Arial Narrow" w:eastAsia="仿宋_GB2312" w:hAnsi="Arial Narrow" w:cs="Arial" w:hint="eastAsia"/>
          <w:color w:val="000000" w:themeColor="text1"/>
          <w:sz w:val="30"/>
          <w:szCs w:val="30"/>
        </w:rPr>
        <w:t>语言程序设计》、《数据可视化技术与应用》、《大数据技术与应用综合实训项目》等核心课程标准，以及课程配套的教材、教案、课件、微课等资源。</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2.</w:t>
      </w:r>
      <w:r>
        <w:rPr>
          <w:rFonts w:ascii="Arial Narrow" w:eastAsia="仿宋_GB2312" w:hAnsi="Arial Narrow" w:cs="Arial" w:hint="eastAsia"/>
          <w:color w:val="000000" w:themeColor="text1"/>
          <w:sz w:val="30"/>
          <w:szCs w:val="30"/>
        </w:rPr>
        <w:t>大数据</w:t>
      </w:r>
      <w:r>
        <w:rPr>
          <w:rFonts w:ascii="Arial Narrow" w:eastAsia="仿宋_GB2312" w:hAnsi="Arial Narrow" w:cs="Arial" w:hint="eastAsia"/>
          <w:color w:val="000000" w:themeColor="text1"/>
          <w:sz w:val="30"/>
          <w:szCs w:val="30"/>
        </w:rPr>
        <w:t>技术与应用生产实际教学案例库：围绕大数据技术与应用实践教学需要，建设大数据技术与应用生产实际教学案例库，覆盖课程、课程群和专业的一体化的项目教学资源，项目案例数量不低于</w:t>
      </w:r>
      <w:r>
        <w:rPr>
          <w:rFonts w:ascii="Arial Narrow" w:eastAsia="仿宋_GB2312" w:hAnsi="Arial Narrow" w:cs="Arial" w:hint="eastAsia"/>
          <w:color w:val="000000" w:themeColor="text1"/>
          <w:sz w:val="30"/>
          <w:szCs w:val="30"/>
        </w:rPr>
        <w:t>20</w:t>
      </w:r>
      <w:r>
        <w:rPr>
          <w:rFonts w:ascii="Arial Narrow" w:eastAsia="仿宋_GB2312" w:hAnsi="Arial Narrow" w:cs="Arial" w:hint="eastAsia"/>
          <w:color w:val="000000" w:themeColor="text1"/>
          <w:sz w:val="30"/>
          <w:szCs w:val="30"/>
        </w:rPr>
        <w:t>个，更好地服务院校实践教学。</w:t>
      </w:r>
    </w:p>
    <w:p w:rsidR="007752E8" w:rsidRDefault="00CC3EBD">
      <w:pPr>
        <w:snapToGrid w:val="0"/>
        <w:spacing w:line="560" w:lineRule="exact"/>
        <w:ind w:firstLineChars="200" w:firstLine="602"/>
        <w:rPr>
          <w:rFonts w:ascii="Arial Narrow" w:eastAsia="仿宋_GB2312" w:hAnsi="Arial Narrow" w:cs="Arial"/>
          <w:b/>
          <w:color w:val="000000" w:themeColor="text1"/>
          <w:sz w:val="30"/>
          <w:szCs w:val="30"/>
        </w:rPr>
      </w:pPr>
      <w:r>
        <w:rPr>
          <w:rFonts w:ascii="Arial Narrow" w:eastAsia="仿宋_GB2312" w:hAnsi="Arial Narrow" w:cs="Arial" w:hint="eastAsia"/>
          <w:b/>
          <w:color w:val="000000" w:themeColor="text1"/>
          <w:sz w:val="30"/>
          <w:szCs w:val="30"/>
        </w:rPr>
        <w:t>（三）师资队伍建设</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师资队伍是专业建设的核心保障条件，计划从专业与课程开发能力、教学能力和实战能力三方面提升职业院校大数据技术与</w:t>
      </w:r>
      <w:r>
        <w:rPr>
          <w:rFonts w:ascii="Arial Narrow" w:eastAsia="仿宋_GB2312" w:hAnsi="Arial Narrow" w:cs="Arial" w:hint="eastAsia"/>
          <w:color w:val="000000" w:themeColor="text1"/>
          <w:sz w:val="30"/>
          <w:szCs w:val="30"/>
        </w:rPr>
        <w:lastRenderedPageBreak/>
        <w:t>应用专业师资队伍水平。</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1.</w:t>
      </w:r>
      <w:r>
        <w:rPr>
          <w:rFonts w:ascii="Arial Narrow" w:eastAsia="仿宋_GB2312" w:hAnsi="Arial Narrow" w:cs="Arial" w:hint="eastAsia"/>
          <w:color w:val="000000" w:themeColor="text1"/>
          <w:sz w:val="30"/>
          <w:szCs w:val="30"/>
        </w:rPr>
        <w:t>专业与课程开发能力。基于成果导向教育理念（</w:t>
      </w:r>
      <w:r>
        <w:rPr>
          <w:rFonts w:ascii="Arial Narrow" w:eastAsia="仿宋_GB2312" w:hAnsi="Arial Narrow" w:cs="Arial" w:hint="eastAsia"/>
          <w:color w:val="000000" w:themeColor="text1"/>
          <w:sz w:val="30"/>
          <w:szCs w:val="30"/>
        </w:rPr>
        <w:t>OBE</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Outcome Based Education</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CDIO</w:t>
      </w:r>
      <w:r>
        <w:rPr>
          <w:rFonts w:ascii="Arial Narrow" w:eastAsia="仿宋_GB2312" w:hAnsi="Arial Narrow" w:cs="Arial" w:hint="eastAsia"/>
          <w:color w:val="000000" w:themeColor="text1"/>
          <w:sz w:val="30"/>
          <w:szCs w:val="30"/>
        </w:rPr>
        <w:t>工程教育理念和悉尼协议的相关要求，研究制定相关</w:t>
      </w:r>
      <w:r>
        <w:rPr>
          <w:rFonts w:ascii="Arial Narrow" w:eastAsia="仿宋_GB2312" w:hAnsi="Arial Narrow" w:cs="Arial" w:hint="eastAsia"/>
          <w:color w:val="000000" w:themeColor="text1"/>
          <w:sz w:val="30"/>
          <w:szCs w:val="30"/>
        </w:rPr>
        <w:t>培训体系，系统化提升职业院校教师的专业与课程开发能力。</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2.</w:t>
      </w:r>
      <w:r>
        <w:rPr>
          <w:rFonts w:ascii="Arial Narrow" w:eastAsia="仿宋_GB2312" w:hAnsi="Arial Narrow" w:cs="Arial" w:hint="eastAsia"/>
          <w:color w:val="000000" w:themeColor="text1"/>
          <w:sz w:val="30"/>
          <w:szCs w:val="30"/>
        </w:rPr>
        <w:t>教学能力。围绕大数据技术与应用专业</w:t>
      </w:r>
      <w:r>
        <w:rPr>
          <w:rFonts w:ascii="Arial Narrow" w:eastAsia="仿宋_GB2312" w:hAnsi="Arial Narrow" w:cs="Arial" w:hint="eastAsia"/>
          <w:color w:val="000000" w:themeColor="text1"/>
          <w:sz w:val="30"/>
          <w:szCs w:val="30"/>
        </w:rPr>
        <w:t>5</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8</w:t>
      </w:r>
      <w:r>
        <w:rPr>
          <w:rFonts w:ascii="Arial Narrow" w:eastAsia="仿宋_GB2312" w:hAnsi="Arial Narrow" w:cs="Arial" w:hint="eastAsia"/>
          <w:color w:val="000000" w:themeColor="text1"/>
          <w:sz w:val="30"/>
          <w:szCs w:val="30"/>
        </w:rPr>
        <w:t>门核心课程，制定核心课程的课程标准、教学资源，组织核心课程教学能力提升师资培训。</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3.</w:t>
      </w:r>
      <w:r>
        <w:rPr>
          <w:rFonts w:ascii="Arial Narrow" w:eastAsia="仿宋_GB2312" w:hAnsi="Arial Narrow" w:cs="Arial" w:hint="eastAsia"/>
          <w:color w:val="000000" w:themeColor="text1"/>
          <w:sz w:val="30"/>
          <w:szCs w:val="30"/>
        </w:rPr>
        <w:t>实战能力。通过大数据技术与应用专业实战项目，组织师资培训，系统性提升大数据专业教师实战能力。</w:t>
      </w: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w:t>
      </w:r>
      <w:r>
        <w:rPr>
          <w:rFonts w:ascii="Times New Roman" w:eastAsia="仿宋_GB2312" w:hAnsi="Times New Roman" w:cs="Times New Roman" w:hint="eastAsia"/>
          <w:b/>
          <w:color w:val="000000" w:themeColor="text1"/>
          <w:sz w:val="30"/>
          <w:szCs w:val="30"/>
        </w:rPr>
        <w:t>八</w:t>
      </w:r>
      <w:r>
        <w:rPr>
          <w:rFonts w:ascii="Times New Roman" w:eastAsia="仿宋_GB2312" w:hAnsi="Times New Roman" w:cs="Times New Roman"/>
          <w:b/>
          <w:color w:val="000000" w:themeColor="text1"/>
          <w:sz w:val="30"/>
          <w:szCs w:val="30"/>
        </w:rPr>
        <w:t>、筹备工作进度时间表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13"/>
        <w:gridCol w:w="4835"/>
        <w:gridCol w:w="2164"/>
      </w:tblGrid>
      <w:tr w:rsidR="007752E8">
        <w:trPr>
          <w:trHeight w:hRule="exact" w:val="477"/>
          <w:jc w:val="center"/>
        </w:trPr>
        <w:tc>
          <w:tcPr>
            <w:tcW w:w="850"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序号</w:t>
            </w:r>
          </w:p>
        </w:tc>
        <w:tc>
          <w:tcPr>
            <w:tcW w:w="1813" w:type="dxa"/>
            <w:tcBorders>
              <w:top w:val="single" w:sz="4" w:space="0" w:color="auto"/>
              <w:left w:val="single" w:sz="4" w:space="0" w:color="auto"/>
              <w:bottom w:val="single" w:sz="4" w:space="0" w:color="auto"/>
              <w:right w:val="single" w:sz="4" w:space="0" w:color="auto"/>
            </w:tcBorders>
            <w:vAlign w:val="center"/>
          </w:tcPr>
          <w:p w:rsidR="007752E8" w:rsidRDefault="00CC3EBD">
            <w:pPr>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筹备阶段</w:t>
            </w: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内　容</w:t>
            </w:r>
          </w:p>
        </w:tc>
        <w:tc>
          <w:tcPr>
            <w:tcW w:w="2164"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时间安排</w:t>
            </w:r>
          </w:p>
        </w:tc>
      </w:tr>
      <w:tr w:rsidR="007752E8">
        <w:trPr>
          <w:cantSplit/>
          <w:trHeight w:hRule="exact" w:val="380"/>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1813" w:type="dxa"/>
            <w:vMerge w:val="restart"/>
            <w:tcBorders>
              <w:top w:val="single" w:sz="4" w:space="0" w:color="auto"/>
              <w:left w:val="single" w:sz="4" w:space="0" w:color="auto"/>
              <w:bottom w:val="single" w:sz="4" w:space="0" w:color="auto"/>
              <w:right w:val="single" w:sz="4" w:space="0" w:color="auto"/>
            </w:tcBorders>
            <w:vAlign w:val="center"/>
          </w:tcPr>
          <w:p w:rsidR="007752E8" w:rsidRDefault="00CC3EBD">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申报、立项</w:t>
            </w: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赛项设计专家研讨会，完成赛项申报方案</w:t>
            </w:r>
          </w:p>
        </w:tc>
        <w:tc>
          <w:tcPr>
            <w:tcW w:w="2164"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2017</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8</w:t>
            </w:r>
            <w:r>
              <w:rPr>
                <w:rFonts w:ascii="仿宋_GB2312" w:eastAsia="仿宋_GB2312" w:hAnsi="仿宋_GB2312" w:cs="仿宋_GB2312" w:hint="eastAsia"/>
                <w:color w:val="000000" w:themeColor="text1"/>
                <w:sz w:val="24"/>
                <w:szCs w:val="24"/>
              </w:rPr>
              <w:t>月</w:t>
            </w:r>
          </w:p>
        </w:tc>
      </w:tr>
      <w:tr w:rsidR="007752E8">
        <w:trPr>
          <w:cantSplit/>
          <w:trHeight w:hRule="exact" w:val="429"/>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确定赛项</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2017</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10</w:t>
            </w:r>
            <w:r>
              <w:rPr>
                <w:rFonts w:ascii="仿宋_GB2312" w:eastAsia="仿宋_GB2312" w:hAnsi="仿宋_GB2312" w:cs="仿宋_GB2312" w:hint="eastAsia"/>
                <w:color w:val="000000" w:themeColor="text1"/>
                <w:sz w:val="24"/>
                <w:szCs w:val="24"/>
              </w:rPr>
              <w:t>月</w:t>
            </w:r>
          </w:p>
        </w:tc>
      </w:tr>
      <w:tr w:rsidR="007752E8">
        <w:trPr>
          <w:cantSplit/>
          <w:trHeight w:val="46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成立赛项专家组</w:t>
            </w:r>
          </w:p>
        </w:tc>
        <w:tc>
          <w:tcPr>
            <w:tcW w:w="2164"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r>
      <w:tr w:rsidR="007752E8">
        <w:trPr>
          <w:cantSplit/>
          <w:trHeight w:val="1344"/>
          <w:jc w:val="center"/>
        </w:trPr>
        <w:tc>
          <w:tcPr>
            <w:tcW w:w="850" w:type="dxa"/>
            <w:vMerge w:val="restart"/>
            <w:tcBorders>
              <w:top w:val="single" w:sz="4" w:space="0" w:color="auto"/>
              <w:left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p>
          <w:p w:rsidR="007752E8" w:rsidRDefault="007752E8">
            <w:pPr>
              <w:rPr>
                <w:rFonts w:ascii="仿宋_GB2312" w:eastAsia="仿宋_GB2312" w:hAnsi="仿宋_GB2312" w:cs="仿宋_GB2312"/>
                <w:color w:val="000000" w:themeColor="text1"/>
                <w:sz w:val="24"/>
                <w:szCs w:val="24"/>
              </w:rPr>
            </w:pPr>
          </w:p>
        </w:tc>
        <w:tc>
          <w:tcPr>
            <w:tcW w:w="1813" w:type="dxa"/>
            <w:vMerge w:val="restart"/>
            <w:tcBorders>
              <w:top w:val="single" w:sz="4" w:space="0" w:color="auto"/>
              <w:left w:val="single" w:sz="4" w:space="0" w:color="auto"/>
              <w:right w:val="single" w:sz="4" w:space="0" w:color="auto"/>
            </w:tcBorders>
            <w:vAlign w:val="center"/>
          </w:tcPr>
          <w:p w:rsidR="007752E8" w:rsidRDefault="00CC3EBD">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赛前准备</w:t>
            </w: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赛项专家会议</w:t>
            </w:r>
            <w:r>
              <w:rPr>
                <w:rFonts w:ascii="仿宋_GB2312" w:eastAsia="仿宋_GB2312" w:hAnsi="仿宋_GB2312" w:cs="仿宋_GB2312" w:hint="eastAsia"/>
                <w:color w:val="000000" w:themeColor="text1"/>
                <w:sz w:val="24"/>
                <w:szCs w:val="24"/>
              </w:rPr>
              <w:t>3-5</w:t>
            </w:r>
            <w:r>
              <w:rPr>
                <w:rFonts w:ascii="仿宋_GB2312" w:eastAsia="仿宋_GB2312" w:hAnsi="仿宋_GB2312" w:cs="仿宋_GB2312" w:hint="eastAsia"/>
                <w:color w:val="000000" w:themeColor="text1"/>
                <w:sz w:val="24"/>
                <w:szCs w:val="24"/>
              </w:rPr>
              <w:t>轮次会议，确定赛项规程、样题、赛项技术方案、赛场方案、体验环节设计方案、开放方案、宣传方案、教学资源转化方案、赛事安全规章、突发事件应急预案等</w:t>
            </w:r>
          </w:p>
        </w:tc>
        <w:tc>
          <w:tcPr>
            <w:tcW w:w="2164"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2017</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11</w:t>
            </w:r>
            <w:r>
              <w:rPr>
                <w:rFonts w:ascii="仿宋_GB2312" w:eastAsia="仿宋_GB2312" w:hAnsi="仿宋_GB2312" w:cs="仿宋_GB2312" w:hint="eastAsia"/>
                <w:color w:val="000000" w:themeColor="text1"/>
                <w:sz w:val="24"/>
                <w:szCs w:val="24"/>
              </w:rPr>
              <w:t>月～</w:t>
            </w:r>
            <w:r>
              <w:rPr>
                <w:rFonts w:ascii="仿宋_GB2312" w:eastAsia="仿宋_GB2312" w:hAnsi="仿宋_GB2312" w:cs="仿宋_GB2312" w:hint="eastAsia"/>
                <w:color w:val="000000" w:themeColor="text1"/>
                <w:sz w:val="24"/>
                <w:szCs w:val="24"/>
              </w:rPr>
              <w:t>2018</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 xml:space="preserve"> 1 </w:t>
            </w:r>
            <w:r>
              <w:rPr>
                <w:rFonts w:ascii="仿宋_GB2312" w:eastAsia="仿宋_GB2312" w:hAnsi="仿宋_GB2312" w:cs="仿宋_GB2312" w:hint="eastAsia"/>
                <w:color w:val="000000" w:themeColor="text1"/>
                <w:sz w:val="24"/>
                <w:szCs w:val="24"/>
              </w:rPr>
              <w:t>月</w:t>
            </w:r>
          </w:p>
        </w:tc>
      </w:tr>
      <w:tr w:rsidR="007752E8">
        <w:trPr>
          <w:cantSplit/>
          <w:trHeight w:hRule="exact" w:val="377"/>
          <w:jc w:val="center"/>
        </w:trPr>
        <w:tc>
          <w:tcPr>
            <w:tcW w:w="850" w:type="dxa"/>
            <w:vMerge/>
            <w:tcBorders>
              <w:left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left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确定分赛区及承办校</w:t>
            </w:r>
          </w:p>
        </w:tc>
        <w:tc>
          <w:tcPr>
            <w:tcW w:w="2164"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2018</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hint="eastAsia"/>
                <w:color w:val="000000" w:themeColor="text1"/>
                <w:sz w:val="24"/>
                <w:szCs w:val="24"/>
              </w:rPr>
              <w:t>月</w:t>
            </w:r>
          </w:p>
        </w:tc>
      </w:tr>
      <w:tr w:rsidR="007752E8">
        <w:trPr>
          <w:cantSplit/>
          <w:trHeight w:hRule="exact" w:val="413"/>
          <w:jc w:val="center"/>
        </w:trPr>
        <w:tc>
          <w:tcPr>
            <w:tcW w:w="850" w:type="dxa"/>
            <w:vMerge/>
            <w:tcBorders>
              <w:left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left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全国赛项说明会</w:t>
            </w:r>
          </w:p>
        </w:tc>
        <w:tc>
          <w:tcPr>
            <w:tcW w:w="2164"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2018</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hint="eastAsia"/>
                <w:color w:val="000000" w:themeColor="text1"/>
                <w:sz w:val="24"/>
                <w:szCs w:val="24"/>
              </w:rPr>
              <w:t>月</w:t>
            </w:r>
          </w:p>
        </w:tc>
      </w:tr>
      <w:tr w:rsidR="007752E8">
        <w:trPr>
          <w:cantSplit/>
          <w:trHeight w:hRule="exact" w:val="614"/>
          <w:jc w:val="center"/>
        </w:trPr>
        <w:tc>
          <w:tcPr>
            <w:tcW w:w="850" w:type="dxa"/>
            <w:vMerge/>
            <w:tcBorders>
              <w:left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left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命题专家组会议，赛题开发、确定竞赛题库</w:t>
            </w:r>
          </w:p>
        </w:tc>
        <w:tc>
          <w:tcPr>
            <w:tcW w:w="2164"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2018</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hint="eastAsia"/>
                <w:color w:val="000000" w:themeColor="text1"/>
                <w:sz w:val="24"/>
                <w:szCs w:val="24"/>
              </w:rPr>
              <w:t>月～</w:t>
            </w: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hint="eastAsia"/>
                <w:color w:val="000000" w:themeColor="text1"/>
                <w:sz w:val="24"/>
                <w:szCs w:val="24"/>
              </w:rPr>
              <w:t>月</w:t>
            </w:r>
          </w:p>
        </w:tc>
      </w:tr>
      <w:tr w:rsidR="007752E8">
        <w:trPr>
          <w:cantSplit/>
          <w:trHeight w:hRule="exact" w:val="460"/>
          <w:jc w:val="center"/>
        </w:trPr>
        <w:tc>
          <w:tcPr>
            <w:tcW w:w="850" w:type="dxa"/>
            <w:vMerge/>
            <w:tcBorders>
              <w:left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left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赛项预报名及报名完成</w:t>
            </w:r>
          </w:p>
        </w:tc>
        <w:tc>
          <w:tcPr>
            <w:tcW w:w="2164"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2018</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hint="eastAsia"/>
                <w:color w:val="000000" w:themeColor="text1"/>
                <w:sz w:val="24"/>
                <w:szCs w:val="24"/>
              </w:rPr>
              <w:t>月～</w:t>
            </w:r>
            <w:r>
              <w:rPr>
                <w:rFonts w:ascii="仿宋_GB2312" w:eastAsia="仿宋_GB2312" w:hAnsi="仿宋_GB2312" w:cs="仿宋_GB2312" w:hint="eastAsia"/>
                <w:color w:val="000000" w:themeColor="text1"/>
                <w:sz w:val="24"/>
                <w:szCs w:val="24"/>
              </w:rPr>
              <w:t>4</w:t>
            </w:r>
            <w:r>
              <w:rPr>
                <w:rFonts w:ascii="仿宋_GB2312" w:eastAsia="仿宋_GB2312" w:hAnsi="仿宋_GB2312" w:cs="仿宋_GB2312" w:hint="eastAsia"/>
                <w:color w:val="000000" w:themeColor="text1"/>
                <w:sz w:val="24"/>
                <w:szCs w:val="24"/>
              </w:rPr>
              <w:t>月</w:t>
            </w:r>
          </w:p>
        </w:tc>
      </w:tr>
      <w:tr w:rsidR="007752E8">
        <w:trPr>
          <w:cantSplit/>
          <w:trHeight w:hRule="exact" w:val="460"/>
          <w:jc w:val="center"/>
        </w:trPr>
        <w:tc>
          <w:tcPr>
            <w:tcW w:w="850" w:type="dxa"/>
            <w:vMerge/>
            <w:tcBorders>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在大赛网络信息发布平台上公开全部赛题</w:t>
            </w:r>
          </w:p>
        </w:tc>
        <w:tc>
          <w:tcPr>
            <w:tcW w:w="2164"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2018</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4</w:t>
            </w:r>
            <w:r>
              <w:rPr>
                <w:rFonts w:ascii="仿宋_GB2312" w:eastAsia="仿宋_GB2312" w:hAnsi="仿宋_GB2312" w:cs="仿宋_GB2312" w:hint="eastAsia"/>
                <w:color w:val="000000" w:themeColor="text1"/>
                <w:sz w:val="24"/>
                <w:szCs w:val="24"/>
              </w:rPr>
              <w:t>月上旬</w:t>
            </w:r>
          </w:p>
        </w:tc>
      </w:tr>
      <w:tr w:rsidR="007752E8">
        <w:trPr>
          <w:cantSplit/>
          <w:trHeight w:val="1064"/>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p>
        </w:tc>
        <w:tc>
          <w:tcPr>
            <w:tcW w:w="1813" w:type="dxa"/>
            <w:vMerge w:val="restart"/>
            <w:tcBorders>
              <w:top w:val="single" w:sz="4" w:space="0" w:color="auto"/>
              <w:left w:val="single" w:sz="4" w:space="0" w:color="auto"/>
              <w:bottom w:val="single" w:sz="4" w:space="0" w:color="auto"/>
              <w:right w:val="single" w:sz="4" w:space="0" w:color="auto"/>
            </w:tcBorders>
            <w:vAlign w:val="center"/>
          </w:tcPr>
          <w:p w:rsidR="007752E8" w:rsidRDefault="00CC3EBD">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比赛阶段</w:t>
            </w: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比赛设备安装、调试，赛场布置、同期技术展示、体验和活动现场布置；赛项指南印刷、选手服装制作</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2018</w:t>
            </w:r>
            <w:r>
              <w:rPr>
                <w:rFonts w:ascii="仿宋_GB2312" w:eastAsia="仿宋_GB2312" w:hAnsi="仿宋_GB2312" w:cs="仿宋_GB2312" w:hint="eastAsia"/>
                <w:color w:val="000000" w:themeColor="text1"/>
                <w:sz w:val="24"/>
                <w:szCs w:val="24"/>
              </w:rPr>
              <w:t>年</w:t>
            </w:r>
            <w:r>
              <w:rPr>
                <w:rFonts w:ascii="仿宋_GB2312" w:eastAsia="仿宋_GB2312" w:hAnsi="仿宋_GB2312" w:cs="仿宋_GB2312" w:hint="eastAsia"/>
                <w:color w:val="000000" w:themeColor="text1"/>
                <w:sz w:val="24"/>
                <w:szCs w:val="24"/>
              </w:rPr>
              <w:t>5</w:t>
            </w:r>
            <w:r>
              <w:rPr>
                <w:rFonts w:ascii="仿宋_GB2312" w:eastAsia="仿宋_GB2312" w:hAnsi="仿宋_GB2312" w:cs="仿宋_GB2312" w:hint="eastAsia"/>
                <w:color w:val="000000" w:themeColor="text1"/>
                <w:sz w:val="24"/>
                <w:szCs w:val="24"/>
              </w:rPr>
              <w:t>月～</w:t>
            </w:r>
            <w:r>
              <w:rPr>
                <w:rFonts w:ascii="仿宋_GB2312" w:eastAsia="仿宋_GB2312" w:hAnsi="仿宋_GB2312" w:cs="仿宋_GB2312" w:hint="eastAsia"/>
                <w:color w:val="000000" w:themeColor="text1"/>
                <w:sz w:val="24"/>
                <w:szCs w:val="24"/>
              </w:rPr>
              <w:t>6</w:t>
            </w:r>
            <w:r>
              <w:rPr>
                <w:rFonts w:ascii="仿宋_GB2312" w:eastAsia="仿宋_GB2312" w:hAnsi="仿宋_GB2312" w:cs="仿宋_GB2312" w:hint="eastAsia"/>
                <w:color w:val="000000" w:themeColor="text1"/>
                <w:sz w:val="24"/>
                <w:szCs w:val="24"/>
              </w:rPr>
              <w:t>月中旬</w:t>
            </w:r>
          </w:p>
        </w:tc>
      </w:tr>
      <w:tr w:rsidR="007752E8">
        <w:trPr>
          <w:cantSplit/>
          <w:trHeight w:val="399"/>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专家组题库审核，确定评分标准及抽题</w:t>
            </w:r>
          </w:p>
        </w:tc>
        <w:tc>
          <w:tcPr>
            <w:tcW w:w="2164"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r>
      <w:tr w:rsidR="007752E8">
        <w:trPr>
          <w:cantSplit/>
          <w:trHeight w:val="558"/>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成立裁判组、仲裁组、监督组；培训并验收赛场</w:t>
            </w:r>
          </w:p>
        </w:tc>
        <w:tc>
          <w:tcPr>
            <w:tcW w:w="2164"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r>
      <w:tr w:rsidR="007752E8">
        <w:trPr>
          <w:cantSplit/>
          <w:trHeight w:val="1119"/>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7752E8" w:rsidRDefault="00CC3EBD">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正式比赛、同期技术展示、体验和活动举办；竞赛成绩提交、竞赛过程文档提交、教学资源转化成果与赛项总结</w:t>
            </w:r>
          </w:p>
        </w:tc>
        <w:tc>
          <w:tcPr>
            <w:tcW w:w="2164" w:type="dxa"/>
            <w:vMerge/>
            <w:tcBorders>
              <w:top w:val="single" w:sz="4" w:space="0" w:color="auto"/>
              <w:left w:val="single" w:sz="4" w:space="0" w:color="auto"/>
              <w:bottom w:val="single" w:sz="4" w:space="0" w:color="auto"/>
              <w:right w:val="single" w:sz="4" w:space="0" w:color="auto"/>
            </w:tcBorders>
            <w:vAlign w:val="center"/>
          </w:tcPr>
          <w:p w:rsidR="007752E8" w:rsidRDefault="007752E8">
            <w:pPr>
              <w:widowControl/>
              <w:jc w:val="left"/>
              <w:rPr>
                <w:rFonts w:ascii="仿宋_GB2312" w:eastAsia="仿宋_GB2312" w:hAnsi="仿宋_GB2312" w:cs="仿宋_GB2312"/>
                <w:color w:val="000000" w:themeColor="text1"/>
                <w:sz w:val="24"/>
                <w:szCs w:val="24"/>
              </w:rPr>
            </w:pPr>
          </w:p>
        </w:tc>
      </w:tr>
    </w:tbl>
    <w:p w:rsidR="007752E8" w:rsidRDefault="007752E8">
      <w:pPr>
        <w:snapToGrid w:val="0"/>
        <w:spacing w:line="560" w:lineRule="exact"/>
        <w:ind w:firstLineChars="200" w:firstLine="600"/>
        <w:rPr>
          <w:rFonts w:ascii="Arial Narrow" w:eastAsia="仿宋_GB2312" w:hAnsi="Arial Narrow" w:cs="Arial"/>
          <w:color w:val="000000" w:themeColor="text1"/>
          <w:sz w:val="30"/>
          <w:szCs w:val="30"/>
        </w:rPr>
      </w:pPr>
    </w:p>
    <w:p w:rsidR="007752E8" w:rsidRDefault="00CC3EBD">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十</w:t>
      </w:r>
      <w:r>
        <w:rPr>
          <w:rFonts w:ascii="Times New Roman" w:eastAsia="仿宋_GB2312" w:hAnsi="Times New Roman" w:cs="Times New Roman" w:hint="eastAsia"/>
          <w:b/>
          <w:color w:val="000000" w:themeColor="text1"/>
          <w:sz w:val="30"/>
          <w:szCs w:val="30"/>
        </w:rPr>
        <w:t>九</w:t>
      </w:r>
      <w:r>
        <w:rPr>
          <w:rFonts w:ascii="Times New Roman" w:eastAsia="仿宋_GB2312" w:hAnsi="Times New Roman" w:cs="Times New Roman"/>
          <w:b/>
          <w:color w:val="000000" w:themeColor="text1"/>
          <w:sz w:val="30"/>
          <w:szCs w:val="30"/>
        </w:rPr>
        <w:t>、</w:t>
      </w:r>
      <w:r>
        <w:rPr>
          <w:rFonts w:ascii="Arial Narrow" w:eastAsia="仿宋_GB2312" w:hAnsi="Arial Narrow" w:cs="Arial"/>
          <w:b/>
          <w:color w:val="000000" w:themeColor="text1"/>
          <w:sz w:val="30"/>
          <w:szCs w:val="30"/>
        </w:rPr>
        <w:t>裁判人员建议</w:t>
      </w:r>
    </w:p>
    <w:p w:rsidR="007752E8" w:rsidRDefault="00CC3EBD">
      <w:pPr>
        <w:snapToGrid w:val="0"/>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根据教育部及大赛组委会要求，推荐经验丰富的一线教师、行业专家、企业技术专家作为裁判，裁判选取和培训工作将按照大赛组委会的统一安排执行。</w:t>
      </w: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699"/>
        <w:gridCol w:w="1704"/>
        <w:gridCol w:w="2237"/>
        <w:gridCol w:w="1098"/>
      </w:tblGrid>
      <w:tr w:rsidR="007752E8">
        <w:tc>
          <w:tcPr>
            <w:tcW w:w="16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b/>
                <w:color w:val="000000" w:themeColor="text1"/>
                <w:sz w:val="24"/>
                <w:szCs w:val="24"/>
              </w:rPr>
            </w:pPr>
            <w:r>
              <w:rPr>
                <w:rFonts w:ascii="宋体" w:hAnsi="宋体"/>
                <w:b/>
                <w:color w:val="000000" w:themeColor="text1"/>
                <w:sz w:val="24"/>
                <w:szCs w:val="24"/>
              </w:rPr>
              <w:t>序号</w:t>
            </w:r>
          </w:p>
        </w:tc>
        <w:tc>
          <w:tcPr>
            <w:tcW w:w="1699"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b/>
                <w:color w:val="000000" w:themeColor="text1"/>
                <w:sz w:val="24"/>
                <w:szCs w:val="24"/>
              </w:rPr>
            </w:pPr>
            <w:r>
              <w:rPr>
                <w:rFonts w:ascii="宋体" w:hAnsi="宋体" w:hint="eastAsia"/>
                <w:b/>
                <w:color w:val="000000" w:themeColor="text1"/>
                <w:sz w:val="24"/>
                <w:szCs w:val="24"/>
              </w:rPr>
              <w:t>裁判分类</w:t>
            </w:r>
          </w:p>
        </w:tc>
        <w:tc>
          <w:tcPr>
            <w:tcW w:w="1704"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b/>
                <w:color w:val="000000" w:themeColor="text1"/>
                <w:sz w:val="24"/>
                <w:szCs w:val="24"/>
              </w:rPr>
            </w:pPr>
            <w:r>
              <w:rPr>
                <w:rFonts w:ascii="宋体" w:hAnsi="宋体"/>
                <w:b/>
                <w:color w:val="000000" w:themeColor="text1"/>
                <w:sz w:val="24"/>
                <w:szCs w:val="24"/>
              </w:rPr>
              <w:t>知识能力要求</w:t>
            </w:r>
          </w:p>
        </w:tc>
        <w:tc>
          <w:tcPr>
            <w:tcW w:w="2237"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b/>
                <w:color w:val="000000" w:themeColor="text1"/>
                <w:sz w:val="24"/>
                <w:szCs w:val="24"/>
              </w:rPr>
            </w:pPr>
            <w:r>
              <w:rPr>
                <w:rFonts w:ascii="宋体" w:hAnsi="宋体"/>
                <w:b/>
                <w:color w:val="000000" w:themeColor="text1"/>
                <w:sz w:val="24"/>
                <w:szCs w:val="24"/>
              </w:rPr>
              <w:t>专业技术职称</w:t>
            </w:r>
          </w:p>
          <w:p w:rsidR="007752E8" w:rsidRDefault="00CC3EBD">
            <w:pPr>
              <w:snapToGrid w:val="0"/>
              <w:jc w:val="center"/>
              <w:rPr>
                <w:rFonts w:ascii="宋体" w:hAnsi="宋体"/>
                <w:b/>
                <w:color w:val="000000" w:themeColor="text1"/>
                <w:sz w:val="24"/>
                <w:szCs w:val="24"/>
              </w:rPr>
            </w:pPr>
            <w:r>
              <w:rPr>
                <w:rFonts w:ascii="宋体" w:hAnsi="宋体"/>
                <w:b/>
                <w:color w:val="000000" w:themeColor="text1"/>
                <w:sz w:val="24"/>
                <w:szCs w:val="24"/>
              </w:rPr>
              <w:t>（职业资格等级）</w:t>
            </w:r>
          </w:p>
        </w:tc>
        <w:tc>
          <w:tcPr>
            <w:tcW w:w="10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b/>
                <w:color w:val="000000" w:themeColor="text1"/>
                <w:sz w:val="24"/>
                <w:szCs w:val="24"/>
              </w:rPr>
            </w:pPr>
            <w:r>
              <w:rPr>
                <w:rFonts w:ascii="宋体" w:hAnsi="宋体"/>
                <w:b/>
                <w:color w:val="000000" w:themeColor="text1"/>
                <w:sz w:val="24"/>
                <w:szCs w:val="24"/>
              </w:rPr>
              <w:t>人数</w:t>
            </w:r>
          </w:p>
        </w:tc>
      </w:tr>
      <w:tr w:rsidR="007752E8">
        <w:tc>
          <w:tcPr>
            <w:tcW w:w="16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1</w:t>
            </w:r>
          </w:p>
        </w:tc>
        <w:tc>
          <w:tcPr>
            <w:tcW w:w="1699"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裁判长</w:t>
            </w:r>
          </w:p>
        </w:tc>
        <w:tc>
          <w:tcPr>
            <w:tcW w:w="1704"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熟练掌握大数据采集、存储、处理与分析、传输与应用等技术，具备大数据工程项目的系统集成能力、应用软件设计和开发能力，具有一定的大数据科学研究能力及数据科学家的基本能力</w:t>
            </w:r>
          </w:p>
        </w:tc>
        <w:tc>
          <w:tcPr>
            <w:tcW w:w="2237" w:type="dxa"/>
            <w:tcBorders>
              <w:top w:val="single" w:sz="4" w:space="0" w:color="auto"/>
              <w:left w:val="single" w:sz="4" w:space="0" w:color="auto"/>
              <w:bottom w:val="single" w:sz="4" w:space="0" w:color="auto"/>
              <w:right w:val="single" w:sz="4" w:space="0" w:color="auto"/>
            </w:tcBorders>
            <w:vAlign w:val="center"/>
          </w:tcPr>
          <w:p w:rsidR="007752E8" w:rsidRDefault="00CC3EBD">
            <w:pPr>
              <w:pStyle w:val="ae"/>
              <w:rPr>
                <w:rFonts w:ascii="宋体" w:eastAsiaTheme="minorEastAsia" w:hAnsi="宋体" w:cstheme="minorBidi"/>
                <w:color w:val="000000" w:themeColor="text1"/>
                <w:sz w:val="24"/>
                <w:szCs w:val="24"/>
              </w:rPr>
            </w:pPr>
            <w:r>
              <w:rPr>
                <w:rFonts w:ascii="宋体" w:eastAsiaTheme="minorEastAsia" w:hAnsi="宋体" w:cstheme="minorBidi" w:hint="eastAsia"/>
                <w:color w:val="000000" w:themeColor="text1"/>
                <w:sz w:val="24"/>
                <w:szCs w:val="24"/>
              </w:rPr>
              <w:t>高级职称以上或企业高级工程师</w:t>
            </w:r>
          </w:p>
        </w:tc>
        <w:tc>
          <w:tcPr>
            <w:tcW w:w="10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1</w:t>
            </w:r>
          </w:p>
        </w:tc>
      </w:tr>
      <w:tr w:rsidR="007752E8">
        <w:tc>
          <w:tcPr>
            <w:tcW w:w="16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2</w:t>
            </w:r>
          </w:p>
        </w:tc>
        <w:tc>
          <w:tcPr>
            <w:tcW w:w="1699"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现场裁判</w:t>
            </w:r>
          </w:p>
        </w:tc>
        <w:tc>
          <w:tcPr>
            <w:tcW w:w="1704"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熟悉大数据采集、存储、处理与分析、传输与应用等</w:t>
            </w:r>
          </w:p>
        </w:tc>
        <w:tc>
          <w:tcPr>
            <w:tcW w:w="2237" w:type="dxa"/>
            <w:tcBorders>
              <w:top w:val="single" w:sz="4" w:space="0" w:color="auto"/>
              <w:left w:val="single" w:sz="4" w:space="0" w:color="auto"/>
              <w:bottom w:val="single" w:sz="4" w:space="0" w:color="auto"/>
              <w:right w:val="single" w:sz="4" w:space="0" w:color="auto"/>
            </w:tcBorders>
            <w:vAlign w:val="center"/>
          </w:tcPr>
          <w:p w:rsidR="007752E8" w:rsidRDefault="00CC3EBD">
            <w:pPr>
              <w:pStyle w:val="ae"/>
              <w:rPr>
                <w:rFonts w:ascii="宋体" w:eastAsiaTheme="minorEastAsia" w:hAnsi="宋体" w:cstheme="minorBidi"/>
                <w:color w:val="000000" w:themeColor="text1"/>
                <w:sz w:val="24"/>
                <w:szCs w:val="24"/>
              </w:rPr>
            </w:pPr>
            <w:r>
              <w:rPr>
                <w:rFonts w:ascii="宋体" w:eastAsiaTheme="minorEastAsia" w:hAnsi="宋体" w:cstheme="minorBidi" w:hint="eastAsia"/>
                <w:color w:val="000000" w:themeColor="text1"/>
                <w:sz w:val="24"/>
                <w:szCs w:val="24"/>
              </w:rPr>
              <w:t>中级职称以上的教师或企业的工程师</w:t>
            </w:r>
          </w:p>
        </w:tc>
        <w:tc>
          <w:tcPr>
            <w:tcW w:w="10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4</w:t>
            </w:r>
          </w:p>
        </w:tc>
      </w:tr>
      <w:tr w:rsidR="007752E8">
        <w:tc>
          <w:tcPr>
            <w:tcW w:w="16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3</w:t>
            </w:r>
          </w:p>
        </w:tc>
        <w:tc>
          <w:tcPr>
            <w:tcW w:w="1699"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加密裁判</w:t>
            </w:r>
          </w:p>
        </w:tc>
        <w:tc>
          <w:tcPr>
            <w:tcW w:w="1704"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无</w:t>
            </w:r>
          </w:p>
        </w:tc>
        <w:tc>
          <w:tcPr>
            <w:tcW w:w="2237" w:type="dxa"/>
            <w:tcBorders>
              <w:top w:val="single" w:sz="4" w:space="0" w:color="auto"/>
              <w:left w:val="single" w:sz="4" w:space="0" w:color="auto"/>
              <w:bottom w:val="single" w:sz="4" w:space="0" w:color="auto"/>
              <w:right w:val="single" w:sz="4" w:space="0" w:color="auto"/>
            </w:tcBorders>
            <w:vAlign w:val="center"/>
          </w:tcPr>
          <w:p w:rsidR="007752E8" w:rsidRDefault="00CC3EBD">
            <w:pPr>
              <w:pStyle w:val="ae"/>
              <w:rPr>
                <w:rFonts w:ascii="宋体" w:eastAsiaTheme="minorEastAsia" w:hAnsi="宋体" w:cstheme="minorBidi"/>
                <w:color w:val="000000" w:themeColor="text1"/>
                <w:sz w:val="24"/>
                <w:szCs w:val="24"/>
              </w:rPr>
            </w:pPr>
            <w:r>
              <w:rPr>
                <w:rFonts w:ascii="宋体" w:eastAsiaTheme="minorEastAsia" w:hAnsi="宋体" w:cstheme="minorBidi" w:hint="eastAsia"/>
                <w:color w:val="000000" w:themeColor="text1"/>
                <w:sz w:val="24"/>
                <w:szCs w:val="24"/>
              </w:rPr>
              <w:t>无</w:t>
            </w:r>
          </w:p>
        </w:tc>
        <w:tc>
          <w:tcPr>
            <w:tcW w:w="10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3</w:t>
            </w:r>
          </w:p>
        </w:tc>
      </w:tr>
      <w:tr w:rsidR="007752E8">
        <w:tc>
          <w:tcPr>
            <w:tcW w:w="16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4</w:t>
            </w:r>
          </w:p>
        </w:tc>
        <w:tc>
          <w:tcPr>
            <w:tcW w:w="1699"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评分裁判</w:t>
            </w:r>
          </w:p>
        </w:tc>
        <w:tc>
          <w:tcPr>
            <w:tcW w:w="1704"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熟悉大数据采集、存储、处理与分析、传输与应用等</w:t>
            </w:r>
          </w:p>
        </w:tc>
        <w:tc>
          <w:tcPr>
            <w:tcW w:w="2237" w:type="dxa"/>
            <w:tcBorders>
              <w:top w:val="single" w:sz="4" w:space="0" w:color="auto"/>
              <w:left w:val="single" w:sz="4" w:space="0" w:color="auto"/>
              <w:bottom w:val="single" w:sz="4" w:space="0" w:color="auto"/>
              <w:right w:val="single" w:sz="4" w:space="0" w:color="auto"/>
            </w:tcBorders>
            <w:vAlign w:val="center"/>
          </w:tcPr>
          <w:p w:rsidR="007752E8" w:rsidRDefault="00CC3EBD">
            <w:pPr>
              <w:pStyle w:val="ae"/>
              <w:rPr>
                <w:rFonts w:ascii="宋体" w:eastAsiaTheme="minorEastAsia" w:hAnsi="宋体" w:cstheme="minorBidi"/>
                <w:color w:val="000000" w:themeColor="text1"/>
                <w:sz w:val="24"/>
                <w:szCs w:val="24"/>
              </w:rPr>
            </w:pPr>
            <w:r>
              <w:rPr>
                <w:rFonts w:ascii="宋体" w:eastAsiaTheme="minorEastAsia" w:hAnsi="宋体" w:cstheme="minorBidi" w:hint="eastAsia"/>
                <w:color w:val="000000" w:themeColor="text1"/>
                <w:sz w:val="24"/>
                <w:szCs w:val="24"/>
              </w:rPr>
              <w:t>中级职称以上的教师或企业的工程师</w:t>
            </w:r>
          </w:p>
        </w:tc>
        <w:tc>
          <w:tcPr>
            <w:tcW w:w="10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14</w:t>
            </w:r>
          </w:p>
        </w:tc>
      </w:tr>
      <w:tr w:rsidR="007752E8">
        <w:tc>
          <w:tcPr>
            <w:tcW w:w="1698" w:type="dxa"/>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color w:val="000000" w:themeColor="text1"/>
                <w:sz w:val="24"/>
                <w:szCs w:val="24"/>
              </w:rPr>
              <w:t>裁判总人数</w:t>
            </w:r>
          </w:p>
        </w:tc>
        <w:tc>
          <w:tcPr>
            <w:tcW w:w="6738" w:type="dxa"/>
            <w:gridSpan w:val="4"/>
            <w:tcBorders>
              <w:top w:val="single" w:sz="4" w:space="0" w:color="auto"/>
              <w:left w:val="single" w:sz="4" w:space="0" w:color="auto"/>
              <w:bottom w:val="single" w:sz="4" w:space="0" w:color="auto"/>
              <w:right w:val="single" w:sz="4" w:space="0" w:color="auto"/>
            </w:tcBorders>
            <w:vAlign w:val="center"/>
          </w:tcPr>
          <w:p w:rsidR="007752E8" w:rsidRDefault="00CC3EBD">
            <w:pPr>
              <w:snapToGrid w:val="0"/>
              <w:jc w:val="center"/>
              <w:rPr>
                <w:rFonts w:ascii="宋体" w:hAnsi="宋体"/>
                <w:color w:val="000000" w:themeColor="text1"/>
                <w:sz w:val="24"/>
                <w:szCs w:val="24"/>
              </w:rPr>
            </w:pPr>
            <w:r>
              <w:rPr>
                <w:rFonts w:ascii="宋体" w:hAnsi="宋体" w:hint="eastAsia"/>
                <w:color w:val="000000" w:themeColor="text1"/>
                <w:sz w:val="24"/>
                <w:szCs w:val="24"/>
              </w:rPr>
              <w:t>22</w:t>
            </w:r>
          </w:p>
        </w:tc>
      </w:tr>
    </w:tbl>
    <w:p w:rsidR="007752E8" w:rsidRDefault="007752E8">
      <w:pPr>
        <w:snapToGrid w:val="0"/>
        <w:spacing w:line="560" w:lineRule="exact"/>
        <w:rPr>
          <w:rFonts w:ascii="Arial Narrow" w:eastAsia="仿宋_GB2312" w:hAnsi="Arial Narrow" w:cs="Arial"/>
          <w:color w:val="000000" w:themeColor="text1"/>
          <w:sz w:val="30"/>
          <w:szCs w:val="30"/>
        </w:rPr>
      </w:pPr>
    </w:p>
    <w:p w:rsidR="007752E8" w:rsidRDefault="00CC3EBD">
      <w:pPr>
        <w:snapToGrid w:val="0"/>
        <w:spacing w:line="560" w:lineRule="exact"/>
        <w:ind w:firstLineChars="200" w:firstLine="602"/>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二十、</w:t>
      </w:r>
      <w:r>
        <w:rPr>
          <w:rFonts w:ascii="Times New Roman" w:eastAsia="仿宋_GB2312" w:hAnsi="Times New Roman" w:cs="Times New Roman" w:hint="eastAsia"/>
          <w:b/>
          <w:color w:val="000000" w:themeColor="text1"/>
          <w:sz w:val="30"/>
          <w:szCs w:val="30"/>
        </w:rPr>
        <w:t>其他</w:t>
      </w:r>
    </w:p>
    <w:p w:rsidR="007752E8" w:rsidRDefault="00CC3EBD">
      <w:pPr>
        <w:widowControl/>
        <w:jc w:val="center"/>
        <w:rPr>
          <w:rFonts w:ascii="Times New Roman" w:eastAsia="仿宋_GB2312" w:hAnsi="Times New Roman" w:cs="Times New Roman"/>
          <w:b/>
          <w:color w:val="000000" w:themeColor="text1"/>
          <w:sz w:val="30"/>
          <w:szCs w:val="30"/>
        </w:rPr>
      </w:pPr>
      <w:bookmarkStart w:id="1" w:name="_Toc130814106"/>
      <w:bookmarkStart w:id="2" w:name="_Toc31101889"/>
      <w:bookmarkStart w:id="3" w:name="_Toc111868519"/>
      <w:r>
        <w:rPr>
          <w:rFonts w:ascii="Times New Roman" w:eastAsia="仿宋_GB2312" w:hAnsi="Times New Roman" w:cs="Times New Roman"/>
          <w:b/>
          <w:color w:val="000000" w:themeColor="text1"/>
          <w:sz w:val="30"/>
          <w:szCs w:val="30"/>
        </w:rPr>
        <w:br w:type="page"/>
      </w:r>
      <w:r>
        <w:rPr>
          <w:rFonts w:eastAsia="黑体"/>
          <w:b/>
          <w:color w:val="000000" w:themeColor="text1"/>
          <w:sz w:val="32"/>
          <w:szCs w:val="32"/>
        </w:rPr>
        <w:lastRenderedPageBreak/>
        <w:t>“2018</w:t>
      </w:r>
      <w:r>
        <w:rPr>
          <w:rFonts w:eastAsia="黑体"/>
          <w:b/>
          <w:color w:val="000000" w:themeColor="text1"/>
          <w:sz w:val="32"/>
          <w:szCs w:val="32"/>
        </w:rPr>
        <w:t>年全国职业院校技能大赛</w:t>
      </w:r>
      <w:r>
        <w:rPr>
          <w:rFonts w:eastAsia="黑体"/>
          <w:b/>
          <w:color w:val="000000" w:themeColor="text1"/>
          <w:sz w:val="32"/>
          <w:szCs w:val="32"/>
        </w:rPr>
        <w:t>”</w:t>
      </w:r>
      <w:r>
        <w:rPr>
          <w:rFonts w:eastAsia="黑体"/>
          <w:b/>
          <w:color w:val="000000" w:themeColor="text1"/>
          <w:sz w:val="32"/>
          <w:szCs w:val="32"/>
        </w:rPr>
        <w:t>高职组</w:t>
      </w:r>
    </w:p>
    <w:p w:rsidR="007752E8" w:rsidRDefault="00CC3EBD">
      <w:pPr>
        <w:spacing w:line="360" w:lineRule="auto"/>
        <w:jc w:val="center"/>
        <w:rPr>
          <w:rFonts w:eastAsia="黑体"/>
          <w:b/>
          <w:color w:val="000000" w:themeColor="text1"/>
          <w:sz w:val="32"/>
          <w:szCs w:val="32"/>
        </w:rPr>
      </w:pPr>
      <w:r>
        <w:rPr>
          <w:rFonts w:eastAsia="黑体"/>
          <w:b/>
          <w:color w:val="000000" w:themeColor="text1"/>
          <w:sz w:val="32"/>
          <w:szCs w:val="32"/>
        </w:rPr>
        <w:t>大数据技术与应用竞赛</w:t>
      </w:r>
    </w:p>
    <w:p w:rsidR="007752E8" w:rsidRDefault="00CC3EBD">
      <w:pPr>
        <w:spacing w:line="360" w:lineRule="auto"/>
        <w:jc w:val="center"/>
        <w:rPr>
          <w:rFonts w:eastAsia="黑体"/>
          <w:b/>
          <w:color w:val="000000" w:themeColor="text1"/>
          <w:sz w:val="32"/>
          <w:szCs w:val="32"/>
        </w:rPr>
      </w:pPr>
      <w:r>
        <w:rPr>
          <w:rFonts w:eastAsia="黑体"/>
          <w:b/>
          <w:color w:val="000000" w:themeColor="text1"/>
          <w:sz w:val="32"/>
          <w:szCs w:val="32"/>
        </w:rPr>
        <w:t>样题</w:t>
      </w:r>
    </w:p>
    <w:p w:rsidR="007752E8" w:rsidRDefault="007752E8">
      <w:pPr>
        <w:spacing w:line="360" w:lineRule="auto"/>
        <w:jc w:val="center"/>
        <w:rPr>
          <w:rFonts w:eastAsia="黑体"/>
          <w:b/>
          <w:color w:val="000000" w:themeColor="text1"/>
          <w:sz w:val="32"/>
          <w:szCs w:val="32"/>
        </w:rPr>
      </w:pPr>
    </w:p>
    <w:p w:rsidR="007752E8" w:rsidRDefault="007752E8">
      <w:pPr>
        <w:spacing w:line="360" w:lineRule="auto"/>
        <w:jc w:val="center"/>
        <w:rPr>
          <w:rFonts w:eastAsia="黑体"/>
          <w:b/>
          <w:color w:val="000000" w:themeColor="text1"/>
          <w:sz w:val="32"/>
          <w:szCs w:val="32"/>
        </w:rPr>
      </w:pPr>
    </w:p>
    <w:p w:rsidR="007752E8" w:rsidRDefault="007752E8">
      <w:pPr>
        <w:spacing w:line="360" w:lineRule="auto"/>
        <w:jc w:val="center"/>
        <w:rPr>
          <w:rFonts w:eastAsia="黑体"/>
          <w:b/>
          <w:color w:val="000000" w:themeColor="text1"/>
          <w:sz w:val="32"/>
          <w:szCs w:val="32"/>
        </w:rPr>
      </w:pPr>
    </w:p>
    <w:p w:rsidR="007752E8" w:rsidRDefault="00CC3EBD">
      <w:pPr>
        <w:widowControl/>
        <w:jc w:val="left"/>
        <w:rPr>
          <w:rFonts w:ascii="Calibri" w:eastAsia="宋体" w:hAnsi="Calibri" w:cs="Times New Roman"/>
          <w:b/>
          <w:bCs/>
          <w:color w:val="000000" w:themeColor="text1"/>
          <w:kern w:val="44"/>
          <w:sz w:val="44"/>
          <w:szCs w:val="44"/>
        </w:rPr>
      </w:pPr>
      <w:bookmarkStart w:id="4" w:name="_Toc491527706"/>
      <w:bookmarkEnd w:id="1"/>
      <w:bookmarkEnd w:id="2"/>
      <w:bookmarkEnd w:id="3"/>
      <w:r>
        <w:rPr>
          <w:color w:val="000000" w:themeColor="text1"/>
        </w:rPr>
        <w:br w:type="page"/>
      </w:r>
    </w:p>
    <w:bookmarkEnd w:id="4"/>
    <w:p w:rsidR="007752E8" w:rsidRDefault="00CC3EBD">
      <w:pPr>
        <w:pStyle w:val="1"/>
      </w:pPr>
      <w:r>
        <w:rPr>
          <w:rFonts w:hint="eastAsia"/>
        </w:rPr>
        <w:lastRenderedPageBreak/>
        <w:t>第一部分：竞赛说明</w:t>
      </w:r>
    </w:p>
    <w:p w:rsidR="007752E8" w:rsidRDefault="00CC3EBD">
      <w:pPr>
        <w:pStyle w:val="9"/>
        <w:rPr>
          <w:sz w:val="32"/>
        </w:rPr>
      </w:pPr>
      <w:r>
        <w:rPr>
          <w:sz w:val="32"/>
        </w:rPr>
        <w:t>一、</w:t>
      </w:r>
      <w:r>
        <w:rPr>
          <w:sz w:val="32"/>
        </w:rPr>
        <w:tab/>
      </w:r>
      <w:r>
        <w:rPr>
          <w:sz w:val="32"/>
        </w:rPr>
        <w:t>竞赛内容分布</w:t>
      </w:r>
    </w:p>
    <w:p w:rsidR="007752E8" w:rsidRDefault="00CC3EBD">
      <w:pPr>
        <w:pStyle w:val="ItemList"/>
        <w:numPr>
          <w:ilvl w:val="0"/>
          <w:numId w:val="3"/>
        </w:numPr>
      </w:pPr>
      <w:r>
        <w:rPr>
          <w:rFonts w:hint="eastAsia"/>
        </w:rPr>
        <w:t>互联网舆情分析数据采集、</w:t>
      </w:r>
      <w:r>
        <w:t>清洗</w:t>
      </w:r>
      <w:r>
        <w:rPr>
          <w:rFonts w:hint="eastAsia"/>
        </w:rPr>
        <w:t>、</w:t>
      </w:r>
      <w:r>
        <w:t>分析</w:t>
      </w:r>
      <w:r>
        <w:rPr>
          <w:rFonts w:hint="eastAsia"/>
        </w:rPr>
        <w:t>与展示</w:t>
      </w:r>
    </w:p>
    <w:p w:rsidR="007752E8" w:rsidRDefault="00CC3EBD">
      <w:pPr>
        <w:pStyle w:val="ItemList"/>
        <w:numPr>
          <w:ilvl w:val="0"/>
          <w:numId w:val="3"/>
        </w:numPr>
      </w:pPr>
      <w:r>
        <w:rPr>
          <w:rFonts w:hint="eastAsia"/>
        </w:rPr>
        <w:t>互联网舆情分析数据建模与预测</w:t>
      </w:r>
    </w:p>
    <w:p w:rsidR="007752E8" w:rsidRDefault="00CC3EBD">
      <w:pPr>
        <w:pStyle w:val="9"/>
        <w:rPr>
          <w:sz w:val="32"/>
        </w:rPr>
      </w:pPr>
      <w:r>
        <w:rPr>
          <w:sz w:val="32"/>
        </w:rPr>
        <w:t>二、</w:t>
      </w:r>
      <w:r>
        <w:rPr>
          <w:sz w:val="32"/>
        </w:rPr>
        <w:tab/>
      </w:r>
      <w:r>
        <w:rPr>
          <w:sz w:val="32"/>
        </w:rPr>
        <w:t>竞赛时间</w:t>
      </w:r>
      <w:r>
        <w:rPr>
          <w:sz w:val="32"/>
        </w:rPr>
        <w:t xml:space="preserve"> </w:t>
      </w:r>
    </w:p>
    <w:p w:rsidR="007752E8" w:rsidRDefault="00CC3EBD">
      <w:pPr>
        <w:spacing w:line="360" w:lineRule="auto"/>
        <w:jc w:val="left"/>
      </w:pPr>
      <w:r>
        <w:t>竞赛时间为</w:t>
      </w:r>
      <w:r>
        <w:t>4</w:t>
      </w:r>
      <w:r>
        <w:t>个小时。</w:t>
      </w:r>
    </w:p>
    <w:p w:rsidR="007752E8" w:rsidRDefault="00CC3EBD">
      <w:pPr>
        <w:pStyle w:val="9"/>
        <w:rPr>
          <w:sz w:val="32"/>
        </w:rPr>
      </w:pPr>
      <w:r>
        <w:rPr>
          <w:sz w:val="32"/>
        </w:rPr>
        <w:t>三、</w:t>
      </w:r>
      <w:r>
        <w:rPr>
          <w:sz w:val="32"/>
        </w:rPr>
        <w:tab/>
      </w:r>
      <w:r>
        <w:rPr>
          <w:sz w:val="32"/>
        </w:rPr>
        <w:t>竞赛注意事项</w:t>
      </w:r>
    </w:p>
    <w:p w:rsidR="007752E8" w:rsidRDefault="00CC3EBD">
      <w:pPr>
        <w:pStyle w:val="13"/>
        <w:numPr>
          <w:ilvl w:val="0"/>
          <w:numId w:val="4"/>
        </w:numPr>
        <w:spacing w:line="360" w:lineRule="auto"/>
        <w:ind w:left="851" w:firstLineChars="0"/>
        <w:jc w:val="left"/>
      </w:pPr>
      <w:r>
        <w:t>竞赛所需的硬件、软件和辅助工具由组委会统一布置，选手不得私自携带任何软件、移动存储、辅助工具、移动通信等进入赛场。</w:t>
      </w:r>
    </w:p>
    <w:p w:rsidR="007752E8" w:rsidRDefault="00CC3EBD">
      <w:pPr>
        <w:pStyle w:val="13"/>
        <w:numPr>
          <w:ilvl w:val="0"/>
          <w:numId w:val="4"/>
        </w:numPr>
        <w:spacing w:line="360" w:lineRule="auto"/>
        <w:ind w:left="851" w:firstLineChars="0"/>
        <w:jc w:val="left"/>
      </w:pPr>
      <w:r>
        <w:t>请根据大赛所提供的比赛环境，检查所列的硬件设备、软件清单、材料清单是否齐全，计算机设备是否能正常使用。</w:t>
      </w:r>
    </w:p>
    <w:p w:rsidR="007752E8" w:rsidRDefault="00CC3EBD">
      <w:pPr>
        <w:pStyle w:val="13"/>
        <w:numPr>
          <w:ilvl w:val="0"/>
          <w:numId w:val="4"/>
        </w:numPr>
        <w:spacing w:line="360" w:lineRule="auto"/>
        <w:ind w:left="851" w:firstLineChars="0"/>
        <w:jc w:val="left"/>
      </w:pPr>
      <w:r>
        <w:t>操作过程中，需要及时保存设备配置。比赛结束后，所有设备保持运行状态，不要拆动硬件连接。</w:t>
      </w:r>
    </w:p>
    <w:p w:rsidR="007752E8" w:rsidRDefault="00CC3EBD">
      <w:pPr>
        <w:pStyle w:val="13"/>
        <w:numPr>
          <w:ilvl w:val="0"/>
          <w:numId w:val="4"/>
        </w:numPr>
        <w:spacing w:line="360" w:lineRule="auto"/>
        <w:ind w:left="851" w:firstLineChars="0"/>
        <w:jc w:val="left"/>
      </w:pPr>
      <w:r>
        <w:t>比赛完成后，比赛设备、软件和赛题请保留在座位上，禁止将比赛所用的所有物品（包括试卷和草纸）带离赛场。</w:t>
      </w:r>
    </w:p>
    <w:p w:rsidR="007752E8" w:rsidRDefault="00CC3EBD">
      <w:pPr>
        <w:pStyle w:val="13"/>
        <w:numPr>
          <w:ilvl w:val="0"/>
          <w:numId w:val="4"/>
        </w:numPr>
        <w:spacing w:line="360" w:lineRule="auto"/>
        <w:ind w:left="851" w:firstLineChars="0"/>
        <w:jc w:val="left"/>
      </w:pPr>
      <w:r>
        <w:t>裁判以各参赛队提交的竞赛结果文档为主要评分依据。所有提交的文档必须按照赛题所规定的命名规则命名。</w:t>
      </w:r>
    </w:p>
    <w:p w:rsidR="007752E8" w:rsidRDefault="00CC3EBD">
      <w:pPr>
        <w:pStyle w:val="9"/>
      </w:pPr>
      <w:r>
        <w:rPr>
          <w:rFonts w:hint="eastAsia"/>
          <w:sz w:val="32"/>
        </w:rPr>
        <w:t>四</w:t>
      </w:r>
      <w:r>
        <w:rPr>
          <w:sz w:val="32"/>
        </w:rPr>
        <w:t>、</w:t>
      </w:r>
      <w:r>
        <w:rPr>
          <w:sz w:val="32"/>
        </w:rPr>
        <w:tab/>
      </w:r>
      <w:r>
        <w:rPr>
          <w:rFonts w:hint="eastAsia"/>
          <w:sz w:val="32"/>
        </w:rPr>
        <w:t>赛题说明</w:t>
      </w:r>
    </w:p>
    <w:p w:rsidR="007752E8" w:rsidRDefault="00CC3EBD">
      <w:pPr>
        <w:pStyle w:val="ItemList"/>
        <w:numPr>
          <w:ilvl w:val="0"/>
          <w:numId w:val="3"/>
        </w:numPr>
      </w:pPr>
      <w:r>
        <w:t>赛场提供</w:t>
      </w:r>
      <w:r>
        <w:t>5</w:t>
      </w:r>
      <w:r>
        <w:t>台虚拟</w:t>
      </w:r>
      <w:r>
        <w:rPr>
          <w:rFonts w:hint="eastAsia"/>
        </w:rPr>
        <w:t>机</w:t>
      </w:r>
      <w:r>
        <w:t>，其中</w:t>
      </w:r>
      <w:r>
        <w:t>3</w:t>
      </w:r>
      <w:r>
        <w:t>台安装大数据</w:t>
      </w:r>
      <w:r>
        <w:rPr>
          <w:rFonts w:hint="eastAsia"/>
        </w:rPr>
        <w:t>综合</w:t>
      </w:r>
      <w:r>
        <w:t>平台，</w:t>
      </w:r>
      <w:r>
        <w:t>2</w:t>
      </w:r>
      <w:r>
        <w:t>台安装</w:t>
      </w:r>
      <w:r>
        <w:rPr>
          <w:rFonts w:ascii="宋体" w:hAnsi="宋体" w:cs="宋体" w:hint="eastAsia"/>
        </w:rPr>
        <w:t>应用开发平台</w:t>
      </w:r>
      <w:r>
        <w:t>、</w:t>
      </w:r>
      <w:r>
        <w:rPr>
          <w:rFonts w:ascii="宋体" w:hAnsi="宋体" w:cs="宋体" w:hint="eastAsia"/>
        </w:rPr>
        <w:t>商业智能系统</w:t>
      </w:r>
      <w:r>
        <w:t>。</w:t>
      </w:r>
    </w:p>
    <w:p w:rsidR="007752E8" w:rsidRDefault="00CC3EBD">
      <w:pPr>
        <w:pStyle w:val="ItemList"/>
        <w:numPr>
          <w:ilvl w:val="0"/>
          <w:numId w:val="3"/>
        </w:numPr>
      </w:pPr>
      <w:r>
        <w:t>考生通过</w:t>
      </w:r>
      <w:r>
        <w:t>WEB</w:t>
      </w:r>
      <w:r>
        <w:t>页面登录到大数据</w:t>
      </w:r>
      <w:r>
        <w:rPr>
          <w:rFonts w:hint="eastAsia"/>
        </w:rPr>
        <w:t>综合</w:t>
      </w:r>
      <w:r>
        <w:t>平台中，对平台进行相应的组件操作。</w:t>
      </w:r>
      <w:r>
        <w:rPr>
          <w:rFonts w:hint="eastAsia"/>
        </w:rPr>
        <w:t>系统用户名和密码均为</w:t>
      </w:r>
      <w:r>
        <w:rPr>
          <w:rFonts w:hint="eastAsia"/>
        </w:rPr>
        <w:t>admin</w:t>
      </w:r>
      <w:r>
        <w:rPr>
          <w:rFonts w:hint="eastAsia"/>
        </w:rPr>
        <w:t>。</w:t>
      </w:r>
    </w:p>
    <w:p w:rsidR="007752E8" w:rsidRDefault="00CC3EBD">
      <w:pPr>
        <w:pStyle w:val="ItemList"/>
        <w:numPr>
          <w:ilvl w:val="0"/>
          <w:numId w:val="3"/>
        </w:numPr>
      </w:pPr>
      <w:r>
        <w:t>W</w:t>
      </w:r>
      <w:r>
        <w:rPr>
          <w:rFonts w:hint="eastAsia"/>
        </w:rPr>
        <w:t>indows</w:t>
      </w:r>
      <w:r>
        <w:rPr>
          <w:rFonts w:hint="eastAsia"/>
        </w:rPr>
        <w:t>、</w:t>
      </w:r>
      <w:r>
        <w:t>Ce</w:t>
      </w:r>
      <w:r>
        <w:t>ntOS</w:t>
      </w:r>
      <w:r>
        <w:t>的用户密码都是</w:t>
      </w:r>
      <w:r>
        <w:t>Root2018</w:t>
      </w:r>
      <w:r>
        <w:t>。</w:t>
      </w:r>
    </w:p>
    <w:p w:rsidR="007752E8" w:rsidRDefault="00CC3EBD">
      <w:pPr>
        <w:pStyle w:val="ItemList"/>
        <w:numPr>
          <w:ilvl w:val="0"/>
          <w:numId w:val="3"/>
        </w:numPr>
      </w:pPr>
      <w:r>
        <w:t>竞赛结果文件的制作请参考</w:t>
      </w:r>
      <w:r>
        <w:t>U</w:t>
      </w:r>
      <w:r>
        <w:t>盘</w:t>
      </w:r>
      <w:r>
        <w:t>“</w:t>
      </w:r>
      <w:r>
        <w:t>竞赛资料</w:t>
      </w:r>
      <w:r>
        <w:t>\</w:t>
      </w:r>
      <w:r>
        <w:t>模板</w:t>
      </w:r>
      <w:r>
        <w:t>”</w:t>
      </w:r>
      <w:r>
        <w:t>中的</w:t>
      </w:r>
      <w:r>
        <w:t xml:space="preserve"> “</w:t>
      </w:r>
      <w:r>
        <w:t>大数据配置模板</w:t>
      </w:r>
      <w:r>
        <w:t>.doc”</w:t>
      </w:r>
      <w:r>
        <w:t>。请注意排版和格式，文档格式和排版得分将计入总成绩。</w:t>
      </w:r>
    </w:p>
    <w:p w:rsidR="007752E8" w:rsidRDefault="00CC3EBD">
      <w:pPr>
        <w:pStyle w:val="ItemList"/>
        <w:numPr>
          <w:ilvl w:val="0"/>
          <w:numId w:val="3"/>
        </w:numPr>
      </w:pPr>
      <w:r>
        <w:t>竞赛所需的技术参考文档在</w:t>
      </w:r>
      <w:r>
        <w:t>PC</w:t>
      </w:r>
      <w:r>
        <w:t>机桌面的</w:t>
      </w:r>
      <w:r>
        <w:t>“</w:t>
      </w:r>
      <w:r>
        <w:t>竞赛资料</w:t>
      </w:r>
      <w:r>
        <w:t>\</w:t>
      </w:r>
      <w:r>
        <w:t>网络应用</w:t>
      </w:r>
      <w:r>
        <w:t>\</w:t>
      </w:r>
      <w:r>
        <w:t>参考文档</w:t>
      </w:r>
      <w:r>
        <w:t>”</w:t>
      </w:r>
      <w:r>
        <w:t>中。</w:t>
      </w:r>
    </w:p>
    <w:p w:rsidR="007752E8" w:rsidRDefault="00CC3EBD">
      <w:pPr>
        <w:pStyle w:val="9"/>
        <w:rPr>
          <w:sz w:val="32"/>
        </w:rPr>
      </w:pPr>
      <w:r>
        <w:rPr>
          <w:rFonts w:hint="eastAsia"/>
          <w:sz w:val="32"/>
        </w:rPr>
        <w:lastRenderedPageBreak/>
        <w:t>五：</w:t>
      </w:r>
      <w:r>
        <w:rPr>
          <w:sz w:val="32"/>
        </w:rPr>
        <w:t>设备及文档列表</w:t>
      </w:r>
    </w:p>
    <w:p w:rsidR="007752E8" w:rsidRDefault="00CC3EBD">
      <w:pPr>
        <w:spacing w:after="120" w:line="240" w:lineRule="atLeast"/>
        <w:ind w:firstLineChars="200" w:firstLine="420"/>
        <w:jc w:val="left"/>
        <w:rPr>
          <w:bCs/>
        </w:rPr>
      </w:pPr>
      <w:r>
        <w:rPr>
          <w:bCs/>
        </w:rPr>
        <w:t>本竞赛中所使用的设备及软件如下表所示：</w:t>
      </w:r>
    </w:p>
    <w:p w:rsidR="007752E8" w:rsidRDefault="00CC3EBD">
      <w:pPr>
        <w:pStyle w:val="TableDescription"/>
        <w:numPr>
          <w:ilvl w:val="5"/>
          <w:numId w:val="5"/>
        </w:numPr>
        <w:rPr>
          <w:rFonts w:cs="Arial"/>
        </w:rPr>
      </w:pPr>
      <w:r>
        <w:rPr>
          <w:rFonts w:cs="Arial"/>
        </w:rPr>
        <w:t>设备及软件列表</w:t>
      </w:r>
    </w:p>
    <w:tbl>
      <w:tblPr>
        <w:tblW w:w="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2184"/>
        <w:gridCol w:w="1134"/>
      </w:tblGrid>
      <w:tr w:rsidR="007752E8">
        <w:trPr>
          <w:jc w:val="center"/>
        </w:trPr>
        <w:tc>
          <w:tcPr>
            <w:tcW w:w="2148" w:type="dxa"/>
            <w:shd w:val="clear" w:color="auto" w:fill="B3B3B3"/>
          </w:tcPr>
          <w:p w:rsidR="007752E8" w:rsidRDefault="00CC3EBD">
            <w:pPr>
              <w:spacing w:line="240" w:lineRule="atLeast"/>
              <w:jc w:val="center"/>
            </w:pPr>
            <w:r>
              <w:t>序号</w:t>
            </w:r>
          </w:p>
        </w:tc>
        <w:tc>
          <w:tcPr>
            <w:tcW w:w="2184" w:type="dxa"/>
            <w:shd w:val="clear" w:color="auto" w:fill="B3B3B3"/>
            <w:vAlign w:val="center"/>
          </w:tcPr>
          <w:p w:rsidR="007752E8" w:rsidRDefault="00CC3EBD">
            <w:pPr>
              <w:spacing w:line="240" w:lineRule="atLeast"/>
              <w:jc w:val="center"/>
            </w:pPr>
            <w:r>
              <w:t>设备类型</w:t>
            </w:r>
          </w:p>
        </w:tc>
        <w:tc>
          <w:tcPr>
            <w:tcW w:w="1134" w:type="dxa"/>
            <w:shd w:val="clear" w:color="auto" w:fill="B3B3B3"/>
          </w:tcPr>
          <w:p w:rsidR="007752E8" w:rsidRDefault="00CC3EBD">
            <w:pPr>
              <w:spacing w:line="240" w:lineRule="atLeast"/>
              <w:jc w:val="center"/>
            </w:pPr>
            <w:r>
              <w:t>数量</w:t>
            </w:r>
          </w:p>
        </w:tc>
      </w:tr>
      <w:tr w:rsidR="007752E8">
        <w:trPr>
          <w:trHeight w:val="389"/>
          <w:jc w:val="center"/>
        </w:trPr>
        <w:tc>
          <w:tcPr>
            <w:tcW w:w="2148" w:type="dxa"/>
          </w:tcPr>
          <w:p w:rsidR="007752E8" w:rsidRDefault="00CC3EBD">
            <w:pPr>
              <w:spacing w:line="240" w:lineRule="atLeast"/>
              <w:jc w:val="center"/>
            </w:pPr>
            <w:r>
              <w:t>1</w:t>
            </w:r>
          </w:p>
        </w:tc>
        <w:tc>
          <w:tcPr>
            <w:tcW w:w="2184" w:type="dxa"/>
            <w:vAlign w:val="center"/>
          </w:tcPr>
          <w:p w:rsidR="007752E8" w:rsidRDefault="00CC3EBD">
            <w:pPr>
              <w:spacing w:line="240" w:lineRule="atLeast"/>
              <w:jc w:val="center"/>
            </w:pPr>
            <w:r>
              <w:t>服务器</w:t>
            </w:r>
          </w:p>
        </w:tc>
        <w:tc>
          <w:tcPr>
            <w:tcW w:w="1134" w:type="dxa"/>
          </w:tcPr>
          <w:p w:rsidR="007752E8" w:rsidRDefault="00CC3EBD">
            <w:pPr>
              <w:spacing w:line="240" w:lineRule="atLeast"/>
              <w:jc w:val="center"/>
            </w:pPr>
            <w:r>
              <w:t>1</w:t>
            </w:r>
          </w:p>
        </w:tc>
      </w:tr>
      <w:tr w:rsidR="007752E8">
        <w:trPr>
          <w:jc w:val="center"/>
        </w:trPr>
        <w:tc>
          <w:tcPr>
            <w:tcW w:w="2148" w:type="dxa"/>
          </w:tcPr>
          <w:p w:rsidR="007752E8" w:rsidRDefault="00CC3EBD">
            <w:pPr>
              <w:spacing w:line="240" w:lineRule="atLeast"/>
              <w:jc w:val="center"/>
            </w:pPr>
            <w:r>
              <w:t>2</w:t>
            </w:r>
          </w:p>
        </w:tc>
        <w:tc>
          <w:tcPr>
            <w:tcW w:w="2184" w:type="dxa"/>
            <w:vAlign w:val="center"/>
          </w:tcPr>
          <w:p w:rsidR="007752E8" w:rsidRDefault="00CC3EBD">
            <w:pPr>
              <w:spacing w:line="240" w:lineRule="atLeast"/>
              <w:jc w:val="center"/>
            </w:pPr>
            <w:r>
              <w:t>交换机</w:t>
            </w:r>
          </w:p>
        </w:tc>
        <w:tc>
          <w:tcPr>
            <w:tcW w:w="1134" w:type="dxa"/>
          </w:tcPr>
          <w:p w:rsidR="007752E8" w:rsidRDefault="00CC3EBD">
            <w:pPr>
              <w:spacing w:line="240" w:lineRule="atLeast"/>
              <w:jc w:val="center"/>
            </w:pPr>
            <w:r>
              <w:t>1</w:t>
            </w:r>
          </w:p>
        </w:tc>
      </w:tr>
      <w:tr w:rsidR="007752E8">
        <w:trPr>
          <w:jc w:val="center"/>
        </w:trPr>
        <w:tc>
          <w:tcPr>
            <w:tcW w:w="2148" w:type="dxa"/>
          </w:tcPr>
          <w:p w:rsidR="007752E8" w:rsidRDefault="00CC3EBD">
            <w:pPr>
              <w:spacing w:line="240" w:lineRule="atLeast"/>
              <w:jc w:val="center"/>
            </w:pPr>
            <w:r>
              <w:t>3</w:t>
            </w:r>
          </w:p>
        </w:tc>
        <w:tc>
          <w:tcPr>
            <w:tcW w:w="2184" w:type="dxa"/>
            <w:vAlign w:val="center"/>
          </w:tcPr>
          <w:p w:rsidR="007752E8" w:rsidRDefault="00CC3EBD">
            <w:pPr>
              <w:spacing w:line="240" w:lineRule="atLeast"/>
              <w:jc w:val="center"/>
            </w:pPr>
            <w:r>
              <w:t>大数据</w:t>
            </w:r>
            <w:r>
              <w:rPr>
                <w:rFonts w:hint="eastAsia"/>
              </w:rPr>
              <w:t>综合</w:t>
            </w:r>
            <w:r>
              <w:t>平台</w:t>
            </w:r>
          </w:p>
        </w:tc>
        <w:tc>
          <w:tcPr>
            <w:tcW w:w="1134" w:type="dxa"/>
          </w:tcPr>
          <w:p w:rsidR="007752E8" w:rsidRDefault="00CC3EBD">
            <w:pPr>
              <w:spacing w:line="240" w:lineRule="atLeast"/>
              <w:jc w:val="center"/>
            </w:pPr>
            <w:r>
              <w:t>1</w:t>
            </w:r>
          </w:p>
        </w:tc>
      </w:tr>
      <w:tr w:rsidR="007752E8">
        <w:trPr>
          <w:jc w:val="center"/>
        </w:trPr>
        <w:tc>
          <w:tcPr>
            <w:tcW w:w="2148" w:type="dxa"/>
          </w:tcPr>
          <w:p w:rsidR="007752E8" w:rsidRDefault="00CC3EBD">
            <w:pPr>
              <w:spacing w:line="240" w:lineRule="atLeast"/>
              <w:jc w:val="center"/>
            </w:pPr>
            <w:r>
              <w:t>4</w:t>
            </w:r>
          </w:p>
        </w:tc>
        <w:tc>
          <w:tcPr>
            <w:tcW w:w="2184" w:type="dxa"/>
            <w:vAlign w:val="center"/>
          </w:tcPr>
          <w:p w:rsidR="007752E8" w:rsidRDefault="00CC3EBD">
            <w:pPr>
              <w:spacing w:line="240" w:lineRule="atLeast"/>
              <w:jc w:val="center"/>
            </w:pPr>
            <w:r>
              <w:rPr>
                <w:rFonts w:hint="eastAsia"/>
              </w:rPr>
              <w:t>应用开发平台</w:t>
            </w:r>
          </w:p>
        </w:tc>
        <w:tc>
          <w:tcPr>
            <w:tcW w:w="1134" w:type="dxa"/>
          </w:tcPr>
          <w:p w:rsidR="007752E8" w:rsidRDefault="00CC3EBD">
            <w:pPr>
              <w:spacing w:line="240" w:lineRule="atLeast"/>
              <w:jc w:val="center"/>
            </w:pPr>
            <w:r>
              <w:t>1</w:t>
            </w:r>
          </w:p>
        </w:tc>
      </w:tr>
      <w:tr w:rsidR="007752E8">
        <w:trPr>
          <w:jc w:val="center"/>
        </w:trPr>
        <w:tc>
          <w:tcPr>
            <w:tcW w:w="2148" w:type="dxa"/>
          </w:tcPr>
          <w:p w:rsidR="007752E8" w:rsidRDefault="00CC3EBD">
            <w:pPr>
              <w:spacing w:line="240" w:lineRule="atLeast"/>
              <w:jc w:val="center"/>
            </w:pPr>
            <w:r>
              <w:t>5</w:t>
            </w:r>
          </w:p>
        </w:tc>
        <w:tc>
          <w:tcPr>
            <w:tcW w:w="2184" w:type="dxa"/>
            <w:vAlign w:val="center"/>
          </w:tcPr>
          <w:p w:rsidR="007752E8" w:rsidRDefault="00CC3EBD">
            <w:pPr>
              <w:spacing w:line="240" w:lineRule="atLeast"/>
              <w:jc w:val="center"/>
            </w:pPr>
            <w:r>
              <w:rPr>
                <w:rFonts w:hint="eastAsia"/>
              </w:rPr>
              <w:t>商业智能系统</w:t>
            </w:r>
          </w:p>
        </w:tc>
        <w:tc>
          <w:tcPr>
            <w:tcW w:w="1134" w:type="dxa"/>
          </w:tcPr>
          <w:p w:rsidR="007752E8" w:rsidRDefault="00CC3EBD">
            <w:pPr>
              <w:spacing w:line="240" w:lineRule="atLeast"/>
              <w:jc w:val="center"/>
            </w:pPr>
            <w:r>
              <w:t>1</w:t>
            </w:r>
          </w:p>
        </w:tc>
      </w:tr>
      <w:tr w:rsidR="007752E8">
        <w:trPr>
          <w:jc w:val="center"/>
        </w:trPr>
        <w:tc>
          <w:tcPr>
            <w:tcW w:w="2148" w:type="dxa"/>
          </w:tcPr>
          <w:p w:rsidR="007752E8" w:rsidRDefault="00CC3EBD">
            <w:pPr>
              <w:spacing w:line="240" w:lineRule="atLeast"/>
              <w:jc w:val="center"/>
            </w:pPr>
            <w:r>
              <w:t>6</w:t>
            </w:r>
          </w:p>
        </w:tc>
        <w:tc>
          <w:tcPr>
            <w:tcW w:w="2184" w:type="dxa"/>
            <w:vAlign w:val="center"/>
          </w:tcPr>
          <w:p w:rsidR="007752E8" w:rsidRDefault="00CC3EBD">
            <w:pPr>
              <w:spacing w:line="240" w:lineRule="atLeast"/>
              <w:jc w:val="center"/>
            </w:pPr>
            <w:r>
              <w:rPr>
                <w:rFonts w:hint="eastAsia"/>
              </w:rPr>
              <w:t>爬虫系统</w:t>
            </w:r>
          </w:p>
        </w:tc>
        <w:tc>
          <w:tcPr>
            <w:tcW w:w="1134" w:type="dxa"/>
          </w:tcPr>
          <w:p w:rsidR="007752E8" w:rsidRDefault="00CC3EBD">
            <w:pPr>
              <w:spacing w:line="240" w:lineRule="atLeast"/>
              <w:jc w:val="center"/>
            </w:pPr>
            <w:r>
              <w:t>1</w:t>
            </w:r>
          </w:p>
        </w:tc>
      </w:tr>
    </w:tbl>
    <w:p w:rsidR="007752E8" w:rsidRDefault="00CC3EBD">
      <w:pPr>
        <w:pStyle w:val="a0"/>
      </w:pPr>
      <w:r>
        <w:t>本竞赛中使用的相关文档如下表所示：</w:t>
      </w:r>
    </w:p>
    <w:p w:rsidR="007752E8" w:rsidRDefault="00CC3EBD">
      <w:pPr>
        <w:pStyle w:val="TableDescription"/>
        <w:numPr>
          <w:ilvl w:val="5"/>
          <w:numId w:val="5"/>
        </w:numPr>
        <w:rPr>
          <w:rFonts w:cs="Arial"/>
        </w:rPr>
      </w:pPr>
      <w:r>
        <w:rPr>
          <w:rFonts w:cs="Arial"/>
        </w:rPr>
        <w:t>文档列表</w:t>
      </w:r>
    </w:p>
    <w:tbl>
      <w:tblPr>
        <w:tblW w:w="8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934"/>
        <w:gridCol w:w="3389"/>
      </w:tblGrid>
      <w:tr w:rsidR="007752E8">
        <w:trPr>
          <w:jc w:val="center"/>
        </w:trPr>
        <w:tc>
          <w:tcPr>
            <w:tcW w:w="760" w:type="dxa"/>
            <w:shd w:val="clear" w:color="auto" w:fill="B3B3B3"/>
          </w:tcPr>
          <w:p w:rsidR="007752E8" w:rsidRDefault="00CC3EBD">
            <w:pPr>
              <w:spacing w:line="240" w:lineRule="atLeast"/>
              <w:jc w:val="center"/>
            </w:pPr>
            <w:r>
              <w:t>序号</w:t>
            </w:r>
          </w:p>
        </w:tc>
        <w:tc>
          <w:tcPr>
            <w:tcW w:w="3934" w:type="dxa"/>
            <w:shd w:val="clear" w:color="auto" w:fill="B3B3B3"/>
            <w:vAlign w:val="center"/>
          </w:tcPr>
          <w:p w:rsidR="007752E8" w:rsidRDefault="00CC3EBD">
            <w:pPr>
              <w:spacing w:line="240" w:lineRule="atLeast"/>
              <w:jc w:val="center"/>
            </w:pPr>
            <w:r>
              <w:t>名称</w:t>
            </w:r>
          </w:p>
        </w:tc>
        <w:tc>
          <w:tcPr>
            <w:tcW w:w="3389" w:type="dxa"/>
            <w:shd w:val="clear" w:color="auto" w:fill="B3B3B3"/>
          </w:tcPr>
          <w:p w:rsidR="007752E8" w:rsidRDefault="00CC3EBD">
            <w:pPr>
              <w:spacing w:line="240" w:lineRule="atLeast"/>
              <w:jc w:val="center"/>
            </w:pPr>
            <w:r>
              <w:t>位置</w:t>
            </w:r>
          </w:p>
        </w:tc>
      </w:tr>
      <w:tr w:rsidR="007752E8">
        <w:trPr>
          <w:trHeight w:val="389"/>
          <w:jc w:val="center"/>
        </w:trPr>
        <w:tc>
          <w:tcPr>
            <w:tcW w:w="760" w:type="dxa"/>
          </w:tcPr>
          <w:p w:rsidR="007752E8" w:rsidRDefault="00CC3EBD">
            <w:pPr>
              <w:spacing w:line="240" w:lineRule="atLeast"/>
              <w:jc w:val="center"/>
            </w:pPr>
            <w:r>
              <w:t>1</w:t>
            </w:r>
          </w:p>
        </w:tc>
        <w:tc>
          <w:tcPr>
            <w:tcW w:w="3934" w:type="dxa"/>
            <w:vAlign w:val="center"/>
          </w:tcPr>
          <w:p w:rsidR="007752E8" w:rsidRDefault="00CC3EBD">
            <w:pPr>
              <w:spacing w:line="240" w:lineRule="atLeast"/>
              <w:jc w:val="left"/>
            </w:pPr>
            <w:r>
              <w:t>大数据服务模板</w:t>
            </w:r>
            <w:r>
              <w:t>.doc</w:t>
            </w:r>
          </w:p>
        </w:tc>
        <w:tc>
          <w:tcPr>
            <w:tcW w:w="3389" w:type="dxa"/>
          </w:tcPr>
          <w:p w:rsidR="007752E8" w:rsidRDefault="00CC3EBD">
            <w:pPr>
              <w:spacing w:line="240" w:lineRule="atLeast"/>
              <w:jc w:val="left"/>
            </w:pPr>
            <w:r>
              <w:t>U</w:t>
            </w:r>
            <w:r>
              <w:t>盘中的</w:t>
            </w:r>
            <w:r>
              <w:t>“</w:t>
            </w:r>
            <w:r>
              <w:t>竞赛资料</w:t>
            </w:r>
            <w:r>
              <w:t>\</w:t>
            </w:r>
            <w:r>
              <w:t>模板</w:t>
            </w:r>
            <w:r>
              <w:t>”</w:t>
            </w:r>
          </w:p>
        </w:tc>
      </w:tr>
      <w:tr w:rsidR="007752E8">
        <w:trPr>
          <w:trHeight w:val="389"/>
          <w:jc w:val="center"/>
        </w:trPr>
        <w:tc>
          <w:tcPr>
            <w:tcW w:w="760" w:type="dxa"/>
          </w:tcPr>
          <w:p w:rsidR="007752E8" w:rsidRDefault="00CC3EBD">
            <w:pPr>
              <w:spacing w:line="240" w:lineRule="atLeast"/>
              <w:jc w:val="center"/>
            </w:pPr>
            <w:r>
              <w:t>2</w:t>
            </w:r>
          </w:p>
        </w:tc>
        <w:tc>
          <w:tcPr>
            <w:tcW w:w="3934" w:type="dxa"/>
            <w:vAlign w:val="center"/>
          </w:tcPr>
          <w:p w:rsidR="007752E8" w:rsidRDefault="00CC3EBD">
            <w:pPr>
              <w:spacing w:line="240" w:lineRule="atLeast"/>
              <w:jc w:val="left"/>
            </w:pPr>
            <w:r>
              <w:rPr>
                <w:rFonts w:hint="eastAsia"/>
              </w:rPr>
              <w:t>大数据综合平台</w:t>
            </w:r>
            <w:r>
              <w:t>开局指导书</w:t>
            </w:r>
          </w:p>
        </w:tc>
        <w:tc>
          <w:tcPr>
            <w:tcW w:w="3389" w:type="dxa"/>
          </w:tcPr>
          <w:p w:rsidR="007752E8" w:rsidRDefault="00CC3EBD">
            <w:pPr>
              <w:spacing w:line="240" w:lineRule="atLeast"/>
              <w:jc w:val="left"/>
            </w:pPr>
            <w:r>
              <w:t>PC</w:t>
            </w:r>
            <w:r>
              <w:t>机桌面上的</w:t>
            </w:r>
            <w:r>
              <w:t>“</w:t>
            </w:r>
            <w:r>
              <w:t>竞赛资料</w:t>
            </w:r>
            <w:r>
              <w:t>\</w:t>
            </w:r>
            <w:r>
              <w:t>大数据技术与应用</w:t>
            </w:r>
            <w:r>
              <w:t>\</w:t>
            </w:r>
            <w:r>
              <w:t>参考文档</w:t>
            </w:r>
            <w:r>
              <w:t>”</w:t>
            </w:r>
          </w:p>
        </w:tc>
      </w:tr>
      <w:tr w:rsidR="007752E8">
        <w:trPr>
          <w:trHeight w:val="389"/>
          <w:jc w:val="center"/>
        </w:trPr>
        <w:tc>
          <w:tcPr>
            <w:tcW w:w="760" w:type="dxa"/>
          </w:tcPr>
          <w:p w:rsidR="007752E8" w:rsidRDefault="00CC3EBD">
            <w:pPr>
              <w:spacing w:line="240" w:lineRule="atLeast"/>
              <w:jc w:val="center"/>
            </w:pPr>
            <w:r>
              <w:t>3</w:t>
            </w:r>
          </w:p>
        </w:tc>
        <w:tc>
          <w:tcPr>
            <w:tcW w:w="3934" w:type="dxa"/>
            <w:vAlign w:val="center"/>
          </w:tcPr>
          <w:p w:rsidR="007752E8" w:rsidRDefault="00CC3EBD">
            <w:pPr>
              <w:spacing w:line="240" w:lineRule="atLeast"/>
              <w:jc w:val="left"/>
            </w:pPr>
            <w:r>
              <w:rPr>
                <w:rFonts w:hint="eastAsia"/>
              </w:rPr>
              <w:t>应用开发平台</w:t>
            </w:r>
            <w:r>
              <w:t>使用手册</w:t>
            </w:r>
          </w:p>
        </w:tc>
        <w:tc>
          <w:tcPr>
            <w:tcW w:w="3389" w:type="dxa"/>
          </w:tcPr>
          <w:p w:rsidR="007752E8" w:rsidRDefault="00CC3EBD">
            <w:pPr>
              <w:spacing w:line="240" w:lineRule="atLeast"/>
              <w:jc w:val="left"/>
            </w:pPr>
            <w:r>
              <w:t>PC</w:t>
            </w:r>
            <w:r>
              <w:t>机桌面上的</w:t>
            </w:r>
            <w:r>
              <w:t>“</w:t>
            </w:r>
            <w:r>
              <w:t>竞赛资料</w:t>
            </w:r>
            <w:r>
              <w:t>\</w:t>
            </w:r>
            <w:r>
              <w:t>大数据技术与应用</w:t>
            </w:r>
            <w:r>
              <w:t>\</w:t>
            </w:r>
            <w:r>
              <w:t>参考文档</w:t>
            </w:r>
            <w:r>
              <w:t>”</w:t>
            </w:r>
          </w:p>
        </w:tc>
      </w:tr>
      <w:tr w:rsidR="007752E8">
        <w:trPr>
          <w:jc w:val="center"/>
        </w:trPr>
        <w:tc>
          <w:tcPr>
            <w:tcW w:w="760" w:type="dxa"/>
          </w:tcPr>
          <w:p w:rsidR="007752E8" w:rsidRDefault="00CC3EBD">
            <w:pPr>
              <w:spacing w:line="240" w:lineRule="atLeast"/>
              <w:jc w:val="center"/>
            </w:pPr>
            <w:r>
              <w:t>4</w:t>
            </w:r>
          </w:p>
        </w:tc>
        <w:tc>
          <w:tcPr>
            <w:tcW w:w="3934" w:type="dxa"/>
            <w:vAlign w:val="center"/>
          </w:tcPr>
          <w:p w:rsidR="007752E8" w:rsidRDefault="00CC3EBD">
            <w:pPr>
              <w:spacing w:line="240" w:lineRule="atLeast"/>
              <w:jc w:val="left"/>
            </w:pPr>
            <w:r>
              <w:rPr>
                <w:rFonts w:hint="eastAsia"/>
              </w:rPr>
              <w:t>商业智能系统</w:t>
            </w:r>
            <w:r>
              <w:t>使用手册</w:t>
            </w:r>
          </w:p>
        </w:tc>
        <w:tc>
          <w:tcPr>
            <w:tcW w:w="3389" w:type="dxa"/>
          </w:tcPr>
          <w:p w:rsidR="007752E8" w:rsidRDefault="00CC3EBD">
            <w:pPr>
              <w:spacing w:line="240" w:lineRule="atLeast"/>
              <w:jc w:val="left"/>
            </w:pPr>
            <w:r>
              <w:t>PC</w:t>
            </w:r>
            <w:r>
              <w:t>机桌面上的</w:t>
            </w:r>
            <w:r>
              <w:t>“</w:t>
            </w:r>
            <w:r>
              <w:t>竞赛资料</w:t>
            </w:r>
            <w:r>
              <w:t>\</w:t>
            </w:r>
            <w:r>
              <w:t>大数据技术与应用</w:t>
            </w:r>
            <w:r>
              <w:t>\</w:t>
            </w:r>
            <w:r>
              <w:t>参考文档</w:t>
            </w:r>
            <w:r>
              <w:t>”</w:t>
            </w:r>
          </w:p>
        </w:tc>
      </w:tr>
    </w:tbl>
    <w:p w:rsidR="007752E8" w:rsidRDefault="00CC3EBD">
      <w:pPr>
        <w:pStyle w:val="9"/>
        <w:rPr>
          <w:sz w:val="32"/>
        </w:rPr>
      </w:pPr>
      <w:r>
        <w:rPr>
          <w:rFonts w:hint="eastAsia"/>
          <w:sz w:val="32"/>
        </w:rPr>
        <w:t>六</w:t>
      </w:r>
      <w:r>
        <w:rPr>
          <w:sz w:val="32"/>
        </w:rPr>
        <w:t>、</w:t>
      </w:r>
      <w:r>
        <w:rPr>
          <w:sz w:val="32"/>
        </w:rPr>
        <w:tab/>
      </w:r>
      <w:r>
        <w:rPr>
          <w:sz w:val="32"/>
        </w:rPr>
        <w:t>竞赛结果文件的提交</w:t>
      </w:r>
    </w:p>
    <w:p w:rsidR="007752E8" w:rsidRDefault="00CC3EBD">
      <w:pPr>
        <w:spacing w:line="360" w:lineRule="auto"/>
        <w:jc w:val="left"/>
      </w:pPr>
      <w:r>
        <w:t>按照题目要求，提交符合模板的</w:t>
      </w:r>
      <w:r>
        <w:t>WORD</w:t>
      </w:r>
      <w:r>
        <w:t>文件。</w:t>
      </w:r>
    </w:p>
    <w:p w:rsidR="007752E8" w:rsidRDefault="00CC3EBD">
      <w:pPr>
        <w:pStyle w:val="1"/>
        <w:pageBreakBefore/>
      </w:pPr>
      <w:bookmarkStart w:id="5" w:name="_Toc491527707"/>
      <w:r>
        <w:rPr>
          <w:rFonts w:hint="eastAsia"/>
        </w:rPr>
        <w:lastRenderedPageBreak/>
        <w:t>第二部分：</w:t>
      </w:r>
      <w:r>
        <w:t>互联网舆情分析</w:t>
      </w:r>
      <w:bookmarkEnd w:id="5"/>
    </w:p>
    <w:p w:rsidR="007752E8" w:rsidRDefault="007752E8">
      <w:pPr>
        <w:pStyle w:val="13"/>
        <w:keepNext/>
        <w:widowControl/>
        <w:numPr>
          <w:ilvl w:val="0"/>
          <w:numId w:val="5"/>
        </w:numPr>
        <w:autoSpaceDE w:val="0"/>
        <w:autoSpaceDN w:val="0"/>
        <w:adjustRightInd w:val="0"/>
        <w:snapToGrid w:val="0"/>
        <w:spacing w:before="240" w:after="240"/>
        <w:ind w:firstLineChars="0"/>
        <w:textAlignment w:val="bottom"/>
        <w:outlineLvl w:val="1"/>
        <w:rPr>
          <w:b/>
          <w:vanish/>
          <w:sz w:val="30"/>
        </w:rPr>
      </w:pPr>
      <w:bookmarkStart w:id="6" w:name="_Toc491527708"/>
      <w:bookmarkEnd w:id="6"/>
    </w:p>
    <w:p w:rsidR="007752E8" w:rsidRDefault="00CC3EBD">
      <w:pPr>
        <w:pStyle w:val="2"/>
        <w:keepLines w:val="0"/>
        <w:widowControl/>
        <w:numPr>
          <w:ilvl w:val="1"/>
          <w:numId w:val="5"/>
        </w:numPr>
        <w:autoSpaceDE w:val="0"/>
        <w:autoSpaceDN w:val="0"/>
        <w:adjustRightInd w:val="0"/>
        <w:snapToGrid w:val="0"/>
        <w:spacing w:before="240" w:after="240" w:line="240" w:lineRule="auto"/>
        <w:textAlignment w:val="bottom"/>
      </w:pPr>
      <w:bookmarkStart w:id="7" w:name="_Toc491527709"/>
      <w:r>
        <w:t>背景</w:t>
      </w:r>
      <w:bookmarkEnd w:id="7"/>
    </w:p>
    <w:p w:rsidR="007752E8" w:rsidRDefault="00CC3EBD">
      <w:pPr>
        <w:pStyle w:val="a0"/>
      </w:pPr>
      <w:r>
        <w:t>网络舆情是指在互联网上流行的对社会问题不同看法的</w:t>
      </w:r>
      <w:hyperlink r:id="rId12" w:tgtFrame="_blank" w:history="1">
        <w:r>
          <w:t>网络舆论</w:t>
        </w:r>
      </w:hyperlink>
      <w:r>
        <w:t>，是</w:t>
      </w:r>
      <w:hyperlink r:id="rId13" w:tgtFrame="_blank" w:history="1">
        <w:r>
          <w:t>社会舆论</w:t>
        </w:r>
      </w:hyperlink>
      <w:r>
        <w:t>的一种表现形式，是通过互联网传播的公众对现实</w:t>
      </w:r>
      <w:r>
        <w:t>生活中某些热点、焦点问题所持的有较强影响力、倾向性的言论和观点。网络舆情是以网络为载体，以事件为核心，广大网民情感、态度、意见、观点的表达、传播与互动，以及后续影响力的集合。</w:t>
      </w:r>
    </w:p>
    <w:p w:rsidR="007752E8" w:rsidRDefault="00CC3EBD">
      <w:pPr>
        <w:pStyle w:val="a0"/>
      </w:pPr>
      <w:r>
        <w:t>利用大数据</w:t>
      </w:r>
      <w:r>
        <w:rPr>
          <w:rFonts w:hint="eastAsia"/>
        </w:rPr>
        <w:t>综合</w:t>
      </w:r>
      <w:r>
        <w:t>平台优秀的数据采集、数据解析、数据存储功能，实现了热点事件的实时采集、来源追溯、情感分析、热点事件挖掘及状态的及时跟踪，同时借助大数据可视化工具，以图表形式展示出热点事件的发展脉络与趋势，包括产生、发展、消亡全过程。</w:t>
      </w:r>
    </w:p>
    <w:p w:rsidR="007752E8" w:rsidRDefault="00CC3EBD">
      <w:pPr>
        <w:pStyle w:val="a0"/>
      </w:pPr>
      <w:r>
        <w:rPr>
          <w:rFonts w:hint="eastAsia"/>
        </w:rPr>
        <w:t>利用</w:t>
      </w:r>
      <w:r>
        <w:rPr>
          <w:rFonts w:hint="eastAsia"/>
        </w:rPr>
        <w:t>ADE</w:t>
      </w:r>
      <w:r>
        <w:rPr>
          <w:rFonts w:hint="eastAsia"/>
        </w:rPr>
        <w:t>大数据科学平台对于数据进行分析、建模、预测舆情数据的倾向等。比如根据前一个月的热门话题的数据预</w:t>
      </w:r>
      <w:r>
        <w:rPr>
          <w:rFonts w:hint="eastAsia"/>
        </w:rPr>
        <w:t>测以后几天的变化趋势。</w:t>
      </w:r>
    </w:p>
    <w:p w:rsidR="007752E8" w:rsidRDefault="007752E8">
      <w:pPr>
        <w:pStyle w:val="a0"/>
      </w:pPr>
    </w:p>
    <w:p w:rsidR="007752E8" w:rsidRDefault="00CC3EBD">
      <w:pPr>
        <w:pStyle w:val="2"/>
        <w:keepLines w:val="0"/>
        <w:widowControl/>
        <w:numPr>
          <w:ilvl w:val="1"/>
          <w:numId w:val="5"/>
        </w:numPr>
        <w:autoSpaceDE w:val="0"/>
        <w:autoSpaceDN w:val="0"/>
        <w:adjustRightInd w:val="0"/>
        <w:snapToGrid w:val="0"/>
        <w:spacing w:before="240" w:after="240" w:line="240" w:lineRule="auto"/>
        <w:textAlignment w:val="bottom"/>
      </w:pPr>
      <w:bookmarkStart w:id="8" w:name="_Toc491527710"/>
      <w:r>
        <w:t>任务一：大数据平台配置</w:t>
      </w:r>
      <w:bookmarkEnd w:id="8"/>
    </w:p>
    <w:p w:rsidR="007752E8" w:rsidRDefault="00CC3EBD">
      <w:pPr>
        <w:pStyle w:val="a0"/>
      </w:pPr>
      <w:r>
        <w:t>大数据</w:t>
      </w:r>
      <w:r>
        <w:rPr>
          <w:rFonts w:hint="eastAsia"/>
        </w:rPr>
        <w:t>综合</w:t>
      </w:r>
      <w:r>
        <w:t>平台初始完成了软件部署，但只添加了基本服务，包括</w:t>
      </w:r>
      <w:r>
        <w:t>HDFS</w:t>
      </w:r>
      <w:r>
        <w:t>、</w:t>
      </w:r>
      <w:r>
        <w:t>YARN</w:t>
      </w:r>
      <w:r>
        <w:t>、</w:t>
      </w:r>
      <w:r>
        <w:t>ZooKeeper</w:t>
      </w:r>
      <w:r>
        <w:t>、</w:t>
      </w:r>
      <w:r>
        <w:t>Metrics</w:t>
      </w:r>
      <w:r>
        <w:t>。其它需要使用的组件需要手动添加。</w:t>
      </w:r>
    </w:p>
    <w:p w:rsidR="007752E8" w:rsidRDefault="00CC3EBD">
      <w:pPr>
        <w:keepNext/>
        <w:keepLines/>
        <w:spacing w:before="260" w:after="260" w:line="240" w:lineRule="atLeast"/>
        <w:outlineLvl w:val="2"/>
        <w:rPr>
          <w:b/>
          <w:bCs/>
          <w:sz w:val="22"/>
          <w:szCs w:val="32"/>
        </w:rPr>
      </w:pPr>
      <w:bookmarkStart w:id="9" w:name="_Toc491527711"/>
      <w:r>
        <w:rPr>
          <w:b/>
          <w:bCs/>
          <w:sz w:val="22"/>
          <w:szCs w:val="32"/>
        </w:rPr>
        <w:t>组件部署</w:t>
      </w:r>
      <w:bookmarkEnd w:id="9"/>
      <w:r>
        <w:rPr>
          <w:b/>
          <w:bCs/>
          <w:sz w:val="22"/>
          <w:szCs w:val="32"/>
        </w:rPr>
        <w:t xml:space="preserve"> </w:t>
      </w:r>
    </w:p>
    <w:p w:rsidR="007752E8" w:rsidRDefault="00CC3EBD">
      <w:pPr>
        <w:pStyle w:val="a0"/>
      </w:pPr>
      <w:r>
        <w:t>为了完成互联网舆情的分析，需要规划并配置</w:t>
      </w:r>
      <w:r>
        <w:t>HDP</w:t>
      </w:r>
      <w:r>
        <w:t>所需的组件，具体要求如下：</w:t>
      </w:r>
    </w:p>
    <w:p w:rsidR="007752E8" w:rsidRDefault="00CC3EBD">
      <w:pPr>
        <w:pStyle w:val="ItemList"/>
        <w:numPr>
          <w:ilvl w:val="0"/>
          <w:numId w:val="6"/>
        </w:numPr>
      </w:pPr>
      <w:r>
        <w:t>HDP</w:t>
      </w:r>
      <w:r>
        <w:t>组件配置合理</w:t>
      </w:r>
      <w:r>
        <w:rPr>
          <w:rFonts w:hint="eastAsia"/>
        </w:rPr>
        <w:t>：</w:t>
      </w:r>
      <w:r>
        <w:t>HDP</w:t>
      </w:r>
      <w:r>
        <w:t>组件有</w:t>
      </w:r>
      <w:r>
        <w:t>30</w:t>
      </w:r>
      <w:r>
        <w:t>多个，为了</w:t>
      </w:r>
      <w:r>
        <w:rPr>
          <w:rFonts w:hint="eastAsia"/>
        </w:rPr>
        <w:t>合理利用</w:t>
      </w:r>
      <w:r>
        <w:t>大数据平台资源的开支，合理添加组件；</w:t>
      </w:r>
    </w:p>
    <w:p w:rsidR="007752E8" w:rsidRDefault="00CC3EBD">
      <w:pPr>
        <w:pStyle w:val="ItemList"/>
        <w:numPr>
          <w:ilvl w:val="0"/>
          <w:numId w:val="6"/>
        </w:numPr>
      </w:pPr>
      <w:r>
        <w:rPr>
          <w:rFonts w:hint="eastAsia"/>
        </w:rPr>
        <w:t>大数据综合</w:t>
      </w:r>
      <w:r>
        <w:t>平台用户名和密码均为</w:t>
      </w:r>
      <w:r>
        <w:t>admin</w:t>
      </w:r>
      <w:r>
        <w:t>；</w:t>
      </w:r>
    </w:p>
    <w:p w:rsidR="007752E8" w:rsidRDefault="00CC3EBD">
      <w:pPr>
        <w:pStyle w:val="a0"/>
      </w:pPr>
      <w:r>
        <w:t>服务器</w:t>
      </w:r>
      <w:r>
        <w:t>IP</w:t>
      </w:r>
      <w:r>
        <w:t>地址信息如下表所示：</w:t>
      </w:r>
    </w:p>
    <w:tbl>
      <w:tblPr>
        <w:tblW w:w="64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984"/>
        <w:gridCol w:w="1701"/>
        <w:gridCol w:w="1276"/>
      </w:tblGrid>
      <w:tr w:rsidR="007752E8">
        <w:tc>
          <w:tcPr>
            <w:tcW w:w="1529" w:type="dxa"/>
          </w:tcPr>
          <w:p w:rsidR="007752E8" w:rsidRDefault="00CC3EBD">
            <w:pPr>
              <w:spacing w:line="360" w:lineRule="auto"/>
              <w:ind w:firstLineChars="100" w:firstLine="201"/>
              <w:jc w:val="left"/>
              <w:rPr>
                <w:b/>
                <w:sz w:val="20"/>
              </w:rPr>
            </w:pPr>
            <w:r>
              <w:rPr>
                <w:b/>
                <w:sz w:val="20"/>
              </w:rPr>
              <w:t>服务器</w:t>
            </w:r>
          </w:p>
        </w:tc>
        <w:tc>
          <w:tcPr>
            <w:tcW w:w="1984" w:type="dxa"/>
          </w:tcPr>
          <w:p w:rsidR="007752E8" w:rsidRDefault="00CC3EBD">
            <w:pPr>
              <w:spacing w:line="360" w:lineRule="auto"/>
              <w:ind w:firstLineChars="100" w:firstLine="201"/>
              <w:jc w:val="left"/>
              <w:rPr>
                <w:b/>
                <w:sz w:val="20"/>
              </w:rPr>
            </w:pPr>
            <w:r>
              <w:rPr>
                <w:b/>
                <w:sz w:val="20"/>
              </w:rPr>
              <w:t>IPv4</w:t>
            </w:r>
            <w:r>
              <w:rPr>
                <w:b/>
                <w:sz w:val="20"/>
              </w:rPr>
              <w:t>地址</w:t>
            </w:r>
          </w:p>
        </w:tc>
        <w:tc>
          <w:tcPr>
            <w:tcW w:w="1701" w:type="dxa"/>
          </w:tcPr>
          <w:p w:rsidR="007752E8" w:rsidRDefault="00CC3EBD">
            <w:pPr>
              <w:spacing w:line="360" w:lineRule="auto"/>
              <w:ind w:firstLineChars="100" w:firstLine="201"/>
              <w:jc w:val="left"/>
              <w:rPr>
                <w:b/>
                <w:sz w:val="20"/>
              </w:rPr>
            </w:pPr>
            <w:r>
              <w:rPr>
                <w:b/>
                <w:sz w:val="20"/>
              </w:rPr>
              <w:t>网关</w:t>
            </w:r>
          </w:p>
        </w:tc>
        <w:tc>
          <w:tcPr>
            <w:tcW w:w="1276" w:type="dxa"/>
          </w:tcPr>
          <w:p w:rsidR="007752E8" w:rsidRDefault="00CC3EBD">
            <w:pPr>
              <w:spacing w:line="360" w:lineRule="auto"/>
              <w:ind w:firstLineChars="100" w:firstLine="201"/>
              <w:jc w:val="left"/>
              <w:rPr>
                <w:b/>
                <w:sz w:val="20"/>
              </w:rPr>
            </w:pPr>
            <w:r>
              <w:rPr>
                <w:b/>
                <w:sz w:val="20"/>
              </w:rPr>
              <w:t>操作系统</w:t>
            </w:r>
          </w:p>
        </w:tc>
      </w:tr>
      <w:tr w:rsidR="007752E8">
        <w:tc>
          <w:tcPr>
            <w:tcW w:w="1529" w:type="dxa"/>
            <w:vMerge w:val="restart"/>
          </w:tcPr>
          <w:p w:rsidR="007752E8" w:rsidRDefault="00CC3EBD">
            <w:pPr>
              <w:spacing w:line="360" w:lineRule="auto"/>
              <w:jc w:val="left"/>
              <w:rPr>
                <w:sz w:val="20"/>
              </w:rPr>
            </w:pPr>
            <w:r>
              <w:rPr>
                <w:sz w:val="20"/>
              </w:rPr>
              <w:t>大数据</w:t>
            </w:r>
            <w:r>
              <w:rPr>
                <w:rFonts w:hint="eastAsia"/>
                <w:sz w:val="20"/>
              </w:rPr>
              <w:t>综合</w:t>
            </w:r>
            <w:r>
              <w:rPr>
                <w:sz w:val="20"/>
              </w:rPr>
              <w:t>平台</w:t>
            </w:r>
          </w:p>
        </w:tc>
        <w:tc>
          <w:tcPr>
            <w:tcW w:w="1984" w:type="dxa"/>
          </w:tcPr>
          <w:p w:rsidR="007752E8" w:rsidRDefault="00CC3EBD">
            <w:pPr>
              <w:spacing w:line="360" w:lineRule="auto"/>
              <w:ind w:firstLineChars="100" w:firstLine="200"/>
              <w:jc w:val="left"/>
              <w:rPr>
                <w:sz w:val="20"/>
              </w:rPr>
            </w:pPr>
            <w:r>
              <w:rPr>
                <w:sz w:val="20"/>
              </w:rPr>
              <w:t>192.168.1.10/24</w:t>
            </w:r>
          </w:p>
        </w:tc>
        <w:tc>
          <w:tcPr>
            <w:tcW w:w="1701" w:type="dxa"/>
          </w:tcPr>
          <w:p w:rsidR="007752E8" w:rsidRDefault="00CC3EBD">
            <w:pPr>
              <w:spacing w:line="360" w:lineRule="auto"/>
              <w:ind w:firstLineChars="100" w:firstLine="200"/>
              <w:jc w:val="left"/>
              <w:rPr>
                <w:sz w:val="20"/>
              </w:rPr>
            </w:pPr>
            <w:r>
              <w:rPr>
                <w:sz w:val="20"/>
              </w:rPr>
              <w:t>192.168.1.1</w:t>
            </w:r>
          </w:p>
        </w:tc>
        <w:tc>
          <w:tcPr>
            <w:tcW w:w="1276" w:type="dxa"/>
          </w:tcPr>
          <w:p w:rsidR="007752E8" w:rsidRDefault="00CC3EBD">
            <w:pPr>
              <w:spacing w:line="360" w:lineRule="auto"/>
              <w:jc w:val="left"/>
              <w:rPr>
                <w:sz w:val="20"/>
              </w:rPr>
            </w:pPr>
            <w:r>
              <w:rPr>
                <w:sz w:val="20"/>
              </w:rPr>
              <w:t>Centos6.5</w:t>
            </w:r>
          </w:p>
        </w:tc>
      </w:tr>
      <w:tr w:rsidR="007752E8">
        <w:tc>
          <w:tcPr>
            <w:tcW w:w="1529" w:type="dxa"/>
            <w:vMerge/>
          </w:tcPr>
          <w:p w:rsidR="007752E8" w:rsidRDefault="007752E8">
            <w:pPr>
              <w:spacing w:line="360" w:lineRule="auto"/>
              <w:jc w:val="left"/>
              <w:rPr>
                <w:sz w:val="20"/>
              </w:rPr>
            </w:pPr>
          </w:p>
        </w:tc>
        <w:tc>
          <w:tcPr>
            <w:tcW w:w="1984" w:type="dxa"/>
          </w:tcPr>
          <w:p w:rsidR="007752E8" w:rsidRDefault="00CC3EBD">
            <w:pPr>
              <w:spacing w:line="360" w:lineRule="auto"/>
              <w:ind w:firstLineChars="100" w:firstLine="200"/>
              <w:jc w:val="left"/>
              <w:rPr>
                <w:sz w:val="20"/>
              </w:rPr>
            </w:pPr>
            <w:r>
              <w:rPr>
                <w:sz w:val="20"/>
              </w:rPr>
              <w:t>192.168.1.11/24</w:t>
            </w:r>
          </w:p>
        </w:tc>
        <w:tc>
          <w:tcPr>
            <w:tcW w:w="1701" w:type="dxa"/>
          </w:tcPr>
          <w:p w:rsidR="007752E8" w:rsidRDefault="00CC3EBD">
            <w:pPr>
              <w:spacing w:line="360" w:lineRule="auto"/>
              <w:ind w:firstLineChars="100" w:firstLine="200"/>
              <w:jc w:val="left"/>
              <w:rPr>
                <w:sz w:val="20"/>
              </w:rPr>
            </w:pPr>
            <w:r>
              <w:rPr>
                <w:sz w:val="20"/>
              </w:rPr>
              <w:t>192.168.1.1</w:t>
            </w:r>
          </w:p>
        </w:tc>
        <w:tc>
          <w:tcPr>
            <w:tcW w:w="1276" w:type="dxa"/>
          </w:tcPr>
          <w:p w:rsidR="007752E8" w:rsidRDefault="00CC3EBD">
            <w:pPr>
              <w:spacing w:line="360" w:lineRule="auto"/>
              <w:jc w:val="left"/>
              <w:rPr>
                <w:sz w:val="20"/>
              </w:rPr>
            </w:pPr>
            <w:r>
              <w:rPr>
                <w:sz w:val="20"/>
              </w:rPr>
              <w:t>Centos6.5</w:t>
            </w:r>
          </w:p>
        </w:tc>
      </w:tr>
      <w:tr w:rsidR="007752E8">
        <w:trPr>
          <w:trHeight w:val="502"/>
        </w:trPr>
        <w:tc>
          <w:tcPr>
            <w:tcW w:w="1529" w:type="dxa"/>
            <w:vMerge/>
          </w:tcPr>
          <w:p w:rsidR="007752E8" w:rsidRDefault="007752E8">
            <w:pPr>
              <w:spacing w:line="360" w:lineRule="auto"/>
              <w:ind w:firstLineChars="100" w:firstLine="200"/>
              <w:jc w:val="left"/>
              <w:rPr>
                <w:sz w:val="20"/>
              </w:rPr>
            </w:pPr>
          </w:p>
        </w:tc>
        <w:tc>
          <w:tcPr>
            <w:tcW w:w="1984" w:type="dxa"/>
          </w:tcPr>
          <w:p w:rsidR="007752E8" w:rsidRDefault="00CC3EBD">
            <w:pPr>
              <w:spacing w:line="360" w:lineRule="auto"/>
              <w:ind w:firstLineChars="100" w:firstLine="200"/>
              <w:jc w:val="left"/>
              <w:rPr>
                <w:sz w:val="20"/>
              </w:rPr>
            </w:pPr>
            <w:r>
              <w:rPr>
                <w:sz w:val="20"/>
              </w:rPr>
              <w:t>192.168.1.12/24</w:t>
            </w:r>
          </w:p>
        </w:tc>
        <w:tc>
          <w:tcPr>
            <w:tcW w:w="1701" w:type="dxa"/>
          </w:tcPr>
          <w:p w:rsidR="007752E8" w:rsidRDefault="00CC3EBD">
            <w:pPr>
              <w:spacing w:line="360" w:lineRule="auto"/>
              <w:ind w:firstLineChars="100" w:firstLine="200"/>
              <w:jc w:val="left"/>
              <w:rPr>
                <w:sz w:val="20"/>
              </w:rPr>
            </w:pPr>
            <w:r>
              <w:rPr>
                <w:sz w:val="20"/>
              </w:rPr>
              <w:t>192.168.1.1</w:t>
            </w:r>
          </w:p>
        </w:tc>
        <w:tc>
          <w:tcPr>
            <w:tcW w:w="1276" w:type="dxa"/>
          </w:tcPr>
          <w:p w:rsidR="007752E8" w:rsidRDefault="00CC3EBD">
            <w:pPr>
              <w:spacing w:line="360" w:lineRule="auto"/>
              <w:jc w:val="left"/>
              <w:rPr>
                <w:sz w:val="20"/>
              </w:rPr>
            </w:pPr>
            <w:r>
              <w:rPr>
                <w:sz w:val="20"/>
              </w:rPr>
              <w:t>Centos6.5</w:t>
            </w:r>
          </w:p>
        </w:tc>
      </w:tr>
      <w:tr w:rsidR="007752E8">
        <w:tc>
          <w:tcPr>
            <w:tcW w:w="1529" w:type="dxa"/>
            <w:vMerge w:val="restart"/>
          </w:tcPr>
          <w:p w:rsidR="007752E8" w:rsidRDefault="00CC3EBD">
            <w:pPr>
              <w:spacing w:line="360" w:lineRule="auto"/>
              <w:jc w:val="left"/>
              <w:rPr>
                <w:sz w:val="20"/>
              </w:rPr>
            </w:pPr>
            <w:r>
              <w:rPr>
                <w:rFonts w:hint="eastAsia"/>
                <w:sz w:val="20"/>
              </w:rPr>
              <w:t>应用开发平台</w:t>
            </w:r>
            <w:r>
              <w:rPr>
                <w:sz w:val="20"/>
              </w:rPr>
              <w:t>、</w:t>
            </w:r>
            <w:r>
              <w:rPr>
                <w:rFonts w:hint="eastAsia"/>
                <w:sz w:val="20"/>
              </w:rPr>
              <w:t>商业智能系统</w:t>
            </w:r>
          </w:p>
        </w:tc>
        <w:tc>
          <w:tcPr>
            <w:tcW w:w="1984" w:type="dxa"/>
          </w:tcPr>
          <w:p w:rsidR="007752E8" w:rsidRDefault="00CC3EBD">
            <w:pPr>
              <w:spacing w:line="360" w:lineRule="auto"/>
              <w:ind w:firstLineChars="100" w:firstLine="200"/>
              <w:jc w:val="left"/>
              <w:rPr>
                <w:sz w:val="20"/>
              </w:rPr>
            </w:pPr>
            <w:r>
              <w:rPr>
                <w:sz w:val="20"/>
              </w:rPr>
              <w:t>192.168.1.13/24</w:t>
            </w:r>
          </w:p>
        </w:tc>
        <w:tc>
          <w:tcPr>
            <w:tcW w:w="1701" w:type="dxa"/>
          </w:tcPr>
          <w:p w:rsidR="007752E8" w:rsidRDefault="00CC3EBD">
            <w:pPr>
              <w:spacing w:line="360" w:lineRule="auto"/>
              <w:ind w:firstLineChars="100" w:firstLine="200"/>
              <w:jc w:val="left"/>
              <w:rPr>
                <w:sz w:val="20"/>
              </w:rPr>
            </w:pPr>
            <w:r>
              <w:rPr>
                <w:sz w:val="20"/>
              </w:rPr>
              <w:t>192.168.1.1</w:t>
            </w:r>
          </w:p>
        </w:tc>
        <w:tc>
          <w:tcPr>
            <w:tcW w:w="1276" w:type="dxa"/>
          </w:tcPr>
          <w:p w:rsidR="007752E8" w:rsidRDefault="00CC3EBD">
            <w:pPr>
              <w:spacing w:line="360" w:lineRule="auto"/>
              <w:jc w:val="left"/>
              <w:rPr>
                <w:sz w:val="20"/>
              </w:rPr>
            </w:pPr>
            <w:r>
              <w:rPr>
                <w:sz w:val="20"/>
              </w:rPr>
              <w:t>Centos7.0</w:t>
            </w:r>
          </w:p>
        </w:tc>
      </w:tr>
      <w:tr w:rsidR="007752E8">
        <w:tc>
          <w:tcPr>
            <w:tcW w:w="1529" w:type="dxa"/>
            <w:vMerge/>
          </w:tcPr>
          <w:p w:rsidR="007752E8" w:rsidRDefault="007752E8">
            <w:pPr>
              <w:spacing w:line="360" w:lineRule="auto"/>
              <w:jc w:val="left"/>
              <w:rPr>
                <w:sz w:val="20"/>
              </w:rPr>
            </w:pPr>
          </w:p>
        </w:tc>
        <w:tc>
          <w:tcPr>
            <w:tcW w:w="1984" w:type="dxa"/>
          </w:tcPr>
          <w:p w:rsidR="007752E8" w:rsidRDefault="00CC3EBD">
            <w:pPr>
              <w:spacing w:line="360" w:lineRule="auto"/>
              <w:ind w:firstLineChars="100" w:firstLine="200"/>
              <w:jc w:val="left"/>
              <w:rPr>
                <w:sz w:val="20"/>
              </w:rPr>
            </w:pPr>
            <w:r>
              <w:rPr>
                <w:sz w:val="20"/>
              </w:rPr>
              <w:t>192.168.1.14/24</w:t>
            </w:r>
          </w:p>
        </w:tc>
        <w:tc>
          <w:tcPr>
            <w:tcW w:w="1701" w:type="dxa"/>
          </w:tcPr>
          <w:p w:rsidR="007752E8" w:rsidRDefault="00CC3EBD">
            <w:pPr>
              <w:spacing w:line="360" w:lineRule="auto"/>
              <w:ind w:firstLineChars="100" w:firstLine="200"/>
              <w:jc w:val="left"/>
              <w:rPr>
                <w:sz w:val="20"/>
              </w:rPr>
            </w:pPr>
            <w:r>
              <w:rPr>
                <w:sz w:val="20"/>
              </w:rPr>
              <w:t>192.168.1.1</w:t>
            </w:r>
          </w:p>
        </w:tc>
        <w:tc>
          <w:tcPr>
            <w:tcW w:w="1276" w:type="dxa"/>
          </w:tcPr>
          <w:p w:rsidR="007752E8" w:rsidRDefault="00CC3EBD">
            <w:pPr>
              <w:spacing w:line="360" w:lineRule="auto"/>
              <w:jc w:val="left"/>
              <w:rPr>
                <w:sz w:val="20"/>
              </w:rPr>
            </w:pPr>
            <w:r>
              <w:rPr>
                <w:sz w:val="20"/>
              </w:rPr>
              <w:t>W</w:t>
            </w:r>
            <w:r>
              <w:rPr>
                <w:rFonts w:hint="eastAsia"/>
                <w:sz w:val="20"/>
              </w:rPr>
              <w:t>in</w:t>
            </w:r>
            <w:r>
              <w:rPr>
                <w:sz w:val="20"/>
              </w:rPr>
              <w:t>7</w:t>
            </w:r>
          </w:p>
        </w:tc>
      </w:tr>
    </w:tbl>
    <w:p w:rsidR="007752E8" w:rsidRDefault="00CC3EBD">
      <w:pPr>
        <w:pStyle w:val="a0"/>
      </w:pPr>
      <w:r>
        <w:t>根据上述信息，在大数据</w:t>
      </w:r>
      <w:r>
        <w:rPr>
          <w:rFonts w:hint="eastAsia"/>
        </w:rPr>
        <w:t>综合</w:t>
      </w:r>
      <w:r>
        <w:t>平台上完成本次互联网舆情分析所需组件的添加。</w:t>
      </w:r>
      <w:r>
        <w:rPr>
          <w:rFonts w:hint="eastAsia"/>
        </w:rPr>
        <w:t>主要任务如下：</w:t>
      </w:r>
    </w:p>
    <w:p w:rsidR="007752E8" w:rsidRDefault="00CC3EBD">
      <w:pPr>
        <w:pStyle w:val="a0"/>
        <w:numPr>
          <w:ilvl w:val="0"/>
          <w:numId w:val="7"/>
        </w:numPr>
        <w:ind w:firstLineChars="0"/>
      </w:pPr>
      <w:r>
        <w:t>通过</w:t>
      </w:r>
      <w:r>
        <w:t>WEB</w:t>
      </w:r>
      <w:r>
        <w:t>登入到大数据</w:t>
      </w:r>
      <w:r>
        <w:rPr>
          <w:rFonts w:hint="eastAsia"/>
        </w:rPr>
        <w:t>综合</w:t>
      </w:r>
      <w:r>
        <w:t>平台，用户名和密码均为</w:t>
      </w:r>
      <w:r>
        <w:t>admin</w:t>
      </w:r>
      <w:r>
        <w:t>；</w:t>
      </w:r>
    </w:p>
    <w:p w:rsidR="007752E8" w:rsidRDefault="00CC3EBD">
      <w:pPr>
        <w:pStyle w:val="a0"/>
        <w:numPr>
          <w:ilvl w:val="0"/>
          <w:numId w:val="7"/>
        </w:numPr>
        <w:ind w:firstLineChars="0"/>
      </w:pPr>
      <w:r>
        <w:lastRenderedPageBreak/>
        <w:t>通过服务页签，添加大数据</w:t>
      </w:r>
      <w:r>
        <w:rPr>
          <w:rFonts w:hint="eastAsia"/>
        </w:rPr>
        <w:t>综合</w:t>
      </w:r>
      <w:r>
        <w:t>平台所需组件</w:t>
      </w:r>
      <w:r>
        <w:rPr>
          <w:rFonts w:hint="eastAsia"/>
        </w:rPr>
        <w:t>；</w:t>
      </w:r>
    </w:p>
    <w:p w:rsidR="007752E8" w:rsidRDefault="00CC3EBD">
      <w:pPr>
        <w:pStyle w:val="a0"/>
        <w:numPr>
          <w:ilvl w:val="0"/>
          <w:numId w:val="7"/>
        </w:numPr>
        <w:ind w:firstLineChars="0"/>
      </w:pPr>
      <w:r>
        <w:rPr>
          <w:rFonts w:hint="eastAsia"/>
        </w:rPr>
        <w:t>配置</w:t>
      </w:r>
      <w:r>
        <w:t>大数据</w:t>
      </w:r>
      <w:r>
        <w:rPr>
          <w:rFonts w:hint="eastAsia"/>
        </w:rPr>
        <w:t>综合</w:t>
      </w:r>
      <w:r>
        <w:t>平台</w:t>
      </w:r>
      <w:r>
        <w:rPr>
          <w:rFonts w:hint="eastAsia"/>
        </w:rPr>
        <w:t>的</w:t>
      </w:r>
      <w:r>
        <w:rPr>
          <w:rFonts w:hint="eastAsia"/>
        </w:rPr>
        <w:t>HA</w:t>
      </w:r>
      <w:r>
        <w:rPr>
          <w:rFonts w:hint="eastAsia"/>
        </w:rPr>
        <w:t>，设定好系统的容灾机制。</w:t>
      </w:r>
      <w:r>
        <w:t xml:space="preserve"> </w:t>
      </w:r>
    </w:p>
    <w:p w:rsidR="007752E8" w:rsidRDefault="007752E8">
      <w:pPr>
        <w:pStyle w:val="a0"/>
        <w:ind w:left="840" w:firstLineChars="0" w:firstLine="0"/>
      </w:pPr>
    </w:p>
    <w:p w:rsidR="007752E8" w:rsidRDefault="00CC3EBD">
      <w:pPr>
        <w:pStyle w:val="2"/>
        <w:keepLines w:val="0"/>
        <w:widowControl/>
        <w:numPr>
          <w:ilvl w:val="1"/>
          <w:numId w:val="5"/>
        </w:numPr>
        <w:autoSpaceDE w:val="0"/>
        <w:autoSpaceDN w:val="0"/>
        <w:adjustRightInd w:val="0"/>
        <w:snapToGrid w:val="0"/>
        <w:spacing w:before="240" w:after="240" w:line="240" w:lineRule="auto"/>
        <w:textAlignment w:val="bottom"/>
      </w:pPr>
      <w:bookmarkStart w:id="10" w:name="_Toc491527712"/>
      <w:r>
        <w:t>任务二：数据采集</w:t>
      </w:r>
      <w:bookmarkEnd w:id="10"/>
      <w:r>
        <w:rPr>
          <w:rFonts w:hint="eastAsia"/>
        </w:rPr>
        <w:t>与清洗</w:t>
      </w:r>
    </w:p>
    <w:p w:rsidR="007752E8" w:rsidRDefault="00CC3EBD">
      <w:pPr>
        <w:spacing w:line="240" w:lineRule="atLeast"/>
        <w:ind w:firstLineChars="200" w:firstLine="420"/>
      </w:pPr>
      <w:r>
        <w:t>网络舆情分析的数据源来自互联网</w:t>
      </w:r>
      <w:r>
        <w:rPr>
          <w:rFonts w:hint="eastAsia"/>
        </w:rPr>
        <w:t>。</w:t>
      </w:r>
      <w:r>
        <w:t>为了完成互联网舆情的分析，</w:t>
      </w:r>
      <w:r>
        <w:rPr>
          <w:rFonts w:hint="eastAsia"/>
        </w:rPr>
        <w:t>需要通过爬虫工具从互联网爬取数据，并对数据进行解析，保存在指定目录下；通过</w:t>
      </w:r>
      <w:r>
        <w:rPr>
          <w:rFonts w:hint="eastAsia"/>
        </w:rPr>
        <w:t>Flume</w:t>
      </w:r>
      <w:r>
        <w:rPr>
          <w:rFonts w:hint="eastAsia"/>
        </w:rPr>
        <w:t>定时读取数据推送到</w:t>
      </w:r>
      <w:r>
        <w:rPr>
          <w:rFonts w:hint="eastAsia"/>
        </w:rPr>
        <w:t>Kafka</w:t>
      </w:r>
      <w:r>
        <w:rPr>
          <w:rFonts w:hint="eastAsia"/>
        </w:rPr>
        <w:t>中。</w:t>
      </w:r>
      <w:r>
        <w:t>具体</w:t>
      </w:r>
      <w:r>
        <w:rPr>
          <w:rFonts w:hint="eastAsia"/>
        </w:rPr>
        <w:t>任务</w:t>
      </w:r>
      <w:r>
        <w:t>如下：</w:t>
      </w:r>
    </w:p>
    <w:p w:rsidR="007752E8" w:rsidRDefault="00CC3EBD">
      <w:pPr>
        <w:pStyle w:val="ItemList"/>
        <w:numPr>
          <w:ilvl w:val="0"/>
          <w:numId w:val="6"/>
        </w:numPr>
      </w:pPr>
      <w:r>
        <w:rPr>
          <w:rFonts w:hint="eastAsia"/>
        </w:rPr>
        <w:t>按照指定的网站</w:t>
      </w:r>
      <w:hyperlink r:id="rId14" w:history="1">
        <w:r>
          <w:rPr>
            <w:rFonts w:hint="eastAsia"/>
          </w:rPr>
          <w:t>www.2018guosai.com</w:t>
        </w:r>
      </w:hyperlink>
      <w:r>
        <w:rPr>
          <w:rFonts w:hint="eastAsia"/>
        </w:rPr>
        <w:t>（</w:t>
      </w:r>
      <w:r>
        <w:t>事</w:t>
      </w:r>
      <w:r>
        <w:t>先</w:t>
      </w:r>
      <w:r>
        <w:rPr>
          <w:rFonts w:hint="eastAsia"/>
        </w:rPr>
        <w:t>已经建好）爬取数据；</w:t>
      </w:r>
    </w:p>
    <w:p w:rsidR="007752E8" w:rsidRDefault="00CC3EBD">
      <w:pPr>
        <w:pStyle w:val="ItemList"/>
        <w:numPr>
          <w:ilvl w:val="0"/>
          <w:numId w:val="6"/>
        </w:numPr>
      </w:pPr>
      <w:r>
        <w:rPr>
          <w:rFonts w:hint="eastAsia"/>
        </w:rPr>
        <w:t>完成对爬取数据的解析工作；</w:t>
      </w:r>
    </w:p>
    <w:p w:rsidR="007752E8" w:rsidRDefault="00CC3EBD">
      <w:pPr>
        <w:pStyle w:val="ItemList"/>
        <w:numPr>
          <w:ilvl w:val="0"/>
          <w:numId w:val="6"/>
        </w:numPr>
      </w:pPr>
      <w:r>
        <w:rPr>
          <w:rFonts w:hint="eastAsia"/>
        </w:rPr>
        <w:t>配置</w:t>
      </w:r>
      <w:r>
        <w:rPr>
          <w:rFonts w:hint="eastAsia"/>
        </w:rPr>
        <w:t>Flume</w:t>
      </w:r>
      <w:r>
        <w:rPr>
          <w:rFonts w:hint="eastAsia"/>
        </w:rPr>
        <w:t>定时读取爬取的数据；</w:t>
      </w:r>
    </w:p>
    <w:p w:rsidR="007752E8" w:rsidRDefault="00CC3EBD">
      <w:pPr>
        <w:pStyle w:val="ItemList"/>
        <w:numPr>
          <w:ilvl w:val="0"/>
          <w:numId w:val="6"/>
        </w:numPr>
      </w:pPr>
      <w:r>
        <w:rPr>
          <w:rFonts w:hint="eastAsia"/>
        </w:rPr>
        <w:t>配置</w:t>
      </w:r>
      <w:r>
        <w:rPr>
          <w:rFonts w:hint="eastAsia"/>
        </w:rPr>
        <w:t>Kafka</w:t>
      </w:r>
      <w:r>
        <w:rPr>
          <w:rFonts w:hint="eastAsia"/>
        </w:rPr>
        <w:t>完成作为数据缓冲，能被</w:t>
      </w:r>
      <w:r>
        <w:rPr>
          <w:rFonts w:hint="eastAsia"/>
        </w:rPr>
        <w:t>Spark</w:t>
      </w:r>
      <w:r>
        <w:rPr>
          <w:rFonts w:hint="eastAsia"/>
        </w:rPr>
        <w:t>读取数据；</w:t>
      </w:r>
    </w:p>
    <w:p w:rsidR="007752E8" w:rsidRDefault="00CC3EBD">
      <w:pPr>
        <w:pStyle w:val="ItemList"/>
        <w:numPr>
          <w:ilvl w:val="0"/>
          <w:numId w:val="6"/>
        </w:numPr>
      </w:pPr>
      <w:r>
        <w:t>大数据</w:t>
      </w:r>
      <w:r>
        <w:rPr>
          <w:rFonts w:hint="eastAsia"/>
        </w:rPr>
        <w:t>综合</w:t>
      </w:r>
      <w:r>
        <w:t>平台用户名和密码均为</w:t>
      </w:r>
      <w:r>
        <w:t>admin</w:t>
      </w:r>
      <w:r>
        <w:t>。</w:t>
      </w:r>
    </w:p>
    <w:p w:rsidR="007752E8" w:rsidRDefault="00CC3EBD">
      <w:pPr>
        <w:spacing w:line="240" w:lineRule="atLeast"/>
        <w:ind w:firstLineChars="200" w:firstLine="420"/>
      </w:pPr>
      <w:r>
        <w:rPr>
          <w:rFonts w:hint="eastAsia"/>
        </w:rPr>
        <w:t>注：为避免数据量小，实验平台原先已采集部分数据。本部分采集的数据作为后续任务输入的一部分增量数据。</w:t>
      </w:r>
    </w:p>
    <w:p w:rsidR="007752E8" w:rsidRDefault="00CC3EBD">
      <w:pPr>
        <w:spacing w:line="240" w:lineRule="atLeast"/>
        <w:ind w:firstLineChars="200" w:firstLine="420"/>
      </w:pPr>
      <w:r>
        <w:t>根据上述信息，在大数据</w:t>
      </w:r>
      <w:r>
        <w:rPr>
          <w:rFonts w:hint="eastAsia"/>
        </w:rPr>
        <w:t>综合</w:t>
      </w:r>
      <w:r>
        <w:t>平台上完成</w:t>
      </w:r>
      <w:r>
        <w:rPr>
          <w:rFonts w:hint="eastAsia"/>
        </w:rPr>
        <w:t>数据采集和清洗</w:t>
      </w:r>
      <w:r>
        <w:t>。</w:t>
      </w:r>
      <w:r>
        <w:rPr>
          <w:rFonts w:hint="eastAsia"/>
        </w:rPr>
        <w:t>主要分为以下三步：</w:t>
      </w:r>
    </w:p>
    <w:p w:rsidR="007752E8" w:rsidRDefault="00CC3EBD">
      <w:pPr>
        <w:keepNext/>
        <w:keepLines/>
        <w:numPr>
          <w:ilvl w:val="0"/>
          <w:numId w:val="8"/>
        </w:numPr>
        <w:spacing w:before="260" w:after="260" w:line="240" w:lineRule="atLeast"/>
        <w:outlineLvl w:val="2"/>
        <w:rPr>
          <w:b/>
          <w:bCs/>
          <w:sz w:val="22"/>
          <w:szCs w:val="32"/>
        </w:rPr>
      </w:pPr>
      <w:bookmarkStart w:id="11" w:name="_Toc491527713"/>
      <w:r>
        <w:rPr>
          <w:b/>
          <w:bCs/>
          <w:sz w:val="22"/>
          <w:szCs w:val="32"/>
        </w:rPr>
        <w:t>数据爬取</w:t>
      </w:r>
      <w:bookmarkEnd w:id="11"/>
    </w:p>
    <w:p w:rsidR="007752E8" w:rsidRDefault="00CC3EBD">
      <w:pPr>
        <w:pStyle w:val="ItemList"/>
        <w:numPr>
          <w:ilvl w:val="0"/>
          <w:numId w:val="6"/>
        </w:numPr>
      </w:pPr>
      <w:r>
        <w:t>请考生到</w:t>
      </w:r>
      <w:r>
        <w:t>IP</w:t>
      </w:r>
      <w:r>
        <w:t>地址为</w:t>
      </w:r>
      <w:r>
        <w:t>192.168.1.13</w:t>
      </w:r>
      <w:r>
        <w:t>服务器的</w:t>
      </w:r>
      <w:r>
        <w:t>/opt/</w:t>
      </w:r>
      <w:r>
        <w:t>目录下找到</w:t>
      </w:r>
      <w:r>
        <w:rPr>
          <w:rFonts w:hint="eastAsia"/>
        </w:rPr>
        <w:t>爬虫</w:t>
      </w:r>
      <w:r>
        <w:t>软件并完成安装</w:t>
      </w:r>
      <w:r>
        <w:rPr>
          <w:rFonts w:hint="eastAsia"/>
        </w:rPr>
        <w:t>和部署；</w:t>
      </w:r>
    </w:p>
    <w:p w:rsidR="007752E8" w:rsidRDefault="00CC3EBD">
      <w:pPr>
        <w:pStyle w:val="ItemList"/>
        <w:numPr>
          <w:ilvl w:val="0"/>
          <w:numId w:val="6"/>
        </w:numPr>
      </w:pPr>
      <w:r>
        <w:rPr>
          <w:rFonts w:hint="eastAsia"/>
        </w:rPr>
        <w:t>配置爬虫数据萃取表达式，把采集到的</w:t>
      </w:r>
      <w:r>
        <w:rPr>
          <w:rFonts w:hint="eastAsia"/>
        </w:rPr>
        <w:t>html</w:t>
      </w:r>
      <w:r>
        <w:rPr>
          <w:rFonts w:hint="eastAsia"/>
        </w:rPr>
        <w:t>内容提取出</w:t>
      </w:r>
      <w:r>
        <w:rPr>
          <w:rFonts w:hint="eastAsia"/>
        </w:rPr>
        <w:t>xml</w:t>
      </w:r>
      <w:r>
        <w:rPr>
          <w:rFonts w:hint="eastAsia"/>
        </w:rPr>
        <w:t>格式，</w:t>
      </w:r>
      <w:r>
        <w:rPr>
          <w:rFonts w:hint="eastAsia"/>
        </w:rPr>
        <w:t>xml</w:t>
      </w:r>
      <w:r>
        <w:rPr>
          <w:rFonts w:hint="eastAsia"/>
        </w:rPr>
        <w:t>格式要求包括标题，简要内容、发生时间、新闻热度、阅读量；</w:t>
      </w:r>
    </w:p>
    <w:p w:rsidR="007752E8" w:rsidRDefault="00CC3EBD">
      <w:pPr>
        <w:pStyle w:val="ItemList"/>
        <w:numPr>
          <w:ilvl w:val="0"/>
          <w:numId w:val="6"/>
        </w:numPr>
      </w:pPr>
      <w:r>
        <w:rPr>
          <w:rFonts w:hint="eastAsia"/>
        </w:rPr>
        <w:t>配置爬取数据存放在目录，能被</w:t>
      </w:r>
      <w:r>
        <w:rPr>
          <w:rFonts w:hint="eastAsia"/>
        </w:rPr>
        <w:t>Flume</w:t>
      </w:r>
      <w:r>
        <w:rPr>
          <w:rFonts w:hint="eastAsia"/>
        </w:rPr>
        <w:t>读取；</w:t>
      </w:r>
    </w:p>
    <w:p w:rsidR="007752E8" w:rsidRDefault="00CC3EBD">
      <w:pPr>
        <w:pStyle w:val="ItemList"/>
        <w:numPr>
          <w:ilvl w:val="0"/>
          <w:numId w:val="6"/>
        </w:numPr>
      </w:pPr>
      <w:r>
        <w:rPr>
          <w:rFonts w:hint="eastAsia"/>
        </w:rPr>
        <w:t>存放文件命名格式要求统一：时间</w:t>
      </w:r>
      <w:r>
        <w:rPr>
          <w:rFonts w:hint="eastAsia"/>
        </w:rPr>
        <w:t>+</w:t>
      </w:r>
      <w:r>
        <w:rPr>
          <w:rFonts w:hint="eastAsia"/>
        </w:rPr>
        <w:t>后缀。</w:t>
      </w:r>
    </w:p>
    <w:p w:rsidR="007752E8" w:rsidRDefault="00CC3EBD">
      <w:pPr>
        <w:pStyle w:val="a0"/>
      </w:pPr>
      <w:r>
        <w:rPr>
          <w:rFonts w:hint="eastAsia"/>
        </w:rPr>
        <w:t>数据</w:t>
      </w:r>
      <w:r>
        <w:t>爬取并下载</w:t>
      </w:r>
      <w:r>
        <w:rPr>
          <w:rFonts w:hint="eastAsia"/>
        </w:rPr>
        <w:t>，</w:t>
      </w:r>
      <w:r>
        <w:t>具体</w:t>
      </w:r>
      <w:r>
        <w:rPr>
          <w:rFonts w:hint="eastAsia"/>
        </w:rPr>
        <w:t>步骤</w:t>
      </w:r>
      <w:r>
        <w:t>如下：</w:t>
      </w:r>
    </w:p>
    <w:p w:rsidR="007752E8" w:rsidRDefault="00CC3EBD">
      <w:pPr>
        <w:pStyle w:val="ItemList"/>
        <w:numPr>
          <w:ilvl w:val="1"/>
          <w:numId w:val="4"/>
        </w:numPr>
        <w:ind w:left="780" w:hanging="360"/>
      </w:pPr>
      <w:r>
        <w:t>通过</w:t>
      </w:r>
      <w:r>
        <w:t>WEB</w:t>
      </w:r>
      <w:r>
        <w:t>登入到</w:t>
      </w:r>
      <w:r>
        <w:rPr>
          <w:rFonts w:hint="eastAsia"/>
        </w:rPr>
        <w:t>Datahunter</w:t>
      </w:r>
      <w:r>
        <w:rPr>
          <w:rFonts w:hint="eastAsia"/>
        </w:rPr>
        <w:t>软件</w:t>
      </w:r>
      <w:r>
        <w:t>，用户名和密码均为</w:t>
      </w:r>
      <w:r>
        <w:t>admin</w:t>
      </w:r>
      <w:r>
        <w:t>；</w:t>
      </w:r>
    </w:p>
    <w:p w:rsidR="007752E8" w:rsidRDefault="00CC3EBD">
      <w:pPr>
        <w:pStyle w:val="ItemList"/>
        <w:numPr>
          <w:ilvl w:val="1"/>
          <w:numId w:val="4"/>
        </w:numPr>
        <w:ind w:left="780" w:hanging="360"/>
      </w:pPr>
      <w:r>
        <w:t>新建爬虫任务</w:t>
      </w:r>
      <w:r>
        <w:rPr>
          <w:rFonts w:hint="eastAsia"/>
        </w:rPr>
        <w:t>；</w:t>
      </w:r>
    </w:p>
    <w:p w:rsidR="007752E8" w:rsidRDefault="00CC3EBD">
      <w:pPr>
        <w:pStyle w:val="ItemList"/>
        <w:numPr>
          <w:ilvl w:val="1"/>
          <w:numId w:val="4"/>
        </w:numPr>
        <w:ind w:left="780" w:hanging="360"/>
      </w:pPr>
      <w:r>
        <w:t>编辑爬虫代码</w:t>
      </w:r>
      <w:r>
        <w:rPr>
          <w:rFonts w:hint="eastAsia"/>
        </w:rPr>
        <w:t>；</w:t>
      </w:r>
    </w:p>
    <w:p w:rsidR="007752E8" w:rsidRDefault="00CC3EBD">
      <w:pPr>
        <w:pStyle w:val="ItemList"/>
        <w:numPr>
          <w:ilvl w:val="1"/>
          <w:numId w:val="4"/>
        </w:numPr>
        <w:ind w:left="780" w:hanging="360"/>
      </w:pPr>
      <w:r>
        <w:t>运行爬虫作业</w:t>
      </w:r>
      <w:r>
        <w:rPr>
          <w:rFonts w:hint="eastAsia"/>
        </w:rPr>
        <w:t>；</w:t>
      </w:r>
    </w:p>
    <w:p w:rsidR="007752E8" w:rsidRDefault="00CC3EBD">
      <w:pPr>
        <w:pStyle w:val="ItemList"/>
        <w:numPr>
          <w:ilvl w:val="1"/>
          <w:numId w:val="4"/>
        </w:numPr>
        <w:ind w:left="780" w:hanging="360"/>
      </w:pPr>
      <w:r>
        <w:t>查看结果并下载</w:t>
      </w:r>
      <w:r>
        <w:rPr>
          <w:rFonts w:hint="eastAsia"/>
        </w:rPr>
        <w:t>。</w:t>
      </w:r>
    </w:p>
    <w:p w:rsidR="007752E8" w:rsidRDefault="007752E8">
      <w:pPr>
        <w:pStyle w:val="a0"/>
      </w:pPr>
    </w:p>
    <w:p w:rsidR="007752E8" w:rsidRDefault="00CC3EBD">
      <w:pPr>
        <w:keepNext/>
        <w:keepLines/>
        <w:numPr>
          <w:ilvl w:val="0"/>
          <w:numId w:val="8"/>
        </w:numPr>
        <w:spacing w:before="260" w:after="260" w:line="240" w:lineRule="atLeast"/>
        <w:outlineLvl w:val="2"/>
        <w:rPr>
          <w:b/>
          <w:bCs/>
          <w:sz w:val="22"/>
          <w:szCs w:val="32"/>
        </w:rPr>
      </w:pPr>
      <w:bookmarkStart w:id="12" w:name="_Toc491527715"/>
      <w:r>
        <w:rPr>
          <w:rFonts w:hint="eastAsia"/>
          <w:b/>
          <w:bCs/>
          <w:sz w:val="22"/>
          <w:szCs w:val="32"/>
        </w:rPr>
        <w:t>定时抽取</w:t>
      </w:r>
      <w:bookmarkEnd w:id="12"/>
    </w:p>
    <w:p w:rsidR="007752E8" w:rsidRDefault="00CC3EBD">
      <w:pPr>
        <w:pStyle w:val="a0"/>
      </w:pPr>
      <w:r>
        <w:rPr>
          <w:rFonts w:hint="eastAsia"/>
        </w:rPr>
        <w:t>爬虫工具爬下来的数据保存在指定目录下，需要通过</w:t>
      </w:r>
      <w:r>
        <w:rPr>
          <w:rFonts w:hint="eastAsia"/>
        </w:rPr>
        <w:t>Flume</w:t>
      </w:r>
      <w:r>
        <w:rPr>
          <w:rFonts w:hint="eastAsia"/>
        </w:rPr>
        <w:t>定时的抽取到大数据平台。主要任务如下</w:t>
      </w:r>
    </w:p>
    <w:p w:rsidR="007752E8" w:rsidRDefault="00CC3EBD">
      <w:pPr>
        <w:pStyle w:val="ItemList"/>
        <w:numPr>
          <w:ilvl w:val="0"/>
          <w:numId w:val="6"/>
        </w:numPr>
      </w:pPr>
      <w:r>
        <w:rPr>
          <w:rFonts w:hint="eastAsia"/>
        </w:rPr>
        <w:t>配置</w:t>
      </w:r>
      <w:r>
        <w:rPr>
          <w:rFonts w:hint="eastAsia"/>
        </w:rPr>
        <w:t>Flume</w:t>
      </w:r>
      <w:r>
        <w:rPr>
          <w:rFonts w:hint="eastAsia"/>
        </w:rPr>
        <w:t>定时抽取数据，时间设定为</w:t>
      </w:r>
      <w:r>
        <w:rPr>
          <w:rFonts w:hint="eastAsia"/>
        </w:rPr>
        <w:t>5</w:t>
      </w:r>
      <w:r>
        <w:rPr>
          <w:rFonts w:hint="eastAsia"/>
        </w:rPr>
        <w:t>分钟抽取一次。</w:t>
      </w:r>
    </w:p>
    <w:p w:rsidR="007752E8" w:rsidRDefault="00CC3EBD">
      <w:pPr>
        <w:pStyle w:val="a0"/>
      </w:pPr>
      <w:r>
        <w:rPr>
          <w:rFonts w:hint="eastAsia"/>
        </w:rPr>
        <w:t>数据抽取具体步骤如下：</w:t>
      </w:r>
    </w:p>
    <w:p w:rsidR="007752E8" w:rsidRDefault="00CC3EBD">
      <w:pPr>
        <w:pStyle w:val="a0"/>
      </w:pPr>
      <w:r>
        <w:rPr>
          <w:rFonts w:hint="eastAsia"/>
          <w:bCs/>
        </w:rPr>
        <w:lastRenderedPageBreak/>
        <w:t>1</w:t>
      </w:r>
      <w:r>
        <w:rPr>
          <w:rFonts w:hint="eastAsia"/>
          <w:bCs/>
        </w:rPr>
        <w:t>、</w:t>
      </w:r>
      <w:r>
        <w:rPr>
          <w:bCs/>
        </w:rPr>
        <w:t>通过</w:t>
      </w:r>
      <w:r>
        <w:rPr>
          <w:bCs/>
        </w:rPr>
        <w:t>WEB</w:t>
      </w:r>
      <w:r>
        <w:rPr>
          <w:bCs/>
        </w:rPr>
        <w:t>登录</w:t>
      </w:r>
      <w:r>
        <w:rPr>
          <w:rFonts w:hint="eastAsia"/>
          <w:bCs/>
        </w:rPr>
        <w:t>大数据综合平台</w:t>
      </w:r>
      <w:r>
        <w:rPr>
          <w:bCs/>
        </w:rPr>
        <w:t>Manager</w:t>
      </w:r>
      <w:r>
        <w:rPr>
          <w:bCs/>
        </w:rPr>
        <w:t>管理界面（用户名和密码均为</w:t>
      </w:r>
      <w:r>
        <w:rPr>
          <w:bCs/>
        </w:rPr>
        <w:t>admin</w:t>
      </w:r>
      <w:r>
        <w:rPr>
          <w:bCs/>
        </w:rPr>
        <w:t>），并对</w:t>
      </w:r>
      <w:r>
        <w:t>Flume</w:t>
      </w:r>
      <w:r>
        <w:t>进行相关配置。</w:t>
      </w:r>
    </w:p>
    <w:p w:rsidR="007752E8" w:rsidRDefault="00CC3EBD">
      <w:pPr>
        <w:pStyle w:val="a0"/>
        <w:rPr>
          <w:bCs/>
        </w:rPr>
      </w:pPr>
      <w:r>
        <w:rPr>
          <w:rFonts w:hint="eastAsia"/>
          <w:bCs/>
        </w:rPr>
        <w:t>2</w:t>
      </w:r>
      <w:r>
        <w:rPr>
          <w:rFonts w:hint="eastAsia"/>
          <w:bCs/>
        </w:rPr>
        <w:t>、</w:t>
      </w:r>
      <w:r>
        <w:rPr>
          <w:bCs/>
        </w:rPr>
        <w:t>创建配置组</w:t>
      </w:r>
      <w:r>
        <w:rPr>
          <w:rFonts w:hint="eastAsia"/>
          <w:bCs/>
        </w:rPr>
        <w:t>；</w:t>
      </w:r>
    </w:p>
    <w:p w:rsidR="007752E8" w:rsidRDefault="00CC3EBD">
      <w:pPr>
        <w:pStyle w:val="a0"/>
        <w:rPr>
          <w:bCs/>
        </w:rPr>
      </w:pPr>
      <w:r>
        <w:rPr>
          <w:rFonts w:hint="eastAsia"/>
          <w:bCs/>
        </w:rPr>
        <w:t>3</w:t>
      </w:r>
      <w:r>
        <w:rPr>
          <w:rFonts w:hint="eastAsia"/>
          <w:bCs/>
        </w:rPr>
        <w:t>、</w:t>
      </w:r>
      <w:r>
        <w:rPr>
          <w:bCs/>
        </w:rPr>
        <w:t>配置</w:t>
      </w:r>
      <w:r>
        <w:rPr>
          <w:bCs/>
        </w:rPr>
        <w:t>flume</w:t>
      </w:r>
      <w:r>
        <w:rPr>
          <w:bCs/>
        </w:rPr>
        <w:t>监测配置的目录下新增的文件，并将文件数据读取出来，</w:t>
      </w:r>
      <w:r>
        <w:rPr>
          <w:bCs/>
        </w:rPr>
        <w:t>sink</w:t>
      </w:r>
      <w:r>
        <w:rPr>
          <w:bCs/>
        </w:rPr>
        <w:t>到</w:t>
      </w:r>
      <w:r>
        <w:rPr>
          <w:bCs/>
        </w:rPr>
        <w:t>Kafka</w:t>
      </w:r>
      <w:r>
        <w:rPr>
          <w:bCs/>
        </w:rPr>
        <w:t>。</w:t>
      </w:r>
    </w:p>
    <w:p w:rsidR="007752E8" w:rsidRDefault="00CC3EBD">
      <w:pPr>
        <w:pStyle w:val="a0"/>
        <w:rPr>
          <w:bCs/>
        </w:rPr>
      </w:pPr>
      <w:r>
        <w:rPr>
          <w:rFonts w:hint="eastAsia"/>
          <w:bCs/>
        </w:rPr>
        <w:t>4</w:t>
      </w:r>
      <w:r>
        <w:rPr>
          <w:rFonts w:hint="eastAsia"/>
          <w:bCs/>
        </w:rPr>
        <w:t>、</w:t>
      </w:r>
      <w:r>
        <w:rPr>
          <w:bCs/>
        </w:rPr>
        <w:t>配置名为</w:t>
      </w:r>
      <w:r>
        <w:rPr>
          <w:bCs/>
        </w:rPr>
        <w:t>a1</w:t>
      </w:r>
      <w:r>
        <w:rPr>
          <w:bCs/>
        </w:rPr>
        <w:t>的</w:t>
      </w:r>
      <w:r>
        <w:rPr>
          <w:bCs/>
        </w:rPr>
        <w:t>agent</w:t>
      </w:r>
      <w:r>
        <w:rPr>
          <w:bCs/>
        </w:rPr>
        <w:t>的</w:t>
      </w:r>
      <w:r>
        <w:rPr>
          <w:bCs/>
        </w:rPr>
        <w:t>Source</w:t>
      </w:r>
      <w:r>
        <w:rPr>
          <w:bCs/>
        </w:rPr>
        <w:t>、</w:t>
      </w:r>
      <w:r>
        <w:rPr>
          <w:bCs/>
        </w:rPr>
        <w:t>Channel</w:t>
      </w:r>
      <w:r>
        <w:rPr>
          <w:bCs/>
        </w:rPr>
        <w:t>与</w:t>
      </w:r>
      <w:r>
        <w:rPr>
          <w:bCs/>
        </w:rPr>
        <w:t>Sink</w:t>
      </w:r>
      <w:r>
        <w:rPr>
          <w:bCs/>
        </w:rPr>
        <w:t>分别为：</w:t>
      </w:r>
      <w:r>
        <w:rPr>
          <w:bCs/>
        </w:rPr>
        <w:t>ss1</w:t>
      </w:r>
      <w:r>
        <w:rPr>
          <w:bCs/>
        </w:rPr>
        <w:t>、</w:t>
      </w:r>
      <w:r>
        <w:rPr>
          <w:bCs/>
        </w:rPr>
        <w:t>c1</w:t>
      </w:r>
      <w:r>
        <w:rPr>
          <w:bCs/>
        </w:rPr>
        <w:t>、</w:t>
      </w:r>
      <w:r>
        <w:rPr>
          <w:bCs/>
        </w:rPr>
        <w:t>sk1</w:t>
      </w:r>
      <w:r>
        <w:rPr>
          <w:bCs/>
        </w:rPr>
        <w:t>；</w:t>
      </w:r>
    </w:p>
    <w:p w:rsidR="007752E8" w:rsidRDefault="00CC3EBD">
      <w:pPr>
        <w:pStyle w:val="a0"/>
        <w:rPr>
          <w:bCs/>
        </w:rPr>
      </w:pPr>
      <w:r>
        <w:rPr>
          <w:bCs/>
        </w:rPr>
        <w:t>5</w:t>
      </w:r>
      <w:r>
        <w:rPr>
          <w:rFonts w:hint="eastAsia"/>
          <w:bCs/>
        </w:rPr>
        <w:t>、</w:t>
      </w:r>
      <w:r>
        <w:rPr>
          <w:bCs/>
        </w:rPr>
        <w:t>配置名为</w:t>
      </w:r>
      <w:r>
        <w:rPr>
          <w:bCs/>
        </w:rPr>
        <w:t>c1</w:t>
      </w:r>
      <w:r>
        <w:rPr>
          <w:bCs/>
        </w:rPr>
        <w:t>的</w:t>
      </w:r>
      <w:r>
        <w:rPr>
          <w:bCs/>
        </w:rPr>
        <w:t>Channel</w:t>
      </w:r>
      <w:r>
        <w:rPr>
          <w:bCs/>
        </w:rPr>
        <w:t>，包括类型、容量以及传输容量</w:t>
      </w:r>
      <w:r>
        <w:rPr>
          <w:rFonts w:hint="eastAsia"/>
          <w:bCs/>
        </w:rPr>
        <w:t>；</w:t>
      </w:r>
    </w:p>
    <w:p w:rsidR="007752E8" w:rsidRDefault="00CC3EBD">
      <w:pPr>
        <w:pStyle w:val="a0"/>
        <w:rPr>
          <w:bCs/>
        </w:rPr>
      </w:pPr>
      <w:r>
        <w:rPr>
          <w:bCs/>
        </w:rPr>
        <w:t>6</w:t>
      </w:r>
      <w:r>
        <w:rPr>
          <w:rFonts w:hint="eastAsia"/>
          <w:bCs/>
        </w:rPr>
        <w:t>、</w:t>
      </w:r>
      <w:r>
        <w:rPr>
          <w:bCs/>
        </w:rPr>
        <w:t>配置</w:t>
      </w:r>
      <w:r>
        <w:rPr>
          <w:bCs/>
        </w:rPr>
        <w:t>ss1</w:t>
      </w:r>
      <w:r>
        <w:rPr>
          <w:bCs/>
        </w:rPr>
        <w:t>名称的</w:t>
      </w:r>
      <w:r>
        <w:rPr>
          <w:bCs/>
        </w:rPr>
        <w:t>Source</w:t>
      </w:r>
      <w:r>
        <w:rPr>
          <w:rFonts w:hint="eastAsia"/>
          <w:bCs/>
        </w:rPr>
        <w:t>，</w:t>
      </w:r>
      <w:r>
        <w:rPr>
          <w:bCs/>
        </w:rPr>
        <w:t>包括类型</w:t>
      </w:r>
      <w:r>
        <w:rPr>
          <w:bCs/>
        </w:rPr>
        <w:t>、</w:t>
      </w:r>
      <w:r>
        <w:rPr>
          <w:bCs/>
        </w:rPr>
        <w:t>channel</w:t>
      </w:r>
      <w:r>
        <w:rPr>
          <w:bCs/>
        </w:rPr>
        <w:t>、监听目录</w:t>
      </w:r>
      <w:r>
        <w:rPr>
          <w:rFonts w:hint="eastAsia"/>
          <w:bCs/>
        </w:rPr>
        <w:t>；</w:t>
      </w:r>
    </w:p>
    <w:p w:rsidR="007752E8" w:rsidRDefault="00CC3EBD">
      <w:pPr>
        <w:pStyle w:val="a0"/>
        <w:rPr>
          <w:bCs/>
        </w:rPr>
      </w:pPr>
      <w:r>
        <w:rPr>
          <w:rFonts w:hint="eastAsia"/>
          <w:bCs/>
        </w:rPr>
        <w:t>7</w:t>
      </w:r>
      <w:r>
        <w:rPr>
          <w:rFonts w:hint="eastAsia"/>
          <w:bCs/>
        </w:rPr>
        <w:t>、</w:t>
      </w:r>
      <w:r>
        <w:rPr>
          <w:bCs/>
        </w:rPr>
        <w:t>配置</w:t>
      </w:r>
      <w:r>
        <w:rPr>
          <w:bCs/>
        </w:rPr>
        <w:t>sk1</w:t>
      </w:r>
      <w:r>
        <w:rPr>
          <w:bCs/>
        </w:rPr>
        <w:t>名称的</w:t>
      </w:r>
      <w:r>
        <w:rPr>
          <w:bCs/>
        </w:rPr>
        <w:t>Sink</w:t>
      </w:r>
      <w:r>
        <w:rPr>
          <w:bCs/>
        </w:rPr>
        <w:t>使用</w:t>
      </w:r>
      <w:r>
        <w:rPr>
          <w:bCs/>
        </w:rPr>
        <w:t>Kafka sink</w:t>
      </w:r>
      <w:r>
        <w:rPr>
          <w:bCs/>
        </w:rPr>
        <w:t>，配置输出</w:t>
      </w:r>
      <w:r>
        <w:rPr>
          <w:bCs/>
        </w:rPr>
        <w:t>Kafka</w:t>
      </w:r>
      <w:r>
        <w:rPr>
          <w:bCs/>
        </w:rPr>
        <w:t>的主题和节点</w:t>
      </w:r>
      <w:r>
        <w:rPr>
          <w:rFonts w:hint="eastAsia"/>
          <w:bCs/>
        </w:rPr>
        <w:t>。</w:t>
      </w:r>
    </w:p>
    <w:p w:rsidR="007752E8" w:rsidRDefault="00CC3EBD">
      <w:pPr>
        <w:pStyle w:val="a0"/>
        <w:rPr>
          <w:bCs/>
        </w:rPr>
      </w:pPr>
      <w:r>
        <w:rPr>
          <w:bCs/>
        </w:rPr>
        <w:t>8</w:t>
      </w:r>
      <w:r>
        <w:rPr>
          <w:rFonts w:hint="eastAsia"/>
          <w:bCs/>
        </w:rPr>
        <w:t>、</w:t>
      </w:r>
      <w:r>
        <w:rPr>
          <w:bCs/>
        </w:rPr>
        <w:t>保存配置组成功后，重启服务。</w:t>
      </w:r>
    </w:p>
    <w:p w:rsidR="007752E8" w:rsidRDefault="00CC3EBD">
      <w:pPr>
        <w:keepNext/>
        <w:keepLines/>
        <w:numPr>
          <w:ilvl w:val="0"/>
          <w:numId w:val="8"/>
        </w:numPr>
        <w:spacing w:before="260" w:after="260" w:line="240" w:lineRule="atLeast"/>
        <w:outlineLvl w:val="2"/>
      </w:pPr>
      <w:r>
        <w:rPr>
          <w:rFonts w:hint="eastAsia"/>
          <w:b/>
          <w:bCs/>
          <w:sz w:val="22"/>
          <w:szCs w:val="32"/>
        </w:rPr>
        <w:t>数据缓冲</w:t>
      </w:r>
    </w:p>
    <w:p w:rsidR="007752E8" w:rsidRDefault="00CC3EBD">
      <w:pPr>
        <w:pStyle w:val="a0"/>
      </w:pPr>
      <w:r>
        <w:t>采集到的数据送往消息中间件</w:t>
      </w:r>
      <w:r>
        <w:t>Kafka</w:t>
      </w:r>
      <w:r>
        <w:t>作为缓冲，以解决采集数据的速度和数据处理的速度不一定同步的问题</w:t>
      </w:r>
      <w:r>
        <w:rPr>
          <w:rFonts w:hint="eastAsia"/>
        </w:rPr>
        <w:t>。</w:t>
      </w:r>
      <w:r>
        <w:t>考生</w:t>
      </w:r>
      <w:r>
        <w:rPr>
          <w:rFonts w:hint="eastAsia"/>
        </w:rPr>
        <w:t>需要</w:t>
      </w:r>
      <w:r>
        <w:t>完成</w:t>
      </w:r>
      <w:r>
        <w:t>Kafka</w:t>
      </w:r>
      <w:r>
        <w:t>的配置</w:t>
      </w:r>
      <w:r>
        <w:rPr>
          <w:rFonts w:hint="eastAsia"/>
        </w:rPr>
        <w:t>，</w:t>
      </w:r>
      <w:r>
        <w:t>具体</w:t>
      </w:r>
      <w:r>
        <w:rPr>
          <w:rFonts w:hint="eastAsia"/>
        </w:rPr>
        <w:t>任务</w:t>
      </w:r>
      <w:r>
        <w:t>如下：</w:t>
      </w:r>
    </w:p>
    <w:p w:rsidR="007752E8" w:rsidRDefault="00CC3EBD">
      <w:pPr>
        <w:pStyle w:val="ItemList"/>
        <w:numPr>
          <w:ilvl w:val="0"/>
          <w:numId w:val="6"/>
        </w:numPr>
      </w:pPr>
      <w:r>
        <w:rPr>
          <w:rFonts w:hint="eastAsia"/>
        </w:rPr>
        <w:t>创建话题，启动</w:t>
      </w:r>
      <w:r>
        <w:t>K</w:t>
      </w:r>
      <w:r>
        <w:rPr>
          <w:rFonts w:hint="eastAsia"/>
        </w:rPr>
        <w:t>afka</w:t>
      </w:r>
      <w:r>
        <w:rPr>
          <w:rFonts w:hint="eastAsia"/>
        </w:rPr>
        <w:t>。</w:t>
      </w:r>
    </w:p>
    <w:p w:rsidR="007752E8" w:rsidRDefault="00CC3EBD">
      <w:pPr>
        <w:pStyle w:val="a0"/>
      </w:pPr>
      <w:r>
        <w:rPr>
          <w:rFonts w:hint="eastAsia"/>
        </w:rPr>
        <w:t>数据缓冲配置具体步骤如下：</w:t>
      </w:r>
    </w:p>
    <w:p w:rsidR="007752E8" w:rsidRDefault="00CC3EBD">
      <w:pPr>
        <w:pStyle w:val="a0"/>
        <w:rPr>
          <w:bCs/>
        </w:rPr>
      </w:pPr>
      <w:r>
        <w:rPr>
          <w:rFonts w:hint="eastAsia"/>
          <w:bCs/>
        </w:rPr>
        <w:t>1</w:t>
      </w:r>
      <w:r>
        <w:rPr>
          <w:rFonts w:hint="eastAsia"/>
          <w:bCs/>
        </w:rPr>
        <w:t>、</w:t>
      </w:r>
      <w:r>
        <w:rPr>
          <w:bCs/>
        </w:rPr>
        <w:t>找到安装有</w:t>
      </w:r>
      <w:r>
        <w:rPr>
          <w:bCs/>
        </w:rPr>
        <w:t>Kafka</w:t>
      </w:r>
      <w:r>
        <w:rPr>
          <w:bCs/>
        </w:rPr>
        <w:t>的集群节点，并以</w:t>
      </w:r>
      <w:r>
        <w:rPr>
          <w:bCs/>
        </w:rPr>
        <w:t>ssh</w:t>
      </w:r>
      <w:r>
        <w:rPr>
          <w:bCs/>
        </w:rPr>
        <w:t>方式远程登录该节点</w:t>
      </w:r>
      <w:r>
        <w:rPr>
          <w:rFonts w:hint="eastAsia"/>
          <w:bCs/>
        </w:rPr>
        <w:t>；</w:t>
      </w:r>
    </w:p>
    <w:p w:rsidR="007752E8" w:rsidRDefault="00CC3EBD">
      <w:pPr>
        <w:pStyle w:val="a0"/>
        <w:rPr>
          <w:bCs/>
        </w:rPr>
      </w:pPr>
      <w:r>
        <w:rPr>
          <w:bCs/>
        </w:rPr>
        <w:t>2</w:t>
      </w:r>
      <w:r>
        <w:rPr>
          <w:rFonts w:hint="eastAsia"/>
          <w:bCs/>
        </w:rPr>
        <w:t>、</w:t>
      </w:r>
      <w:r>
        <w:rPr>
          <w:bCs/>
        </w:rPr>
        <w:t>进入</w:t>
      </w:r>
      <w:r>
        <w:rPr>
          <w:bCs/>
        </w:rPr>
        <w:t>Kafka</w:t>
      </w:r>
      <w:r>
        <w:rPr>
          <w:bCs/>
        </w:rPr>
        <w:t>的</w:t>
      </w:r>
      <w:r>
        <w:rPr>
          <w:bCs/>
        </w:rPr>
        <w:t>bin</w:t>
      </w:r>
      <w:r>
        <w:rPr>
          <w:bCs/>
        </w:rPr>
        <w:t>原生工具命令行的</w:t>
      </w:r>
      <w:r>
        <w:rPr>
          <w:bCs/>
        </w:rPr>
        <w:t>bin</w:t>
      </w:r>
      <w:r>
        <w:rPr>
          <w:bCs/>
        </w:rPr>
        <w:t>目录</w:t>
      </w:r>
      <w:r>
        <w:rPr>
          <w:rFonts w:hint="eastAsia"/>
          <w:bCs/>
        </w:rPr>
        <w:t>；</w:t>
      </w:r>
    </w:p>
    <w:p w:rsidR="007752E8" w:rsidRDefault="00CC3EBD">
      <w:pPr>
        <w:pStyle w:val="a0"/>
        <w:rPr>
          <w:bCs/>
        </w:rPr>
      </w:pPr>
      <w:r>
        <w:rPr>
          <w:rFonts w:hint="eastAsia"/>
          <w:bCs/>
        </w:rPr>
        <w:t>3</w:t>
      </w:r>
      <w:r>
        <w:rPr>
          <w:rFonts w:hint="eastAsia"/>
          <w:bCs/>
        </w:rPr>
        <w:t>、</w:t>
      </w:r>
      <w:r>
        <w:rPr>
          <w:bCs/>
        </w:rPr>
        <w:t>创建</w:t>
      </w:r>
      <w:r>
        <w:rPr>
          <w:rFonts w:hint="eastAsia"/>
          <w:bCs/>
        </w:rPr>
        <w:t>一</w:t>
      </w:r>
      <w:r>
        <w:rPr>
          <w:bCs/>
        </w:rPr>
        <w:t>个话题</w:t>
      </w:r>
      <w:r>
        <w:rPr>
          <w:rFonts w:hint="eastAsia"/>
          <w:bCs/>
        </w:rPr>
        <w:t>，</w:t>
      </w:r>
      <w:r>
        <w:rPr>
          <w:bCs/>
        </w:rPr>
        <w:t>话题</w:t>
      </w:r>
      <w:r>
        <w:rPr>
          <w:bCs/>
        </w:rPr>
        <w:t>topicA</w:t>
      </w:r>
    </w:p>
    <w:p w:rsidR="007752E8" w:rsidRDefault="007752E8">
      <w:pPr>
        <w:spacing w:line="240" w:lineRule="atLeast"/>
        <w:rPr>
          <w:b/>
          <w:i/>
        </w:rPr>
      </w:pPr>
    </w:p>
    <w:p w:rsidR="007752E8" w:rsidRDefault="00CC3EBD">
      <w:pPr>
        <w:pStyle w:val="2"/>
        <w:keepLines w:val="0"/>
        <w:widowControl/>
        <w:numPr>
          <w:ilvl w:val="1"/>
          <w:numId w:val="5"/>
        </w:numPr>
        <w:autoSpaceDE w:val="0"/>
        <w:autoSpaceDN w:val="0"/>
        <w:adjustRightInd w:val="0"/>
        <w:snapToGrid w:val="0"/>
        <w:spacing w:before="240" w:after="240" w:line="240" w:lineRule="auto"/>
        <w:textAlignment w:val="bottom"/>
      </w:pPr>
      <w:bookmarkStart w:id="13" w:name="_Toc491527716"/>
      <w:r>
        <w:t>任务三：数据分析</w:t>
      </w:r>
      <w:bookmarkEnd w:id="13"/>
      <w:r>
        <w:rPr>
          <w:rFonts w:hint="eastAsia"/>
        </w:rPr>
        <w:t>和存储</w:t>
      </w:r>
    </w:p>
    <w:p w:rsidR="007752E8" w:rsidRDefault="00CC3EBD">
      <w:pPr>
        <w:spacing w:line="240" w:lineRule="atLeast"/>
        <w:ind w:firstLineChars="200" w:firstLine="420"/>
      </w:pPr>
      <w:r>
        <w:rPr>
          <w:rFonts w:hint="eastAsia"/>
        </w:rPr>
        <w:t>完成数据源的采集后，需要</w:t>
      </w:r>
      <w:r>
        <w:t>S</w:t>
      </w:r>
      <w:r>
        <w:rPr>
          <w:rFonts w:hint="eastAsia"/>
        </w:rPr>
        <w:t>park</w:t>
      </w:r>
      <w:r>
        <w:rPr>
          <w:rFonts w:hint="eastAsia"/>
        </w:rPr>
        <w:t>定时去</w:t>
      </w:r>
      <w:r>
        <w:rPr>
          <w:rFonts w:hint="eastAsia"/>
        </w:rPr>
        <w:t>Kafka</w:t>
      </w:r>
      <w:r>
        <w:rPr>
          <w:rFonts w:hint="eastAsia"/>
        </w:rPr>
        <w:t>取数据，进行分析。</w:t>
      </w:r>
      <w:r>
        <w:t>具体</w:t>
      </w:r>
      <w:r>
        <w:rPr>
          <w:rFonts w:hint="eastAsia"/>
        </w:rPr>
        <w:t>任务</w:t>
      </w:r>
      <w:r>
        <w:t>如下：</w:t>
      </w:r>
    </w:p>
    <w:p w:rsidR="007752E8" w:rsidRDefault="00CC3EBD">
      <w:pPr>
        <w:pStyle w:val="ItemList"/>
        <w:numPr>
          <w:ilvl w:val="0"/>
          <w:numId w:val="6"/>
        </w:numPr>
      </w:pPr>
      <w:r>
        <w:rPr>
          <w:rFonts w:hint="eastAsia"/>
        </w:rPr>
        <w:t>在应用开发平台构建中下载的实时计算框架</w:t>
      </w:r>
      <w:r>
        <w:rPr>
          <w:rFonts w:hint="eastAsia"/>
        </w:rPr>
        <w:t>Spark Streaming</w:t>
      </w:r>
      <w:r>
        <w:rPr>
          <w:rFonts w:hint="eastAsia"/>
        </w:rPr>
        <w:t>工程的代码样例，开发</w:t>
      </w:r>
      <w:r>
        <w:rPr>
          <w:rFonts w:hint="eastAsia"/>
        </w:rPr>
        <w:t>Spark</w:t>
      </w:r>
      <w:r>
        <w:rPr>
          <w:rFonts w:hint="eastAsia"/>
        </w:rPr>
        <w:t>代码对数据进行分析；</w:t>
      </w:r>
    </w:p>
    <w:p w:rsidR="007752E8" w:rsidRDefault="00CC3EBD">
      <w:pPr>
        <w:pStyle w:val="ItemList"/>
        <w:numPr>
          <w:ilvl w:val="0"/>
          <w:numId w:val="6"/>
        </w:numPr>
      </w:pPr>
      <w:r>
        <w:rPr>
          <w:rFonts w:hint="eastAsia"/>
        </w:rPr>
        <w:t>Spark</w:t>
      </w:r>
      <w:r>
        <w:rPr>
          <w:rFonts w:hint="eastAsia"/>
        </w:rPr>
        <w:t>代码主要内容为；</w:t>
      </w:r>
    </w:p>
    <w:p w:rsidR="007752E8" w:rsidRDefault="00CC3EBD">
      <w:pPr>
        <w:pStyle w:val="ItemList"/>
        <w:numPr>
          <w:ilvl w:val="0"/>
          <w:numId w:val="9"/>
        </w:numPr>
      </w:pPr>
      <w:r>
        <w:t>中文分词：将新闻话题进行分词，依据话题的关注、转发、评论的主体内容计算词频</w:t>
      </w:r>
      <w:r>
        <w:rPr>
          <w:rFonts w:hint="eastAsia"/>
        </w:rPr>
        <w:t>；</w:t>
      </w:r>
    </w:p>
    <w:p w:rsidR="007752E8" w:rsidRDefault="00CC3EBD">
      <w:pPr>
        <w:pStyle w:val="ItemList"/>
        <w:numPr>
          <w:ilvl w:val="0"/>
          <w:numId w:val="9"/>
        </w:numPr>
      </w:pPr>
      <w:r>
        <w:t>情感分析：依据话题中分词的词性进行话题评论的情感分析，将评论内容进行打分，计算社会舆论的主题情绪；</w:t>
      </w:r>
    </w:p>
    <w:p w:rsidR="007752E8" w:rsidRDefault="00CC3EBD">
      <w:pPr>
        <w:pStyle w:val="ItemList"/>
        <w:numPr>
          <w:ilvl w:val="0"/>
          <w:numId w:val="9"/>
        </w:numPr>
      </w:pPr>
      <w:r>
        <w:rPr>
          <w:rFonts w:hint="eastAsia"/>
        </w:rPr>
        <w:t>统计：话题量，按时间热点新闻关注度。</w:t>
      </w:r>
    </w:p>
    <w:p w:rsidR="007752E8" w:rsidRDefault="00CC3EBD">
      <w:pPr>
        <w:pStyle w:val="ItemList"/>
        <w:numPr>
          <w:ilvl w:val="0"/>
          <w:numId w:val="6"/>
        </w:numPr>
      </w:pPr>
      <w:r>
        <w:t>数据存储：将新闻数据</w:t>
      </w:r>
      <w:r>
        <w:t>解析、汇总和统计，包含分词</w:t>
      </w:r>
      <w:r>
        <w:rPr>
          <w:rFonts w:hint="eastAsia"/>
        </w:rPr>
        <w:t>、</w:t>
      </w:r>
      <w:r>
        <w:t>情感分析</w:t>
      </w:r>
      <w:r>
        <w:rPr>
          <w:rFonts w:hint="eastAsia"/>
        </w:rPr>
        <w:t>、热门话题。</w:t>
      </w:r>
      <w:r>
        <w:t>并将计算结果按照写入</w:t>
      </w:r>
      <w:r>
        <w:t>HBase</w:t>
      </w:r>
      <w:r>
        <w:t>非关系型数据库中</w:t>
      </w:r>
      <w:r>
        <w:rPr>
          <w:rFonts w:hint="eastAsia"/>
        </w:rPr>
        <w:t>；</w:t>
      </w:r>
    </w:p>
    <w:p w:rsidR="007752E8" w:rsidRDefault="00CC3EBD">
      <w:pPr>
        <w:pStyle w:val="ItemList"/>
        <w:numPr>
          <w:ilvl w:val="0"/>
          <w:numId w:val="6"/>
        </w:numPr>
      </w:pPr>
      <w:bookmarkStart w:id="14" w:name="_Toc491527718"/>
      <w:r>
        <w:rPr>
          <w:rFonts w:hint="eastAsia"/>
        </w:rPr>
        <w:t>使用</w:t>
      </w:r>
      <w:r>
        <w:rPr>
          <w:rFonts w:hint="eastAsia"/>
        </w:rPr>
        <w:t>Hive</w:t>
      </w:r>
      <w:r>
        <w:t>创建外部表</w:t>
      </w:r>
      <w:r>
        <w:rPr>
          <w:rFonts w:hint="eastAsia"/>
        </w:rPr>
        <w:t>，</w:t>
      </w:r>
      <w:r>
        <w:t>可通过</w:t>
      </w:r>
      <w:r>
        <w:t>HiveSQL</w:t>
      </w:r>
      <w:r>
        <w:t>访问</w:t>
      </w:r>
      <w:r>
        <w:t>Hbase</w:t>
      </w:r>
      <w:r>
        <w:t>表数据</w:t>
      </w:r>
      <w:bookmarkEnd w:id="14"/>
    </w:p>
    <w:p w:rsidR="007752E8" w:rsidRDefault="00CC3EBD">
      <w:pPr>
        <w:pStyle w:val="a0"/>
        <w:rPr>
          <w:bCs/>
        </w:rPr>
      </w:pPr>
      <w:r>
        <w:rPr>
          <w:rFonts w:hint="eastAsia"/>
          <w:bCs/>
        </w:rPr>
        <w:t>数据分析和存储具体步骤如下：</w:t>
      </w:r>
    </w:p>
    <w:p w:rsidR="007752E8" w:rsidRDefault="00CC3EBD">
      <w:pPr>
        <w:pStyle w:val="a0"/>
        <w:numPr>
          <w:ilvl w:val="0"/>
          <w:numId w:val="10"/>
        </w:numPr>
        <w:ind w:firstLineChars="0"/>
      </w:pPr>
      <w:r>
        <w:rPr>
          <w:rFonts w:hint="eastAsia"/>
          <w:bCs/>
        </w:rPr>
        <w:t>下载</w:t>
      </w:r>
      <w:r>
        <w:rPr>
          <w:rFonts w:hint="eastAsia"/>
          <w:bCs/>
        </w:rPr>
        <w:t>S</w:t>
      </w:r>
      <w:r>
        <w:rPr>
          <w:bCs/>
        </w:rPr>
        <w:t>park</w:t>
      </w:r>
      <w:r>
        <w:rPr>
          <w:rFonts w:hint="eastAsia"/>
        </w:rPr>
        <w:t>样例代码：</w:t>
      </w:r>
      <w:r>
        <w:rPr>
          <w:rFonts w:hint="eastAsia"/>
          <w:bCs/>
        </w:rPr>
        <w:t>登录</w:t>
      </w:r>
      <w:r>
        <w:rPr>
          <w:rFonts w:hint="eastAsia"/>
          <w:bCs/>
        </w:rPr>
        <w:t>ADE</w:t>
      </w:r>
      <w:r>
        <w:rPr>
          <w:rFonts w:hint="eastAsia"/>
          <w:bCs/>
        </w:rPr>
        <w:t>后，点击</w:t>
      </w:r>
      <w:r>
        <w:rPr>
          <w:rFonts w:hint="eastAsia"/>
          <w:bCs/>
        </w:rPr>
        <w:t>&lt;</w:t>
      </w:r>
      <w:r>
        <w:rPr>
          <w:rFonts w:hint="eastAsia"/>
          <w:bCs/>
        </w:rPr>
        <w:t>开始构建</w:t>
      </w:r>
      <w:r>
        <w:rPr>
          <w:rFonts w:hint="eastAsia"/>
          <w:bCs/>
        </w:rPr>
        <w:t>&gt;</w:t>
      </w:r>
      <w:r>
        <w:rPr>
          <w:rFonts w:hint="eastAsia"/>
          <w:bCs/>
        </w:rPr>
        <w:t>，进入应用构建工厂页面。</w:t>
      </w:r>
      <w:r>
        <w:rPr>
          <w:rFonts w:hint="eastAsia"/>
        </w:rPr>
        <w:t>点击</w:t>
      </w:r>
      <w:r>
        <w:rPr>
          <w:rFonts w:hint="eastAsia"/>
        </w:rPr>
        <w:t>&lt;</w:t>
      </w:r>
      <w:r>
        <w:rPr>
          <w:rFonts w:hint="eastAsia"/>
        </w:rPr>
        <w:t>舆情分析</w:t>
      </w:r>
      <w:r>
        <w:rPr>
          <w:rFonts w:hint="eastAsia"/>
        </w:rPr>
        <w:t>&gt;</w:t>
      </w:r>
      <w:r>
        <w:rPr>
          <w:rFonts w:hint="eastAsia"/>
        </w:rPr>
        <w:t>，进入舆情分析示例页面，点击</w:t>
      </w:r>
      <w:r>
        <w:rPr>
          <w:rFonts w:hint="eastAsia"/>
        </w:rPr>
        <w:t>&lt;</w:t>
      </w:r>
      <w:r>
        <w:rPr>
          <w:rFonts w:hint="eastAsia"/>
        </w:rPr>
        <w:t>源码下载</w:t>
      </w:r>
      <w:r>
        <w:rPr>
          <w:rFonts w:hint="eastAsia"/>
        </w:rPr>
        <w:t>&gt;</w:t>
      </w:r>
      <w:r>
        <w:rPr>
          <w:rFonts w:hint="eastAsia"/>
        </w:rPr>
        <w:t>，下载源码至本地。</w:t>
      </w:r>
    </w:p>
    <w:p w:rsidR="007752E8" w:rsidRDefault="00CC3EBD">
      <w:pPr>
        <w:pStyle w:val="a0"/>
        <w:numPr>
          <w:ilvl w:val="0"/>
          <w:numId w:val="10"/>
        </w:numPr>
        <w:ind w:firstLineChars="0"/>
        <w:rPr>
          <w:bCs/>
        </w:rPr>
      </w:pPr>
      <w:r>
        <w:rPr>
          <w:rFonts w:hint="eastAsia"/>
          <w:bCs/>
        </w:rPr>
        <w:t>使用</w:t>
      </w:r>
      <w:r>
        <w:rPr>
          <w:rFonts w:hint="eastAsia"/>
          <w:bCs/>
        </w:rPr>
        <w:t>S</w:t>
      </w:r>
      <w:r>
        <w:rPr>
          <w:bCs/>
        </w:rPr>
        <w:t>park</w:t>
      </w:r>
      <w:r>
        <w:rPr>
          <w:rFonts w:hint="eastAsia"/>
        </w:rPr>
        <w:t>样例代码编写本实验所需的代码。</w:t>
      </w:r>
    </w:p>
    <w:p w:rsidR="007752E8" w:rsidRDefault="00CC3EBD">
      <w:pPr>
        <w:pStyle w:val="a0"/>
        <w:numPr>
          <w:ilvl w:val="0"/>
          <w:numId w:val="10"/>
        </w:numPr>
        <w:ind w:firstLineChars="0"/>
        <w:rPr>
          <w:bCs/>
        </w:rPr>
      </w:pPr>
      <w:r>
        <w:rPr>
          <w:rFonts w:hint="eastAsia"/>
        </w:rPr>
        <w:lastRenderedPageBreak/>
        <w:t>使用</w:t>
      </w:r>
      <w:r>
        <w:rPr>
          <w:rFonts w:hint="eastAsia"/>
        </w:rPr>
        <w:t>Hive</w:t>
      </w:r>
      <w:r>
        <w:rPr>
          <w:rFonts w:hint="eastAsia"/>
        </w:rPr>
        <w:t>命令创建外部表。</w:t>
      </w:r>
    </w:p>
    <w:p w:rsidR="007752E8" w:rsidRDefault="007752E8">
      <w:pPr>
        <w:pStyle w:val="a0"/>
      </w:pPr>
    </w:p>
    <w:p w:rsidR="007752E8" w:rsidRDefault="00CC3EBD">
      <w:pPr>
        <w:pStyle w:val="2"/>
        <w:keepLines w:val="0"/>
        <w:widowControl/>
        <w:numPr>
          <w:ilvl w:val="1"/>
          <w:numId w:val="5"/>
        </w:numPr>
        <w:autoSpaceDE w:val="0"/>
        <w:autoSpaceDN w:val="0"/>
        <w:adjustRightInd w:val="0"/>
        <w:snapToGrid w:val="0"/>
        <w:spacing w:before="240" w:after="240" w:line="240" w:lineRule="auto"/>
        <w:textAlignment w:val="bottom"/>
      </w:pPr>
      <w:bookmarkStart w:id="15" w:name="_Toc491527719"/>
      <w:r>
        <w:t>任务四：可视化展示</w:t>
      </w:r>
      <w:bookmarkEnd w:id="15"/>
    </w:p>
    <w:p w:rsidR="007752E8" w:rsidRDefault="00CC3EBD">
      <w:r>
        <w:rPr>
          <w:rFonts w:hint="eastAsia"/>
        </w:rPr>
        <w:t>完成数据分析和存储后，可通过商业智能系统对现有的数据进行可视化展示。具体任务如下：</w:t>
      </w:r>
    </w:p>
    <w:p w:rsidR="007752E8" w:rsidRDefault="00CC3EBD">
      <w:pPr>
        <w:pStyle w:val="ItemList"/>
        <w:numPr>
          <w:ilvl w:val="0"/>
          <w:numId w:val="6"/>
        </w:numPr>
      </w:pPr>
      <w:bookmarkStart w:id="16" w:name="_Toc491527720"/>
      <w:r>
        <w:t>部署</w:t>
      </w:r>
      <w:r>
        <w:rPr>
          <w:rFonts w:hint="eastAsia"/>
        </w:rPr>
        <w:t>商业智能系统</w:t>
      </w:r>
      <w:r>
        <w:t>软件</w:t>
      </w:r>
      <w:bookmarkEnd w:id="16"/>
      <w:r>
        <w:rPr>
          <w:rFonts w:hint="eastAsia"/>
        </w:rPr>
        <w:t>，</w:t>
      </w:r>
      <w:r>
        <w:t>请考生到</w:t>
      </w:r>
      <w:r>
        <w:t>IP</w:t>
      </w:r>
      <w:r>
        <w:t>地址为</w:t>
      </w:r>
      <w:r>
        <w:t>192.168.1.13</w:t>
      </w:r>
      <w:r>
        <w:t>服务器的</w:t>
      </w:r>
      <w:r>
        <w:t>/opt/</w:t>
      </w:r>
      <w:r>
        <w:t>目录下找到</w:t>
      </w:r>
      <w:r>
        <w:t>BI</w:t>
      </w:r>
      <w:r>
        <w:t>软件并完成安装。</w:t>
      </w:r>
    </w:p>
    <w:p w:rsidR="007752E8" w:rsidRDefault="00CC3EBD">
      <w:pPr>
        <w:pStyle w:val="ItemList"/>
        <w:numPr>
          <w:ilvl w:val="0"/>
          <w:numId w:val="6"/>
        </w:numPr>
      </w:pPr>
      <w:r>
        <w:rPr>
          <w:rFonts w:hint="eastAsia"/>
        </w:rPr>
        <w:t>完成可视化图表展示，展示的内容包括如下；</w:t>
      </w:r>
    </w:p>
    <w:p w:rsidR="007752E8" w:rsidRDefault="00CC3EBD">
      <w:pPr>
        <w:pStyle w:val="ItemList"/>
        <w:numPr>
          <w:ilvl w:val="0"/>
          <w:numId w:val="9"/>
        </w:numPr>
      </w:pPr>
      <w:r>
        <w:t>在不同时间段热门话题的转发关注量变化（</w:t>
      </w:r>
      <w:r>
        <w:t>TOP10</w:t>
      </w:r>
      <w:r>
        <w:t>）；</w:t>
      </w:r>
    </w:p>
    <w:p w:rsidR="007752E8" w:rsidRDefault="00CC3EBD">
      <w:pPr>
        <w:pStyle w:val="ItemList"/>
        <w:numPr>
          <w:ilvl w:val="0"/>
          <w:numId w:val="9"/>
        </w:numPr>
      </w:pPr>
      <w:r>
        <w:t>话题情绪变化趋势</w:t>
      </w:r>
      <w:r>
        <w:rPr>
          <w:rFonts w:hint="eastAsia"/>
        </w:rPr>
        <w:t>。</w:t>
      </w:r>
    </w:p>
    <w:p w:rsidR="007752E8" w:rsidRDefault="00CC3EBD">
      <w:pPr>
        <w:pStyle w:val="ItemList"/>
        <w:numPr>
          <w:ilvl w:val="0"/>
          <w:numId w:val="9"/>
        </w:numPr>
      </w:pPr>
      <w:r>
        <w:rPr>
          <w:rFonts w:hint="eastAsia"/>
        </w:rPr>
        <w:t>当前热点新闻</w:t>
      </w:r>
      <w:r>
        <w:rPr>
          <w:rFonts w:hint="eastAsia"/>
        </w:rPr>
        <w:t>TOP</w:t>
      </w:r>
      <w:r>
        <w:t>10</w:t>
      </w:r>
    </w:p>
    <w:p w:rsidR="007752E8" w:rsidRDefault="00CC3EBD">
      <w:r>
        <w:rPr>
          <w:rFonts w:hint="eastAsia"/>
        </w:rPr>
        <w:t>数据可视化展示步骤如下：</w:t>
      </w:r>
    </w:p>
    <w:p w:rsidR="007752E8" w:rsidRDefault="00CC3EBD">
      <w:pPr>
        <w:pStyle w:val="a0"/>
      </w:pPr>
      <w:bookmarkStart w:id="17" w:name="_Toc491527721"/>
      <w:r>
        <w:rPr>
          <w:rFonts w:hint="eastAsia"/>
        </w:rPr>
        <w:t>1</w:t>
      </w:r>
      <w:r>
        <w:rPr>
          <w:rFonts w:hint="eastAsia"/>
        </w:rPr>
        <w:t>、</w:t>
      </w:r>
      <w:r>
        <w:t>数据源配置</w:t>
      </w:r>
      <w:bookmarkEnd w:id="17"/>
    </w:p>
    <w:p w:rsidR="007752E8" w:rsidRDefault="00CC3EBD">
      <w:pPr>
        <w:pStyle w:val="a0"/>
      </w:pPr>
      <w:r>
        <w:t>登入</w:t>
      </w:r>
      <w:r>
        <w:rPr>
          <w:rFonts w:hint="eastAsia"/>
        </w:rPr>
        <w:t>商业智能系统</w:t>
      </w:r>
      <w:r>
        <w:t>管理页面，配置数据源，通过</w:t>
      </w:r>
      <w:r>
        <w:rPr>
          <w:rFonts w:hint="eastAsia"/>
        </w:rPr>
        <w:t>商业智能系统软件</w:t>
      </w:r>
      <w:r>
        <w:t>定义的数据连接</w:t>
      </w:r>
      <w:r>
        <w:rPr>
          <w:rFonts w:hint="eastAsia"/>
        </w:rPr>
        <w:t>到</w:t>
      </w:r>
      <w:r>
        <w:t>Hive</w:t>
      </w:r>
      <w:r>
        <w:t>中取数据，获取到的数据自动保存在</w:t>
      </w:r>
      <w:r>
        <w:t>Cube</w:t>
      </w:r>
      <w:r>
        <w:t>中。</w:t>
      </w:r>
    </w:p>
    <w:p w:rsidR="007752E8" w:rsidRDefault="00CC3EBD">
      <w:pPr>
        <w:pStyle w:val="a0"/>
      </w:pPr>
      <w:r>
        <w:t>2</w:t>
      </w:r>
      <w:r>
        <w:rPr>
          <w:rFonts w:hint="eastAsia"/>
        </w:rPr>
        <w:t>、创建业务包并对其进行配置，</w:t>
      </w:r>
      <w:r>
        <w:t>具体</w:t>
      </w:r>
      <w:r>
        <w:rPr>
          <w:rFonts w:hint="eastAsia"/>
        </w:rPr>
        <w:t>如下：</w:t>
      </w:r>
    </w:p>
    <w:p w:rsidR="007752E8" w:rsidRDefault="00CC3EBD">
      <w:pPr>
        <w:pStyle w:val="a0"/>
      </w:pPr>
      <w:r>
        <w:t>创建业务包</w:t>
      </w:r>
      <w:r>
        <w:rPr>
          <w:rFonts w:hint="eastAsia"/>
        </w:rPr>
        <w:t>；</w:t>
      </w:r>
      <w:r>
        <w:t>数据表管理</w:t>
      </w:r>
      <w:r>
        <w:rPr>
          <w:rFonts w:hint="eastAsia"/>
        </w:rPr>
        <w:t>；</w:t>
      </w:r>
      <w:r>
        <w:t>数据转义</w:t>
      </w:r>
      <w:r>
        <w:rPr>
          <w:rFonts w:hint="eastAsia"/>
        </w:rPr>
        <w:t>；</w:t>
      </w:r>
      <w:r>
        <w:t>数</w:t>
      </w:r>
      <w:r>
        <w:rPr>
          <w:rFonts w:hint="eastAsia"/>
        </w:rPr>
        <w:t>据</w:t>
      </w:r>
      <w:r>
        <w:t>关联</w:t>
      </w:r>
      <w:r>
        <w:rPr>
          <w:rFonts w:hint="eastAsia"/>
        </w:rPr>
        <w:t>；</w:t>
      </w:r>
      <w:r>
        <w:t>数据</w:t>
      </w:r>
      <w:r>
        <w:t>ETL</w:t>
      </w:r>
      <w:r>
        <w:t>处理</w:t>
      </w:r>
      <w:r>
        <w:rPr>
          <w:rFonts w:hint="eastAsia"/>
        </w:rPr>
        <w:t>。</w:t>
      </w:r>
    </w:p>
    <w:p w:rsidR="007752E8" w:rsidRDefault="00CC3EBD">
      <w:pPr>
        <w:pStyle w:val="a0"/>
      </w:pPr>
      <w:bookmarkStart w:id="18" w:name="_Toc491527723"/>
      <w:r>
        <w:rPr>
          <w:rFonts w:hint="eastAsia"/>
        </w:rPr>
        <w:t>3</w:t>
      </w:r>
      <w:r>
        <w:rPr>
          <w:rFonts w:hint="eastAsia"/>
        </w:rPr>
        <w:t>、</w:t>
      </w:r>
      <w:r>
        <w:t>可视化图表创建</w:t>
      </w:r>
      <w:bookmarkEnd w:id="18"/>
    </w:p>
    <w:p w:rsidR="007752E8" w:rsidRDefault="00CC3EBD">
      <w:pPr>
        <w:pStyle w:val="a0"/>
      </w:pPr>
      <w:r>
        <w:rPr>
          <w:rFonts w:hint="eastAsia"/>
        </w:rPr>
        <w:t>进行可视化图表创建，要包含如下要素：</w:t>
      </w:r>
    </w:p>
    <w:p w:rsidR="007752E8" w:rsidRDefault="00CC3EBD">
      <w:pPr>
        <w:pStyle w:val="a0"/>
      </w:pPr>
      <w:r>
        <w:rPr>
          <w:rFonts w:hint="eastAsia"/>
        </w:rPr>
        <w:t>a</w:t>
      </w:r>
      <w:r>
        <w:rPr>
          <w:rFonts w:hint="eastAsia"/>
        </w:rPr>
        <w:t>）</w:t>
      </w:r>
      <w:r>
        <w:t>在不同时间段热门话题的转发关注量变化（</w:t>
      </w:r>
      <w:r>
        <w:t>TOP10</w:t>
      </w:r>
      <w:r>
        <w:t>）；</w:t>
      </w:r>
    </w:p>
    <w:p w:rsidR="007752E8" w:rsidRDefault="00CC3EBD">
      <w:pPr>
        <w:pStyle w:val="a0"/>
      </w:pPr>
      <w:r>
        <w:rPr>
          <w:rFonts w:hint="eastAsia"/>
        </w:rPr>
        <w:t>b</w:t>
      </w:r>
      <w:r>
        <w:rPr>
          <w:rFonts w:hint="eastAsia"/>
        </w:rPr>
        <w:t>）</w:t>
      </w:r>
      <w:r>
        <w:t>话题情绪变化趋势</w:t>
      </w:r>
      <w:r>
        <w:rPr>
          <w:rFonts w:hint="eastAsia"/>
        </w:rPr>
        <w:t>。</w:t>
      </w:r>
    </w:p>
    <w:p w:rsidR="007752E8" w:rsidRDefault="00CC3EBD">
      <w:pPr>
        <w:pStyle w:val="a0"/>
      </w:pPr>
      <w:r>
        <w:rPr>
          <w:rFonts w:hint="eastAsia"/>
        </w:rPr>
        <w:t>c</w:t>
      </w:r>
      <w:r>
        <w:rPr>
          <w:rFonts w:hint="eastAsia"/>
        </w:rPr>
        <w:t>）当前热点新闻</w:t>
      </w:r>
      <w:r>
        <w:rPr>
          <w:rFonts w:hint="eastAsia"/>
        </w:rPr>
        <w:t>TOP</w:t>
      </w:r>
      <w:r>
        <w:t>10</w:t>
      </w:r>
    </w:p>
    <w:p w:rsidR="007752E8" w:rsidRDefault="007752E8">
      <w:pPr>
        <w:spacing w:line="240" w:lineRule="atLeast"/>
        <w:rPr>
          <w:b/>
          <w:i/>
        </w:rPr>
      </w:pPr>
    </w:p>
    <w:p w:rsidR="007752E8" w:rsidRDefault="00CC3EBD">
      <w:pPr>
        <w:pStyle w:val="2"/>
        <w:keepLines w:val="0"/>
        <w:widowControl/>
        <w:numPr>
          <w:ilvl w:val="1"/>
          <w:numId w:val="5"/>
        </w:numPr>
        <w:autoSpaceDE w:val="0"/>
        <w:autoSpaceDN w:val="0"/>
        <w:adjustRightInd w:val="0"/>
        <w:snapToGrid w:val="0"/>
        <w:spacing w:before="240" w:after="240" w:line="240" w:lineRule="auto"/>
        <w:ind w:left="567"/>
        <w:textAlignment w:val="bottom"/>
      </w:pPr>
      <w:bookmarkStart w:id="19" w:name="_Toc491350792"/>
      <w:bookmarkStart w:id="20" w:name="_Toc491527724"/>
      <w:bookmarkStart w:id="21" w:name="OLE_LINK3"/>
      <w:bookmarkStart w:id="22" w:name="OLE_LINK4"/>
      <w:r>
        <w:t>任务</w:t>
      </w:r>
      <w:r>
        <w:rPr>
          <w:rFonts w:hint="eastAsia"/>
        </w:rPr>
        <w:t>五</w:t>
      </w:r>
      <w:r>
        <w:t>：</w:t>
      </w:r>
      <w:r>
        <w:rPr>
          <w:rFonts w:hint="eastAsia"/>
        </w:rPr>
        <w:t>数据挖掘</w:t>
      </w:r>
      <w:r>
        <w:rPr>
          <w:rFonts w:hint="eastAsia"/>
        </w:rPr>
        <w:t>-</w:t>
      </w:r>
      <w:r>
        <w:t>数据建模</w:t>
      </w:r>
      <w:bookmarkEnd w:id="19"/>
      <w:bookmarkEnd w:id="20"/>
    </w:p>
    <w:p w:rsidR="007752E8" w:rsidRDefault="00CC3EBD">
      <w:pPr>
        <w:pStyle w:val="a0"/>
      </w:pPr>
      <w:r>
        <w:t>为了完成</w:t>
      </w:r>
      <w:r>
        <w:rPr>
          <w:rFonts w:hint="eastAsia"/>
        </w:rPr>
        <w:t>对于舆情数据的预测</w:t>
      </w:r>
      <w:r>
        <w:t>，</w:t>
      </w:r>
      <w:r>
        <w:rPr>
          <w:rFonts w:hint="eastAsia"/>
        </w:rPr>
        <w:t>必须对原有的数据进行分析、建模、评估等任务，本次任务是对热门话题数据进行分析、建模，</w:t>
      </w:r>
      <w:r>
        <w:t>具体</w:t>
      </w:r>
      <w:r>
        <w:rPr>
          <w:rFonts w:hint="eastAsia"/>
        </w:rPr>
        <w:t>任务</w:t>
      </w:r>
      <w:r>
        <w:t>如下：</w:t>
      </w:r>
    </w:p>
    <w:p w:rsidR="007752E8" w:rsidRDefault="00CC3EBD">
      <w:pPr>
        <w:pStyle w:val="ItemList"/>
        <w:numPr>
          <w:ilvl w:val="0"/>
          <w:numId w:val="6"/>
        </w:numPr>
      </w:pPr>
      <w:r>
        <w:rPr>
          <w:rFonts w:hint="eastAsia"/>
        </w:rPr>
        <w:t>对现有的数据导入到</w:t>
      </w:r>
      <w:r>
        <w:t>《数据科学工厂》模块</w:t>
      </w:r>
      <w:r>
        <w:rPr>
          <w:rFonts w:hint="eastAsia"/>
        </w:rPr>
        <w:t>；</w:t>
      </w:r>
    </w:p>
    <w:p w:rsidR="007752E8" w:rsidRDefault="00CC3EBD">
      <w:pPr>
        <w:pStyle w:val="ItemList"/>
        <w:numPr>
          <w:ilvl w:val="0"/>
          <w:numId w:val="6"/>
        </w:numPr>
      </w:pPr>
      <w:r>
        <w:rPr>
          <w:rFonts w:hint="eastAsia"/>
        </w:rPr>
        <w:t>对数据进行解析工作，能被</w:t>
      </w:r>
      <w:r>
        <w:t>数据科学工厂</w:t>
      </w:r>
      <w:r>
        <w:rPr>
          <w:rFonts w:hint="eastAsia"/>
        </w:rPr>
        <w:t>识别；</w:t>
      </w:r>
    </w:p>
    <w:p w:rsidR="007752E8" w:rsidRDefault="00CC3EBD">
      <w:pPr>
        <w:pStyle w:val="ItemList"/>
        <w:numPr>
          <w:ilvl w:val="0"/>
          <w:numId w:val="6"/>
        </w:numPr>
      </w:pPr>
      <w:r>
        <w:rPr>
          <w:rFonts w:hint="eastAsia"/>
        </w:rPr>
        <w:t>对数据进行切片工作，</w:t>
      </w:r>
      <w:r>
        <w:t>把数据切分为训练集、验证集和评估集等多种数据集</w:t>
      </w:r>
      <w:r>
        <w:rPr>
          <w:rFonts w:hint="eastAsia"/>
        </w:rPr>
        <w:t>。使用数据的</w:t>
      </w:r>
      <w:r>
        <w:rPr>
          <w:rFonts w:hint="eastAsia"/>
        </w:rPr>
        <w:t>80%</w:t>
      </w:r>
      <w:r>
        <w:rPr>
          <w:rFonts w:hint="eastAsia"/>
        </w:rPr>
        <w:t>来分析建模，</w:t>
      </w:r>
      <w:r>
        <w:rPr>
          <w:rFonts w:hint="eastAsia"/>
        </w:rPr>
        <w:t>20%</w:t>
      </w:r>
      <w:r>
        <w:rPr>
          <w:rFonts w:hint="eastAsia"/>
        </w:rPr>
        <w:t>数据来验证所建立模型的准确性；</w:t>
      </w:r>
    </w:p>
    <w:p w:rsidR="007752E8" w:rsidRDefault="00CC3EBD">
      <w:pPr>
        <w:pStyle w:val="ItemList"/>
        <w:numPr>
          <w:ilvl w:val="0"/>
          <w:numId w:val="6"/>
        </w:numPr>
      </w:pPr>
      <w:r>
        <w:rPr>
          <w:rFonts w:hint="eastAsia"/>
        </w:rPr>
        <w:t>对数据进行多维分析，查看数据的分布形式，对数据进行关联分析；</w:t>
      </w:r>
    </w:p>
    <w:p w:rsidR="007752E8" w:rsidRDefault="00CC3EBD">
      <w:pPr>
        <w:pStyle w:val="ItemList"/>
        <w:numPr>
          <w:ilvl w:val="0"/>
          <w:numId w:val="6"/>
        </w:numPr>
      </w:pPr>
      <w:r>
        <w:rPr>
          <w:rFonts w:hint="eastAsia"/>
        </w:rPr>
        <w:t>对数据进行建模，使用</w:t>
      </w:r>
      <w:r>
        <w:t>数据科学工厂</w:t>
      </w:r>
      <w:r>
        <w:rPr>
          <w:rFonts w:hint="eastAsia"/>
        </w:rPr>
        <w:t>提供的各种算法工具对数据进行建模；</w:t>
      </w:r>
    </w:p>
    <w:p w:rsidR="007752E8" w:rsidRDefault="00CC3EBD">
      <w:pPr>
        <w:pStyle w:val="ItemList"/>
        <w:numPr>
          <w:ilvl w:val="0"/>
          <w:numId w:val="6"/>
        </w:numPr>
      </w:pPr>
      <w:r>
        <w:rPr>
          <w:rFonts w:hint="eastAsia"/>
        </w:rPr>
        <w:t>建模评估，使用切分的</w:t>
      </w:r>
      <w:r>
        <w:rPr>
          <w:rFonts w:hint="eastAsia"/>
        </w:rPr>
        <w:t>20%</w:t>
      </w:r>
      <w:r>
        <w:rPr>
          <w:rFonts w:hint="eastAsia"/>
        </w:rPr>
        <w:t>数据对建立的模型进行评估，验证模型的准确性；</w:t>
      </w:r>
    </w:p>
    <w:p w:rsidR="007752E8" w:rsidRDefault="00CC3EBD">
      <w:pPr>
        <w:pStyle w:val="ItemList"/>
        <w:numPr>
          <w:ilvl w:val="0"/>
          <w:numId w:val="6"/>
        </w:numPr>
      </w:pPr>
      <w:r>
        <w:rPr>
          <w:rFonts w:hint="eastAsia"/>
        </w:rPr>
        <w:t>模型下载，作为数据预测使用。</w:t>
      </w:r>
    </w:p>
    <w:p w:rsidR="007752E8" w:rsidRDefault="00CC3EBD">
      <w:pPr>
        <w:pStyle w:val="a0"/>
      </w:pPr>
      <w:r>
        <w:lastRenderedPageBreak/>
        <w:t>根据上述信息，在</w:t>
      </w:r>
      <w:r>
        <w:rPr>
          <w:rFonts w:hint="eastAsia"/>
        </w:rPr>
        <w:t>应用开发科学平台上完成数据的导入、解析、切分、分析、建模、评估等工作。具体步骤如下：</w:t>
      </w:r>
    </w:p>
    <w:p w:rsidR="007752E8" w:rsidRDefault="00CC3EBD">
      <w:pPr>
        <w:pStyle w:val="a0"/>
      </w:pPr>
      <w:bookmarkStart w:id="23" w:name="_Toc488996635"/>
      <w:bookmarkStart w:id="24" w:name="_Toc491350793"/>
      <w:bookmarkStart w:id="25" w:name="_Toc491527725"/>
      <w:bookmarkEnd w:id="21"/>
      <w:bookmarkEnd w:id="22"/>
      <w:r>
        <w:rPr>
          <w:rFonts w:hint="eastAsia"/>
        </w:rPr>
        <w:t>1</w:t>
      </w:r>
      <w:r>
        <w:rPr>
          <w:rFonts w:hint="eastAsia"/>
        </w:rPr>
        <w:t>、</w:t>
      </w:r>
      <w:r>
        <w:t>导入数据</w:t>
      </w:r>
      <w:bookmarkEnd w:id="23"/>
      <w:bookmarkEnd w:id="24"/>
      <w:bookmarkEnd w:id="25"/>
      <w:r>
        <w:rPr>
          <w:rFonts w:hint="eastAsia"/>
        </w:rPr>
        <w:t>，</w:t>
      </w:r>
      <w:r>
        <w:t>登录</w:t>
      </w:r>
      <w:r>
        <w:rPr>
          <w:rFonts w:hint="eastAsia"/>
        </w:rPr>
        <w:t>应用开发</w:t>
      </w:r>
      <w:r>
        <w:t>平台，进入《数据</w:t>
      </w:r>
      <w:r>
        <w:t>科学工厂》模块</w:t>
      </w:r>
      <w:r>
        <w:rPr>
          <w:rFonts w:hint="eastAsia"/>
        </w:rPr>
        <w:t>，</w:t>
      </w:r>
      <w:r>
        <w:t>导入数据。</w:t>
      </w:r>
    </w:p>
    <w:p w:rsidR="007752E8" w:rsidRDefault="00CC3EBD">
      <w:pPr>
        <w:pStyle w:val="a0"/>
      </w:pPr>
      <w:bookmarkStart w:id="26" w:name="_Toc488996636"/>
      <w:bookmarkStart w:id="27" w:name="_Toc491350794"/>
      <w:bookmarkStart w:id="28" w:name="_Toc491527726"/>
      <w:r>
        <w:rPr>
          <w:rFonts w:hint="eastAsia"/>
        </w:rPr>
        <w:t>2</w:t>
      </w:r>
      <w:r>
        <w:rPr>
          <w:rFonts w:hint="eastAsia"/>
        </w:rPr>
        <w:t>、</w:t>
      </w:r>
      <w:r>
        <w:t>解析数据</w:t>
      </w:r>
      <w:bookmarkEnd w:id="26"/>
      <w:bookmarkEnd w:id="27"/>
      <w:bookmarkEnd w:id="28"/>
      <w:r>
        <w:rPr>
          <w:rFonts w:hint="eastAsia"/>
        </w:rPr>
        <w:t>，</w:t>
      </w:r>
      <w:r>
        <w:t>对指定的数据文件进行数据解析配置。</w:t>
      </w:r>
      <w:r>
        <w:rPr>
          <w:rFonts w:hint="eastAsia"/>
        </w:rPr>
        <w:t>要求</w:t>
      </w:r>
      <w:r>
        <w:t>包含</w:t>
      </w:r>
      <w:r>
        <w:rPr>
          <w:rFonts w:hint="eastAsia"/>
        </w:rPr>
        <w:t>如下要素，</w:t>
      </w:r>
      <w:r>
        <w:t>源文件指定</w:t>
      </w:r>
      <w:r>
        <w:rPr>
          <w:rFonts w:hint="eastAsia"/>
        </w:rPr>
        <w:t>、</w:t>
      </w:r>
      <w:r>
        <w:t>数据文件格式</w:t>
      </w:r>
      <w:r>
        <w:rPr>
          <w:rFonts w:hint="eastAsia"/>
        </w:rPr>
        <w:t>、</w:t>
      </w:r>
      <w:r>
        <w:t>分隔符</w:t>
      </w:r>
      <w:r>
        <w:rPr>
          <w:rFonts w:hint="eastAsia"/>
        </w:rPr>
        <w:t>、</w:t>
      </w:r>
      <w:r>
        <w:t>列名，列名称编辑</w:t>
      </w:r>
      <w:r>
        <w:rPr>
          <w:rFonts w:hint="eastAsia"/>
        </w:rPr>
        <w:t>、</w:t>
      </w:r>
      <w:r>
        <w:t>数据类型编辑。</w:t>
      </w:r>
    </w:p>
    <w:p w:rsidR="007752E8" w:rsidRDefault="00CC3EBD">
      <w:pPr>
        <w:pStyle w:val="a0"/>
      </w:pPr>
      <w:bookmarkStart w:id="29" w:name="_Toc491527727"/>
      <w:bookmarkStart w:id="30" w:name="_Toc491350795"/>
      <w:r>
        <w:rPr>
          <w:rFonts w:hint="eastAsia"/>
        </w:rPr>
        <w:t>3</w:t>
      </w:r>
      <w:r>
        <w:rPr>
          <w:rFonts w:hint="eastAsia"/>
        </w:rPr>
        <w:t>、</w:t>
      </w:r>
      <w:r>
        <w:t>数据切分</w:t>
      </w:r>
      <w:bookmarkEnd w:id="29"/>
      <w:bookmarkEnd w:id="30"/>
      <w:r>
        <w:rPr>
          <w:rFonts w:hint="eastAsia"/>
        </w:rPr>
        <w:t>，</w:t>
      </w:r>
      <w:r>
        <w:t>将加载到计算平台中的数据进行切分</w:t>
      </w:r>
      <w:r>
        <w:rPr>
          <w:rFonts w:hint="eastAsia"/>
        </w:rPr>
        <w:t>，</w:t>
      </w:r>
      <w:r>
        <w:t>切分为训练集、验证集和评估集等多种数据集</w:t>
      </w:r>
      <w:r>
        <w:rPr>
          <w:rFonts w:hint="eastAsia"/>
        </w:rPr>
        <w:t>，</w:t>
      </w:r>
      <w:r>
        <w:t>每个切分后的数据集的命名为原文件</w:t>
      </w:r>
      <w:r>
        <w:t>+</w:t>
      </w:r>
      <w:r>
        <w:t>切分比例</w:t>
      </w:r>
      <w:r>
        <w:t>(0.8/0.2)</w:t>
      </w:r>
      <w:r>
        <w:t>。</w:t>
      </w:r>
    </w:p>
    <w:p w:rsidR="007752E8" w:rsidRDefault="00CC3EBD">
      <w:pPr>
        <w:pStyle w:val="a0"/>
      </w:pPr>
      <w:bookmarkStart w:id="31" w:name="_Toc491350796"/>
      <w:bookmarkStart w:id="32" w:name="_Toc491527728"/>
      <w:r>
        <w:t>4</w:t>
      </w:r>
      <w:r>
        <w:rPr>
          <w:rFonts w:hint="eastAsia"/>
        </w:rPr>
        <w:t>、</w:t>
      </w:r>
      <w:r>
        <w:t>多维分析</w:t>
      </w:r>
      <w:bookmarkEnd w:id="31"/>
      <w:bookmarkEnd w:id="32"/>
      <w:r>
        <w:rPr>
          <w:rFonts w:hint="eastAsia"/>
        </w:rPr>
        <w:t>，</w:t>
      </w:r>
      <w:r>
        <w:t>配置要使用的多维特征分析方法，包括概率分布统计，关联性分析，占比分析，</w:t>
      </w:r>
      <w:r>
        <w:t xml:space="preserve"> </w:t>
      </w:r>
      <w:r>
        <w:t>趋势分析</w:t>
      </w:r>
      <w:r>
        <w:rPr>
          <w:rFonts w:hint="eastAsia"/>
        </w:rPr>
        <w:t>。要求配置合理，</w:t>
      </w:r>
      <w:r>
        <w:t>能</w:t>
      </w:r>
      <w:r>
        <w:rPr>
          <w:rFonts w:hint="eastAsia"/>
        </w:rPr>
        <w:t>看到数据的分布形式，</w:t>
      </w:r>
      <w:r>
        <w:t>并</w:t>
      </w:r>
      <w:r>
        <w:rPr>
          <w:rFonts w:hint="eastAsia"/>
        </w:rPr>
        <w:t>对数据进行关联分析。</w:t>
      </w:r>
    </w:p>
    <w:p w:rsidR="007752E8" w:rsidRDefault="00CC3EBD">
      <w:pPr>
        <w:pStyle w:val="a0"/>
      </w:pPr>
      <w:bookmarkStart w:id="33" w:name="_Toc488996640"/>
      <w:bookmarkStart w:id="34" w:name="_Toc491350797"/>
      <w:bookmarkStart w:id="35" w:name="_Toc491527729"/>
      <w:r>
        <w:rPr>
          <w:rFonts w:hint="eastAsia"/>
        </w:rPr>
        <w:t>5</w:t>
      </w:r>
      <w:r>
        <w:rPr>
          <w:rFonts w:hint="eastAsia"/>
        </w:rPr>
        <w:t>、</w:t>
      </w:r>
      <w:r>
        <w:t>数据建模</w:t>
      </w:r>
      <w:bookmarkEnd w:id="33"/>
      <w:bookmarkEnd w:id="34"/>
      <w:bookmarkEnd w:id="35"/>
      <w:r>
        <w:rPr>
          <w:rFonts w:hint="eastAsia"/>
        </w:rPr>
        <w:t>，选择合理的算法来建模和预测评估，</w:t>
      </w:r>
      <w:r>
        <w:t>使用</w:t>
      </w:r>
      <w:r>
        <w:t>“</w:t>
      </w:r>
      <w:r>
        <w:t>选择算法</w:t>
      </w:r>
      <w:r>
        <w:t>”</w:t>
      </w:r>
      <w:r>
        <w:t>中选择要使用的算法，点击</w:t>
      </w:r>
      <w:r>
        <w:t>“</w:t>
      </w:r>
      <w:r>
        <w:t>创建模型</w:t>
      </w:r>
      <w:r>
        <w:t>”</w:t>
      </w:r>
      <w:r>
        <w:t>建模</w:t>
      </w:r>
      <w:r>
        <w:rPr>
          <w:rFonts w:hint="eastAsia"/>
        </w:rPr>
        <w:t>；</w:t>
      </w:r>
    </w:p>
    <w:p w:rsidR="007752E8" w:rsidRDefault="00CC3EBD">
      <w:pPr>
        <w:pStyle w:val="a0"/>
      </w:pPr>
      <w:r>
        <w:t>6</w:t>
      </w:r>
      <w:r>
        <w:rPr>
          <w:rFonts w:hint="eastAsia"/>
        </w:rPr>
        <w:t>、</w:t>
      </w:r>
      <w:r>
        <w:t>预测评估，选择预测评估的数据集，模型，然后进行预测评估</w:t>
      </w:r>
      <w:r>
        <w:rPr>
          <w:rFonts w:hint="eastAsia"/>
        </w:rPr>
        <w:t>，</w:t>
      </w:r>
      <w:r>
        <w:t>点击开始预测评估按钮然后等待其结束，完成建模。</w:t>
      </w:r>
    </w:p>
    <w:p w:rsidR="007752E8" w:rsidRDefault="00CC3EBD">
      <w:pPr>
        <w:pStyle w:val="a0"/>
      </w:pPr>
      <w:bookmarkStart w:id="36" w:name="_Toc491350798"/>
      <w:bookmarkStart w:id="37" w:name="_Toc488996641"/>
      <w:bookmarkStart w:id="38" w:name="_Toc491527730"/>
      <w:r>
        <w:t>7</w:t>
      </w:r>
      <w:r>
        <w:rPr>
          <w:rFonts w:hint="eastAsia"/>
        </w:rPr>
        <w:t>、</w:t>
      </w:r>
      <w:r>
        <w:t>建模评估</w:t>
      </w:r>
      <w:bookmarkEnd w:id="36"/>
      <w:bookmarkEnd w:id="37"/>
      <w:bookmarkEnd w:id="38"/>
      <w:r>
        <w:rPr>
          <w:rFonts w:hint="eastAsia"/>
        </w:rPr>
        <w:t>，</w:t>
      </w:r>
      <w:r>
        <w:t>通过未参与训练的数据来评估或预测模型的可靠性，打开预测评估界面</w:t>
      </w:r>
      <w:r>
        <w:rPr>
          <w:rFonts w:hint="eastAsia"/>
        </w:rPr>
        <w:t>并进行配置，查看原先建模的准确性。</w:t>
      </w:r>
    </w:p>
    <w:p w:rsidR="007752E8" w:rsidRDefault="00CC3EBD">
      <w:pPr>
        <w:pStyle w:val="a0"/>
      </w:pPr>
      <w:bookmarkStart w:id="39" w:name="_Toc488996642"/>
      <w:bookmarkStart w:id="40" w:name="_Toc491350799"/>
      <w:bookmarkStart w:id="41" w:name="_Toc491527731"/>
      <w:r>
        <w:t>8</w:t>
      </w:r>
      <w:r>
        <w:rPr>
          <w:rFonts w:hint="eastAsia"/>
        </w:rPr>
        <w:t>、</w:t>
      </w:r>
      <w:r>
        <w:t>下载模型</w:t>
      </w:r>
      <w:bookmarkEnd w:id="39"/>
      <w:bookmarkEnd w:id="40"/>
      <w:bookmarkEnd w:id="41"/>
      <w:r>
        <w:rPr>
          <w:rFonts w:hint="eastAsia"/>
        </w:rPr>
        <w:t>，</w:t>
      </w:r>
      <w:r>
        <w:t>下载模型是指把训练完成的模型导出为模型文件，并下载到本地。</w:t>
      </w:r>
    </w:p>
    <w:p w:rsidR="007752E8" w:rsidRDefault="007752E8">
      <w:pPr>
        <w:pStyle w:val="a0"/>
      </w:pPr>
    </w:p>
    <w:p w:rsidR="007752E8" w:rsidRDefault="00CC3EBD">
      <w:pPr>
        <w:pStyle w:val="2"/>
        <w:keepLines w:val="0"/>
        <w:widowControl/>
        <w:numPr>
          <w:ilvl w:val="1"/>
          <w:numId w:val="5"/>
        </w:numPr>
        <w:autoSpaceDE w:val="0"/>
        <w:autoSpaceDN w:val="0"/>
        <w:adjustRightInd w:val="0"/>
        <w:snapToGrid w:val="0"/>
        <w:spacing w:before="240" w:after="240" w:line="240" w:lineRule="auto"/>
        <w:ind w:left="567"/>
        <w:textAlignment w:val="bottom"/>
      </w:pPr>
      <w:bookmarkStart w:id="42" w:name="_Toc491350800"/>
      <w:bookmarkStart w:id="43" w:name="_Toc491527732"/>
      <w:r>
        <w:t>任务</w:t>
      </w:r>
      <w:r>
        <w:rPr>
          <w:rFonts w:hint="eastAsia"/>
        </w:rPr>
        <w:t>六</w:t>
      </w:r>
      <w:r>
        <w:t>：</w:t>
      </w:r>
      <w:r>
        <w:rPr>
          <w:rFonts w:hint="eastAsia"/>
        </w:rPr>
        <w:t>数据挖掘</w:t>
      </w:r>
      <w:r>
        <w:rPr>
          <w:rFonts w:hint="eastAsia"/>
        </w:rPr>
        <w:t>-</w:t>
      </w:r>
      <w:r>
        <w:t>数据预测</w:t>
      </w:r>
      <w:bookmarkEnd w:id="42"/>
      <w:bookmarkEnd w:id="43"/>
    </w:p>
    <w:p w:rsidR="007752E8" w:rsidRDefault="00CC3EBD">
      <w:pPr>
        <w:pStyle w:val="a0"/>
      </w:pPr>
      <w:r>
        <w:rPr>
          <w:rFonts w:hint="eastAsia"/>
        </w:rPr>
        <w:t>完成数据的建模后，通过</w:t>
      </w:r>
      <w:r>
        <w:rPr>
          <w:rFonts w:hint="eastAsia"/>
        </w:rPr>
        <w:t>WEB</w:t>
      </w:r>
      <w:r>
        <w:rPr>
          <w:rFonts w:hint="eastAsia"/>
        </w:rPr>
        <w:t>工程，根据前一个月的热门话题数据预测后面几天的变化趋势，</w:t>
      </w:r>
      <w:r>
        <w:t>具体</w:t>
      </w:r>
      <w:r>
        <w:rPr>
          <w:rFonts w:hint="eastAsia"/>
        </w:rPr>
        <w:t>任务</w:t>
      </w:r>
      <w:r>
        <w:t>如</w:t>
      </w:r>
      <w:r>
        <w:t>下：</w:t>
      </w:r>
    </w:p>
    <w:p w:rsidR="007752E8" w:rsidRDefault="00CC3EBD">
      <w:pPr>
        <w:pStyle w:val="ItemList"/>
        <w:numPr>
          <w:ilvl w:val="0"/>
          <w:numId w:val="6"/>
        </w:numPr>
      </w:pPr>
      <w:r>
        <w:rPr>
          <w:rFonts w:hint="eastAsia"/>
        </w:rPr>
        <w:t>在应用开发平台的</w:t>
      </w:r>
      <w:r>
        <w:t>应用构建工厂</w:t>
      </w:r>
      <w:r>
        <w:rPr>
          <w:rFonts w:hint="eastAsia"/>
        </w:rPr>
        <w:t>下载</w:t>
      </w:r>
      <w:r>
        <w:rPr>
          <w:rFonts w:hint="eastAsia"/>
        </w:rPr>
        <w:t>WEB</w:t>
      </w:r>
      <w:r>
        <w:rPr>
          <w:rFonts w:hint="eastAsia"/>
        </w:rPr>
        <w:t>展示应用；</w:t>
      </w:r>
    </w:p>
    <w:p w:rsidR="007752E8" w:rsidRDefault="00CC3EBD">
      <w:pPr>
        <w:pStyle w:val="ItemList"/>
        <w:numPr>
          <w:ilvl w:val="0"/>
          <w:numId w:val="6"/>
        </w:numPr>
      </w:pPr>
      <w:r>
        <w:rPr>
          <w:rFonts w:hint="eastAsia"/>
        </w:rPr>
        <w:t>导入创建好的模型；</w:t>
      </w:r>
    </w:p>
    <w:p w:rsidR="007752E8" w:rsidRDefault="00CC3EBD">
      <w:pPr>
        <w:pStyle w:val="ItemList"/>
        <w:numPr>
          <w:ilvl w:val="0"/>
          <w:numId w:val="6"/>
        </w:numPr>
      </w:pPr>
      <w:r>
        <w:rPr>
          <w:rFonts w:hint="eastAsia"/>
        </w:rPr>
        <w:t>创建数据库、导入</w:t>
      </w:r>
      <w:r>
        <w:rPr>
          <w:rFonts w:hint="eastAsia"/>
        </w:rPr>
        <w:t>WEB</w:t>
      </w:r>
      <w:r>
        <w:rPr>
          <w:rFonts w:hint="eastAsia"/>
        </w:rPr>
        <w:t>初始化数据；</w:t>
      </w:r>
    </w:p>
    <w:p w:rsidR="007752E8" w:rsidRDefault="00CC3EBD">
      <w:pPr>
        <w:pStyle w:val="ItemList"/>
        <w:numPr>
          <w:ilvl w:val="0"/>
          <w:numId w:val="6"/>
        </w:numPr>
      </w:pPr>
      <w:r>
        <w:rPr>
          <w:rFonts w:hint="eastAsia"/>
        </w:rPr>
        <w:t>预测热门话题在以后几天的变化趋势。</w:t>
      </w:r>
    </w:p>
    <w:p w:rsidR="007752E8" w:rsidRDefault="00CC3EBD">
      <w:pPr>
        <w:pStyle w:val="a0"/>
      </w:pPr>
      <w:r>
        <w:rPr>
          <w:rFonts w:hint="eastAsia"/>
        </w:rPr>
        <w:t>数据预测具体步骤如下：</w:t>
      </w:r>
    </w:p>
    <w:p w:rsidR="007752E8" w:rsidRDefault="00CC3EBD">
      <w:pPr>
        <w:pStyle w:val="a0"/>
      </w:pPr>
      <w:bookmarkStart w:id="44" w:name="_Toc488996644"/>
      <w:bookmarkStart w:id="45" w:name="_Toc491350801"/>
      <w:bookmarkStart w:id="46" w:name="_Toc491527733"/>
      <w:r>
        <w:rPr>
          <w:rFonts w:hint="eastAsia"/>
        </w:rPr>
        <w:t>1</w:t>
      </w:r>
      <w:r>
        <w:rPr>
          <w:rFonts w:hint="eastAsia"/>
        </w:rPr>
        <w:t>、</w:t>
      </w:r>
      <w:r>
        <w:t>下载</w:t>
      </w:r>
      <w:r>
        <w:t>WEB</w:t>
      </w:r>
      <w:r>
        <w:t>工程</w:t>
      </w:r>
      <w:bookmarkEnd w:id="44"/>
      <w:bookmarkEnd w:id="45"/>
      <w:bookmarkEnd w:id="46"/>
      <w:r>
        <w:rPr>
          <w:rFonts w:hint="eastAsia"/>
        </w:rPr>
        <w:t>，</w:t>
      </w:r>
      <w:r>
        <w:t>登录</w:t>
      </w:r>
      <w:r>
        <w:rPr>
          <w:rFonts w:hint="eastAsia"/>
        </w:rPr>
        <w:t>应用开发平台</w:t>
      </w:r>
      <w:r>
        <w:t>后，</w:t>
      </w:r>
      <w:r>
        <w:rPr>
          <w:rFonts w:hint="eastAsia"/>
        </w:rPr>
        <w:t>进行</w:t>
      </w:r>
      <w:r>
        <w:t>全量下载。</w:t>
      </w:r>
      <w:r>
        <w:rPr>
          <w:rFonts w:hint="eastAsia"/>
        </w:rPr>
        <w:t xml:space="preserve"> </w:t>
      </w:r>
    </w:p>
    <w:p w:rsidR="007752E8" w:rsidRDefault="00CC3EBD">
      <w:pPr>
        <w:pStyle w:val="a0"/>
      </w:pPr>
      <w:bookmarkStart w:id="47" w:name="_Toc488996645"/>
      <w:bookmarkStart w:id="48" w:name="_Toc491350802"/>
      <w:bookmarkStart w:id="49" w:name="_Toc491527734"/>
      <w:r>
        <w:rPr>
          <w:rFonts w:hint="eastAsia"/>
        </w:rPr>
        <w:t>2</w:t>
      </w:r>
      <w:r>
        <w:rPr>
          <w:rFonts w:hint="eastAsia"/>
        </w:rPr>
        <w:t>、</w:t>
      </w:r>
      <w:r>
        <w:t>导入模型</w:t>
      </w:r>
      <w:bookmarkEnd w:id="47"/>
      <w:bookmarkEnd w:id="48"/>
      <w:bookmarkEnd w:id="49"/>
      <w:r>
        <w:rPr>
          <w:rFonts w:hint="eastAsia"/>
        </w:rPr>
        <w:t>，</w:t>
      </w:r>
      <w:r>
        <w:t>将模型导入</w:t>
      </w:r>
      <w:r>
        <w:rPr>
          <w:rFonts w:hint="eastAsia"/>
        </w:rPr>
        <w:t>应用开发平台</w:t>
      </w:r>
      <w:r>
        <w:t>及工程中。</w:t>
      </w:r>
    </w:p>
    <w:p w:rsidR="007752E8" w:rsidRDefault="00CC3EBD">
      <w:pPr>
        <w:pStyle w:val="a0"/>
      </w:pPr>
      <w:bookmarkStart w:id="50" w:name="_Toc488996646"/>
      <w:bookmarkStart w:id="51" w:name="_Toc491350803"/>
      <w:bookmarkStart w:id="52" w:name="_Toc491527735"/>
      <w:r>
        <w:rPr>
          <w:rFonts w:hint="eastAsia"/>
        </w:rPr>
        <w:t>3</w:t>
      </w:r>
      <w:r>
        <w:rPr>
          <w:rFonts w:hint="eastAsia"/>
        </w:rPr>
        <w:t>、</w:t>
      </w:r>
      <w:r>
        <w:t>修改数据库</w:t>
      </w:r>
      <w:bookmarkEnd w:id="50"/>
      <w:bookmarkEnd w:id="51"/>
      <w:bookmarkEnd w:id="52"/>
      <w:r>
        <w:rPr>
          <w:rFonts w:hint="eastAsia"/>
        </w:rPr>
        <w:t>，在</w:t>
      </w:r>
      <w:r>
        <w:t>安装</w:t>
      </w:r>
      <w:r>
        <w:t>postgresql</w:t>
      </w:r>
      <w:r>
        <w:t>的</w:t>
      </w:r>
      <w:r>
        <w:t>linux</w:t>
      </w:r>
      <w:r>
        <w:t>系统上，通过</w:t>
      </w:r>
      <w:r>
        <w:t>xshell</w:t>
      </w:r>
      <w:r>
        <w:t>登录</w:t>
      </w:r>
      <w:r>
        <w:rPr>
          <w:rFonts w:hint="eastAsia"/>
        </w:rPr>
        <w:t>，</w:t>
      </w:r>
      <w:r>
        <w:t>并</w:t>
      </w:r>
      <w:r>
        <w:rPr>
          <w:rFonts w:hint="eastAsia"/>
        </w:rPr>
        <w:t>执行以下操作：</w:t>
      </w:r>
      <w:r>
        <w:t>创建用户，数据库，授权</w:t>
      </w:r>
      <w:r>
        <w:rPr>
          <w:rFonts w:hint="eastAsia"/>
        </w:rPr>
        <w:t>；</w:t>
      </w:r>
      <w:bookmarkStart w:id="53" w:name="OLE_LINK15"/>
      <w:bookmarkStart w:id="54" w:name="OLE_LINK16"/>
      <w:bookmarkStart w:id="55" w:name="OLE_LINK17"/>
      <w:bookmarkStart w:id="56" w:name="OLE_LINK23"/>
      <w:r>
        <w:t>导入</w:t>
      </w:r>
      <w:r>
        <w:t>web</w:t>
      </w:r>
      <w:r>
        <w:t>初始化表数据。</w:t>
      </w:r>
    </w:p>
    <w:p w:rsidR="007752E8" w:rsidRDefault="00CC3EBD">
      <w:pPr>
        <w:pStyle w:val="a0"/>
      </w:pPr>
      <w:bookmarkStart w:id="57" w:name="_Toc491527736"/>
      <w:bookmarkStart w:id="58" w:name="_Toc491350804"/>
      <w:bookmarkStart w:id="59" w:name="_Toc488996648"/>
      <w:bookmarkEnd w:id="53"/>
      <w:bookmarkEnd w:id="54"/>
      <w:bookmarkEnd w:id="55"/>
      <w:bookmarkEnd w:id="56"/>
      <w:r>
        <w:t>4</w:t>
      </w:r>
      <w:r>
        <w:rPr>
          <w:rFonts w:hint="eastAsia"/>
        </w:rPr>
        <w:t>、</w:t>
      </w:r>
      <w:bookmarkEnd w:id="57"/>
      <w:bookmarkEnd w:id="58"/>
      <w:bookmarkEnd w:id="59"/>
      <w:r>
        <w:rPr>
          <w:rFonts w:hint="eastAsia"/>
        </w:rPr>
        <w:t>预测结果，</w:t>
      </w:r>
      <w:r>
        <w:t>登录</w:t>
      </w:r>
      <w:r>
        <w:t>WEB</w:t>
      </w:r>
      <w:r>
        <w:t>管理页面</w:t>
      </w:r>
      <w:hyperlink r:id="rId15" w:history="1">
        <w:r>
          <w:rPr>
            <w:rStyle w:val="ab"/>
          </w:rPr>
          <w:t>http://localhost:8080/program</w:t>
        </w:r>
      </w:hyperlink>
      <w:r>
        <w:rPr>
          <w:rFonts w:hint="eastAsia"/>
        </w:rPr>
        <w:t>，</w:t>
      </w:r>
      <w:r>
        <w:t>录入数据，点击提交，输出预测结果。</w:t>
      </w:r>
    </w:p>
    <w:p w:rsidR="007752E8" w:rsidRDefault="007752E8"/>
    <w:p w:rsidR="007752E8" w:rsidRDefault="00CC3EBD">
      <w:pPr>
        <w:pStyle w:val="2"/>
        <w:keepLines w:val="0"/>
        <w:widowControl/>
        <w:numPr>
          <w:ilvl w:val="1"/>
          <w:numId w:val="5"/>
        </w:numPr>
        <w:autoSpaceDE w:val="0"/>
        <w:autoSpaceDN w:val="0"/>
        <w:adjustRightInd w:val="0"/>
        <w:snapToGrid w:val="0"/>
        <w:spacing w:before="240" w:after="240" w:line="240" w:lineRule="auto"/>
        <w:textAlignment w:val="bottom"/>
      </w:pPr>
      <w:bookmarkStart w:id="60" w:name="_Toc491527737"/>
      <w:r>
        <w:t>任务</w:t>
      </w:r>
      <w:r>
        <w:rPr>
          <w:rFonts w:hint="eastAsia"/>
        </w:rPr>
        <w:t>七</w:t>
      </w:r>
      <w:r>
        <w:t>：</w:t>
      </w:r>
      <w:r>
        <w:rPr>
          <w:rFonts w:hint="eastAsia"/>
        </w:rPr>
        <w:t>竞赛结果文件制作</w:t>
      </w:r>
      <w:bookmarkEnd w:id="60"/>
    </w:p>
    <w:p w:rsidR="007752E8" w:rsidRDefault="00CC3EBD">
      <w:pPr>
        <w:pStyle w:val="a0"/>
      </w:pPr>
      <w:r>
        <w:rPr>
          <w:rFonts w:hint="eastAsia"/>
        </w:rPr>
        <w:t>上述实施完成后，参照</w:t>
      </w:r>
      <w:r>
        <w:rPr>
          <w:rFonts w:hint="eastAsia"/>
        </w:rPr>
        <w:t>U</w:t>
      </w:r>
      <w:r>
        <w:rPr>
          <w:rFonts w:hint="eastAsia"/>
        </w:rPr>
        <w:t>盘“竞赛资料</w:t>
      </w:r>
      <w:r>
        <w:rPr>
          <w:rFonts w:hint="eastAsia"/>
        </w:rPr>
        <w:t>\</w:t>
      </w:r>
      <w:r>
        <w:rPr>
          <w:rFonts w:hint="eastAsia"/>
        </w:rPr>
        <w:t>模板”中的“大数据配置模板</w:t>
      </w:r>
      <w:r>
        <w:rPr>
          <w:rFonts w:hint="eastAsia"/>
        </w:rPr>
        <w:t>.doc</w:t>
      </w:r>
      <w:r>
        <w:rPr>
          <w:rFonts w:hint="eastAsia"/>
        </w:rPr>
        <w:t>”，制作本组的项目配置文档。文档名称为“大数据配置－工位号</w:t>
      </w:r>
      <w:r>
        <w:rPr>
          <w:rFonts w:hint="eastAsia"/>
        </w:rPr>
        <w:t>.doc</w:t>
      </w:r>
      <w:r>
        <w:rPr>
          <w:rFonts w:hint="eastAsia"/>
        </w:rPr>
        <w:t>”。</w:t>
      </w:r>
    </w:p>
    <w:p w:rsidR="007752E8" w:rsidRDefault="00CC3EBD">
      <w:pPr>
        <w:pStyle w:val="a0"/>
        <w:rPr>
          <w:rFonts w:asciiTheme="minorEastAsia" w:eastAsiaTheme="minorEastAsia" w:hAnsiTheme="minorEastAsia"/>
        </w:rPr>
      </w:pPr>
      <w:r>
        <w:rPr>
          <w:rFonts w:asciiTheme="minorEastAsia" w:eastAsiaTheme="minorEastAsia" w:hAnsiTheme="minorEastAsia" w:hint="eastAsia"/>
        </w:rPr>
        <w:lastRenderedPageBreak/>
        <w:t>考生将文件</w:t>
      </w:r>
      <w:r>
        <w:rPr>
          <w:rFonts w:asciiTheme="minorEastAsia" w:eastAsiaTheme="minorEastAsia" w:hAnsiTheme="minorEastAsia" w:hint="eastAsia"/>
        </w:rPr>
        <w:t xml:space="preserve"> </w:t>
      </w:r>
      <w:r>
        <w:rPr>
          <w:rFonts w:asciiTheme="minorEastAsia" w:eastAsiaTheme="minorEastAsia" w:hAnsiTheme="minorEastAsia" w:hint="eastAsia"/>
        </w:rPr>
        <w:t>“大数据配置－工位号</w:t>
      </w:r>
      <w:r>
        <w:rPr>
          <w:rFonts w:asciiTheme="minorEastAsia" w:eastAsiaTheme="minorEastAsia" w:hAnsiTheme="minorEastAsia" w:hint="eastAsia"/>
        </w:rPr>
        <w:t>.doc</w:t>
      </w:r>
      <w:r>
        <w:rPr>
          <w:rFonts w:asciiTheme="minorEastAsia" w:eastAsiaTheme="minorEastAsia" w:hAnsiTheme="minorEastAsia" w:hint="eastAsia"/>
        </w:rPr>
        <w:t>”保存到</w:t>
      </w:r>
      <w:r>
        <w:rPr>
          <w:rFonts w:asciiTheme="minorEastAsia" w:eastAsiaTheme="minorEastAsia" w:hAnsiTheme="minorEastAsia" w:hint="eastAsia"/>
        </w:rPr>
        <w:t>PC</w:t>
      </w:r>
      <w:r>
        <w:rPr>
          <w:rFonts w:asciiTheme="minorEastAsia" w:eastAsiaTheme="minorEastAsia" w:hAnsiTheme="minorEastAsia" w:hint="eastAsia"/>
        </w:rPr>
        <w:t>桌面上，</w:t>
      </w:r>
      <w:r>
        <w:rPr>
          <w:rFonts w:asciiTheme="minorEastAsia" w:eastAsiaTheme="minorEastAsia" w:hAnsiTheme="minorEastAsia"/>
        </w:rPr>
        <w:t>并</w:t>
      </w:r>
      <w:r>
        <w:rPr>
          <w:rFonts w:asciiTheme="minorEastAsia" w:eastAsiaTheme="minorEastAsia" w:hAnsiTheme="minorEastAsia" w:hint="eastAsia"/>
        </w:rPr>
        <w:t>在考试结束后拷贝到</w:t>
      </w:r>
      <w:r>
        <w:rPr>
          <w:rFonts w:asciiTheme="minorEastAsia" w:eastAsiaTheme="minorEastAsia" w:hAnsiTheme="minorEastAsia" w:hint="eastAsia"/>
        </w:rPr>
        <w:t>U</w:t>
      </w:r>
      <w:r>
        <w:rPr>
          <w:rFonts w:asciiTheme="minorEastAsia" w:eastAsiaTheme="minorEastAsia" w:hAnsiTheme="minorEastAsia" w:hint="eastAsia"/>
        </w:rPr>
        <w:t>盘中提交给现场工作人员。</w:t>
      </w:r>
    </w:p>
    <w:p w:rsidR="007752E8" w:rsidRDefault="00CC3EBD">
      <w:pPr>
        <w:pStyle w:val="a0"/>
        <w:ind w:firstLine="422"/>
        <w:rPr>
          <w:rFonts w:asciiTheme="minorEastAsia" w:eastAsiaTheme="minorEastAsia" w:hAnsiTheme="minorEastAsia"/>
          <w:b/>
          <w:i/>
        </w:rPr>
      </w:pPr>
      <w:r>
        <w:rPr>
          <w:rFonts w:asciiTheme="minorEastAsia" w:eastAsiaTheme="minorEastAsia" w:hAnsiTheme="minorEastAsia" w:hint="eastAsia"/>
          <w:b/>
          <w:i/>
        </w:rPr>
        <w:t>注意：考生在</w:t>
      </w:r>
      <w:r>
        <w:rPr>
          <w:rFonts w:asciiTheme="minorEastAsia" w:eastAsiaTheme="minorEastAsia" w:hAnsiTheme="minorEastAsia" w:hint="eastAsia"/>
          <w:b/>
          <w:i/>
        </w:rPr>
        <w:t>U</w:t>
      </w:r>
      <w:r>
        <w:rPr>
          <w:rFonts w:asciiTheme="minorEastAsia" w:eastAsiaTheme="minorEastAsia" w:hAnsiTheme="minorEastAsia" w:hint="eastAsia"/>
          <w:b/>
          <w:i/>
        </w:rPr>
        <w:t>盘中所提交的文件是竞赛结果的唯一依据，请考生一定确保文件</w:t>
      </w:r>
      <w:r>
        <w:rPr>
          <w:rFonts w:asciiTheme="minorEastAsia" w:eastAsiaTheme="minorEastAsia" w:hAnsiTheme="minorEastAsia" w:hint="eastAsia"/>
          <w:b/>
          <w:i/>
        </w:rPr>
        <w:t>确实有效，能够正常读取。如有疑问，可咨询现场工作人员。</w:t>
      </w:r>
    </w:p>
    <w:p w:rsidR="007752E8" w:rsidRDefault="007752E8">
      <w:pPr>
        <w:pStyle w:val="a0"/>
      </w:pPr>
    </w:p>
    <w:p w:rsidR="007752E8" w:rsidRDefault="007752E8">
      <w:pPr>
        <w:snapToGrid w:val="0"/>
        <w:spacing w:line="560" w:lineRule="exact"/>
        <w:ind w:firstLineChars="200" w:firstLine="420"/>
        <w:outlineLvl w:val="0"/>
      </w:pPr>
    </w:p>
    <w:p w:rsidR="007752E8" w:rsidRDefault="007752E8">
      <w:pPr>
        <w:snapToGrid w:val="0"/>
        <w:spacing w:line="560" w:lineRule="exact"/>
        <w:ind w:firstLineChars="200" w:firstLine="420"/>
        <w:outlineLvl w:val="0"/>
        <w:rPr>
          <w:color w:val="000000" w:themeColor="text1"/>
        </w:rPr>
      </w:pPr>
    </w:p>
    <w:sectPr w:rsidR="007752E8">
      <w:footerReference w:type="default" r:id="rId16"/>
      <w:pgSz w:w="11907" w:h="16839"/>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EBD" w:rsidRDefault="00CC3EBD">
      <w:r>
        <w:separator/>
      </w:r>
    </w:p>
  </w:endnote>
  <w:endnote w:type="continuationSeparator" w:id="0">
    <w:p w:rsidR="00CC3EBD" w:rsidRDefault="00CC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E8" w:rsidRDefault="00CC3EBD">
    <w:pPr>
      <w:pStyle w:val="a6"/>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5026C2" w:rsidRPr="005026C2">
      <w:rPr>
        <w:rFonts w:ascii="仿宋_GB2312" w:eastAsia="仿宋_GB2312"/>
        <w:noProof/>
        <w:sz w:val="24"/>
        <w:szCs w:val="24"/>
        <w:lang w:val="zh-CN"/>
      </w:rPr>
      <w:t>5</w:t>
    </w:r>
    <w:r>
      <w:rPr>
        <w:rFonts w:ascii="仿宋_GB2312" w:eastAsia="仿宋_GB2312" w:hint="eastAsia"/>
        <w:sz w:val="24"/>
        <w:szCs w:val="24"/>
      </w:rPr>
      <w:fldChar w:fldCharType="end"/>
    </w:r>
  </w:p>
  <w:p w:rsidR="007752E8" w:rsidRDefault="007752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EBD" w:rsidRDefault="00CC3EBD">
      <w:r>
        <w:separator/>
      </w:r>
    </w:p>
  </w:footnote>
  <w:footnote w:type="continuationSeparator" w:id="0">
    <w:p w:rsidR="00CC3EBD" w:rsidRDefault="00CC3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82493"/>
    <w:multiLevelType w:val="multilevel"/>
    <w:tmpl w:val="2838249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37171988"/>
    <w:multiLevelType w:val="multilevel"/>
    <w:tmpl w:val="37171988"/>
    <w:lvl w:ilvl="0">
      <w:start w:val="1"/>
      <w:numFmt w:val="decimal"/>
      <w:lvlText w:val="%1、"/>
      <w:lvlJc w:val="left"/>
      <w:pPr>
        <w:ind w:left="227" w:hanging="227"/>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104772F"/>
    <w:multiLevelType w:val="multilevel"/>
    <w:tmpl w:val="4104772F"/>
    <w:lvl w:ilvl="0">
      <w:start w:val="1"/>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0517CC9"/>
    <w:multiLevelType w:val="multilevel"/>
    <w:tmpl w:val="50517CC9"/>
    <w:lvl w:ilvl="0">
      <w:start w:val="1"/>
      <w:numFmt w:val="decimal"/>
      <w:lvlText w:val="第%1部分."/>
      <w:lvlJc w:val="left"/>
      <w:pPr>
        <w:ind w:left="0" w:firstLine="0"/>
      </w:pPr>
      <w:rPr>
        <w:rFonts w:hint="eastAsia"/>
        <w:b/>
        <w:i w:val="0"/>
        <w:caps w:val="0"/>
        <w:strike w:val="0"/>
        <w:dstrike w:val="0"/>
        <w:vanish w:val="0"/>
        <w:color w:val="000000"/>
        <w:sz w:val="36"/>
        <w:vertAlign w:val="baseline"/>
      </w:rPr>
    </w:lvl>
    <w:lvl w:ilvl="1">
      <w:start w:val="1"/>
      <w:numFmt w:val="decimal"/>
      <w:suff w:val="nothing"/>
      <w:lvlText w:val="%1.%2 "/>
      <w:lvlJc w:val="left"/>
      <w:pPr>
        <w:ind w:left="0" w:firstLine="0"/>
      </w:pPr>
      <w:rPr>
        <w:rFonts w:ascii="Arial" w:hAnsi="Arial" w:hint="default"/>
        <w:b/>
        <w:i w:val="0"/>
        <w:caps w:val="0"/>
        <w:strike w:val="0"/>
        <w:dstrike w:val="0"/>
        <w:vanish w:val="0"/>
        <w:color w:val="000000"/>
        <w:sz w:val="30"/>
        <w:vertAlign w:val="baseline"/>
      </w:rPr>
    </w:lvl>
    <w:lvl w:ilvl="2">
      <w:start w:val="1"/>
      <w:numFmt w:val="decimal"/>
      <w:lvlText w:val="%3.2.1."/>
      <w:lvlJc w:val="left"/>
      <w:pPr>
        <w:ind w:left="0" w:firstLine="0"/>
      </w:pPr>
      <w:rPr>
        <w:rFonts w:hint="eastAsia"/>
        <w:b w:val="0"/>
        <w:i w:val="0"/>
        <w:caps w:val="0"/>
        <w:strike w:val="0"/>
        <w:dstrike w:val="0"/>
        <w:vanish w:val="0"/>
        <w:color w:val="000000"/>
        <w:sz w:val="24"/>
        <w:szCs w:val="24"/>
        <w:vertAlign w:val="baseline"/>
      </w:rPr>
    </w:lvl>
    <w:lvl w:ilvl="3">
      <w:start w:val="1"/>
      <w:numFmt w:val="chineseCountingThousand"/>
      <w:suff w:val="nothing"/>
      <w:lvlText w:val="步骤%4："/>
      <w:lvlJc w:val="left"/>
      <w:pPr>
        <w:ind w:left="0" w:firstLine="0"/>
      </w:pPr>
      <w:rPr>
        <w:rFonts w:ascii="Arial" w:hAnsi="Arial" w:hint="default"/>
        <w:b w:val="0"/>
        <w:i w:val="0"/>
        <w:caps w:val="0"/>
        <w:strike w:val="0"/>
        <w:dstrike w:val="0"/>
        <w:vanish w:val="0"/>
        <w:color w:val="000000"/>
        <w:sz w:val="21"/>
        <w:vertAlign w:val="baseline"/>
      </w:rPr>
    </w:lvl>
    <w:lvl w:ilvl="4">
      <w:start w:val="1"/>
      <w:numFmt w:val="decimal"/>
      <w:lvlRestart w:val="1"/>
      <w:suff w:val="space"/>
      <w:lvlText w:val="图%1-%5"/>
      <w:lvlJc w:val="center"/>
      <w:pPr>
        <w:ind w:left="0" w:firstLine="0"/>
      </w:pPr>
      <w:rPr>
        <w:rFonts w:hint="eastAsia"/>
      </w:rPr>
    </w:lvl>
    <w:lvl w:ilvl="5">
      <w:start w:val="1"/>
      <w:numFmt w:val="decimal"/>
      <w:lvlRestart w:val="1"/>
      <w:suff w:val="space"/>
      <w:lvlText w:val="表%1-%6"/>
      <w:lvlJc w:val="center"/>
      <w:pPr>
        <w:ind w:left="0" w:firstLine="0"/>
      </w:pPr>
      <w:rPr>
        <w:rFonts w:hint="eastAsia"/>
      </w:rPr>
    </w:lvl>
    <w:lvl w:ilvl="6">
      <w:start w:val="1"/>
      <w:numFmt w:val="none"/>
      <w:suff w:val="nothing"/>
      <w:lvlText w:val=""/>
      <w:lvlJc w:val="left"/>
      <w:pPr>
        <w:ind w:left="0" w:firstLine="0"/>
      </w:pPr>
      <w:rPr>
        <w:rFonts w:hint="eastAsia"/>
      </w:rPr>
    </w:lvl>
    <w:lvl w:ilvl="7">
      <w:start w:val="1"/>
      <w:numFmt w:val="none"/>
      <w:lvlRestart w:val="0"/>
      <w:suff w:val="space"/>
      <w:lvlText w:val=""/>
      <w:lvlJc w:val="left"/>
      <w:pPr>
        <w:ind w:left="0" w:firstLine="0"/>
      </w:pPr>
      <w:rPr>
        <w:rFonts w:hint="eastAsia"/>
      </w:rPr>
    </w:lvl>
    <w:lvl w:ilvl="8">
      <w:start w:val="1"/>
      <w:numFmt w:val="none"/>
      <w:lvlRestart w:val="0"/>
      <w:suff w:val="space"/>
      <w:lvlText w:val=""/>
      <w:lvlJc w:val="left"/>
      <w:pPr>
        <w:ind w:left="0" w:firstLine="0"/>
      </w:pPr>
      <w:rPr>
        <w:rFonts w:hint="eastAsia"/>
      </w:rPr>
    </w:lvl>
  </w:abstractNum>
  <w:abstractNum w:abstractNumId="4">
    <w:nsid w:val="51AA2C14"/>
    <w:multiLevelType w:val="multilevel"/>
    <w:tmpl w:val="51AA2C14"/>
    <w:lvl w:ilvl="0">
      <w:start w:val="1"/>
      <w:numFmt w:val="bullet"/>
      <w:lvlText w:val=""/>
      <w:lvlJc w:val="left"/>
      <w:pPr>
        <w:tabs>
          <w:tab w:val="left" w:pos="840"/>
        </w:tabs>
        <w:ind w:left="84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4520230"/>
    <w:multiLevelType w:val="multilevel"/>
    <w:tmpl w:val="5452023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C6D041C"/>
    <w:multiLevelType w:val="multilevel"/>
    <w:tmpl w:val="5C6D041C"/>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30331DA"/>
    <w:multiLevelType w:val="multilevel"/>
    <w:tmpl w:val="630331D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8">
    <w:nsid w:val="638B1A46"/>
    <w:multiLevelType w:val="multilevel"/>
    <w:tmpl w:val="638B1A46"/>
    <w:lvl w:ilvl="0">
      <w:start w:val="1"/>
      <w:numFmt w:val="decimal"/>
      <w:lvlText w:val="%1."/>
      <w:lvlJc w:val="left"/>
      <w:pPr>
        <w:ind w:left="960" w:hanging="360"/>
      </w:pPr>
      <w:rPr>
        <w:rFonts w:hint="eastAsia"/>
      </w:rPr>
    </w:lvl>
    <w:lvl w:ilvl="1">
      <w:start w:val="1"/>
      <w:numFmt w:val="lowerLetter"/>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lowerLetter"/>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lowerLetter"/>
      <w:lvlText w:val="%8)"/>
      <w:lvlJc w:val="left"/>
      <w:pPr>
        <w:ind w:left="4440" w:hanging="480"/>
      </w:pPr>
    </w:lvl>
    <w:lvl w:ilvl="8">
      <w:start w:val="1"/>
      <w:numFmt w:val="lowerRoman"/>
      <w:lvlText w:val="%9."/>
      <w:lvlJc w:val="right"/>
      <w:pPr>
        <w:ind w:left="4920" w:hanging="480"/>
      </w:pPr>
    </w:lvl>
  </w:abstractNum>
  <w:abstractNum w:abstractNumId="9">
    <w:nsid w:val="682F237C"/>
    <w:multiLevelType w:val="multilevel"/>
    <w:tmpl w:val="682F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9"/>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37F45"/>
    <w:rsid w:val="000017EB"/>
    <w:rsid w:val="00003355"/>
    <w:rsid w:val="00007A33"/>
    <w:rsid w:val="00022539"/>
    <w:rsid w:val="00033CEA"/>
    <w:rsid w:val="00041292"/>
    <w:rsid w:val="00042CDF"/>
    <w:rsid w:val="0005309F"/>
    <w:rsid w:val="0005474E"/>
    <w:rsid w:val="00070419"/>
    <w:rsid w:val="00091DEA"/>
    <w:rsid w:val="00092683"/>
    <w:rsid w:val="00092FFA"/>
    <w:rsid w:val="000970CC"/>
    <w:rsid w:val="000A30AF"/>
    <w:rsid w:val="000B1772"/>
    <w:rsid w:val="000B4797"/>
    <w:rsid w:val="000B489E"/>
    <w:rsid w:val="000B6B38"/>
    <w:rsid w:val="000C1E0D"/>
    <w:rsid w:val="000C35F0"/>
    <w:rsid w:val="000C4F07"/>
    <w:rsid w:val="000D0E5F"/>
    <w:rsid w:val="000D1476"/>
    <w:rsid w:val="000D68C9"/>
    <w:rsid w:val="000D70CB"/>
    <w:rsid w:val="000E18C9"/>
    <w:rsid w:val="000E2CC0"/>
    <w:rsid w:val="000E7CE1"/>
    <w:rsid w:val="000F4D93"/>
    <w:rsid w:val="0010287A"/>
    <w:rsid w:val="00102A20"/>
    <w:rsid w:val="00107123"/>
    <w:rsid w:val="00110477"/>
    <w:rsid w:val="00112506"/>
    <w:rsid w:val="00134062"/>
    <w:rsid w:val="00141021"/>
    <w:rsid w:val="00147023"/>
    <w:rsid w:val="001522A4"/>
    <w:rsid w:val="00154477"/>
    <w:rsid w:val="00156B53"/>
    <w:rsid w:val="0015772E"/>
    <w:rsid w:val="00157D02"/>
    <w:rsid w:val="001616A0"/>
    <w:rsid w:val="00164324"/>
    <w:rsid w:val="001742C0"/>
    <w:rsid w:val="001742DB"/>
    <w:rsid w:val="00174766"/>
    <w:rsid w:val="0017761D"/>
    <w:rsid w:val="001907AB"/>
    <w:rsid w:val="001A3B65"/>
    <w:rsid w:val="001A7CCC"/>
    <w:rsid w:val="001B0A7F"/>
    <w:rsid w:val="001B584F"/>
    <w:rsid w:val="001B72FD"/>
    <w:rsid w:val="001C16DD"/>
    <w:rsid w:val="001C30D0"/>
    <w:rsid w:val="001C64E3"/>
    <w:rsid w:val="001C6ACC"/>
    <w:rsid w:val="001D1964"/>
    <w:rsid w:val="001D36BF"/>
    <w:rsid w:val="001D3FDC"/>
    <w:rsid w:val="001D5B7D"/>
    <w:rsid w:val="001D7643"/>
    <w:rsid w:val="001D7C82"/>
    <w:rsid w:val="001E2BE6"/>
    <w:rsid w:val="001E31F0"/>
    <w:rsid w:val="001E52D8"/>
    <w:rsid w:val="001E6DEE"/>
    <w:rsid w:val="001E7505"/>
    <w:rsid w:val="001F77F1"/>
    <w:rsid w:val="0020178A"/>
    <w:rsid w:val="002036D1"/>
    <w:rsid w:val="0020378F"/>
    <w:rsid w:val="00206C49"/>
    <w:rsid w:val="00216C66"/>
    <w:rsid w:val="00221734"/>
    <w:rsid w:val="00227972"/>
    <w:rsid w:val="00230903"/>
    <w:rsid w:val="00232E1A"/>
    <w:rsid w:val="002346A8"/>
    <w:rsid w:val="00242542"/>
    <w:rsid w:val="00242739"/>
    <w:rsid w:val="00244172"/>
    <w:rsid w:val="00244723"/>
    <w:rsid w:val="0025072B"/>
    <w:rsid w:val="00252518"/>
    <w:rsid w:val="00252B06"/>
    <w:rsid w:val="00252FF7"/>
    <w:rsid w:val="00256EAA"/>
    <w:rsid w:val="00260DCF"/>
    <w:rsid w:val="00260E38"/>
    <w:rsid w:val="002648B7"/>
    <w:rsid w:val="002650A3"/>
    <w:rsid w:val="0027198A"/>
    <w:rsid w:val="00273A75"/>
    <w:rsid w:val="002779FD"/>
    <w:rsid w:val="00284305"/>
    <w:rsid w:val="0028597D"/>
    <w:rsid w:val="00295EEB"/>
    <w:rsid w:val="002B0CF0"/>
    <w:rsid w:val="002B1549"/>
    <w:rsid w:val="002B4497"/>
    <w:rsid w:val="002C033D"/>
    <w:rsid w:val="002D171A"/>
    <w:rsid w:val="002D42AE"/>
    <w:rsid w:val="002D7280"/>
    <w:rsid w:val="002E1958"/>
    <w:rsid w:val="002E3229"/>
    <w:rsid w:val="002E44E7"/>
    <w:rsid w:val="002F1347"/>
    <w:rsid w:val="002F2E97"/>
    <w:rsid w:val="002F333F"/>
    <w:rsid w:val="0030038A"/>
    <w:rsid w:val="00300A51"/>
    <w:rsid w:val="00304C32"/>
    <w:rsid w:val="003075B8"/>
    <w:rsid w:val="00311690"/>
    <w:rsid w:val="003118CD"/>
    <w:rsid w:val="003158E9"/>
    <w:rsid w:val="00322D11"/>
    <w:rsid w:val="00324C4D"/>
    <w:rsid w:val="00333E1F"/>
    <w:rsid w:val="00334077"/>
    <w:rsid w:val="00334D59"/>
    <w:rsid w:val="00353EB6"/>
    <w:rsid w:val="0035431F"/>
    <w:rsid w:val="003572FB"/>
    <w:rsid w:val="00357C51"/>
    <w:rsid w:val="00360133"/>
    <w:rsid w:val="00362D88"/>
    <w:rsid w:val="00363C53"/>
    <w:rsid w:val="0036449D"/>
    <w:rsid w:val="00371FFD"/>
    <w:rsid w:val="00372A0C"/>
    <w:rsid w:val="00376CA2"/>
    <w:rsid w:val="003770E5"/>
    <w:rsid w:val="0038296E"/>
    <w:rsid w:val="00382B72"/>
    <w:rsid w:val="00386C71"/>
    <w:rsid w:val="00393314"/>
    <w:rsid w:val="003B05E8"/>
    <w:rsid w:val="003B11A6"/>
    <w:rsid w:val="003B28B9"/>
    <w:rsid w:val="003B547E"/>
    <w:rsid w:val="003B562F"/>
    <w:rsid w:val="003C09D3"/>
    <w:rsid w:val="003C4756"/>
    <w:rsid w:val="003C7A2C"/>
    <w:rsid w:val="003D3EE2"/>
    <w:rsid w:val="003D500F"/>
    <w:rsid w:val="003D5085"/>
    <w:rsid w:val="003D6470"/>
    <w:rsid w:val="003E6BE9"/>
    <w:rsid w:val="003F0E23"/>
    <w:rsid w:val="003F11EF"/>
    <w:rsid w:val="003F1ADA"/>
    <w:rsid w:val="00403289"/>
    <w:rsid w:val="0041720A"/>
    <w:rsid w:val="0042067A"/>
    <w:rsid w:val="00423979"/>
    <w:rsid w:val="00441BBF"/>
    <w:rsid w:val="004434F1"/>
    <w:rsid w:val="00446A33"/>
    <w:rsid w:val="00447BC0"/>
    <w:rsid w:val="00451256"/>
    <w:rsid w:val="0045496E"/>
    <w:rsid w:val="00456232"/>
    <w:rsid w:val="004631A2"/>
    <w:rsid w:val="00464243"/>
    <w:rsid w:val="00472977"/>
    <w:rsid w:val="00481D2A"/>
    <w:rsid w:val="00484BBF"/>
    <w:rsid w:val="00486005"/>
    <w:rsid w:val="004860AA"/>
    <w:rsid w:val="00490D3F"/>
    <w:rsid w:val="00490F01"/>
    <w:rsid w:val="004950DB"/>
    <w:rsid w:val="004961A2"/>
    <w:rsid w:val="004A5780"/>
    <w:rsid w:val="004A6C62"/>
    <w:rsid w:val="004B1C3D"/>
    <w:rsid w:val="004B4D1A"/>
    <w:rsid w:val="004C2E84"/>
    <w:rsid w:val="004C3E43"/>
    <w:rsid w:val="004C46B1"/>
    <w:rsid w:val="004C556D"/>
    <w:rsid w:val="004D36D3"/>
    <w:rsid w:val="004D7A59"/>
    <w:rsid w:val="004E719A"/>
    <w:rsid w:val="005026C2"/>
    <w:rsid w:val="00514379"/>
    <w:rsid w:val="00517C56"/>
    <w:rsid w:val="005219D6"/>
    <w:rsid w:val="005223D7"/>
    <w:rsid w:val="005272E9"/>
    <w:rsid w:val="00527E88"/>
    <w:rsid w:val="005318B9"/>
    <w:rsid w:val="00532D54"/>
    <w:rsid w:val="005330C0"/>
    <w:rsid w:val="00534894"/>
    <w:rsid w:val="00536B07"/>
    <w:rsid w:val="00561092"/>
    <w:rsid w:val="00561FCA"/>
    <w:rsid w:val="0056562F"/>
    <w:rsid w:val="00565DF6"/>
    <w:rsid w:val="00571B1F"/>
    <w:rsid w:val="00577E37"/>
    <w:rsid w:val="005816FB"/>
    <w:rsid w:val="00592915"/>
    <w:rsid w:val="005A00B2"/>
    <w:rsid w:val="005A21EE"/>
    <w:rsid w:val="005A68BE"/>
    <w:rsid w:val="005A6E75"/>
    <w:rsid w:val="005A7E18"/>
    <w:rsid w:val="005B0E7C"/>
    <w:rsid w:val="005B2F5B"/>
    <w:rsid w:val="005B7406"/>
    <w:rsid w:val="005B7814"/>
    <w:rsid w:val="005C375C"/>
    <w:rsid w:val="005D062C"/>
    <w:rsid w:val="005D729D"/>
    <w:rsid w:val="005E5FFB"/>
    <w:rsid w:val="006033A3"/>
    <w:rsid w:val="006102B7"/>
    <w:rsid w:val="0061317D"/>
    <w:rsid w:val="00613D1B"/>
    <w:rsid w:val="00613FF2"/>
    <w:rsid w:val="00621C3A"/>
    <w:rsid w:val="00625DCC"/>
    <w:rsid w:val="006323B9"/>
    <w:rsid w:val="00633654"/>
    <w:rsid w:val="0063466C"/>
    <w:rsid w:val="0064116B"/>
    <w:rsid w:val="00641F82"/>
    <w:rsid w:val="00643EE5"/>
    <w:rsid w:val="0065073D"/>
    <w:rsid w:val="006507F3"/>
    <w:rsid w:val="006524D3"/>
    <w:rsid w:val="0065252D"/>
    <w:rsid w:val="00655729"/>
    <w:rsid w:val="006566F5"/>
    <w:rsid w:val="00656F83"/>
    <w:rsid w:val="006575A8"/>
    <w:rsid w:val="00664891"/>
    <w:rsid w:val="00666B8F"/>
    <w:rsid w:val="00672664"/>
    <w:rsid w:val="006828F3"/>
    <w:rsid w:val="00683BD8"/>
    <w:rsid w:val="00684D5E"/>
    <w:rsid w:val="00685FAB"/>
    <w:rsid w:val="0069190C"/>
    <w:rsid w:val="0069445C"/>
    <w:rsid w:val="00697C5A"/>
    <w:rsid w:val="006A0E11"/>
    <w:rsid w:val="006A6021"/>
    <w:rsid w:val="006A76AC"/>
    <w:rsid w:val="006B3276"/>
    <w:rsid w:val="006C1EE0"/>
    <w:rsid w:val="006C63B1"/>
    <w:rsid w:val="006C6893"/>
    <w:rsid w:val="006E0A74"/>
    <w:rsid w:val="006F14F6"/>
    <w:rsid w:val="006F20AD"/>
    <w:rsid w:val="006F3076"/>
    <w:rsid w:val="006F364F"/>
    <w:rsid w:val="006F374E"/>
    <w:rsid w:val="00701F7D"/>
    <w:rsid w:val="007070A9"/>
    <w:rsid w:val="00715630"/>
    <w:rsid w:val="00720F4B"/>
    <w:rsid w:val="00722211"/>
    <w:rsid w:val="00727E94"/>
    <w:rsid w:val="00730285"/>
    <w:rsid w:val="00736EB4"/>
    <w:rsid w:val="00740E5E"/>
    <w:rsid w:val="00741257"/>
    <w:rsid w:val="0074147E"/>
    <w:rsid w:val="00751BDB"/>
    <w:rsid w:val="00755374"/>
    <w:rsid w:val="00760E13"/>
    <w:rsid w:val="00771418"/>
    <w:rsid w:val="00771748"/>
    <w:rsid w:val="007750D7"/>
    <w:rsid w:val="007752E8"/>
    <w:rsid w:val="00775B40"/>
    <w:rsid w:val="00775BD3"/>
    <w:rsid w:val="00775C12"/>
    <w:rsid w:val="00782E48"/>
    <w:rsid w:val="007841EF"/>
    <w:rsid w:val="0078514B"/>
    <w:rsid w:val="00792F2E"/>
    <w:rsid w:val="00797D58"/>
    <w:rsid w:val="007A3A71"/>
    <w:rsid w:val="007A4E25"/>
    <w:rsid w:val="007B177E"/>
    <w:rsid w:val="007B7DDE"/>
    <w:rsid w:val="007C1309"/>
    <w:rsid w:val="007D029B"/>
    <w:rsid w:val="007D3B6D"/>
    <w:rsid w:val="007E5093"/>
    <w:rsid w:val="007E600D"/>
    <w:rsid w:val="00800D52"/>
    <w:rsid w:val="00801C84"/>
    <w:rsid w:val="00806EF6"/>
    <w:rsid w:val="0081083B"/>
    <w:rsid w:val="00822DF9"/>
    <w:rsid w:val="00822E69"/>
    <w:rsid w:val="00823B49"/>
    <w:rsid w:val="00834A8B"/>
    <w:rsid w:val="00840589"/>
    <w:rsid w:val="00840F4E"/>
    <w:rsid w:val="00846075"/>
    <w:rsid w:val="00861488"/>
    <w:rsid w:val="00864376"/>
    <w:rsid w:val="00874201"/>
    <w:rsid w:val="0087444D"/>
    <w:rsid w:val="00876247"/>
    <w:rsid w:val="008820BE"/>
    <w:rsid w:val="00884A87"/>
    <w:rsid w:val="0088732F"/>
    <w:rsid w:val="00893C23"/>
    <w:rsid w:val="008A7F96"/>
    <w:rsid w:val="008C33BD"/>
    <w:rsid w:val="008E593C"/>
    <w:rsid w:val="008E7F86"/>
    <w:rsid w:val="008F0459"/>
    <w:rsid w:val="008F174C"/>
    <w:rsid w:val="008F5364"/>
    <w:rsid w:val="009033C0"/>
    <w:rsid w:val="0090421E"/>
    <w:rsid w:val="00910349"/>
    <w:rsid w:val="00911EA4"/>
    <w:rsid w:val="0092101C"/>
    <w:rsid w:val="00923F5B"/>
    <w:rsid w:val="0092441C"/>
    <w:rsid w:val="00930CD1"/>
    <w:rsid w:val="00932C72"/>
    <w:rsid w:val="00934B3E"/>
    <w:rsid w:val="00935095"/>
    <w:rsid w:val="0093744D"/>
    <w:rsid w:val="00941443"/>
    <w:rsid w:val="009450D9"/>
    <w:rsid w:val="00953091"/>
    <w:rsid w:val="009536CC"/>
    <w:rsid w:val="009547F9"/>
    <w:rsid w:val="00955749"/>
    <w:rsid w:val="0095662D"/>
    <w:rsid w:val="0096012F"/>
    <w:rsid w:val="009602E2"/>
    <w:rsid w:val="00972B1E"/>
    <w:rsid w:val="009831F7"/>
    <w:rsid w:val="00985AFA"/>
    <w:rsid w:val="009A08B5"/>
    <w:rsid w:val="009A7080"/>
    <w:rsid w:val="009B4491"/>
    <w:rsid w:val="009B6FB3"/>
    <w:rsid w:val="009C560C"/>
    <w:rsid w:val="009D1595"/>
    <w:rsid w:val="009E2670"/>
    <w:rsid w:val="009E487C"/>
    <w:rsid w:val="009F30F8"/>
    <w:rsid w:val="00A01851"/>
    <w:rsid w:val="00A019A0"/>
    <w:rsid w:val="00A0709E"/>
    <w:rsid w:val="00A104BD"/>
    <w:rsid w:val="00A1112D"/>
    <w:rsid w:val="00A11270"/>
    <w:rsid w:val="00A11CF6"/>
    <w:rsid w:val="00A12DCC"/>
    <w:rsid w:val="00A14793"/>
    <w:rsid w:val="00A158EF"/>
    <w:rsid w:val="00A175B7"/>
    <w:rsid w:val="00A25710"/>
    <w:rsid w:val="00A37C2B"/>
    <w:rsid w:val="00A41D0C"/>
    <w:rsid w:val="00A478D8"/>
    <w:rsid w:val="00A672CD"/>
    <w:rsid w:val="00A732A4"/>
    <w:rsid w:val="00A73430"/>
    <w:rsid w:val="00A84932"/>
    <w:rsid w:val="00A86FE4"/>
    <w:rsid w:val="00A90287"/>
    <w:rsid w:val="00A9207D"/>
    <w:rsid w:val="00AB0E57"/>
    <w:rsid w:val="00AB2DAF"/>
    <w:rsid w:val="00AB4A51"/>
    <w:rsid w:val="00AC172A"/>
    <w:rsid w:val="00AC3B5A"/>
    <w:rsid w:val="00AC44CD"/>
    <w:rsid w:val="00AD12F2"/>
    <w:rsid w:val="00AD56CB"/>
    <w:rsid w:val="00AD5806"/>
    <w:rsid w:val="00AD695D"/>
    <w:rsid w:val="00AF0E52"/>
    <w:rsid w:val="00AF302B"/>
    <w:rsid w:val="00AF314D"/>
    <w:rsid w:val="00AF3740"/>
    <w:rsid w:val="00AF5439"/>
    <w:rsid w:val="00B00762"/>
    <w:rsid w:val="00B02059"/>
    <w:rsid w:val="00B04AA4"/>
    <w:rsid w:val="00B12230"/>
    <w:rsid w:val="00B21158"/>
    <w:rsid w:val="00B237F9"/>
    <w:rsid w:val="00B25D87"/>
    <w:rsid w:val="00B355EC"/>
    <w:rsid w:val="00B359C6"/>
    <w:rsid w:val="00B461DF"/>
    <w:rsid w:val="00B46F47"/>
    <w:rsid w:val="00B56C39"/>
    <w:rsid w:val="00B61CAF"/>
    <w:rsid w:val="00B63BDF"/>
    <w:rsid w:val="00B64121"/>
    <w:rsid w:val="00B70E4B"/>
    <w:rsid w:val="00B71E2C"/>
    <w:rsid w:val="00B84E03"/>
    <w:rsid w:val="00B865C7"/>
    <w:rsid w:val="00B87E3A"/>
    <w:rsid w:val="00B90FEA"/>
    <w:rsid w:val="00BA5115"/>
    <w:rsid w:val="00BB0D2E"/>
    <w:rsid w:val="00BB2709"/>
    <w:rsid w:val="00BC7F71"/>
    <w:rsid w:val="00BD2A0D"/>
    <w:rsid w:val="00BE038C"/>
    <w:rsid w:val="00BF0473"/>
    <w:rsid w:val="00BF1A66"/>
    <w:rsid w:val="00C00CA5"/>
    <w:rsid w:val="00C11883"/>
    <w:rsid w:val="00C127A1"/>
    <w:rsid w:val="00C16188"/>
    <w:rsid w:val="00C2059F"/>
    <w:rsid w:val="00C268C5"/>
    <w:rsid w:val="00C369EA"/>
    <w:rsid w:val="00C42903"/>
    <w:rsid w:val="00C44DBF"/>
    <w:rsid w:val="00C57FF5"/>
    <w:rsid w:val="00C65B1D"/>
    <w:rsid w:val="00C66178"/>
    <w:rsid w:val="00C80DBB"/>
    <w:rsid w:val="00C86140"/>
    <w:rsid w:val="00C91A24"/>
    <w:rsid w:val="00C93F90"/>
    <w:rsid w:val="00C9496B"/>
    <w:rsid w:val="00C96BB1"/>
    <w:rsid w:val="00CA70FB"/>
    <w:rsid w:val="00CB1D71"/>
    <w:rsid w:val="00CB21CE"/>
    <w:rsid w:val="00CB45F7"/>
    <w:rsid w:val="00CB60DD"/>
    <w:rsid w:val="00CC3EBD"/>
    <w:rsid w:val="00CC7E93"/>
    <w:rsid w:val="00CD1559"/>
    <w:rsid w:val="00CD3BFE"/>
    <w:rsid w:val="00CD7998"/>
    <w:rsid w:val="00CD7F36"/>
    <w:rsid w:val="00CE4550"/>
    <w:rsid w:val="00CE47BE"/>
    <w:rsid w:val="00CF449E"/>
    <w:rsid w:val="00CF72D8"/>
    <w:rsid w:val="00D035DE"/>
    <w:rsid w:val="00D06E0E"/>
    <w:rsid w:val="00D077B8"/>
    <w:rsid w:val="00D1153C"/>
    <w:rsid w:val="00D11F8D"/>
    <w:rsid w:val="00D13B8F"/>
    <w:rsid w:val="00D14FD0"/>
    <w:rsid w:val="00D154BE"/>
    <w:rsid w:val="00D32BF0"/>
    <w:rsid w:val="00D32C29"/>
    <w:rsid w:val="00D36F7A"/>
    <w:rsid w:val="00D51D34"/>
    <w:rsid w:val="00D60AEF"/>
    <w:rsid w:val="00D6361E"/>
    <w:rsid w:val="00D7081E"/>
    <w:rsid w:val="00D8119B"/>
    <w:rsid w:val="00D8200C"/>
    <w:rsid w:val="00D83F84"/>
    <w:rsid w:val="00D85229"/>
    <w:rsid w:val="00D855A1"/>
    <w:rsid w:val="00D87ED8"/>
    <w:rsid w:val="00D92882"/>
    <w:rsid w:val="00D96B87"/>
    <w:rsid w:val="00DA35F9"/>
    <w:rsid w:val="00DA3681"/>
    <w:rsid w:val="00DA40CE"/>
    <w:rsid w:val="00DA6927"/>
    <w:rsid w:val="00DB29AC"/>
    <w:rsid w:val="00DB6DB0"/>
    <w:rsid w:val="00DE1DE7"/>
    <w:rsid w:val="00DE4795"/>
    <w:rsid w:val="00DF2C04"/>
    <w:rsid w:val="00E0380B"/>
    <w:rsid w:val="00E0642A"/>
    <w:rsid w:val="00E102A6"/>
    <w:rsid w:val="00E1406E"/>
    <w:rsid w:val="00E16A5B"/>
    <w:rsid w:val="00E215B3"/>
    <w:rsid w:val="00E26A89"/>
    <w:rsid w:val="00E27319"/>
    <w:rsid w:val="00E32A59"/>
    <w:rsid w:val="00E33E0E"/>
    <w:rsid w:val="00E34135"/>
    <w:rsid w:val="00E37940"/>
    <w:rsid w:val="00E41147"/>
    <w:rsid w:val="00E42F9C"/>
    <w:rsid w:val="00E448F4"/>
    <w:rsid w:val="00E63202"/>
    <w:rsid w:val="00E66CE9"/>
    <w:rsid w:val="00E67ECB"/>
    <w:rsid w:val="00E715F7"/>
    <w:rsid w:val="00E71DF9"/>
    <w:rsid w:val="00E75274"/>
    <w:rsid w:val="00E808E5"/>
    <w:rsid w:val="00E85009"/>
    <w:rsid w:val="00E96A0E"/>
    <w:rsid w:val="00E97D66"/>
    <w:rsid w:val="00EA1177"/>
    <w:rsid w:val="00EA205F"/>
    <w:rsid w:val="00EA2F0C"/>
    <w:rsid w:val="00EA37BF"/>
    <w:rsid w:val="00EA7342"/>
    <w:rsid w:val="00EB1AC5"/>
    <w:rsid w:val="00EB52D1"/>
    <w:rsid w:val="00EB5600"/>
    <w:rsid w:val="00EB7441"/>
    <w:rsid w:val="00EC06F3"/>
    <w:rsid w:val="00EC16C8"/>
    <w:rsid w:val="00EC3704"/>
    <w:rsid w:val="00EC66C1"/>
    <w:rsid w:val="00ED6829"/>
    <w:rsid w:val="00EE1119"/>
    <w:rsid w:val="00EE124F"/>
    <w:rsid w:val="00EE30DC"/>
    <w:rsid w:val="00EE36FF"/>
    <w:rsid w:val="00EE56DF"/>
    <w:rsid w:val="00EE5B0D"/>
    <w:rsid w:val="00EF425D"/>
    <w:rsid w:val="00EF647F"/>
    <w:rsid w:val="00F00F66"/>
    <w:rsid w:val="00F01387"/>
    <w:rsid w:val="00F113B5"/>
    <w:rsid w:val="00F15B86"/>
    <w:rsid w:val="00F172E2"/>
    <w:rsid w:val="00F200F7"/>
    <w:rsid w:val="00F30DA0"/>
    <w:rsid w:val="00F31516"/>
    <w:rsid w:val="00F33FD3"/>
    <w:rsid w:val="00F37850"/>
    <w:rsid w:val="00F45C85"/>
    <w:rsid w:val="00F47E58"/>
    <w:rsid w:val="00F51C74"/>
    <w:rsid w:val="00F55450"/>
    <w:rsid w:val="00F62376"/>
    <w:rsid w:val="00F63C91"/>
    <w:rsid w:val="00F64111"/>
    <w:rsid w:val="00F64192"/>
    <w:rsid w:val="00F67BD8"/>
    <w:rsid w:val="00F71D05"/>
    <w:rsid w:val="00F82670"/>
    <w:rsid w:val="00FB238B"/>
    <w:rsid w:val="00FB55EE"/>
    <w:rsid w:val="00FB78A4"/>
    <w:rsid w:val="00FB7D4B"/>
    <w:rsid w:val="00FD2C9C"/>
    <w:rsid w:val="00FD44AF"/>
    <w:rsid w:val="00FD4815"/>
    <w:rsid w:val="00FE09FE"/>
    <w:rsid w:val="00FF1C88"/>
    <w:rsid w:val="00FF3BEC"/>
    <w:rsid w:val="00FF59ED"/>
    <w:rsid w:val="08137F45"/>
    <w:rsid w:val="3A782C1D"/>
    <w:rsid w:val="681B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CA93E9F-EE3B-4215-9EFE-6578C7C3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0"/>
    <w:link w:val="4Char"/>
    <w:qFormat/>
    <w:pPr>
      <w:keepNext/>
      <w:widowControl/>
      <w:snapToGrid w:val="0"/>
      <w:spacing w:before="120" w:after="120"/>
      <w:textAlignment w:val="baseline"/>
      <w:outlineLvl w:val="3"/>
    </w:pPr>
    <w:rPr>
      <w:rFonts w:ascii="Arial" w:eastAsia="黑体" w:hAnsi="Arial" w:cs="Arial"/>
      <w:color w:val="000000"/>
      <w:szCs w:val="21"/>
    </w:rPr>
  </w:style>
  <w:style w:type="paragraph" w:styleId="9">
    <w:name w:val="heading 9"/>
    <w:basedOn w:val="a"/>
    <w:next w:val="a"/>
    <w:link w:val="9Char"/>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link w:val="Char"/>
    <w:qFormat/>
    <w:pPr>
      <w:widowControl/>
      <w:spacing w:before="80" w:after="80"/>
      <w:ind w:firstLineChars="200" w:firstLine="420"/>
      <w:jc w:val="left"/>
    </w:pPr>
    <w:rPr>
      <w:rFonts w:ascii="Arial" w:eastAsia="宋体" w:hAnsi="Arial" w:cs="Arial"/>
      <w:szCs w:val="21"/>
    </w:rPr>
  </w:style>
  <w:style w:type="paragraph" w:styleId="a4">
    <w:name w:val="Document Map"/>
    <w:basedOn w:val="a"/>
    <w:link w:val="Char0"/>
    <w:unhideWhenUsed/>
    <w:qFormat/>
    <w:rPr>
      <w:rFonts w:ascii="宋体" w:eastAsia="宋体"/>
      <w:sz w:val="24"/>
      <w:szCs w:val="24"/>
    </w:rPr>
  </w:style>
  <w:style w:type="paragraph" w:styleId="3">
    <w:name w:val="toc 3"/>
    <w:basedOn w:val="a"/>
    <w:next w:val="a"/>
    <w:uiPriority w:val="39"/>
    <w:qFormat/>
    <w:pPr>
      <w:widowControl/>
      <w:ind w:left="420"/>
      <w:jc w:val="left"/>
    </w:pPr>
    <w:rPr>
      <w:rFonts w:ascii="Times New Roman" w:eastAsia="宋体" w:hAnsi="Times New Roman" w:cs="Times New Roman"/>
      <w:i/>
      <w:iCs/>
      <w:sz w:val="20"/>
      <w:szCs w:val="20"/>
    </w:rPr>
  </w:style>
  <w:style w:type="paragraph" w:styleId="a5">
    <w:name w:val="Balloon Text"/>
    <w:basedOn w:val="a"/>
    <w:link w:val="Char1"/>
    <w:qFormat/>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qFormat/>
    <w:pPr>
      <w:spacing w:before="120" w:after="120" w:line="300" w:lineRule="auto"/>
    </w:pPr>
    <w:rPr>
      <w:rFonts w:ascii="Times New Roman" w:eastAsia="宋体" w:hAnsi="Times New Roman" w:cs="Times New Roman"/>
      <w:b/>
      <w:bCs/>
      <w:caps/>
      <w:kern w:val="2"/>
    </w:rPr>
  </w:style>
  <w:style w:type="paragraph" w:styleId="20">
    <w:name w:val="toc 2"/>
    <w:basedOn w:val="a"/>
    <w:next w:val="a"/>
    <w:uiPriority w:val="39"/>
    <w:qFormat/>
    <w:pPr>
      <w:widowControl/>
      <w:ind w:left="210"/>
      <w:jc w:val="left"/>
    </w:pPr>
    <w:rPr>
      <w:rFonts w:ascii="Times New Roman" w:eastAsia="宋体" w:hAnsi="Times New Roman" w:cs="Times New Roman"/>
      <w:smallCaps/>
      <w:sz w:val="20"/>
      <w:szCs w:val="20"/>
    </w:rPr>
  </w:style>
  <w:style w:type="paragraph" w:styleId="a8">
    <w:name w:val="Normal (Web)"/>
    <w:basedOn w:val="a"/>
    <w:uiPriority w:val="99"/>
    <w:unhideWhenUsed/>
    <w:pPr>
      <w:widowControl/>
      <w:spacing w:line="300" w:lineRule="atLeast"/>
    </w:pPr>
    <w:rPr>
      <w:rFonts w:ascii="宋体" w:eastAsia="宋体" w:hAnsi="宋体" w:cs="宋体"/>
      <w:color w:val="000000"/>
      <w:kern w:val="0"/>
      <w:sz w:val="18"/>
      <w:szCs w:val="18"/>
    </w:rPr>
  </w:style>
  <w:style w:type="paragraph" w:styleId="a9">
    <w:name w:val="Title"/>
    <w:basedOn w:val="a"/>
    <w:next w:val="a"/>
    <w:link w:val="Char4"/>
    <w:qFormat/>
    <w:pPr>
      <w:spacing w:before="240" w:after="60"/>
      <w:jc w:val="left"/>
      <w:outlineLvl w:val="0"/>
    </w:pPr>
    <w:rPr>
      <w:rFonts w:asciiTheme="majorHAnsi" w:eastAsia="仿宋" w:hAnsiTheme="majorHAnsi" w:cstheme="majorBidi"/>
      <w:b/>
      <w:bCs/>
      <w:sz w:val="30"/>
      <w:szCs w:val="32"/>
    </w:rPr>
  </w:style>
  <w:style w:type="character" w:styleId="aa">
    <w:name w:val="page number"/>
    <w:basedOn w:val="a1"/>
    <w:qFormat/>
    <w:rPr>
      <w:rFonts w:ascii="Times New Roman" w:eastAsia="宋体" w:hAnsi="Times New Roman"/>
      <w:sz w:val="18"/>
      <w:szCs w:val="18"/>
    </w:rPr>
  </w:style>
  <w:style w:type="character" w:styleId="ab">
    <w:name w:val="Hyperlink"/>
    <w:uiPriority w:val="99"/>
    <w:unhideWhenUsed/>
    <w:qFormat/>
    <w:rPr>
      <w:color w:val="0000FF"/>
      <w:u w:val="single"/>
    </w:rPr>
  </w:style>
  <w:style w:type="character" w:styleId="ac">
    <w:name w:val="footnote reference"/>
    <w:uiPriority w:val="99"/>
    <w:unhideWhenUsed/>
    <w:rPr>
      <w:vertAlign w:val="superscript"/>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1"/>
    <w:link w:val="a7"/>
    <w:uiPriority w:val="99"/>
    <w:qFormat/>
    <w:rPr>
      <w:kern w:val="2"/>
      <w:sz w:val="18"/>
      <w:szCs w:val="18"/>
    </w:rPr>
  </w:style>
  <w:style w:type="character" w:customStyle="1" w:styleId="Char1">
    <w:name w:val="批注框文本 Char"/>
    <w:basedOn w:val="a1"/>
    <w:link w:val="a5"/>
    <w:qFormat/>
    <w:rPr>
      <w:kern w:val="2"/>
      <w:sz w:val="18"/>
      <w:szCs w:val="18"/>
    </w:rPr>
  </w:style>
  <w:style w:type="paragraph" w:customStyle="1" w:styleId="11">
    <w:name w:val="列出段落1"/>
    <w:basedOn w:val="a"/>
    <w:uiPriority w:val="34"/>
    <w:unhideWhenUsed/>
    <w:qFormat/>
    <w:pPr>
      <w:ind w:firstLineChars="200" w:firstLine="420"/>
    </w:pPr>
  </w:style>
  <w:style w:type="paragraph" w:customStyle="1" w:styleId="-11">
    <w:name w:val="彩色列表 - 强调文字颜色 11"/>
    <w:basedOn w:val="a"/>
    <w:uiPriority w:val="34"/>
    <w:qFormat/>
    <w:pPr>
      <w:ind w:firstLineChars="200" w:firstLine="420"/>
    </w:pPr>
    <w:rPr>
      <w:rFonts w:ascii="Times New Roman" w:eastAsia="宋体" w:hAnsi="Times New Roman" w:cs="Times New Roman"/>
    </w:rPr>
  </w:style>
  <w:style w:type="character" w:customStyle="1" w:styleId="Char4">
    <w:name w:val="标题 Char"/>
    <w:basedOn w:val="a1"/>
    <w:link w:val="a9"/>
    <w:rPr>
      <w:rFonts w:asciiTheme="majorHAnsi" w:eastAsia="仿宋" w:hAnsiTheme="majorHAnsi" w:cstheme="majorBidi"/>
      <w:b/>
      <w:bCs/>
      <w:kern w:val="2"/>
      <w:sz w:val="30"/>
      <w:szCs w:val="32"/>
    </w:rPr>
  </w:style>
  <w:style w:type="character" w:customStyle="1" w:styleId="1Char">
    <w:name w:val="标题 1 Char"/>
    <w:basedOn w:val="a1"/>
    <w:link w:val="1"/>
    <w:uiPriority w:val="9"/>
    <w:qFormat/>
    <w:rPr>
      <w:rFonts w:ascii="Calibri" w:eastAsia="宋体" w:hAnsi="Calibri" w:cs="Times New Roman"/>
      <w:b/>
      <w:bCs/>
      <w:kern w:val="44"/>
      <w:sz w:val="44"/>
      <w:szCs w:val="44"/>
    </w:rPr>
  </w:style>
  <w:style w:type="character" w:customStyle="1" w:styleId="Char0">
    <w:name w:val="文档结构图 Char"/>
    <w:basedOn w:val="a1"/>
    <w:link w:val="a4"/>
    <w:semiHidden/>
    <w:rPr>
      <w:rFonts w:ascii="宋体" w:eastAsia="宋体"/>
      <w:kern w:val="2"/>
      <w:sz w:val="24"/>
      <w:szCs w:val="24"/>
    </w:rPr>
  </w:style>
  <w:style w:type="paragraph" w:customStyle="1" w:styleId="ol">
    <w:name w:val="ol"/>
    <w:basedOn w:val="a"/>
    <w:qFormat/>
    <w:pPr>
      <w:snapToGrid w:val="0"/>
      <w:spacing w:line="480" w:lineRule="exact"/>
      <w:ind w:firstLineChars="200" w:firstLine="560"/>
    </w:pPr>
    <w:rPr>
      <w:rFonts w:ascii="仿宋_GB2312" w:eastAsia="仿宋_GB2312" w:hAnsi="仿宋_GB2312" w:cs="仿宋_GB2312"/>
      <w:kern w:val="0"/>
      <w:sz w:val="28"/>
      <w:szCs w:val="28"/>
    </w:rPr>
  </w:style>
  <w:style w:type="paragraph" w:customStyle="1" w:styleId="12">
    <w:name w:val="修订1"/>
    <w:hidden/>
    <w:uiPriority w:val="99"/>
    <w:semiHidden/>
    <w:qFormat/>
    <w:rPr>
      <w:kern w:val="2"/>
      <w:sz w:val="21"/>
      <w:szCs w:val="22"/>
    </w:rPr>
  </w:style>
  <w:style w:type="character" w:customStyle="1" w:styleId="2Char">
    <w:name w:val="标题 2 Char"/>
    <w:basedOn w:val="a1"/>
    <w:link w:val="2"/>
    <w:semiHidden/>
    <w:qFormat/>
    <w:rPr>
      <w:rFonts w:asciiTheme="majorHAnsi" w:eastAsiaTheme="majorEastAsia" w:hAnsiTheme="majorHAnsi" w:cstheme="majorBidi"/>
      <w:b/>
      <w:bCs/>
      <w:kern w:val="2"/>
      <w:sz w:val="32"/>
      <w:szCs w:val="32"/>
    </w:rPr>
  </w:style>
  <w:style w:type="character" w:customStyle="1" w:styleId="9Char">
    <w:name w:val="标题 9 Char"/>
    <w:basedOn w:val="a1"/>
    <w:link w:val="9"/>
    <w:semiHidden/>
    <w:rPr>
      <w:rFonts w:asciiTheme="majorHAnsi" w:eastAsiaTheme="majorEastAsia" w:hAnsiTheme="majorHAnsi" w:cstheme="majorBidi"/>
      <w:kern w:val="2"/>
      <w:sz w:val="21"/>
      <w:szCs w:val="21"/>
    </w:rPr>
  </w:style>
  <w:style w:type="character" w:customStyle="1" w:styleId="4Char">
    <w:name w:val="标题 4 Char"/>
    <w:basedOn w:val="a1"/>
    <w:link w:val="4"/>
    <w:rPr>
      <w:rFonts w:ascii="Arial" w:eastAsia="黑体" w:hAnsi="Arial" w:cs="Arial"/>
      <w:color w:val="000000"/>
      <w:kern w:val="2"/>
      <w:sz w:val="21"/>
      <w:szCs w:val="21"/>
    </w:rPr>
  </w:style>
  <w:style w:type="character" w:customStyle="1" w:styleId="Char">
    <w:name w:val="首行缩进 Char"/>
    <w:basedOn w:val="a1"/>
    <w:link w:val="a0"/>
    <w:qFormat/>
    <w:rPr>
      <w:rFonts w:ascii="Arial" w:eastAsia="宋体" w:hAnsi="Arial" w:cs="Arial"/>
      <w:kern w:val="2"/>
      <w:sz w:val="21"/>
      <w:szCs w:val="21"/>
    </w:rPr>
  </w:style>
  <w:style w:type="paragraph" w:customStyle="1" w:styleId="TableDescription">
    <w:name w:val="Table Description"/>
    <w:next w:val="a0"/>
    <w:qFormat/>
    <w:pPr>
      <w:keepNext/>
      <w:snapToGrid w:val="0"/>
      <w:spacing w:before="160" w:after="80"/>
      <w:jc w:val="center"/>
    </w:pPr>
    <w:rPr>
      <w:rFonts w:ascii="Arial" w:eastAsia="黑体" w:hAnsi="Arial" w:cs="Times New Roman"/>
      <w:sz w:val="18"/>
    </w:rPr>
  </w:style>
  <w:style w:type="paragraph" w:customStyle="1" w:styleId="FigureDescription">
    <w:name w:val="Figure Description"/>
    <w:next w:val="a0"/>
    <w:qFormat/>
    <w:pPr>
      <w:snapToGrid w:val="0"/>
      <w:spacing w:after="160"/>
      <w:jc w:val="center"/>
    </w:pPr>
    <w:rPr>
      <w:rFonts w:ascii="Arial" w:eastAsia="黑体" w:hAnsi="Arial" w:cs="Arial"/>
      <w:kern w:val="2"/>
      <w:sz w:val="18"/>
      <w:szCs w:val="21"/>
    </w:rPr>
  </w:style>
  <w:style w:type="paragraph" w:customStyle="1" w:styleId="ItemList">
    <w:name w:val="Item List"/>
    <w:basedOn w:val="a0"/>
    <w:next w:val="a0"/>
    <w:qFormat/>
    <w:pPr>
      <w:ind w:firstLineChars="0" w:firstLine="0"/>
      <w:jc w:val="both"/>
    </w:pPr>
    <w:rPr>
      <w:bCs/>
    </w:rPr>
  </w:style>
  <w:style w:type="character" w:customStyle="1" w:styleId="Char2">
    <w:name w:val="页脚 Char"/>
    <w:link w:val="a6"/>
    <w:qFormat/>
    <w:locked/>
    <w:rPr>
      <w:kern w:val="2"/>
      <w:sz w:val="18"/>
      <w:szCs w:val="18"/>
    </w:rPr>
  </w:style>
  <w:style w:type="paragraph" w:customStyle="1" w:styleId="13">
    <w:name w:val="列出段落1"/>
    <w:basedOn w:val="a"/>
    <w:uiPriority w:val="34"/>
    <w:unhideWhenUsed/>
    <w:qFormat/>
    <w:pPr>
      <w:ind w:firstLineChars="200" w:firstLine="420"/>
    </w:pPr>
  </w:style>
  <w:style w:type="paragraph" w:customStyle="1" w:styleId="ae">
    <w:name w:val="表格正文"/>
    <w:basedOn w:val="a"/>
    <w:next w:val="a"/>
    <w:link w:val="Char5"/>
    <w:qFormat/>
    <w:pPr>
      <w:snapToGrid w:val="0"/>
      <w:jc w:val="center"/>
    </w:pPr>
    <w:rPr>
      <w:rFonts w:ascii="仿宋" w:eastAsia="仿宋" w:hAnsi="仿宋" w:cs="Times New Roman"/>
      <w:color w:val="C45911"/>
      <w:szCs w:val="30"/>
    </w:rPr>
  </w:style>
  <w:style w:type="character" w:customStyle="1" w:styleId="Char5">
    <w:name w:val="表格正文 Char"/>
    <w:link w:val="ae"/>
    <w:qFormat/>
    <w:rPr>
      <w:rFonts w:ascii="仿宋" w:eastAsia="仿宋" w:hAnsi="仿宋" w:cs="Times New Roman"/>
      <w:color w:val="C45911"/>
      <w:kern w:val="2"/>
      <w:sz w:val="21"/>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sogou.com/lemma/ShowInnerLink.htm?lemmaId=560870&amp;ss_c=ssc.citiao.lin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sogou.com/lemma/ShowInnerLink.htm?lemmaId=29208037&amp;ss_c=ssc.citiao.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localhost:8080/program"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2018guosa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0C61B-CE18-48B6-87F7-88CDB15F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3212</Words>
  <Characters>18310</Characters>
  <Application>Microsoft Office Word</Application>
  <DocSecurity>0</DocSecurity>
  <Lines>152</Lines>
  <Paragraphs>42</Paragraphs>
  <ScaleCrop>false</ScaleCrop>
  <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肖李晨</dc:creator>
  <cp:lastModifiedBy>原平</cp:lastModifiedBy>
  <cp:revision>4</cp:revision>
  <cp:lastPrinted>2016-08-03T08:15:00Z</cp:lastPrinted>
  <dcterms:created xsi:type="dcterms:W3CDTF">2017-09-11T03:59:00Z</dcterms:created>
  <dcterms:modified xsi:type="dcterms:W3CDTF">2017-09-15T09:05:00Z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