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0"/>
          <w:szCs w:val="30"/>
        </w:rPr>
        <w:t>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30.865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6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  <w:rPr>
        <w:rFonts w:hint="eastAsia"/>
        <w:sz w:val="28"/>
        <w:szCs w:val="28"/>
        <w:u w:val="single"/>
        <w:lang w:val="en-US" w:eastAsia="zh-CN"/>
      </w:rPr>
    </w:pPr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  <w:p>
    <w:pPr>
      <w:pStyle w:val="4"/>
      <w:rPr>
        <w:rFonts w:hint="eastAsia"/>
        <w:sz w:val="28"/>
        <w:szCs w:val="28"/>
        <w:u w:val="single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253378B7"/>
    <w:rsid w:val="2EE51456"/>
    <w:rsid w:val="501C6CBB"/>
    <w:rsid w:val="522B768A"/>
    <w:rsid w:val="58EB7B73"/>
    <w:rsid w:val="65457CEC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9B20B55A1A37443793AE6CC45F041004_13</vt:lpwstr>
  </property>
</Properties>
</file>