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1" w:name="_GoBack"/>
      <w:bookmarkStart w:id="0" w:name="_Toc132487855"/>
      <w:r>
        <w:rPr>
          <w:rFonts w:hint="eastAsia" w:ascii="宋体" w:hAnsi="宋体" w:eastAsia="宋体" w:cs="宋体"/>
          <w:b/>
          <w:bCs/>
          <w:sz w:val="30"/>
          <w:szCs w:val="30"/>
        </w:rPr>
        <w:t>1:500数字测图竞赛试题</w:t>
      </w:r>
      <w:bookmarkEnd w:id="0"/>
    </w:p>
    <w:p>
      <w:pPr>
        <w:spacing w:line="360" w:lineRule="auto"/>
        <w:ind w:firstLine="560" w:firstLineChars="200"/>
        <w:rPr>
          <w:rFonts w:hint="eastAsia"/>
          <w:szCs w:val="28"/>
        </w:rPr>
      </w:pPr>
      <w:r>
        <w:rPr>
          <w:rFonts w:hint="eastAsia"/>
          <w:szCs w:val="28"/>
          <w:lang w:val="en-US" w:eastAsia="zh-CN"/>
        </w:rPr>
        <w:t>已知控制点为A6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B6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C6</w:t>
      </w:r>
      <w:r>
        <w:rPr>
          <w:rFonts w:hint="eastAsia"/>
          <w:szCs w:val="28"/>
        </w:rPr>
        <w:t>，请利用国产GNSS接收机按测图要求绘制1：500数字测图。测图要求按赛项技术规程</w:t>
      </w:r>
      <w:r>
        <w:rPr>
          <w:rFonts w:hint="eastAsia"/>
          <w:szCs w:val="28"/>
          <w:lang w:eastAsia="zh-CN"/>
        </w:rPr>
        <w:t>，</w:t>
      </w:r>
      <w:r>
        <w:rPr>
          <w:rFonts w:hint="eastAsia"/>
          <w:szCs w:val="28"/>
          <w:lang w:val="en-US" w:eastAsia="zh-CN"/>
        </w:rPr>
        <w:t>测图范围如图1所示</w:t>
      </w:r>
      <w:r>
        <w:rPr>
          <w:rFonts w:hint="eastAsia"/>
          <w:szCs w:val="28"/>
        </w:rPr>
        <w:t>。</w:t>
      </w:r>
    </w:p>
    <w:bookmarkEnd w:id="1"/>
    <w:p>
      <w:pPr>
        <w:ind w:firstLine="560" w:firstLineChars="200"/>
        <w:rPr>
          <w:rFonts w:hint="eastAsia"/>
          <w:szCs w:val="28"/>
        </w:rPr>
      </w:pPr>
      <w:r>
        <w:rPr>
          <w:rFonts w:hint="eastAsia"/>
          <w:szCs w:val="28"/>
        </w:rPr>
        <w:t xml:space="preserve">控制点坐标如下： </w:t>
      </w:r>
    </w:p>
    <w:tbl>
      <w:tblPr>
        <w:tblStyle w:val="3"/>
        <w:tblW w:w="659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4"/>
        <w:gridCol w:w="1769"/>
        <w:gridCol w:w="1607"/>
        <w:gridCol w:w="1148"/>
        <w:gridCol w:w="9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点 号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X(m)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Y(m)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H(m)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A6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2588827.091 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444524.106 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40.009 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B6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2589028.718 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444451.566 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42.620 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C6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2588881.431 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444375.927 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42.612 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>
      <w:pPr>
        <w:widowControl/>
        <w:snapToGrid w:val="0"/>
        <w:jc w:val="center"/>
        <w:rPr>
          <w:szCs w:val="28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1376680</wp:posOffset>
            </wp:positionH>
            <wp:positionV relativeFrom="paragraph">
              <wp:posOffset>27305</wp:posOffset>
            </wp:positionV>
            <wp:extent cx="2643505" cy="3417570"/>
            <wp:effectExtent l="0" t="0" r="8255" b="11430"/>
            <wp:wrapNone/>
            <wp:docPr id="1" name="图片 1" descr="G:\比赛资料\地形图范围示意图.jpg地形图范围示意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G:\比赛资料\地形图范围示意图.jpg地形图范围示意图"/>
                    <pic:cNvPicPr>
                      <a:picLocks noChangeAspect="1"/>
                    </pic:cNvPicPr>
                  </pic:nvPicPr>
                  <pic:blipFill>
                    <a:blip r:embed="rId4"/>
                    <a:srcRect t="5116" b="3493"/>
                    <a:stretch>
                      <a:fillRect/>
                    </a:stretch>
                  </pic:blipFill>
                  <pic:spPr>
                    <a:xfrm>
                      <a:off x="0" y="0"/>
                      <a:ext cx="2643505" cy="3417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图1  1:500数字测图竞赛场地示意图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上交成果：数据采集的原始文件、野外数据采集草图和dwg格式的地形图文件。</w:t>
      </w:r>
    </w:p>
    <w:p>
      <w:pPr>
        <w:widowControl/>
        <w:numPr>
          <w:ilvl w:val="0"/>
          <w:numId w:val="1"/>
        </w:numPr>
        <w:snapToGrid w:val="0"/>
        <w:spacing w:line="560" w:lineRule="exact"/>
      </w:pPr>
      <w:r>
        <w:rPr>
          <w:rFonts w:hint="eastAsia" w:ascii="仿宋_GB2312" w:hAnsi="楷体_GB2312" w:cs="楷体_GB2312"/>
          <w:kern w:val="0"/>
          <w:szCs w:val="28"/>
        </w:rPr>
        <w:t>总分100分，其中竞赛用时成绩满分15分，实操及成果质量满分85分。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xODAxM2Q0ZTUzODU0YWFhMWM1ZmNlOTQ0M2E4ZjUifQ=="/>
  </w:docVars>
  <w:rsids>
    <w:rsidRoot w:val="597A37CA"/>
    <w:rsid w:val="0E2F75DE"/>
    <w:rsid w:val="2FB43990"/>
    <w:rsid w:val="3D000214"/>
    <w:rsid w:val="597A37CA"/>
    <w:rsid w:val="5EFC4888"/>
    <w:rsid w:val="66BB0D29"/>
    <w:rsid w:val="74A94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166</Words>
  <Characters>272</Characters>
  <Lines>0</Lines>
  <Paragraphs>0</Paragraphs>
  <TotalTime>0</TotalTime>
  <ScaleCrop>false</ScaleCrop>
  <LinksUpToDate>false</LinksUpToDate>
  <CharactersWithSpaces>285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2023-08-26T13:09:00Z</dcterms:created>
  <dc:creator>冬</dc:creator>
  <cp:lastModifiedBy>冬</cp:lastModifiedBy>
  <dcterms:modified xsi:type="dcterms:W3CDTF">2023-08-26T15:06:42Z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F699DF4556D74BD786B8C0B55DF81E2B_13</vt:lpwstr>
  </property>
</Properties>
</file>