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2023年全国职业院校技能大赛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GZ088 社区服务实务赛题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B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参考答案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>模块三 技能操作考核</w:t>
      </w:r>
    </w:p>
    <w:p>
      <w:pPr>
        <w:autoSpaceDE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活动策划的评分标准包括专业性、可行性、创新性和过程性等维度。详见项目策划评分表：</w:t>
      </w:r>
    </w:p>
    <w:tbl>
      <w:tblPr>
        <w:tblStyle w:val="2"/>
        <w:tblW w:w="8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8"/>
        <w:gridCol w:w="1242"/>
        <w:gridCol w:w="5316"/>
        <w:gridCol w:w="1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738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评分内容</w:t>
            </w:r>
          </w:p>
        </w:tc>
        <w:tc>
          <w:tcPr>
            <w:tcW w:w="5316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细化指标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标准分值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2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专业性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(40分)</w:t>
            </w:r>
          </w:p>
        </w:tc>
        <w:tc>
          <w:tcPr>
            <w:tcW w:w="5316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对专业能力掌握如何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42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5316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策划过程的逻辑性、关联性和系统性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42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可行性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(40分)</w:t>
            </w:r>
          </w:p>
        </w:tc>
        <w:tc>
          <w:tcPr>
            <w:tcW w:w="5316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提供服务的必要性、迫切性和落地性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42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5316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目标制定和成效评估符合SMART原则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42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5316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计划安排和预算内容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738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42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创新性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(10分)</w:t>
            </w:r>
          </w:p>
        </w:tc>
        <w:tc>
          <w:tcPr>
            <w:tcW w:w="5316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问题切入角度、服务理念或服务提供方式等有创新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42" w:type="dxa"/>
            <w:vMerge w:val="restart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过程性</w:t>
            </w:r>
          </w:p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(10分)</w:t>
            </w:r>
          </w:p>
        </w:tc>
        <w:tc>
          <w:tcPr>
            <w:tcW w:w="5316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策划过程符合专业要求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42" w:type="dxa"/>
            <w:vMerge w:val="continue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5316" w:type="dxa"/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汇报过程的思路、逻辑、表达等综合表现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总分</w:t>
            </w:r>
          </w:p>
        </w:tc>
        <w:tc>
          <w:tcPr>
            <w:tcW w:w="6520" w:type="dxa"/>
            <w:gridSpan w:val="2"/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100分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社区趣味运动会活动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方案应包含以下内容：</w:t>
      </w:r>
    </w:p>
    <w:p>
      <w:pPr>
        <w:spacing w:line="360" w:lineRule="auto"/>
        <w:jc w:val="left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活动主题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前期调研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重点突出调研的背景、方法、对象和结果（即问题或需求）强调暑假。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、活动目标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能回应问题或需要，表述体现SMART原则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、活动设计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（一）活动理论或理念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（二）活动对象、人数</w:t>
      </w:r>
      <w:bookmarkStart w:id="0" w:name="_GoBack"/>
      <w:bookmarkEnd w:id="0"/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（三）活动时间、地点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（四）活动组织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（五）活动内容（能支撑活动目标的实现）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（六）活动准备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（七）活动流程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（八）活动预算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（九）活动预案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、活动评估</w:t>
      </w:r>
      <w:r>
        <w:rPr>
          <w:rFonts w:hint="eastAsia" w:ascii="仿宋" w:hAnsi="仿宋" w:eastAsia="仿宋" w:cs="仿宋"/>
          <w:sz w:val="28"/>
          <w:szCs w:val="28"/>
        </w:rPr>
        <w:t>（是否实现目标、过程是否规范）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、活动产出</w:t>
      </w:r>
      <w:r>
        <w:rPr>
          <w:rFonts w:hint="eastAsia" w:ascii="仿宋" w:hAnsi="仿宋" w:eastAsia="仿宋" w:cs="仿宋"/>
          <w:sz w:val="28"/>
          <w:szCs w:val="28"/>
        </w:rPr>
        <w:t>（实现活动目标、其他效益）</w:t>
      </w:r>
    </w:p>
    <w:p>
      <w:pPr>
        <w:spacing w:line="360" w:lineRule="auto"/>
        <w:rPr>
          <w:b/>
          <w:bCs/>
          <w:sz w:val="21"/>
          <w:szCs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、活动附件</w:t>
      </w:r>
    </w:p>
    <w:p>
      <w:pPr>
        <w:rPr>
          <w:b/>
          <w:bCs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F82FB75-19B2-4249-8723-BB2A2B98A49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6D8D03E-A286-4D62-84EA-96C024F7FA3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C3ED991-D9FA-422B-A4AC-D37349A96F7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2E36308C"/>
    <w:rsid w:val="004964AA"/>
    <w:rsid w:val="0E08732E"/>
    <w:rsid w:val="186526ED"/>
    <w:rsid w:val="1D3544E5"/>
    <w:rsid w:val="1F262338"/>
    <w:rsid w:val="206F7D0E"/>
    <w:rsid w:val="22916662"/>
    <w:rsid w:val="248E73BE"/>
    <w:rsid w:val="2DEF5E1C"/>
    <w:rsid w:val="2E0537EA"/>
    <w:rsid w:val="2E36308C"/>
    <w:rsid w:val="2EBB667F"/>
    <w:rsid w:val="2F05082F"/>
    <w:rsid w:val="36BF7958"/>
    <w:rsid w:val="39D215E2"/>
    <w:rsid w:val="3E436EA6"/>
    <w:rsid w:val="46192347"/>
    <w:rsid w:val="4F0040A4"/>
    <w:rsid w:val="50E21CB3"/>
    <w:rsid w:val="51C56872"/>
    <w:rsid w:val="52D5604E"/>
    <w:rsid w:val="5D1F02C4"/>
    <w:rsid w:val="66A650D9"/>
    <w:rsid w:val="69C73CE4"/>
    <w:rsid w:val="69F0323B"/>
    <w:rsid w:val="6E3B41C8"/>
    <w:rsid w:val="6EA42846"/>
    <w:rsid w:val="6FD9651F"/>
    <w:rsid w:val="76C53359"/>
    <w:rsid w:val="76E44836"/>
    <w:rsid w:val="7BC6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2023-08-26T14:01:00Z</dcterms:created>
  <dc:creator>怡然自得</dc:creator>
  <cp:lastModifiedBy>怡然自得</cp:lastModifiedBy>
  <dcterms:modified xsi:type="dcterms:W3CDTF">2023-08-27T08:42:31Z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26F00608BBDB447F91B441DBD2959943_13</vt:lpwstr>
  </property>
</Properties>
</file>