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2F071" w14:textId="77777777" w:rsidR="002222E8" w:rsidRPr="00FD4911" w:rsidRDefault="00A50A9F" w:rsidP="002222E8">
      <w:pPr>
        <w:jc w:val="center"/>
        <w:rPr>
          <w:rFonts w:ascii="仿宋_GB2312" w:eastAsia="仿宋_GB2312" w:hAnsi="仿宋"/>
          <w:b/>
          <w:bCs/>
          <w:sz w:val="44"/>
          <w:szCs w:val="44"/>
        </w:rPr>
      </w:pPr>
      <w:r w:rsidRPr="00FD4911">
        <w:rPr>
          <w:rFonts w:ascii="仿宋_GB2312" w:eastAsia="仿宋_GB2312" w:hAnsi="仿宋" w:hint="eastAsia"/>
          <w:b/>
          <w:bCs/>
          <w:sz w:val="44"/>
          <w:szCs w:val="44"/>
        </w:rPr>
        <w:t>2023年</w:t>
      </w:r>
      <w:r w:rsidR="002222E8" w:rsidRPr="00FD4911">
        <w:rPr>
          <w:rFonts w:ascii="仿宋_GB2312" w:eastAsia="仿宋_GB2312" w:hAnsi="仿宋" w:hint="eastAsia"/>
          <w:b/>
          <w:bCs/>
          <w:sz w:val="44"/>
          <w:szCs w:val="44"/>
        </w:rPr>
        <w:t>全国职业院校技能大赛</w:t>
      </w:r>
    </w:p>
    <w:p w14:paraId="2CE7E55F" w14:textId="5B3F2DEA" w:rsidR="00E86D5D" w:rsidRPr="00FD4911" w:rsidRDefault="002222E8" w:rsidP="00ED5D9B">
      <w:pPr>
        <w:jc w:val="center"/>
        <w:rPr>
          <w:rFonts w:ascii="仿宋_GB2312" w:eastAsia="仿宋_GB2312" w:hAnsi="仿宋"/>
          <w:b/>
          <w:bCs/>
          <w:sz w:val="44"/>
          <w:szCs w:val="44"/>
        </w:rPr>
      </w:pPr>
      <w:r w:rsidRPr="00FD4911">
        <w:rPr>
          <w:rFonts w:ascii="仿宋_GB2312" w:eastAsia="仿宋_GB2312" w:hAnsi="仿宋" w:hint="eastAsia"/>
          <w:b/>
          <w:bCs/>
          <w:sz w:val="44"/>
          <w:szCs w:val="44"/>
        </w:rPr>
        <w:t>“轨道车辆技术”赛项</w:t>
      </w:r>
    </w:p>
    <w:p w14:paraId="3889ED14" w14:textId="1FB0996D" w:rsidR="00CF0BD1" w:rsidRPr="00FD4911" w:rsidRDefault="009F5A4E" w:rsidP="00E86D5D">
      <w:pPr>
        <w:jc w:val="center"/>
        <w:rPr>
          <w:rFonts w:ascii="仿宋_GB2312" w:eastAsia="仿宋_GB2312" w:hAnsi="宋体"/>
          <w:b/>
          <w:bCs/>
          <w:sz w:val="36"/>
          <w:szCs w:val="36"/>
        </w:rPr>
      </w:pPr>
      <w:r>
        <w:rPr>
          <w:rFonts w:ascii="仿宋_GB2312" w:eastAsia="仿宋_GB2312" w:hAnsi="宋体" w:hint="eastAsia"/>
          <w:b/>
          <w:bCs/>
          <w:sz w:val="36"/>
          <w:szCs w:val="36"/>
        </w:rPr>
        <w:t>A卷</w:t>
      </w:r>
      <w:r w:rsidR="00A50A9F" w:rsidRPr="00FD4911">
        <w:rPr>
          <w:rFonts w:ascii="仿宋_GB2312" w:eastAsia="仿宋_GB2312" w:hAnsi="宋体" w:hint="eastAsia"/>
          <w:b/>
          <w:bCs/>
          <w:sz w:val="36"/>
          <w:szCs w:val="36"/>
        </w:rPr>
        <w:t>评分表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2481"/>
        <w:gridCol w:w="3756"/>
        <w:gridCol w:w="1134"/>
        <w:gridCol w:w="1984"/>
        <w:gridCol w:w="142"/>
        <w:gridCol w:w="425"/>
        <w:gridCol w:w="1985"/>
        <w:gridCol w:w="990"/>
      </w:tblGrid>
      <w:tr w:rsidR="00ED5D9B" w:rsidRPr="00FD4911" w14:paraId="78E631E6" w14:textId="77777777" w:rsidTr="00ED5D9B">
        <w:tc>
          <w:tcPr>
            <w:tcW w:w="3474" w:type="dxa"/>
            <w:gridSpan w:val="2"/>
            <w:vAlign w:val="center"/>
          </w:tcPr>
          <w:p w14:paraId="44C71B7F" w14:textId="40F9452B" w:rsidR="00ED5D9B" w:rsidRPr="00FD4911" w:rsidRDefault="00843826" w:rsidP="0054791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赛区：</w:t>
            </w:r>
            <w:r w:rsidRPr="00843826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 w:rsidRPr="00843826"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  <w:r w:rsidRPr="00843826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湖南赛区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 </w:t>
            </w:r>
            <w:r w:rsidR="00ED5D9B" w:rsidRPr="00843826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  <w:u w:val="single"/>
              </w:rPr>
              <w:t>1</w:t>
            </w:r>
          </w:p>
        </w:tc>
        <w:tc>
          <w:tcPr>
            <w:tcW w:w="3756" w:type="dxa"/>
            <w:vAlign w:val="center"/>
          </w:tcPr>
          <w:p w14:paraId="2576B181" w14:textId="1399ECED" w:rsidR="00ED5D9B" w:rsidRPr="00FD4911" w:rsidRDefault="00ED5D9B" w:rsidP="0054791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  <w:r w:rsidR="00843826" w:rsidRPr="00FD4911">
              <w:rPr>
                <w:rFonts w:ascii="仿宋_GB2312" w:eastAsia="仿宋_GB2312" w:hAnsi="宋体" w:hint="eastAsia"/>
                <w:sz w:val="28"/>
                <w:szCs w:val="28"/>
              </w:rPr>
              <w:t>赛位号</w:t>
            </w:r>
            <w:r w:rsidR="00E70348">
              <w:rPr>
                <w:rFonts w:ascii="仿宋_GB2312" w:eastAsia="仿宋_GB2312" w:hAnsi="宋体" w:hint="eastAsia"/>
                <w:sz w:val="28"/>
                <w:szCs w:val="28"/>
              </w:rPr>
              <w:t>：</w:t>
            </w:r>
            <w:r w:rsidR="00843826"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</w:t>
            </w:r>
            <w:r w:rsidR="00E70348"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</w:t>
            </w:r>
            <w:r w:rsidR="00843826"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</w:t>
            </w:r>
          </w:p>
        </w:tc>
        <w:tc>
          <w:tcPr>
            <w:tcW w:w="3685" w:type="dxa"/>
            <w:gridSpan w:val="4"/>
            <w:vAlign w:val="center"/>
          </w:tcPr>
          <w:p w14:paraId="55845796" w14:textId="6702A096" w:rsidR="00ED5D9B" w:rsidRPr="00FD4911" w:rsidRDefault="00843826" w:rsidP="0054791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场次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号：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   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</w:p>
        </w:tc>
        <w:tc>
          <w:tcPr>
            <w:tcW w:w="2975" w:type="dxa"/>
            <w:gridSpan w:val="2"/>
            <w:vAlign w:val="center"/>
          </w:tcPr>
          <w:p w14:paraId="5120F866" w14:textId="180F1680" w:rsidR="00ED5D9B" w:rsidRPr="00FD4911" w:rsidRDefault="00843826" w:rsidP="0054791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竞赛日期：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  </w:t>
            </w:r>
          </w:p>
        </w:tc>
      </w:tr>
      <w:tr w:rsidR="00ED5D9B" w:rsidRPr="00FD4911" w14:paraId="7E44664E" w14:textId="77777777" w:rsidTr="00ED5D9B">
        <w:tc>
          <w:tcPr>
            <w:tcW w:w="7230" w:type="dxa"/>
            <w:gridSpan w:val="3"/>
            <w:vAlign w:val="center"/>
          </w:tcPr>
          <w:p w14:paraId="32154462" w14:textId="77777777" w:rsidR="00ED5D9B" w:rsidRPr="00FD4911" w:rsidRDefault="00ED5D9B" w:rsidP="0054791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竞赛模块：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模块2   受电弓的安装与调试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3260" w:type="dxa"/>
            <w:gridSpan w:val="3"/>
            <w:vAlign w:val="center"/>
          </w:tcPr>
          <w:p w14:paraId="74ED38F1" w14:textId="77777777" w:rsidR="00ED5D9B" w:rsidRPr="00FD4911" w:rsidRDefault="00ED5D9B" w:rsidP="0054791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模块分值：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</w:t>
            </w:r>
          </w:p>
        </w:tc>
        <w:tc>
          <w:tcPr>
            <w:tcW w:w="3400" w:type="dxa"/>
            <w:gridSpan w:val="3"/>
            <w:vAlign w:val="center"/>
          </w:tcPr>
          <w:p w14:paraId="4BAE717B" w14:textId="77777777" w:rsidR="00ED5D9B" w:rsidRPr="00FD4911" w:rsidRDefault="00ED5D9B" w:rsidP="0054791A">
            <w:pPr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实际用时：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  <w:tr w:rsidR="00CF0BD1" w:rsidRPr="00FD4911" w14:paraId="428802EE" w14:textId="77777777" w:rsidTr="00ED5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vAlign w:val="center"/>
          </w:tcPr>
          <w:p w14:paraId="28B7DC6A" w14:textId="77777777" w:rsidR="00CF0BD1" w:rsidRPr="00FD4911" w:rsidRDefault="00A50A9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序号</w:t>
            </w:r>
          </w:p>
        </w:tc>
        <w:tc>
          <w:tcPr>
            <w:tcW w:w="7371" w:type="dxa"/>
            <w:gridSpan w:val="3"/>
            <w:vAlign w:val="center"/>
          </w:tcPr>
          <w:p w14:paraId="308F8D39" w14:textId="77777777" w:rsidR="00CF0BD1" w:rsidRPr="00FD4911" w:rsidRDefault="00A50A9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考核任务</w:t>
            </w:r>
          </w:p>
        </w:tc>
        <w:tc>
          <w:tcPr>
            <w:tcW w:w="1984" w:type="dxa"/>
            <w:vAlign w:val="center"/>
          </w:tcPr>
          <w:p w14:paraId="0E299ED3" w14:textId="77777777" w:rsidR="00CF0BD1" w:rsidRPr="00FD4911" w:rsidRDefault="00A50A9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考核任务权重</w:t>
            </w:r>
          </w:p>
        </w:tc>
        <w:tc>
          <w:tcPr>
            <w:tcW w:w="2552" w:type="dxa"/>
            <w:gridSpan w:val="3"/>
            <w:vAlign w:val="center"/>
          </w:tcPr>
          <w:p w14:paraId="6DBEB355" w14:textId="77777777" w:rsidR="00CF0BD1" w:rsidRPr="00FD4911" w:rsidRDefault="00A50A9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考核任务实际得分</w:t>
            </w:r>
          </w:p>
        </w:tc>
        <w:tc>
          <w:tcPr>
            <w:tcW w:w="990" w:type="dxa"/>
            <w:vAlign w:val="center"/>
          </w:tcPr>
          <w:p w14:paraId="47F2A3F0" w14:textId="77777777" w:rsidR="00CF0BD1" w:rsidRPr="00FD4911" w:rsidRDefault="00A50A9F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备注</w:t>
            </w:r>
          </w:p>
        </w:tc>
      </w:tr>
      <w:tr w:rsidR="00ED5D9B" w:rsidRPr="00FD4911" w14:paraId="430DC6A1" w14:textId="77777777" w:rsidTr="00ED5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vAlign w:val="center"/>
          </w:tcPr>
          <w:p w14:paraId="76E54F02" w14:textId="545922D1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2-1</w:t>
            </w:r>
          </w:p>
        </w:tc>
        <w:tc>
          <w:tcPr>
            <w:tcW w:w="7371" w:type="dxa"/>
            <w:gridSpan w:val="3"/>
            <w:vAlign w:val="center"/>
          </w:tcPr>
          <w:p w14:paraId="5614E4CE" w14:textId="3169C2EE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受电弓的机械部件外观检查与维护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9A8E05" w14:textId="5AB7C61D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 w:rsidRPr="00FD4911">
              <w:rPr>
                <w:rFonts w:ascii="仿宋_GB2312" w:eastAsia="仿宋_GB2312" w:hint="eastAsia"/>
                <w:sz w:val="28"/>
                <w:szCs w:val="32"/>
              </w:rPr>
              <w:t>6%</w:t>
            </w:r>
          </w:p>
        </w:tc>
        <w:tc>
          <w:tcPr>
            <w:tcW w:w="2552" w:type="dxa"/>
            <w:gridSpan w:val="3"/>
            <w:vAlign w:val="center"/>
          </w:tcPr>
          <w:p w14:paraId="16475832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4A0F2BBD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ED5D9B" w:rsidRPr="00FD4911" w14:paraId="25301A24" w14:textId="77777777" w:rsidTr="00ED5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993" w:type="dxa"/>
            <w:vAlign w:val="center"/>
          </w:tcPr>
          <w:p w14:paraId="0289E795" w14:textId="3A303EC3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2-2</w:t>
            </w:r>
          </w:p>
        </w:tc>
        <w:tc>
          <w:tcPr>
            <w:tcW w:w="7371" w:type="dxa"/>
            <w:gridSpan w:val="3"/>
            <w:vAlign w:val="center"/>
          </w:tcPr>
          <w:p w14:paraId="7F85F17A" w14:textId="4AB9E6DB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受电弓气路及阀件安装</w:t>
            </w:r>
          </w:p>
        </w:tc>
        <w:tc>
          <w:tcPr>
            <w:tcW w:w="1984" w:type="dxa"/>
            <w:vAlign w:val="center"/>
          </w:tcPr>
          <w:p w14:paraId="508DD7EC" w14:textId="41E80976" w:rsidR="00ED5D9B" w:rsidRPr="00FD4911" w:rsidRDefault="001249FD" w:rsidP="00ED5D9B">
            <w:pPr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 w:rsidRPr="00FD4911">
              <w:rPr>
                <w:rFonts w:ascii="仿宋_GB2312" w:eastAsia="仿宋_GB2312" w:hint="eastAsia"/>
                <w:sz w:val="28"/>
                <w:szCs w:val="32"/>
              </w:rPr>
              <w:t>4</w:t>
            </w:r>
            <w:r w:rsidR="00ED5D9B" w:rsidRPr="00FD4911">
              <w:rPr>
                <w:rFonts w:ascii="仿宋_GB2312" w:eastAsia="仿宋_GB2312" w:hint="eastAsia"/>
                <w:sz w:val="28"/>
                <w:szCs w:val="32"/>
              </w:rPr>
              <w:t>%</w:t>
            </w:r>
          </w:p>
        </w:tc>
        <w:tc>
          <w:tcPr>
            <w:tcW w:w="2552" w:type="dxa"/>
            <w:gridSpan w:val="3"/>
            <w:vAlign w:val="center"/>
          </w:tcPr>
          <w:p w14:paraId="6CA15A37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050ED5E3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ED5D9B" w:rsidRPr="00FD4911" w14:paraId="144A4A68" w14:textId="77777777" w:rsidTr="00ED5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vAlign w:val="center"/>
          </w:tcPr>
          <w:p w14:paraId="4167A527" w14:textId="3F500E57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2-3</w:t>
            </w:r>
          </w:p>
        </w:tc>
        <w:tc>
          <w:tcPr>
            <w:tcW w:w="7371" w:type="dxa"/>
            <w:gridSpan w:val="3"/>
            <w:vAlign w:val="center"/>
          </w:tcPr>
          <w:p w14:paraId="4037AD59" w14:textId="7D4B33D8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受电弓动作参数调节与整定</w:t>
            </w:r>
          </w:p>
        </w:tc>
        <w:tc>
          <w:tcPr>
            <w:tcW w:w="1984" w:type="dxa"/>
            <w:vAlign w:val="center"/>
          </w:tcPr>
          <w:p w14:paraId="3302038D" w14:textId="40AB3CCA" w:rsidR="00ED5D9B" w:rsidRPr="00FD4911" w:rsidRDefault="001249FD" w:rsidP="00ED5D9B">
            <w:pPr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 w:rsidRPr="00FD4911">
              <w:rPr>
                <w:rFonts w:ascii="仿宋_GB2312" w:eastAsia="仿宋_GB2312" w:hint="eastAsia"/>
                <w:sz w:val="28"/>
                <w:szCs w:val="32"/>
              </w:rPr>
              <w:t>3</w:t>
            </w:r>
            <w:r w:rsidR="00ED5D9B" w:rsidRPr="00FD4911">
              <w:rPr>
                <w:rFonts w:ascii="仿宋_GB2312" w:eastAsia="仿宋_GB2312" w:hint="eastAsia"/>
                <w:sz w:val="28"/>
                <w:szCs w:val="32"/>
              </w:rPr>
              <w:t>%</w:t>
            </w:r>
          </w:p>
        </w:tc>
        <w:tc>
          <w:tcPr>
            <w:tcW w:w="2552" w:type="dxa"/>
            <w:gridSpan w:val="3"/>
            <w:vAlign w:val="center"/>
          </w:tcPr>
          <w:p w14:paraId="6F4F185A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4866369F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ED5D9B" w:rsidRPr="00FD4911" w14:paraId="22C4ACA5" w14:textId="77777777" w:rsidTr="00ED5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vAlign w:val="center"/>
          </w:tcPr>
          <w:p w14:paraId="1C3EC83A" w14:textId="39DB4EA7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2-4</w:t>
            </w:r>
          </w:p>
        </w:tc>
        <w:tc>
          <w:tcPr>
            <w:tcW w:w="7371" w:type="dxa"/>
            <w:gridSpan w:val="3"/>
            <w:vAlign w:val="center"/>
          </w:tcPr>
          <w:p w14:paraId="2F94159D" w14:textId="522EA206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受电弓控制回路接线实施</w:t>
            </w:r>
          </w:p>
        </w:tc>
        <w:tc>
          <w:tcPr>
            <w:tcW w:w="1984" w:type="dxa"/>
            <w:vAlign w:val="center"/>
          </w:tcPr>
          <w:p w14:paraId="5F0DF8E2" w14:textId="5FB5ADC7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 w:rsidRPr="00FD4911">
              <w:rPr>
                <w:rFonts w:ascii="仿宋_GB2312" w:eastAsia="仿宋_GB2312" w:hint="eastAsia"/>
                <w:sz w:val="28"/>
                <w:szCs w:val="32"/>
              </w:rPr>
              <w:t>10%</w:t>
            </w:r>
          </w:p>
        </w:tc>
        <w:tc>
          <w:tcPr>
            <w:tcW w:w="2552" w:type="dxa"/>
            <w:gridSpan w:val="3"/>
            <w:vAlign w:val="center"/>
          </w:tcPr>
          <w:p w14:paraId="3611CF91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6454C2DE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ED5D9B" w:rsidRPr="00FD4911" w14:paraId="76C8F36B" w14:textId="77777777" w:rsidTr="00ED5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vAlign w:val="center"/>
          </w:tcPr>
          <w:p w14:paraId="7227914D" w14:textId="7B850E74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2-5</w:t>
            </w:r>
          </w:p>
        </w:tc>
        <w:tc>
          <w:tcPr>
            <w:tcW w:w="7371" w:type="dxa"/>
            <w:gridSpan w:val="3"/>
            <w:vAlign w:val="center"/>
          </w:tcPr>
          <w:p w14:paraId="72FE300E" w14:textId="1B33945A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受电弓电气功能测试与故障处理</w:t>
            </w:r>
          </w:p>
        </w:tc>
        <w:tc>
          <w:tcPr>
            <w:tcW w:w="1984" w:type="dxa"/>
            <w:vAlign w:val="center"/>
          </w:tcPr>
          <w:p w14:paraId="1C86774F" w14:textId="0A5A59E8" w:rsidR="00ED5D9B" w:rsidRPr="00FD4911" w:rsidRDefault="001249FD" w:rsidP="00ED5D9B">
            <w:pPr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 w:rsidRPr="00FD4911">
              <w:rPr>
                <w:rFonts w:ascii="仿宋_GB2312" w:eastAsia="仿宋_GB2312" w:hint="eastAsia"/>
                <w:sz w:val="28"/>
                <w:szCs w:val="32"/>
              </w:rPr>
              <w:t>10</w:t>
            </w:r>
            <w:r w:rsidR="00ED5D9B" w:rsidRPr="00FD4911">
              <w:rPr>
                <w:rFonts w:ascii="仿宋_GB2312" w:eastAsia="仿宋_GB2312" w:hint="eastAsia"/>
                <w:sz w:val="28"/>
                <w:szCs w:val="32"/>
              </w:rPr>
              <w:t>%</w:t>
            </w:r>
          </w:p>
        </w:tc>
        <w:tc>
          <w:tcPr>
            <w:tcW w:w="2552" w:type="dxa"/>
            <w:gridSpan w:val="3"/>
            <w:vAlign w:val="center"/>
          </w:tcPr>
          <w:p w14:paraId="6D9BCCAA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0D079417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ED5D9B" w:rsidRPr="00FD4911" w14:paraId="1E5664AF" w14:textId="77777777" w:rsidTr="00ED5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3" w:type="dxa"/>
            <w:vAlign w:val="center"/>
          </w:tcPr>
          <w:p w14:paraId="510B65BD" w14:textId="3343321D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2-6</w:t>
            </w:r>
          </w:p>
        </w:tc>
        <w:tc>
          <w:tcPr>
            <w:tcW w:w="7371" w:type="dxa"/>
            <w:gridSpan w:val="3"/>
            <w:vAlign w:val="center"/>
          </w:tcPr>
          <w:p w14:paraId="3D4AEBA9" w14:textId="1A9F3462" w:rsidR="00ED5D9B" w:rsidRPr="00FD4911" w:rsidRDefault="00ED5D9B" w:rsidP="00ED5D9B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职业素养(卫生清洁、穿戴规范、</w:t>
            </w:r>
            <w:r w:rsidR="00680430" w:rsidRPr="00FD4911">
              <w:rPr>
                <w:rFonts w:ascii="仿宋_GB2312" w:eastAsia="仿宋_GB2312" w:hAnsi="宋体" w:hint="eastAsia"/>
                <w:sz w:val="28"/>
                <w:szCs w:val="28"/>
              </w:rPr>
              <w:t>作业规范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、文明礼貌)</w:t>
            </w:r>
          </w:p>
        </w:tc>
        <w:tc>
          <w:tcPr>
            <w:tcW w:w="1984" w:type="dxa"/>
            <w:vAlign w:val="center"/>
          </w:tcPr>
          <w:p w14:paraId="7E3F90BA" w14:textId="7E97FA9C" w:rsidR="00ED5D9B" w:rsidRPr="00FD4911" w:rsidRDefault="001249FD" w:rsidP="00ED5D9B">
            <w:pPr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 w:rsidRPr="00FD4911">
              <w:rPr>
                <w:rFonts w:ascii="仿宋_GB2312" w:eastAsia="仿宋_GB2312" w:hint="eastAsia"/>
                <w:sz w:val="28"/>
                <w:szCs w:val="32"/>
              </w:rPr>
              <w:t>2</w:t>
            </w:r>
            <w:r w:rsidR="00ED5D9B" w:rsidRPr="00FD4911">
              <w:rPr>
                <w:rFonts w:ascii="仿宋_GB2312" w:eastAsia="仿宋_GB2312" w:hint="eastAsia"/>
                <w:sz w:val="28"/>
                <w:szCs w:val="32"/>
              </w:rPr>
              <w:t>%</w:t>
            </w:r>
          </w:p>
        </w:tc>
        <w:tc>
          <w:tcPr>
            <w:tcW w:w="2552" w:type="dxa"/>
            <w:gridSpan w:val="3"/>
            <w:vAlign w:val="center"/>
          </w:tcPr>
          <w:p w14:paraId="67A023B5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0586C594" w14:textId="77777777" w:rsidR="00ED5D9B" w:rsidRPr="00FD4911" w:rsidRDefault="00ED5D9B" w:rsidP="00ED5D9B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CF0BD1" w:rsidRPr="00FD4911" w14:paraId="5B999305" w14:textId="77777777" w:rsidTr="00ED5D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48" w:type="dxa"/>
            <w:gridSpan w:val="5"/>
            <w:vAlign w:val="center"/>
          </w:tcPr>
          <w:p w14:paraId="011526B1" w14:textId="52574654" w:rsidR="00CF0BD1" w:rsidRPr="00FD4911" w:rsidRDefault="00E86D5D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模块2   受电弓的安装与调试    竞赛成绩</w:t>
            </w:r>
          </w:p>
        </w:tc>
        <w:tc>
          <w:tcPr>
            <w:tcW w:w="2552" w:type="dxa"/>
            <w:gridSpan w:val="3"/>
            <w:vAlign w:val="center"/>
          </w:tcPr>
          <w:p w14:paraId="2379FC8A" w14:textId="77777777" w:rsidR="00CF0BD1" w:rsidRPr="00FD4911" w:rsidRDefault="00CF0BD1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14:paraId="19DA025E" w14:textId="77777777" w:rsidR="00CF0BD1" w:rsidRPr="00FD4911" w:rsidRDefault="00CF0BD1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14:paraId="019B2DCF" w14:textId="6990D153" w:rsidR="00532DF7" w:rsidRPr="00532DF7" w:rsidRDefault="00A50A9F" w:rsidP="00532DF7">
      <w:pPr>
        <w:spacing w:line="720" w:lineRule="auto"/>
        <w:rPr>
          <w:rFonts w:ascii="仿宋_GB2312" w:eastAsia="仿宋_GB2312" w:hAnsi="宋体"/>
          <w:color w:val="FFFFFF" w:themeColor="background1"/>
          <w:sz w:val="28"/>
          <w:szCs w:val="28"/>
        </w:rPr>
      </w:pPr>
      <w:r w:rsidRPr="00FD4911">
        <w:rPr>
          <w:rFonts w:ascii="仿宋_GB2312" w:eastAsia="仿宋_GB2312" w:hAnsi="宋体" w:hint="eastAsia"/>
          <w:sz w:val="28"/>
          <w:szCs w:val="28"/>
        </w:rPr>
        <w:t>裁判长签字：</w:t>
      </w:r>
      <w:r w:rsidRPr="00FD4911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</w:t>
      </w:r>
      <w:r w:rsidRPr="00FD4911">
        <w:rPr>
          <w:rFonts w:ascii="仿宋_GB2312" w:eastAsia="仿宋_GB2312" w:hAnsi="宋体" w:hint="eastAsia"/>
          <w:color w:val="FFFFFF" w:themeColor="background1"/>
          <w:sz w:val="28"/>
          <w:szCs w:val="28"/>
        </w:rPr>
        <w:t>1</w:t>
      </w:r>
    </w:p>
    <w:p w14:paraId="207E5916" w14:textId="44A7D6B2" w:rsidR="00332366" w:rsidRPr="00820622" w:rsidRDefault="00ED5D9B" w:rsidP="00820622">
      <w:pPr>
        <w:pStyle w:val="3"/>
        <w:spacing w:before="260" w:after="260" w:line="416" w:lineRule="auto"/>
        <w:jc w:val="center"/>
        <w:rPr>
          <w:rFonts w:ascii="仿宋_GB2312" w:eastAsia="仿宋_GB2312" w:hAnsi="宋体"/>
          <w:b w:val="0"/>
          <w:bCs w:val="0"/>
          <w:sz w:val="36"/>
          <w:szCs w:val="36"/>
        </w:rPr>
      </w:pPr>
      <w:r w:rsidRPr="00532DF7">
        <w:rPr>
          <w:rFonts w:hint="eastAsia"/>
        </w:rPr>
        <w:br w:type="page"/>
      </w:r>
      <w:r w:rsidR="00332366" w:rsidRPr="00FD4911">
        <w:rPr>
          <w:rFonts w:ascii="仿宋_GB2312" w:eastAsia="仿宋_GB2312" w:hAnsi="Calibri" w:hint="eastAsia"/>
          <w:sz w:val="32"/>
          <w:szCs w:val="32"/>
        </w:rPr>
        <w:lastRenderedPageBreak/>
        <w:t>2-1</w:t>
      </w:r>
      <w:r w:rsidR="00AB1F00">
        <w:rPr>
          <w:rFonts w:ascii="仿宋_GB2312" w:eastAsia="仿宋_GB2312" w:hAnsi="Calibri"/>
          <w:sz w:val="32"/>
          <w:szCs w:val="32"/>
        </w:rPr>
        <w:t xml:space="preserve"> </w:t>
      </w:r>
      <w:r w:rsidR="00332366" w:rsidRPr="00FD4911">
        <w:rPr>
          <w:rFonts w:ascii="仿宋_GB2312" w:eastAsia="仿宋_GB2312" w:hAnsi="Calibri" w:hint="eastAsia"/>
          <w:sz w:val="32"/>
          <w:szCs w:val="32"/>
        </w:rPr>
        <w:t>受电弓的机械部件外观检查与维护</w:t>
      </w:r>
      <w:r w:rsidR="00A65F9B" w:rsidRPr="00FD4911">
        <w:rPr>
          <w:rFonts w:ascii="仿宋_GB2312" w:eastAsia="仿宋_GB2312" w:hAnsi="Calibri" w:hint="eastAsia"/>
          <w:sz w:val="32"/>
          <w:szCs w:val="32"/>
        </w:rPr>
        <w:t>-过程评分</w:t>
      </w:r>
      <w:r w:rsidR="00A65F9B" w:rsidRPr="00FD4911">
        <w:rPr>
          <w:rFonts w:ascii="仿宋_GB2312" w:eastAsia="仿宋_GB2312" w:hAnsi="宋体" w:hint="eastAsia"/>
          <w:sz w:val="32"/>
          <w:szCs w:val="32"/>
        </w:rPr>
        <w:t>（</w:t>
      </w:r>
      <w:r w:rsidR="000B2900">
        <w:rPr>
          <w:rFonts w:ascii="仿宋_GB2312" w:eastAsia="仿宋_GB2312" w:hAnsi="宋体"/>
          <w:sz w:val="32"/>
          <w:szCs w:val="32"/>
        </w:rPr>
        <w:t>6</w:t>
      </w:r>
      <w:r w:rsidR="00A65F9B" w:rsidRPr="00FD4911">
        <w:rPr>
          <w:rFonts w:ascii="仿宋_GB2312" w:eastAsia="仿宋_GB2312" w:hAnsi="宋体" w:hint="eastAsia"/>
          <w:sz w:val="32"/>
          <w:szCs w:val="32"/>
        </w:rPr>
        <w:t>分）</w:t>
      </w:r>
    </w:p>
    <w:tbl>
      <w:tblPr>
        <w:tblStyle w:val="a9"/>
        <w:tblW w:w="5468" w:type="pct"/>
        <w:tblInd w:w="-719" w:type="dxa"/>
        <w:tblLook w:val="04A0" w:firstRow="1" w:lastRow="0" w:firstColumn="1" w:lastColumn="0" w:noHBand="0" w:noVBand="1"/>
      </w:tblPr>
      <w:tblGrid>
        <w:gridCol w:w="711"/>
        <w:gridCol w:w="1132"/>
        <w:gridCol w:w="5534"/>
        <w:gridCol w:w="707"/>
        <w:gridCol w:w="5817"/>
        <w:gridCol w:w="288"/>
        <w:gridCol w:w="990"/>
      </w:tblGrid>
      <w:tr w:rsidR="00E83C72" w:rsidRPr="00FD4911" w14:paraId="6562F707" w14:textId="77777777" w:rsidTr="00051421">
        <w:tc>
          <w:tcPr>
            <w:tcW w:w="234" w:type="pct"/>
            <w:vAlign w:val="center"/>
          </w:tcPr>
          <w:p w14:paraId="02D693D8" w14:textId="77777777" w:rsidR="0057650D" w:rsidRPr="00FD4911" w:rsidRDefault="0057650D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373" w:type="pct"/>
            <w:vAlign w:val="center"/>
          </w:tcPr>
          <w:p w14:paraId="7CF28155" w14:textId="77777777" w:rsidR="0057650D" w:rsidRPr="00FD4911" w:rsidRDefault="0057650D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考核内容</w:t>
            </w:r>
          </w:p>
        </w:tc>
        <w:tc>
          <w:tcPr>
            <w:tcW w:w="1823" w:type="pct"/>
            <w:vAlign w:val="center"/>
          </w:tcPr>
          <w:p w14:paraId="7E589F1A" w14:textId="77777777" w:rsidR="0057650D" w:rsidRPr="00FD4911" w:rsidRDefault="0057650D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作业标准</w:t>
            </w:r>
          </w:p>
        </w:tc>
        <w:tc>
          <w:tcPr>
            <w:tcW w:w="233" w:type="pct"/>
            <w:vAlign w:val="center"/>
          </w:tcPr>
          <w:p w14:paraId="28DC97B7" w14:textId="77777777" w:rsidR="0057650D" w:rsidRPr="00FD4911" w:rsidRDefault="0057650D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1916" w:type="pct"/>
            <w:vAlign w:val="center"/>
          </w:tcPr>
          <w:p w14:paraId="31B51748" w14:textId="77777777" w:rsidR="0057650D" w:rsidRPr="00FD4911" w:rsidRDefault="0057650D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</w:tc>
        <w:tc>
          <w:tcPr>
            <w:tcW w:w="421" w:type="pct"/>
            <w:gridSpan w:val="2"/>
            <w:vAlign w:val="center"/>
          </w:tcPr>
          <w:p w14:paraId="0B4AE9CB" w14:textId="77777777" w:rsidR="0057650D" w:rsidRPr="00FD4911" w:rsidRDefault="0057650D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过程评分</w:t>
            </w:r>
          </w:p>
        </w:tc>
      </w:tr>
      <w:tr w:rsidR="000B2900" w:rsidRPr="00FD4911" w14:paraId="171500F2" w14:textId="77777777" w:rsidTr="00051421">
        <w:trPr>
          <w:trHeight w:val="888"/>
        </w:trPr>
        <w:tc>
          <w:tcPr>
            <w:tcW w:w="234" w:type="pct"/>
            <w:vAlign w:val="center"/>
          </w:tcPr>
          <w:p w14:paraId="7842BF23" w14:textId="18B8F0A6" w:rsidR="000B2900" w:rsidRPr="00FD4911" w:rsidRDefault="000B2900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373" w:type="pct"/>
            <w:vAlign w:val="center"/>
          </w:tcPr>
          <w:p w14:paraId="33ABA6B7" w14:textId="376C2A1B" w:rsidR="000B2900" w:rsidRPr="00FD4911" w:rsidRDefault="000B2900" w:rsidP="000B2900">
            <w:pPr>
              <w:adjustRightInd w:val="0"/>
              <w:snapToGrid w:val="0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碳滑板</w:t>
            </w:r>
          </w:p>
        </w:tc>
        <w:tc>
          <w:tcPr>
            <w:tcW w:w="1823" w:type="pct"/>
            <w:vAlign w:val="center"/>
          </w:tcPr>
          <w:p w14:paraId="6BD2330E" w14:textId="77777777" w:rsidR="000B2900" w:rsidRDefault="000B2900" w:rsidP="00AB4743">
            <w:pPr>
              <w:pStyle w:val="aa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外观良好，无磕碰划伤、裂纹或缺失；</w:t>
            </w:r>
          </w:p>
          <w:p w14:paraId="12B3F22E" w14:textId="77777777" w:rsidR="000B2900" w:rsidRDefault="000B2900" w:rsidP="00AB4743">
            <w:pPr>
              <w:pStyle w:val="aa"/>
              <w:numPr>
                <w:ilvl w:val="0"/>
                <w:numId w:val="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0B2900">
              <w:rPr>
                <w:rFonts w:ascii="仿宋_GB2312" w:eastAsia="仿宋_GB2312" w:hAnsi="宋体" w:hint="eastAsia"/>
                <w:szCs w:val="21"/>
              </w:rPr>
              <w:t>表面无污迹、异物；</w:t>
            </w:r>
          </w:p>
          <w:p w14:paraId="5B277DD7" w14:textId="10BC5659" w:rsidR="000B2900" w:rsidRPr="000B2900" w:rsidRDefault="000B2900" w:rsidP="000B2900">
            <w:pPr>
              <w:pStyle w:val="aa"/>
              <w:adjustRightInd w:val="0"/>
              <w:snapToGrid w:val="0"/>
              <w:ind w:left="360" w:firstLineChars="0" w:firstLine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（</w:t>
            </w:r>
            <w:r w:rsidR="0062488C">
              <w:rPr>
                <w:rFonts w:ascii="仿宋_GB2312" w:eastAsia="仿宋_GB2312" w:hAnsi="宋体" w:hint="eastAsia"/>
                <w:szCs w:val="21"/>
              </w:rPr>
              <w:t>碳滑板紧固螺栓</w:t>
            </w:r>
            <w:r w:rsidRPr="00FD4911">
              <w:rPr>
                <w:rFonts w:ascii="仿宋_GB2312" w:eastAsia="仿宋_GB2312" w:hint="eastAsia"/>
              </w:rPr>
              <w:t>M8</w:t>
            </w:r>
            <w:r w:rsidR="00124572">
              <w:rPr>
                <w:rFonts w:ascii="仿宋_GB2312" w:eastAsia="仿宋_GB2312" w:hint="eastAsia"/>
              </w:rPr>
              <w:t>，</w:t>
            </w:r>
            <w:r w:rsidRPr="00FD4911">
              <w:rPr>
                <w:rFonts w:ascii="仿宋_GB2312" w:eastAsia="仿宋_GB2312" w:hint="eastAsia"/>
              </w:rPr>
              <w:t>施加扭力</w:t>
            </w:r>
            <w:r w:rsidR="007A31A1">
              <w:rPr>
                <w:rFonts w:ascii="仿宋_GB2312" w:eastAsia="仿宋_GB2312"/>
                <w:b/>
                <w:bCs/>
              </w:rPr>
              <w:t>1</w:t>
            </w:r>
            <w:r w:rsidR="00721D54">
              <w:rPr>
                <w:rFonts w:ascii="仿宋_GB2312" w:eastAsia="仿宋_GB2312"/>
                <w:b/>
                <w:bCs/>
              </w:rPr>
              <w:t xml:space="preserve">0 </w:t>
            </w:r>
            <w:r>
              <w:rPr>
                <w:rFonts w:ascii="仿宋_GB2312" w:eastAsia="仿宋_GB2312" w:hint="eastAsia"/>
              </w:rPr>
              <w:t>N•m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）</w:t>
            </w:r>
          </w:p>
        </w:tc>
        <w:tc>
          <w:tcPr>
            <w:tcW w:w="233" w:type="pct"/>
            <w:vAlign w:val="center"/>
          </w:tcPr>
          <w:p w14:paraId="15138643" w14:textId="677D1BD0" w:rsidR="000B2900" w:rsidRPr="00FD4911" w:rsidRDefault="00051421" w:rsidP="000B290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2</w:t>
            </w:r>
          </w:p>
        </w:tc>
        <w:tc>
          <w:tcPr>
            <w:tcW w:w="1916" w:type="pct"/>
            <w:vAlign w:val="center"/>
          </w:tcPr>
          <w:p w14:paraId="0A1D0399" w14:textId="60C29D78" w:rsidR="000B2900" w:rsidRPr="00FD4911" w:rsidRDefault="000B2900" w:rsidP="00AB4743">
            <w:pPr>
              <w:pStyle w:val="aa"/>
              <w:numPr>
                <w:ilvl w:val="0"/>
                <w:numId w:val="9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未发现“</w:t>
            </w:r>
            <w:r w:rsidR="0016263F" w:rsidRPr="00E84CE7">
              <w:rPr>
                <w:rFonts w:ascii="Wingdings 3" w:hAnsi="Wingdings 3"/>
                <w:b/>
                <w:bCs/>
                <w:sz w:val="24"/>
                <w:szCs w:val="32"/>
              </w:rPr>
              <w:t>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伤痕类”缺陷</w:t>
            </w:r>
            <w:r w:rsidR="00E83C72">
              <w:rPr>
                <w:rFonts w:ascii="仿宋_GB2312" w:eastAsia="仿宋_GB2312" w:hAnsi="宋体" w:hint="eastAsia"/>
                <w:b/>
                <w:bCs/>
                <w:szCs w:val="21"/>
              </w:rPr>
              <w:t>本项失格。</w:t>
            </w:r>
          </w:p>
          <w:p w14:paraId="161FC4F3" w14:textId="2F5B138D" w:rsidR="000B2900" w:rsidRPr="00FD4911" w:rsidRDefault="000B2900" w:rsidP="00AB4743">
            <w:pPr>
              <w:pStyle w:val="aa"/>
              <w:numPr>
                <w:ilvl w:val="0"/>
                <w:numId w:val="9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未更换碳滑板，</w:t>
            </w:r>
            <w:r>
              <w:rPr>
                <w:rFonts w:ascii="仿宋_GB2312" w:eastAsia="仿宋_GB2312" w:hAnsi="宋体" w:hint="eastAsia"/>
                <w:szCs w:val="21"/>
              </w:rPr>
              <w:t>-</w:t>
            </w:r>
            <w:r w:rsidRPr="00FD4911">
              <w:rPr>
                <w:rFonts w:ascii="仿宋_GB2312" w:eastAsia="仿宋_GB2312" w:hAnsi="宋体" w:hint="eastAsia"/>
                <w:szCs w:val="21"/>
              </w:rPr>
              <w:t xml:space="preserve">1分 </w:t>
            </w:r>
          </w:p>
          <w:p w14:paraId="2912740F" w14:textId="473D76DD" w:rsidR="000B2900" w:rsidRPr="00982B9C" w:rsidRDefault="000B2900" w:rsidP="00AB4743">
            <w:pPr>
              <w:pStyle w:val="aa"/>
              <w:numPr>
                <w:ilvl w:val="0"/>
                <w:numId w:val="9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漏装</w:t>
            </w:r>
            <w:r w:rsidR="006805A9">
              <w:rPr>
                <w:rFonts w:ascii="仿宋_GB2312" w:eastAsia="仿宋_GB2312" w:hAnsi="宋体" w:hint="eastAsia"/>
                <w:szCs w:val="21"/>
              </w:rPr>
              <w:t>、</w:t>
            </w:r>
            <w:r w:rsidR="00F24AB4">
              <w:rPr>
                <w:rFonts w:ascii="仿宋_GB2312" w:eastAsia="仿宋_GB2312" w:hAnsi="宋体" w:hint="eastAsia"/>
                <w:szCs w:val="21"/>
              </w:rPr>
              <w:t>未与裁判确认扭力或扭力错误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，每处-</w:t>
            </w:r>
            <w:r w:rsidR="00051421">
              <w:rPr>
                <w:rFonts w:ascii="仿宋_GB2312" w:eastAsia="仿宋_GB2312" w:hAnsi="宋体"/>
                <w:szCs w:val="21"/>
              </w:rPr>
              <w:t>1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421" w:type="pct"/>
            <w:gridSpan w:val="2"/>
            <w:vAlign w:val="center"/>
          </w:tcPr>
          <w:p w14:paraId="43FB345F" w14:textId="77777777" w:rsidR="000B2900" w:rsidRPr="00FD4911" w:rsidRDefault="000B2900" w:rsidP="000B2900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82B9C" w:rsidRPr="00FD4911" w14:paraId="5B55B0E6" w14:textId="77777777" w:rsidTr="00051421">
        <w:trPr>
          <w:trHeight w:val="788"/>
        </w:trPr>
        <w:tc>
          <w:tcPr>
            <w:tcW w:w="234" w:type="pct"/>
            <w:vAlign w:val="center"/>
          </w:tcPr>
          <w:p w14:paraId="32F44682" w14:textId="3933FF6B" w:rsidR="00982B9C" w:rsidRPr="00FD4911" w:rsidRDefault="00982B9C" w:rsidP="00982B9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373" w:type="pct"/>
            <w:vAlign w:val="center"/>
          </w:tcPr>
          <w:p w14:paraId="6041B6ED" w14:textId="1ADA79E0" w:rsidR="00982B9C" w:rsidRPr="00FD4911" w:rsidRDefault="00982B9C" w:rsidP="00982B9C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导流线</w:t>
            </w:r>
          </w:p>
        </w:tc>
        <w:tc>
          <w:tcPr>
            <w:tcW w:w="1823" w:type="pct"/>
            <w:vAlign w:val="center"/>
          </w:tcPr>
          <w:p w14:paraId="39E7E539" w14:textId="77777777" w:rsidR="00982B9C" w:rsidRDefault="00982B9C" w:rsidP="00AB4743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ind w:left="360" w:firstLineChars="0" w:hanging="36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要求不能被拉紧或与其它部件接触；</w:t>
            </w:r>
          </w:p>
          <w:p w14:paraId="541389CC" w14:textId="215AF7FA" w:rsidR="00982B9C" w:rsidRPr="00982B9C" w:rsidRDefault="00982B9C" w:rsidP="00AB4743">
            <w:pPr>
              <w:pStyle w:val="aa"/>
              <w:numPr>
                <w:ilvl w:val="0"/>
                <w:numId w:val="3"/>
              </w:numPr>
              <w:adjustRightInd w:val="0"/>
              <w:snapToGrid w:val="0"/>
              <w:ind w:left="360" w:firstLineChars="0" w:hanging="360"/>
              <w:rPr>
                <w:rFonts w:ascii="仿宋_GB2312" w:eastAsia="仿宋_GB2312" w:hAnsi="宋体"/>
                <w:szCs w:val="21"/>
              </w:rPr>
            </w:pPr>
            <w:r w:rsidRPr="00982B9C">
              <w:rPr>
                <w:rFonts w:ascii="仿宋_GB2312" w:eastAsia="仿宋_GB2312" w:hAnsi="宋体" w:hint="eastAsia"/>
                <w:szCs w:val="21"/>
              </w:rPr>
              <w:t>不能出现松股、断股不超过1/10。</w:t>
            </w:r>
          </w:p>
        </w:tc>
        <w:tc>
          <w:tcPr>
            <w:tcW w:w="233" w:type="pct"/>
            <w:vAlign w:val="center"/>
          </w:tcPr>
          <w:p w14:paraId="0C9A3FF0" w14:textId="48D0881E" w:rsidR="00982B9C" w:rsidRPr="00FD4911" w:rsidRDefault="00982B9C" w:rsidP="00982B9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0.5</w:t>
            </w:r>
          </w:p>
        </w:tc>
        <w:tc>
          <w:tcPr>
            <w:tcW w:w="1916" w:type="pct"/>
            <w:vAlign w:val="center"/>
          </w:tcPr>
          <w:p w14:paraId="14939216" w14:textId="2D774F34" w:rsidR="00982B9C" w:rsidRPr="00FD4911" w:rsidRDefault="00982B9C" w:rsidP="00AB4743">
            <w:pPr>
              <w:pStyle w:val="aa"/>
              <w:numPr>
                <w:ilvl w:val="0"/>
                <w:numId w:val="35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未发现“</w:t>
            </w:r>
            <w:r w:rsidR="0016263F" w:rsidRPr="00E84CE7">
              <w:rPr>
                <w:rFonts w:ascii="Wingdings 3" w:hAnsi="Wingdings 3"/>
                <w:b/>
                <w:bCs/>
                <w:sz w:val="24"/>
                <w:szCs w:val="32"/>
              </w:rPr>
              <w:t>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伤痕类”缺陷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-0.5分</w:t>
            </w:r>
          </w:p>
        </w:tc>
        <w:tc>
          <w:tcPr>
            <w:tcW w:w="421" w:type="pct"/>
            <w:gridSpan w:val="2"/>
            <w:vAlign w:val="center"/>
          </w:tcPr>
          <w:p w14:paraId="7C581CCC" w14:textId="77777777" w:rsidR="00982B9C" w:rsidRPr="00FD4911" w:rsidRDefault="00982B9C" w:rsidP="00982B9C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982B9C" w:rsidRPr="00FD4911" w14:paraId="172DAE4E" w14:textId="77777777" w:rsidTr="00051421">
        <w:trPr>
          <w:trHeight w:val="788"/>
        </w:trPr>
        <w:tc>
          <w:tcPr>
            <w:tcW w:w="234" w:type="pct"/>
            <w:vAlign w:val="center"/>
          </w:tcPr>
          <w:p w14:paraId="30A8C3B8" w14:textId="6A97BD35" w:rsidR="00982B9C" w:rsidRPr="00FD4911" w:rsidRDefault="00982B9C" w:rsidP="00982B9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3</w:t>
            </w:r>
          </w:p>
        </w:tc>
        <w:tc>
          <w:tcPr>
            <w:tcW w:w="373" w:type="pct"/>
            <w:vAlign w:val="center"/>
          </w:tcPr>
          <w:p w14:paraId="5569337F" w14:textId="5A4293A3" w:rsidR="00982B9C" w:rsidRPr="00FD4911" w:rsidRDefault="00982B9C" w:rsidP="00982B9C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气囊</w:t>
            </w:r>
          </w:p>
        </w:tc>
        <w:tc>
          <w:tcPr>
            <w:tcW w:w="1823" w:type="pct"/>
            <w:vAlign w:val="center"/>
          </w:tcPr>
          <w:p w14:paraId="3790B620" w14:textId="77777777" w:rsidR="00982B9C" w:rsidRDefault="00982B9C" w:rsidP="00AB4743">
            <w:pPr>
              <w:pStyle w:val="aa"/>
              <w:numPr>
                <w:ilvl w:val="0"/>
                <w:numId w:val="23"/>
              </w:numPr>
              <w:adjustRightInd w:val="0"/>
              <w:snapToGrid w:val="0"/>
              <w:ind w:left="360" w:firstLineChars="0" w:hanging="36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外观良好，无磕碰划伤、裂纹或缺失；</w:t>
            </w:r>
          </w:p>
          <w:p w14:paraId="3FE97E2E" w14:textId="6A96D5B0" w:rsidR="00982B9C" w:rsidRPr="00982B9C" w:rsidRDefault="00982B9C" w:rsidP="00AB4743">
            <w:pPr>
              <w:pStyle w:val="aa"/>
              <w:numPr>
                <w:ilvl w:val="0"/>
                <w:numId w:val="23"/>
              </w:numPr>
              <w:adjustRightInd w:val="0"/>
              <w:snapToGrid w:val="0"/>
              <w:ind w:left="360" w:firstLineChars="0" w:hanging="360"/>
              <w:rPr>
                <w:rFonts w:ascii="仿宋_GB2312" w:eastAsia="仿宋_GB2312" w:hAnsi="宋体"/>
                <w:szCs w:val="21"/>
              </w:rPr>
            </w:pPr>
            <w:r w:rsidRPr="00982B9C">
              <w:rPr>
                <w:rFonts w:ascii="仿宋_GB2312" w:eastAsia="仿宋_GB2312" w:hAnsi="宋体" w:hint="eastAsia"/>
                <w:szCs w:val="21"/>
              </w:rPr>
              <w:t>表面无污迹、异物；</w:t>
            </w:r>
          </w:p>
        </w:tc>
        <w:tc>
          <w:tcPr>
            <w:tcW w:w="233" w:type="pct"/>
            <w:vAlign w:val="center"/>
          </w:tcPr>
          <w:p w14:paraId="7B9A8BE4" w14:textId="4074256F" w:rsidR="00982B9C" w:rsidRPr="00FD4911" w:rsidRDefault="00982B9C" w:rsidP="00982B9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0.5</w:t>
            </w:r>
          </w:p>
        </w:tc>
        <w:tc>
          <w:tcPr>
            <w:tcW w:w="1916" w:type="pct"/>
            <w:vAlign w:val="center"/>
          </w:tcPr>
          <w:p w14:paraId="72F59A38" w14:textId="21C3D2C5" w:rsidR="00982B9C" w:rsidRPr="00FD4911" w:rsidRDefault="00982B9C" w:rsidP="00AB4743">
            <w:pPr>
              <w:pStyle w:val="aa"/>
              <w:numPr>
                <w:ilvl w:val="0"/>
                <w:numId w:val="36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未发现“</w:t>
            </w:r>
            <w:r w:rsidR="0016263F" w:rsidRPr="00E84CE7">
              <w:rPr>
                <w:rFonts w:ascii="Wingdings 3" w:hAnsi="Wingdings 3"/>
                <w:b/>
                <w:bCs/>
                <w:sz w:val="24"/>
                <w:szCs w:val="32"/>
              </w:rPr>
              <w:t>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伤痕类”缺陷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-0.5分</w:t>
            </w:r>
          </w:p>
        </w:tc>
        <w:tc>
          <w:tcPr>
            <w:tcW w:w="421" w:type="pct"/>
            <w:gridSpan w:val="2"/>
            <w:vAlign w:val="center"/>
          </w:tcPr>
          <w:p w14:paraId="532A41DD" w14:textId="77777777" w:rsidR="00982B9C" w:rsidRPr="00FD4911" w:rsidRDefault="00982B9C" w:rsidP="00982B9C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982B9C" w:rsidRPr="00FD4911" w14:paraId="273C0A4F" w14:textId="77777777" w:rsidTr="00051421">
        <w:trPr>
          <w:trHeight w:val="788"/>
        </w:trPr>
        <w:tc>
          <w:tcPr>
            <w:tcW w:w="234" w:type="pct"/>
            <w:vAlign w:val="center"/>
          </w:tcPr>
          <w:p w14:paraId="6F16B67C" w14:textId="23D52FA3" w:rsidR="00982B9C" w:rsidRPr="00FD4911" w:rsidRDefault="00982B9C" w:rsidP="00982B9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4</w:t>
            </w:r>
          </w:p>
        </w:tc>
        <w:tc>
          <w:tcPr>
            <w:tcW w:w="373" w:type="pct"/>
            <w:vAlign w:val="center"/>
          </w:tcPr>
          <w:p w14:paraId="5563B1E6" w14:textId="449141DA" w:rsidR="00982B9C" w:rsidRPr="00FD4911" w:rsidRDefault="00982B9C" w:rsidP="00982B9C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阻尼器</w:t>
            </w:r>
          </w:p>
        </w:tc>
        <w:tc>
          <w:tcPr>
            <w:tcW w:w="1823" w:type="pct"/>
            <w:vAlign w:val="center"/>
          </w:tcPr>
          <w:p w14:paraId="13983209" w14:textId="37F8E103" w:rsidR="00982B9C" w:rsidRPr="00982B9C" w:rsidRDefault="00982B9C" w:rsidP="00AB4743">
            <w:pPr>
              <w:pStyle w:val="aa"/>
              <w:numPr>
                <w:ilvl w:val="0"/>
                <w:numId w:val="20"/>
              </w:numPr>
              <w:adjustRightInd w:val="0"/>
              <w:snapToGrid w:val="0"/>
              <w:ind w:left="360" w:firstLineChars="0" w:hanging="36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外观完好，无漏油现象</w:t>
            </w:r>
            <w:r>
              <w:rPr>
                <w:rFonts w:ascii="仿宋_GB2312" w:eastAsia="仿宋_GB2312" w:hAnsi="宋体" w:hint="eastAsia"/>
                <w:szCs w:val="21"/>
              </w:rPr>
              <w:t>；</w:t>
            </w:r>
            <w:r w:rsidRPr="00982B9C">
              <w:rPr>
                <w:rFonts w:ascii="仿宋_GB2312" w:eastAsia="仿宋_GB2312" w:hAnsi="宋体" w:hint="eastAsia"/>
                <w:szCs w:val="21"/>
              </w:rPr>
              <w:t>元件无老化</w:t>
            </w:r>
            <w:r>
              <w:rPr>
                <w:rFonts w:ascii="仿宋_GB2312" w:eastAsia="仿宋_GB2312" w:hAnsi="宋体" w:hint="eastAsia"/>
                <w:szCs w:val="21"/>
              </w:rPr>
              <w:t>；</w:t>
            </w:r>
          </w:p>
          <w:p w14:paraId="6CACB252" w14:textId="50C4395E" w:rsidR="00982B9C" w:rsidRPr="00FD4911" w:rsidRDefault="00982B9C" w:rsidP="00AB4743">
            <w:pPr>
              <w:pStyle w:val="aa"/>
              <w:numPr>
                <w:ilvl w:val="0"/>
                <w:numId w:val="23"/>
              </w:numPr>
              <w:adjustRightInd w:val="0"/>
              <w:snapToGrid w:val="0"/>
              <w:ind w:left="360" w:firstLineChars="0" w:hanging="36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各紧固件是否松动。</w:t>
            </w:r>
          </w:p>
        </w:tc>
        <w:tc>
          <w:tcPr>
            <w:tcW w:w="233" w:type="pct"/>
            <w:vAlign w:val="center"/>
          </w:tcPr>
          <w:p w14:paraId="3841F7F7" w14:textId="12D9AA89" w:rsidR="00982B9C" w:rsidRPr="00FD4911" w:rsidRDefault="00982B9C" w:rsidP="00982B9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0.5</w:t>
            </w:r>
          </w:p>
        </w:tc>
        <w:tc>
          <w:tcPr>
            <w:tcW w:w="1916" w:type="pct"/>
            <w:vAlign w:val="center"/>
          </w:tcPr>
          <w:p w14:paraId="55D28217" w14:textId="3B35F640" w:rsidR="00982B9C" w:rsidRPr="00FD4911" w:rsidRDefault="00982B9C" w:rsidP="00AB4743">
            <w:pPr>
              <w:pStyle w:val="aa"/>
              <w:numPr>
                <w:ilvl w:val="0"/>
                <w:numId w:val="37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未发现“</w:t>
            </w:r>
            <w:r w:rsidR="0016263F" w:rsidRPr="00E84CE7">
              <w:rPr>
                <w:rFonts w:ascii="Wingdings 2" w:hAnsi="Wingdings 2"/>
                <w:b/>
                <w:bCs/>
                <w:sz w:val="24"/>
                <w:szCs w:val="24"/>
              </w:rPr>
              <w:t></w:t>
            </w:r>
            <w:r w:rsidR="0016263F" w:rsidRPr="0016263F">
              <w:rPr>
                <w:rFonts w:ascii="仿宋_GB2312" w:eastAsia="仿宋_GB2312" w:hAnsi="宋体" w:hint="eastAsia"/>
                <w:b/>
                <w:bCs/>
                <w:szCs w:val="21"/>
              </w:rPr>
              <w:t>缺失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类”缺陷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-0.5分</w:t>
            </w:r>
          </w:p>
        </w:tc>
        <w:tc>
          <w:tcPr>
            <w:tcW w:w="421" w:type="pct"/>
            <w:gridSpan w:val="2"/>
            <w:vAlign w:val="center"/>
          </w:tcPr>
          <w:p w14:paraId="07D59183" w14:textId="77777777" w:rsidR="00982B9C" w:rsidRPr="00FD4911" w:rsidRDefault="00982B9C" w:rsidP="00982B9C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982B9C" w:rsidRPr="00FD4911" w14:paraId="57090C94" w14:textId="77777777" w:rsidTr="00051421">
        <w:trPr>
          <w:trHeight w:val="788"/>
        </w:trPr>
        <w:tc>
          <w:tcPr>
            <w:tcW w:w="234" w:type="pct"/>
            <w:vAlign w:val="center"/>
          </w:tcPr>
          <w:p w14:paraId="2BB39F0D" w14:textId="22931212" w:rsidR="00982B9C" w:rsidRPr="00FD4911" w:rsidRDefault="00982B9C" w:rsidP="00982B9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5</w:t>
            </w:r>
          </w:p>
        </w:tc>
        <w:tc>
          <w:tcPr>
            <w:tcW w:w="373" w:type="pct"/>
            <w:vAlign w:val="center"/>
          </w:tcPr>
          <w:p w14:paraId="24E97B55" w14:textId="7F28F8DA" w:rsidR="00982B9C" w:rsidRPr="00FD4911" w:rsidRDefault="00982B9C" w:rsidP="00982B9C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底架</w:t>
            </w:r>
          </w:p>
        </w:tc>
        <w:tc>
          <w:tcPr>
            <w:tcW w:w="1823" w:type="pct"/>
            <w:vAlign w:val="center"/>
          </w:tcPr>
          <w:p w14:paraId="61DFCBDD" w14:textId="499D70B0" w:rsidR="00982B9C" w:rsidRDefault="00982B9C" w:rsidP="00AB4743">
            <w:pPr>
              <w:pStyle w:val="aa"/>
              <w:numPr>
                <w:ilvl w:val="0"/>
                <w:numId w:val="21"/>
              </w:numPr>
              <w:adjustRightInd w:val="0"/>
              <w:snapToGrid w:val="0"/>
              <w:ind w:left="360" w:firstLineChars="0" w:hanging="360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外观良好，无磕碰划伤、裂纹或缺失；</w:t>
            </w:r>
            <w:r>
              <w:rPr>
                <w:rFonts w:ascii="仿宋_GB2312" w:eastAsia="仿宋_GB2312" w:hAnsi="宋体" w:hint="eastAsia"/>
                <w:szCs w:val="21"/>
              </w:rPr>
              <w:t>无异物；</w:t>
            </w:r>
          </w:p>
          <w:p w14:paraId="2C2D3BE7" w14:textId="55F6039B" w:rsidR="00982B9C" w:rsidRPr="00FD4911" w:rsidRDefault="00982B9C" w:rsidP="00AB4743">
            <w:pPr>
              <w:pStyle w:val="aa"/>
              <w:numPr>
                <w:ilvl w:val="0"/>
                <w:numId w:val="20"/>
              </w:numPr>
              <w:adjustRightInd w:val="0"/>
              <w:snapToGrid w:val="0"/>
              <w:ind w:left="360" w:firstLineChars="0" w:hanging="36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各紧固件是否松动。</w:t>
            </w:r>
          </w:p>
        </w:tc>
        <w:tc>
          <w:tcPr>
            <w:tcW w:w="233" w:type="pct"/>
            <w:vAlign w:val="center"/>
          </w:tcPr>
          <w:p w14:paraId="5E5FE675" w14:textId="59F52381" w:rsidR="00982B9C" w:rsidRPr="00FD4911" w:rsidRDefault="00982B9C" w:rsidP="00982B9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0.5</w:t>
            </w:r>
          </w:p>
        </w:tc>
        <w:tc>
          <w:tcPr>
            <w:tcW w:w="1916" w:type="pct"/>
            <w:vAlign w:val="center"/>
          </w:tcPr>
          <w:p w14:paraId="2018F2AB" w14:textId="193D7288" w:rsidR="00982B9C" w:rsidRPr="00FD4911" w:rsidRDefault="00982B9C" w:rsidP="00AB4743">
            <w:pPr>
              <w:pStyle w:val="aa"/>
              <w:numPr>
                <w:ilvl w:val="0"/>
                <w:numId w:val="38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未发现“</w:t>
            </w:r>
            <w:r w:rsidR="0016263F" w:rsidRPr="00E84CE7">
              <w:rPr>
                <w:rFonts w:ascii="Wingdings 3" w:hAnsi="Wingdings 3"/>
                <w:b/>
                <w:bCs/>
                <w:sz w:val="24"/>
                <w:szCs w:val="32"/>
              </w:rPr>
              <w:t>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伤痕类”缺陷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-0.5分</w:t>
            </w:r>
          </w:p>
        </w:tc>
        <w:tc>
          <w:tcPr>
            <w:tcW w:w="421" w:type="pct"/>
            <w:gridSpan w:val="2"/>
            <w:vAlign w:val="center"/>
          </w:tcPr>
          <w:p w14:paraId="78224DA1" w14:textId="77777777" w:rsidR="00982B9C" w:rsidRPr="00FD4911" w:rsidRDefault="00982B9C" w:rsidP="00982B9C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5B3966" w:rsidRPr="00FD4911" w14:paraId="536E9467" w14:textId="77777777" w:rsidTr="00051421">
        <w:trPr>
          <w:trHeight w:val="788"/>
        </w:trPr>
        <w:tc>
          <w:tcPr>
            <w:tcW w:w="234" w:type="pct"/>
            <w:vAlign w:val="center"/>
          </w:tcPr>
          <w:p w14:paraId="23F9CD4A" w14:textId="35E65DBD" w:rsidR="005B3966" w:rsidRPr="00FD4911" w:rsidRDefault="005B3966" w:rsidP="005B3966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6</w:t>
            </w:r>
          </w:p>
        </w:tc>
        <w:tc>
          <w:tcPr>
            <w:tcW w:w="373" w:type="pct"/>
            <w:vAlign w:val="center"/>
          </w:tcPr>
          <w:p w14:paraId="414565AD" w14:textId="61A6FE1D" w:rsidR="005B3966" w:rsidRPr="00FD4911" w:rsidRDefault="005B3966" w:rsidP="005B3966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降弓位置指示器</w:t>
            </w:r>
          </w:p>
        </w:tc>
        <w:tc>
          <w:tcPr>
            <w:tcW w:w="1823" w:type="pct"/>
            <w:vAlign w:val="center"/>
          </w:tcPr>
          <w:p w14:paraId="1E5A76DD" w14:textId="4EEEEFA8" w:rsidR="005B3966" w:rsidRPr="00FD4911" w:rsidRDefault="005B3966" w:rsidP="00AB4743">
            <w:pPr>
              <w:pStyle w:val="aa"/>
              <w:numPr>
                <w:ilvl w:val="0"/>
                <w:numId w:val="39"/>
              </w:numPr>
              <w:adjustRightInd w:val="0"/>
              <w:snapToGrid w:val="0"/>
              <w:ind w:firstLineChars="0" w:firstLine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测量</w:t>
            </w:r>
            <w:r w:rsidRPr="001014B3">
              <w:rPr>
                <w:rFonts w:ascii="仿宋_GB2312" w:eastAsia="仿宋_GB2312" w:hAnsi="宋体" w:hint="eastAsia"/>
                <w:szCs w:val="21"/>
              </w:rPr>
              <w:t>降弓位置传感器与感应金属板间距离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，若数值超过标准距离需要调整，标准为</w:t>
            </w:r>
            <w:r w:rsidR="00C818BF">
              <w:rPr>
                <w:rFonts w:ascii="仿宋_GB2312" w:eastAsia="仿宋_GB2312" w:hAnsi="宋体"/>
                <w:szCs w:val="21"/>
              </w:rPr>
              <w:t>4</w:t>
            </w:r>
            <w:r>
              <w:rPr>
                <w:rFonts w:ascii="仿宋_GB2312" w:eastAsia="仿宋_GB2312" w:hAnsi="宋体" w:hint="eastAsia"/>
                <w:szCs w:val="21"/>
              </w:rPr>
              <w:t>mm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-8mm。</w:t>
            </w:r>
          </w:p>
        </w:tc>
        <w:tc>
          <w:tcPr>
            <w:tcW w:w="233" w:type="pct"/>
            <w:vAlign w:val="center"/>
          </w:tcPr>
          <w:p w14:paraId="0F8ECE09" w14:textId="27F14FEB" w:rsidR="005B3966" w:rsidRPr="00FD4911" w:rsidRDefault="00051421" w:rsidP="005B3966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</w:t>
            </w:r>
          </w:p>
        </w:tc>
        <w:tc>
          <w:tcPr>
            <w:tcW w:w="1916" w:type="pct"/>
            <w:vAlign w:val="center"/>
          </w:tcPr>
          <w:p w14:paraId="71756755" w14:textId="77777777" w:rsidR="005B3966" w:rsidRDefault="005B3966" w:rsidP="00AB4743">
            <w:pPr>
              <w:pStyle w:val="aa"/>
              <w:numPr>
                <w:ilvl w:val="0"/>
                <w:numId w:val="34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测量结果与记录结果不一致，测量值失格</w:t>
            </w:r>
            <w:r>
              <w:rPr>
                <w:rFonts w:ascii="仿宋_GB2312" w:eastAsia="仿宋_GB2312" w:hAnsi="宋体" w:hint="eastAsia"/>
                <w:szCs w:val="21"/>
              </w:rPr>
              <w:t>。</w:t>
            </w:r>
          </w:p>
          <w:p w14:paraId="7482E943" w14:textId="70E7CF01" w:rsidR="005B3966" w:rsidRPr="005B3966" w:rsidRDefault="005B3966" w:rsidP="00AB4743">
            <w:pPr>
              <w:pStyle w:val="aa"/>
              <w:numPr>
                <w:ilvl w:val="0"/>
                <w:numId w:val="34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测</w:t>
            </w:r>
            <w:r w:rsidRPr="005B3966">
              <w:rPr>
                <w:rFonts w:ascii="仿宋_GB2312" w:eastAsia="仿宋_GB2312" w:hAnsi="宋体" w:hint="eastAsia"/>
                <w:szCs w:val="21"/>
              </w:rPr>
              <w:t>量结果合格性判定，一处不合格 -</w:t>
            </w:r>
            <w:r w:rsidR="00051421">
              <w:rPr>
                <w:rFonts w:ascii="仿宋_GB2312" w:eastAsia="仿宋_GB2312" w:hAnsi="宋体"/>
                <w:szCs w:val="21"/>
              </w:rPr>
              <w:t>0.5</w:t>
            </w:r>
            <w:r w:rsidRPr="005B3966">
              <w:rPr>
                <w:rFonts w:ascii="仿宋_GB2312" w:eastAsia="仿宋_GB2312" w:hAnsi="宋体" w:hint="eastAsia"/>
                <w:szCs w:val="21"/>
              </w:rPr>
              <w:t>分，上限</w:t>
            </w:r>
            <w:r w:rsidR="00051421">
              <w:rPr>
                <w:rFonts w:ascii="仿宋_GB2312" w:eastAsia="仿宋_GB2312" w:hAnsi="宋体"/>
                <w:szCs w:val="21"/>
              </w:rPr>
              <w:t>1</w:t>
            </w:r>
            <w:r w:rsidRPr="005B3966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421" w:type="pct"/>
            <w:gridSpan w:val="2"/>
            <w:vAlign w:val="center"/>
          </w:tcPr>
          <w:p w14:paraId="5D3B9FCE" w14:textId="77777777" w:rsidR="005B3966" w:rsidRPr="00051421" w:rsidRDefault="005B3966" w:rsidP="005B3966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5B3966" w:rsidRPr="00FD4911" w14:paraId="3BFC8F16" w14:textId="77777777" w:rsidTr="00051421">
        <w:tc>
          <w:tcPr>
            <w:tcW w:w="234" w:type="pct"/>
            <w:vAlign w:val="center"/>
          </w:tcPr>
          <w:p w14:paraId="6F52A9F2" w14:textId="17251F77" w:rsidR="005B3966" w:rsidRPr="00FD4911" w:rsidRDefault="005B3966" w:rsidP="005B3966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7</w:t>
            </w:r>
          </w:p>
        </w:tc>
        <w:tc>
          <w:tcPr>
            <w:tcW w:w="373" w:type="pct"/>
            <w:vAlign w:val="center"/>
          </w:tcPr>
          <w:p w14:paraId="514EA452" w14:textId="0634D8E6" w:rsidR="005B3966" w:rsidRPr="00FD4911" w:rsidRDefault="005B3966" w:rsidP="005B3966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绝缘子</w:t>
            </w:r>
          </w:p>
        </w:tc>
        <w:tc>
          <w:tcPr>
            <w:tcW w:w="1823" w:type="pct"/>
            <w:vAlign w:val="center"/>
          </w:tcPr>
          <w:p w14:paraId="347199AA" w14:textId="77777777" w:rsidR="005B3966" w:rsidRPr="00FD4911" w:rsidRDefault="005B3966" w:rsidP="00AB4743">
            <w:pPr>
              <w:pStyle w:val="aa"/>
              <w:numPr>
                <w:ilvl w:val="0"/>
                <w:numId w:val="22"/>
              </w:numPr>
              <w:adjustRightInd w:val="0"/>
              <w:snapToGrid w:val="0"/>
              <w:ind w:left="360" w:firstLineChars="0" w:hanging="36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外观良好，无磕碰划伤、裂纹或缺失；</w:t>
            </w:r>
          </w:p>
          <w:p w14:paraId="0520EBBF" w14:textId="77777777" w:rsidR="005B3966" w:rsidRPr="00FD4911" w:rsidRDefault="005B3966" w:rsidP="00AB4743">
            <w:pPr>
              <w:pStyle w:val="aa"/>
              <w:numPr>
                <w:ilvl w:val="0"/>
                <w:numId w:val="22"/>
              </w:numPr>
              <w:adjustRightInd w:val="0"/>
              <w:snapToGrid w:val="0"/>
              <w:ind w:left="360" w:firstLineChars="0" w:hanging="36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表面无污迹、异物；</w:t>
            </w:r>
          </w:p>
          <w:p w14:paraId="5B00C1D2" w14:textId="77777777" w:rsidR="005B3966" w:rsidRDefault="005B3966" w:rsidP="00AB4743">
            <w:pPr>
              <w:pStyle w:val="aa"/>
              <w:numPr>
                <w:ilvl w:val="0"/>
                <w:numId w:val="22"/>
              </w:numPr>
              <w:adjustRightInd w:val="0"/>
              <w:snapToGrid w:val="0"/>
              <w:ind w:left="360" w:firstLineChars="0" w:hanging="36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各紧固件是否松动；</w:t>
            </w:r>
          </w:p>
          <w:p w14:paraId="5102BDEC" w14:textId="12E4A625" w:rsidR="005B3966" w:rsidRPr="005B3966" w:rsidRDefault="005B3966" w:rsidP="005B3966">
            <w:pPr>
              <w:adjustRightInd w:val="0"/>
              <w:snapToGrid w:val="0"/>
              <w:ind w:firstLineChars="150" w:firstLine="315"/>
              <w:rPr>
                <w:rFonts w:ascii="仿宋_GB2312" w:eastAsia="仿宋_GB2312" w:hAnsi="宋体"/>
                <w:szCs w:val="21"/>
              </w:rPr>
            </w:pPr>
            <w:r w:rsidRPr="005B3966">
              <w:rPr>
                <w:rFonts w:ascii="仿宋_GB2312" w:eastAsia="仿宋_GB2312" w:hint="eastAsia"/>
              </w:rPr>
              <w:t>（</w:t>
            </w:r>
            <w:r w:rsidR="0016263F">
              <w:rPr>
                <w:rFonts w:ascii="仿宋_GB2312" w:eastAsia="仿宋_GB2312" w:hint="eastAsia"/>
              </w:rPr>
              <w:t>绝缘子紧固</w:t>
            </w:r>
            <w:r w:rsidRPr="005B3966">
              <w:rPr>
                <w:rFonts w:ascii="仿宋_GB2312" w:eastAsia="仿宋_GB2312" w:hint="eastAsia"/>
              </w:rPr>
              <w:t>螺栓M16</w:t>
            </w:r>
            <w:r w:rsidR="00124572">
              <w:rPr>
                <w:rFonts w:ascii="仿宋_GB2312" w:eastAsia="仿宋_GB2312" w:hint="eastAsia"/>
              </w:rPr>
              <w:t>，</w:t>
            </w:r>
            <w:r w:rsidRPr="005B3966">
              <w:rPr>
                <w:rFonts w:ascii="仿宋_GB2312" w:eastAsia="仿宋_GB2312" w:hint="eastAsia"/>
              </w:rPr>
              <w:t>施加扭力</w:t>
            </w:r>
            <w:r w:rsidR="00721D54">
              <w:rPr>
                <w:rFonts w:ascii="仿宋_GB2312" w:eastAsia="仿宋_GB2312"/>
                <w:b/>
                <w:bCs/>
              </w:rPr>
              <w:t>100</w:t>
            </w:r>
            <w:r w:rsidR="00C00571" w:rsidRPr="00374757">
              <w:rPr>
                <w:rFonts w:ascii="仿宋_GB2312" w:eastAsia="仿宋_GB2312"/>
                <w:b/>
                <w:bCs/>
              </w:rPr>
              <w:t>.5</w:t>
            </w:r>
            <w:r w:rsidR="00C00571">
              <w:rPr>
                <w:rFonts w:ascii="仿宋_GB2312" w:eastAsia="仿宋_GB2312"/>
              </w:rPr>
              <w:t xml:space="preserve"> </w:t>
            </w:r>
            <w:r w:rsidRPr="005B3966">
              <w:rPr>
                <w:rFonts w:ascii="仿宋_GB2312" w:eastAsia="仿宋_GB2312" w:hint="eastAsia"/>
              </w:rPr>
              <w:t>N•m）</w:t>
            </w:r>
          </w:p>
        </w:tc>
        <w:tc>
          <w:tcPr>
            <w:tcW w:w="233" w:type="pct"/>
            <w:vAlign w:val="center"/>
          </w:tcPr>
          <w:p w14:paraId="713CE24B" w14:textId="1229771C" w:rsidR="005B3966" w:rsidRPr="00FD4911" w:rsidRDefault="005B3966" w:rsidP="005B3966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1916" w:type="pct"/>
            <w:vAlign w:val="center"/>
          </w:tcPr>
          <w:p w14:paraId="5BCB181B" w14:textId="22F73662" w:rsidR="005B3966" w:rsidRPr="00FD4911" w:rsidRDefault="005B3966" w:rsidP="00AB4743">
            <w:pPr>
              <w:pStyle w:val="aa"/>
              <w:numPr>
                <w:ilvl w:val="0"/>
                <w:numId w:val="4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未发现“</w:t>
            </w:r>
            <w:r w:rsidR="0016263F" w:rsidRPr="00E84CE7">
              <w:rPr>
                <w:rFonts w:ascii="Wingdings 3" w:hAnsi="Wingdings 3"/>
                <w:b/>
                <w:bCs/>
                <w:sz w:val="24"/>
                <w:szCs w:val="32"/>
              </w:rPr>
              <w:t></w:t>
            </w:r>
            <w:r w:rsidR="0016263F"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伤痕类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”缺陷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-0.5分</w:t>
            </w:r>
          </w:p>
          <w:p w14:paraId="568E5AC4" w14:textId="1D036196" w:rsidR="005B3966" w:rsidRPr="005B3966" w:rsidRDefault="005B3966" w:rsidP="00AB4743">
            <w:pPr>
              <w:pStyle w:val="aa"/>
              <w:numPr>
                <w:ilvl w:val="0"/>
                <w:numId w:val="4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int="eastAsia"/>
              </w:rPr>
              <w:t>未发现</w:t>
            </w:r>
            <w:r w:rsidRPr="00FD4911">
              <w:rPr>
                <w:rFonts w:ascii="仿宋_GB2312" w:eastAsia="仿宋_GB2312" w:hint="eastAsia"/>
                <w:b/>
                <w:bCs/>
              </w:rPr>
              <w:t>绝缘子螺栓松动</w:t>
            </w:r>
            <w:r w:rsidR="00870E56">
              <w:rPr>
                <w:rFonts w:ascii="仿宋_GB2312" w:eastAsia="仿宋_GB2312" w:hint="eastAsia"/>
              </w:rPr>
              <w:t>，-</w:t>
            </w:r>
            <w:r w:rsidRPr="00FD4911">
              <w:rPr>
                <w:rFonts w:ascii="仿宋_GB2312" w:eastAsia="仿宋_GB2312" w:hint="eastAsia"/>
              </w:rPr>
              <w:t>0.5分</w:t>
            </w:r>
          </w:p>
          <w:p w14:paraId="11E3C478" w14:textId="2E3CF9E1" w:rsidR="005B3966" w:rsidRPr="005B3966" w:rsidRDefault="005B3966" w:rsidP="00AB4743">
            <w:pPr>
              <w:pStyle w:val="aa"/>
              <w:numPr>
                <w:ilvl w:val="0"/>
                <w:numId w:val="4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int="eastAsia"/>
              </w:rPr>
              <w:t>发现松动，未进行紧固并打扭力</w:t>
            </w:r>
            <w:r>
              <w:rPr>
                <w:rFonts w:ascii="仿宋_GB2312" w:eastAsia="仿宋_GB2312" w:hint="eastAsia"/>
              </w:rPr>
              <w:t>，或未画防松线，</w:t>
            </w:r>
            <w:r w:rsidRPr="00FD4911">
              <w:rPr>
                <w:rFonts w:ascii="仿宋_GB2312" w:eastAsia="仿宋_GB2312" w:hint="eastAsia"/>
              </w:rPr>
              <w:t>-0.25分</w:t>
            </w:r>
          </w:p>
          <w:p w14:paraId="47C25619" w14:textId="03709A80" w:rsidR="005B3966" w:rsidRPr="005B3966" w:rsidRDefault="005B3966" w:rsidP="00AB4743">
            <w:pPr>
              <w:pStyle w:val="aa"/>
              <w:numPr>
                <w:ilvl w:val="0"/>
                <w:numId w:val="4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5B3966">
              <w:rPr>
                <w:rFonts w:ascii="仿宋_GB2312" w:eastAsia="仿宋_GB2312" w:hAnsi="宋体" w:hint="eastAsia"/>
                <w:szCs w:val="21"/>
              </w:rPr>
              <w:t>未与裁判确认扭力、或扭力值不正确，-0.25分</w:t>
            </w:r>
            <w:r w:rsidRPr="005B3966">
              <w:rPr>
                <w:rFonts w:ascii="仿宋_GB2312" w:eastAsia="仿宋_GB2312" w:hint="eastAsia"/>
              </w:rPr>
              <w:t xml:space="preserve">  </w:t>
            </w:r>
          </w:p>
        </w:tc>
        <w:tc>
          <w:tcPr>
            <w:tcW w:w="421" w:type="pct"/>
            <w:gridSpan w:val="2"/>
            <w:vAlign w:val="center"/>
          </w:tcPr>
          <w:p w14:paraId="056DEADB" w14:textId="4F1A024A" w:rsidR="005B3966" w:rsidRPr="00FD4911" w:rsidRDefault="005B3966" w:rsidP="005B3966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5B3966" w:rsidRPr="00FD4911" w14:paraId="3EADF482" w14:textId="77777777" w:rsidTr="000514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26" w:type="pct"/>
        </w:trPr>
        <w:tc>
          <w:tcPr>
            <w:tcW w:w="2430" w:type="pct"/>
            <w:gridSpan w:val="3"/>
          </w:tcPr>
          <w:p w14:paraId="2EB76C38" w14:textId="318B5B89" w:rsidR="005B3966" w:rsidRPr="00FD4911" w:rsidRDefault="005B3966" w:rsidP="005B3966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评判裁判员：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2244" w:type="pct"/>
            <w:gridSpan w:val="3"/>
          </w:tcPr>
          <w:p w14:paraId="468585D3" w14:textId="449B5FC0" w:rsidR="005B3966" w:rsidRPr="00FD4911" w:rsidRDefault="005B3966" w:rsidP="005B3966">
            <w:pPr>
              <w:rPr>
                <w:rFonts w:ascii="仿宋_GB2312" w:eastAsia="仿宋_GB2312" w:hAnsi="宋体"/>
                <w:color w:val="FFFFFF" w:themeColor="background1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得分：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</w:tbl>
    <w:p w14:paraId="77E6683F" w14:textId="77777777" w:rsidR="004A4D81" w:rsidRDefault="004A4D81">
      <w:pPr>
        <w:widowControl/>
        <w:jc w:val="left"/>
        <w:rPr>
          <w:rFonts w:ascii="仿宋_GB2312" w:eastAsia="仿宋_GB2312" w:hAnsi="Calibri" w:cs="Times New Roman"/>
          <w:b/>
          <w:bCs/>
          <w:sz w:val="32"/>
          <w:szCs w:val="32"/>
        </w:rPr>
      </w:pPr>
      <w:r>
        <w:rPr>
          <w:rFonts w:ascii="仿宋_GB2312" w:eastAsia="仿宋_GB2312" w:hAnsi="Calibri"/>
          <w:sz w:val="32"/>
          <w:szCs w:val="32"/>
        </w:rPr>
        <w:br w:type="page"/>
      </w:r>
    </w:p>
    <w:p w14:paraId="13C81D65" w14:textId="7AED2D0E" w:rsidR="00692D21" w:rsidRPr="001F3DA2" w:rsidRDefault="008C33AE" w:rsidP="00820622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  <w:r w:rsidRPr="001F3DA2">
        <w:rPr>
          <w:rFonts w:ascii="仿宋_GB2312" w:eastAsia="仿宋_GB2312" w:hAnsi="Calibri" w:hint="eastAsia"/>
          <w:sz w:val="32"/>
          <w:szCs w:val="32"/>
        </w:rPr>
        <w:lastRenderedPageBreak/>
        <w:t>2-2</w:t>
      </w:r>
      <w:r w:rsidR="00E94490" w:rsidRPr="001F3DA2">
        <w:rPr>
          <w:rFonts w:ascii="仿宋_GB2312" w:eastAsia="仿宋_GB2312" w:hAnsi="Calibri" w:hint="eastAsia"/>
          <w:sz w:val="32"/>
          <w:szCs w:val="32"/>
        </w:rPr>
        <w:t xml:space="preserve"> </w:t>
      </w:r>
      <w:r w:rsidRPr="001F3DA2">
        <w:rPr>
          <w:rFonts w:ascii="仿宋_GB2312" w:eastAsia="仿宋_GB2312" w:hAnsi="Calibri" w:hint="eastAsia"/>
          <w:sz w:val="32"/>
          <w:szCs w:val="32"/>
        </w:rPr>
        <w:t>受电弓气路及阀件安装</w:t>
      </w:r>
      <w:r w:rsidR="00AB1D5B" w:rsidRPr="001F3DA2">
        <w:rPr>
          <w:rFonts w:ascii="仿宋_GB2312" w:eastAsia="仿宋_GB2312" w:hAnsi="Calibri" w:hint="eastAsia"/>
          <w:sz w:val="32"/>
          <w:szCs w:val="32"/>
        </w:rPr>
        <w:t>结果评分-</w:t>
      </w:r>
      <w:r w:rsidR="00AB1D5B" w:rsidRPr="001F3DA2">
        <w:rPr>
          <w:rFonts w:ascii="仿宋_GB2312" w:eastAsia="仿宋_GB2312" w:hAnsi="宋体" w:hint="eastAsia"/>
          <w:sz w:val="32"/>
          <w:szCs w:val="32"/>
        </w:rPr>
        <w:t>结果评分</w:t>
      </w:r>
      <w:r w:rsidR="00A65F9B" w:rsidRPr="001F3DA2">
        <w:rPr>
          <w:rFonts w:ascii="仿宋_GB2312" w:eastAsia="仿宋_GB2312" w:hAnsi="宋体" w:hint="eastAsia"/>
          <w:sz w:val="32"/>
          <w:szCs w:val="32"/>
        </w:rPr>
        <w:t>（4分）</w:t>
      </w:r>
    </w:p>
    <w:tbl>
      <w:tblPr>
        <w:tblStyle w:val="a9"/>
        <w:tblW w:w="5362" w:type="pct"/>
        <w:tblInd w:w="-431" w:type="dxa"/>
        <w:tblLook w:val="04A0" w:firstRow="1" w:lastRow="0" w:firstColumn="1" w:lastColumn="0" w:noHBand="0" w:noVBand="1"/>
      </w:tblPr>
      <w:tblGrid>
        <w:gridCol w:w="852"/>
        <w:gridCol w:w="1275"/>
        <w:gridCol w:w="5245"/>
        <w:gridCol w:w="851"/>
        <w:gridCol w:w="5528"/>
        <w:gridCol w:w="1134"/>
      </w:tblGrid>
      <w:tr w:rsidR="00A80F88" w:rsidRPr="00FD4911" w14:paraId="167CF82B" w14:textId="1503FF80" w:rsidTr="00A80F88">
        <w:trPr>
          <w:trHeight w:val="721"/>
        </w:trPr>
        <w:tc>
          <w:tcPr>
            <w:tcW w:w="286" w:type="pct"/>
            <w:vAlign w:val="center"/>
          </w:tcPr>
          <w:p w14:paraId="4C71E597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428" w:type="pct"/>
            <w:vAlign w:val="center"/>
          </w:tcPr>
          <w:p w14:paraId="4881B609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考核内容</w:t>
            </w:r>
          </w:p>
        </w:tc>
        <w:tc>
          <w:tcPr>
            <w:tcW w:w="1762" w:type="pct"/>
            <w:vAlign w:val="center"/>
          </w:tcPr>
          <w:p w14:paraId="3331627E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作业标准</w:t>
            </w:r>
          </w:p>
        </w:tc>
        <w:tc>
          <w:tcPr>
            <w:tcW w:w="286" w:type="pct"/>
            <w:vAlign w:val="center"/>
          </w:tcPr>
          <w:p w14:paraId="089C52D8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1857" w:type="pct"/>
            <w:vAlign w:val="center"/>
          </w:tcPr>
          <w:p w14:paraId="7022DE7D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</w:tc>
        <w:tc>
          <w:tcPr>
            <w:tcW w:w="381" w:type="pct"/>
            <w:vAlign w:val="center"/>
          </w:tcPr>
          <w:p w14:paraId="04BE6031" w14:textId="373610C3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结果评分</w:t>
            </w:r>
          </w:p>
        </w:tc>
      </w:tr>
      <w:tr w:rsidR="00A80F88" w:rsidRPr="00FD4911" w14:paraId="1086A6FC" w14:textId="674B08B4" w:rsidTr="00A80F88">
        <w:trPr>
          <w:trHeight w:val="3061"/>
        </w:trPr>
        <w:tc>
          <w:tcPr>
            <w:tcW w:w="286" w:type="pct"/>
            <w:vAlign w:val="center"/>
          </w:tcPr>
          <w:p w14:paraId="503C3869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428" w:type="pct"/>
            <w:vMerge w:val="restart"/>
            <w:vAlign w:val="center"/>
          </w:tcPr>
          <w:p w14:paraId="314CF973" w14:textId="48D3D660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受电弓电磁阀选型与安装</w:t>
            </w:r>
          </w:p>
        </w:tc>
        <w:tc>
          <w:tcPr>
            <w:tcW w:w="1762" w:type="pct"/>
            <w:vAlign w:val="center"/>
          </w:tcPr>
          <w:p w14:paraId="2F6CC33F" w14:textId="77777777" w:rsidR="007A31A1" w:rsidRPr="00FD4911" w:rsidRDefault="007A31A1" w:rsidP="007A31A1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根据提供原理图，选择“单电控”电磁阀。</w:t>
            </w:r>
          </w:p>
          <w:p w14:paraId="7A8B2744" w14:textId="77777777" w:rsidR="007A31A1" w:rsidRPr="00FD4911" w:rsidRDefault="007A31A1" w:rsidP="007A31A1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正确连接电磁阀进气路管，出气管。</w:t>
            </w:r>
          </w:p>
          <w:p w14:paraId="476E64AC" w14:textId="77777777" w:rsidR="007A31A1" w:rsidRPr="00FD4911" w:rsidRDefault="007A31A1" w:rsidP="007A31A1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电磁阀安装紧固到位，气路走线横平竖直。</w:t>
            </w:r>
          </w:p>
          <w:p w14:paraId="7118F5D2" w14:textId="77777777" w:rsidR="007A31A1" w:rsidRDefault="007A31A1" w:rsidP="007A31A1">
            <w:pPr>
              <w:pStyle w:val="aa"/>
              <w:numPr>
                <w:ilvl w:val="0"/>
                <w:numId w:val="7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电磁阀丝堵</w:t>
            </w:r>
            <w:r>
              <w:rPr>
                <w:rFonts w:ascii="仿宋_GB2312" w:eastAsia="仿宋_GB2312" w:hAnsi="宋体" w:hint="eastAsia"/>
                <w:szCs w:val="21"/>
              </w:rPr>
              <w:t>/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消音器</w:t>
            </w:r>
            <w:r>
              <w:rPr>
                <w:rFonts w:ascii="仿宋_GB2312" w:eastAsia="仿宋_GB2312" w:hAnsi="宋体" w:hint="eastAsia"/>
                <w:szCs w:val="21"/>
              </w:rPr>
              <w:t>选型正确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，无缺少丢失。</w:t>
            </w:r>
          </w:p>
          <w:p w14:paraId="55EAB0B2" w14:textId="00D20C95" w:rsidR="00541DD8" w:rsidRPr="00124572" w:rsidRDefault="007A31A1" w:rsidP="00124572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b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A为出气孔，P为进气孔，R为排气孔</w:t>
            </w:r>
          </w:p>
        </w:tc>
        <w:tc>
          <w:tcPr>
            <w:tcW w:w="286" w:type="pct"/>
            <w:vAlign w:val="center"/>
          </w:tcPr>
          <w:p w14:paraId="278974A2" w14:textId="12E75A69" w:rsidR="00541DD8" w:rsidRPr="00FD4911" w:rsidRDefault="00A53766" w:rsidP="00A80F88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3</w:t>
            </w:r>
          </w:p>
        </w:tc>
        <w:tc>
          <w:tcPr>
            <w:tcW w:w="1857" w:type="pct"/>
            <w:vAlign w:val="center"/>
          </w:tcPr>
          <w:p w14:paraId="1E1E51C3" w14:textId="59C262D1" w:rsidR="00541DD8" w:rsidRPr="00124572" w:rsidRDefault="00541DD8" w:rsidP="00AB4743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电磁阀未选取正确“单电控电磁阀”</w:t>
            </w:r>
            <w:r w:rsidR="00A80F88" w:rsidRPr="00124572">
              <w:rPr>
                <w:rFonts w:ascii="仿宋_GB2312" w:eastAsia="仿宋_GB2312" w:hAnsi="宋体" w:hint="eastAsia"/>
                <w:szCs w:val="21"/>
              </w:rPr>
              <w:t>，</w:t>
            </w:r>
            <w:r w:rsidR="006166C6" w:rsidRPr="00124572">
              <w:rPr>
                <w:rFonts w:ascii="仿宋_GB2312" w:eastAsia="仿宋_GB2312" w:hAnsi="宋体" w:hint="eastAsia"/>
                <w:szCs w:val="21"/>
              </w:rPr>
              <w:t>本项目失格。</w:t>
            </w:r>
          </w:p>
          <w:p w14:paraId="48550E5C" w14:textId="21C8C006" w:rsidR="00541DD8" w:rsidRPr="00124572" w:rsidRDefault="00541DD8" w:rsidP="00AB4743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124572">
              <w:rPr>
                <w:rFonts w:ascii="仿宋_GB2312" w:eastAsia="仿宋_GB2312" w:hAnsi="宋体" w:hint="eastAsia"/>
                <w:szCs w:val="21"/>
              </w:rPr>
              <w:t>未正确连接电磁阀管路</w:t>
            </w:r>
            <w:r w:rsidR="00A80F88" w:rsidRPr="00124572">
              <w:rPr>
                <w:rFonts w:ascii="仿宋_GB2312" w:eastAsia="仿宋_GB2312" w:hAnsi="宋体" w:hint="eastAsia"/>
                <w:szCs w:val="21"/>
              </w:rPr>
              <w:t>，</w:t>
            </w:r>
            <w:r w:rsidRPr="00124572">
              <w:rPr>
                <w:rFonts w:ascii="仿宋_GB2312" w:eastAsia="仿宋_GB2312" w:hAnsi="宋体" w:hint="eastAsia"/>
                <w:szCs w:val="21"/>
              </w:rPr>
              <w:t>-</w:t>
            </w:r>
            <w:r w:rsidR="00C45AAA" w:rsidRPr="00124572">
              <w:rPr>
                <w:rFonts w:ascii="仿宋_GB2312" w:eastAsia="仿宋_GB2312" w:hAnsi="宋体"/>
                <w:szCs w:val="21"/>
              </w:rPr>
              <w:t>1</w:t>
            </w:r>
            <w:r w:rsidRPr="00124572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4FC2B6A2" w14:textId="77777777" w:rsidR="007A31A1" w:rsidRPr="00FD4911" w:rsidRDefault="007A31A1" w:rsidP="007A31A1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选取丝堵进行安装或未正确安装消音器，-</w:t>
            </w:r>
            <w:r>
              <w:rPr>
                <w:rFonts w:ascii="仿宋_GB2312" w:eastAsia="仿宋_GB2312" w:hAnsi="宋体"/>
                <w:szCs w:val="21"/>
              </w:rPr>
              <w:t>0.5</w:t>
            </w:r>
            <w:r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3926ECCA" w14:textId="0F2646C1" w:rsidR="00541DD8" w:rsidRPr="00A80F88" w:rsidRDefault="00235BAA" w:rsidP="00AB4743">
            <w:pPr>
              <w:pStyle w:val="aa"/>
              <w:numPr>
                <w:ilvl w:val="0"/>
                <w:numId w:val="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气路连接完成后，无法手动控制受电弓升降弓</w:t>
            </w:r>
            <w:r w:rsidR="00A80F88">
              <w:rPr>
                <w:rFonts w:ascii="仿宋_GB2312" w:eastAsia="仿宋_GB2312" w:hAnsi="宋体" w:hint="eastAsia"/>
                <w:szCs w:val="21"/>
              </w:rPr>
              <w:t>，</w:t>
            </w:r>
            <w:r w:rsidRPr="00A80F88">
              <w:rPr>
                <w:rFonts w:ascii="仿宋_GB2312" w:eastAsia="仿宋_GB2312" w:hAnsi="宋体" w:hint="eastAsia"/>
                <w:szCs w:val="21"/>
              </w:rPr>
              <w:t>-1.5分</w:t>
            </w:r>
          </w:p>
        </w:tc>
        <w:tc>
          <w:tcPr>
            <w:tcW w:w="381" w:type="pct"/>
            <w:vAlign w:val="center"/>
          </w:tcPr>
          <w:p w14:paraId="2556DDC5" w14:textId="47308220" w:rsidR="00541DD8" w:rsidRPr="00FD4911" w:rsidRDefault="00541DD8" w:rsidP="00541DD8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A80F88" w:rsidRPr="00FD4911" w14:paraId="3B27216A" w14:textId="77777777" w:rsidTr="00A80F88">
        <w:trPr>
          <w:trHeight w:val="2455"/>
        </w:trPr>
        <w:tc>
          <w:tcPr>
            <w:tcW w:w="286" w:type="pct"/>
            <w:vAlign w:val="center"/>
          </w:tcPr>
          <w:p w14:paraId="513838AB" w14:textId="1A543368" w:rsidR="00093FEC" w:rsidRPr="00FD4911" w:rsidRDefault="00820622" w:rsidP="00093FE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428" w:type="pct"/>
            <w:vMerge/>
            <w:vAlign w:val="center"/>
          </w:tcPr>
          <w:p w14:paraId="74E2D854" w14:textId="77777777" w:rsidR="00093FEC" w:rsidRPr="00FD4911" w:rsidRDefault="00093FEC" w:rsidP="00093FEC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62" w:type="pct"/>
            <w:vAlign w:val="center"/>
          </w:tcPr>
          <w:p w14:paraId="56620B38" w14:textId="77777777" w:rsidR="0062488C" w:rsidRDefault="00093FEC" w:rsidP="00AB4743">
            <w:pPr>
              <w:pStyle w:val="aa"/>
              <w:numPr>
                <w:ilvl w:val="0"/>
                <w:numId w:val="1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电磁阀按照单电控电磁阀进行接线，电磁阀线圈正极接到X4:07, 电磁阀线圈负极接到X3:12</w:t>
            </w:r>
          </w:p>
          <w:p w14:paraId="3D92080D" w14:textId="7607DBCC" w:rsidR="00124572" w:rsidRPr="00124572" w:rsidRDefault="00124572" w:rsidP="00124572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124572">
              <w:rPr>
                <w:rFonts w:ascii="仿宋_GB2312" w:eastAsia="仿宋_GB2312" w:hAnsi="宋体" w:hint="eastAsia"/>
                <w:b/>
                <w:bCs/>
                <w:szCs w:val="21"/>
              </w:rPr>
              <w:t>接线正确现象：上电后可正常升弓。</w:t>
            </w:r>
          </w:p>
        </w:tc>
        <w:tc>
          <w:tcPr>
            <w:tcW w:w="286" w:type="pct"/>
            <w:vAlign w:val="center"/>
          </w:tcPr>
          <w:p w14:paraId="264BA62D" w14:textId="0B8D6A8E" w:rsidR="00093FEC" w:rsidRPr="00FD4911" w:rsidRDefault="00093FEC" w:rsidP="00A80F88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1857" w:type="pct"/>
            <w:vAlign w:val="center"/>
          </w:tcPr>
          <w:p w14:paraId="3F32E2D1" w14:textId="1BAD20A0" w:rsidR="0062488C" w:rsidRPr="00124572" w:rsidRDefault="00093FEC" w:rsidP="00AB4743">
            <w:pPr>
              <w:pStyle w:val="aa"/>
              <w:numPr>
                <w:ilvl w:val="0"/>
                <w:numId w:val="1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电磁阀线圈</w:t>
            </w:r>
            <w:r w:rsidR="00E1781F">
              <w:rPr>
                <w:rFonts w:ascii="仿宋_GB2312" w:eastAsia="仿宋_GB2312" w:hAnsi="宋体" w:hint="eastAsia"/>
                <w:szCs w:val="21"/>
              </w:rPr>
              <w:t>未接线或接线有误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，-1分</w:t>
            </w:r>
          </w:p>
        </w:tc>
        <w:tc>
          <w:tcPr>
            <w:tcW w:w="381" w:type="pct"/>
            <w:vAlign w:val="center"/>
          </w:tcPr>
          <w:p w14:paraId="1E3436EE" w14:textId="2AFCD460" w:rsidR="00093FEC" w:rsidRPr="00FD4911" w:rsidRDefault="00093FEC" w:rsidP="00093FEC">
            <w:pPr>
              <w:adjustRightInd w:val="0"/>
              <w:snapToGrid w:val="0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FB2E92" w:rsidRPr="00FD4911" w14:paraId="0CCE7375" w14:textId="77777777" w:rsidTr="00A80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76" w:type="pct"/>
            <w:gridSpan w:val="3"/>
            <w:vAlign w:val="center"/>
          </w:tcPr>
          <w:p w14:paraId="0C606943" w14:textId="77777777" w:rsidR="00FB2E92" w:rsidRPr="00FD4911" w:rsidRDefault="00FB2E92" w:rsidP="00444A78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524" w:type="pct"/>
            <w:gridSpan w:val="3"/>
            <w:vAlign w:val="center"/>
          </w:tcPr>
          <w:p w14:paraId="69B2D627" w14:textId="77777777" w:rsidR="00FB2E92" w:rsidRPr="00FD4911" w:rsidRDefault="00FB2E92" w:rsidP="00444A78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E94490" w:rsidRPr="00FD4911" w14:paraId="569B1064" w14:textId="77777777" w:rsidTr="00A80F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76" w:type="pct"/>
            <w:gridSpan w:val="3"/>
            <w:vAlign w:val="center"/>
          </w:tcPr>
          <w:p w14:paraId="526ADD16" w14:textId="77777777" w:rsidR="00E94490" w:rsidRPr="00FD4911" w:rsidRDefault="00E94490" w:rsidP="00444A78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评判裁判员：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2524" w:type="pct"/>
            <w:gridSpan w:val="3"/>
            <w:vAlign w:val="center"/>
          </w:tcPr>
          <w:p w14:paraId="68B082E9" w14:textId="03FB6AD9" w:rsidR="00907E13" w:rsidRPr="00FD4911" w:rsidRDefault="00E94490" w:rsidP="00444A78">
            <w:pPr>
              <w:rPr>
                <w:rFonts w:ascii="仿宋_GB2312" w:eastAsia="仿宋_GB2312" w:hAnsi="宋体"/>
                <w:color w:val="FFFFFF" w:themeColor="background1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得分：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</w:tbl>
    <w:p w14:paraId="79869F5F" w14:textId="77777777" w:rsidR="00907E13" w:rsidRPr="00FD4911" w:rsidRDefault="00907E13">
      <w:pPr>
        <w:jc w:val="center"/>
        <w:rPr>
          <w:rFonts w:ascii="仿宋_GB2312" w:eastAsia="仿宋_GB2312" w:hAnsi="宋体"/>
          <w:b/>
          <w:bCs/>
          <w:sz w:val="36"/>
          <w:szCs w:val="36"/>
        </w:rPr>
      </w:pPr>
    </w:p>
    <w:p w14:paraId="6A8449D5" w14:textId="77777777" w:rsidR="00907E13" w:rsidRPr="00FD4911" w:rsidRDefault="00907E13">
      <w:pPr>
        <w:widowControl/>
        <w:jc w:val="left"/>
        <w:rPr>
          <w:rFonts w:ascii="仿宋_GB2312" w:eastAsia="仿宋_GB2312" w:hAnsi="宋体"/>
          <w:b/>
          <w:bCs/>
          <w:sz w:val="36"/>
          <w:szCs w:val="36"/>
        </w:rPr>
      </w:pPr>
      <w:r w:rsidRPr="00FD4911">
        <w:rPr>
          <w:rFonts w:ascii="仿宋_GB2312" w:eastAsia="仿宋_GB2312" w:hAnsi="宋体" w:hint="eastAsia"/>
          <w:b/>
          <w:bCs/>
          <w:sz w:val="36"/>
          <w:szCs w:val="36"/>
        </w:rPr>
        <w:br w:type="page"/>
      </w:r>
    </w:p>
    <w:p w14:paraId="64ADC103" w14:textId="60CA50E2" w:rsidR="00692D21" w:rsidRPr="00F12B25" w:rsidRDefault="00BA7984" w:rsidP="00F12B25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  <w:r w:rsidRPr="00FD4911">
        <w:rPr>
          <w:rFonts w:ascii="仿宋_GB2312" w:eastAsia="仿宋_GB2312" w:hAnsi="Calibri" w:hint="eastAsia"/>
          <w:sz w:val="32"/>
          <w:szCs w:val="32"/>
        </w:rPr>
        <w:lastRenderedPageBreak/>
        <w:t>2-3 受电弓动作参数调节与整定</w:t>
      </w:r>
      <w:r w:rsidR="00AB1D5B">
        <w:rPr>
          <w:rFonts w:ascii="仿宋_GB2312" w:eastAsia="仿宋_GB2312" w:hAnsi="Calibri" w:hint="eastAsia"/>
          <w:sz w:val="32"/>
          <w:szCs w:val="32"/>
        </w:rPr>
        <w:t>-</w:t>
      </w:r>
      <w:r w:rsidR="00AB1D5B" w:rsidRPr="001F3DA2">
        <w:rPr>
          <w:rFonts w:ascii="仿宋_GB2312" w:eastAsia="仿宋_GB2312" w:hAnsi="Calibri" w:hint="eastAsia"/>
          <w:sz w:val="32"/>
          <w:szCs w:val="32"/>
        </w:rPr>
        <w:t>过程评分</w:t>
      </w:r>
      <w:r w:rsidR="00A65F9B" w:rsidRPr="001F3DA2">
        <w:rPr>
          <w:rFonts w:ascii="仿宋_GB2312" w:eastAsia="仿宋_GB2312" w:hAnsi="Calibri" w:hint="eastAsia"/>
          <w:sz w:val="32"/>
          <w:szCs w:val="32"/>
        </w:rPr>
        <w:t>（3分）</w:t>
      </w:r>
    </w:p>
    <w:tbl>
      <w:tblPr>
        <w:tblStyle w:val="a9"/>
        <w:tblW w:w="5311" w:type="pct"/>
        <w:tblInd w:w="-289" w:type="dxa"/>
        <w:tblLook w:val="04A0" w:firstRow="1" w:lastRow="0" w:firstColumn="1" w:lastColumn="0" w:noHBand="0" w:noVBand="1"/>
      </w:tblPr>
      <w:tblGrid>
        <w:gridCol w:w="850"/>
        <w:gridCol w:w="1241"/>
        <w:gridCol w:w="5139"/>
        <w:gridCol w:w="283"/>
        <w:gridCol w:w="849"/>
        <w:gridCol w:w="5057"/>
        <w:gridCol w:w="1324"/>
      </w:tblGrid>
      <w:tr w:rsidR="00541DD8" w:rsidRPr="00FD4911" w14:paraId="145BDB76" w14:textId="77777777" w:rsidTr="00830ABA">
        <w:trPr>
          <w:trHeight w:val="721"/>
        </w:trPr>
        <w:tc>
          <w:tcPr>
            <w:tcW w:w="288" w:type="pct"/>
            <w:vAlign w:val="center"/>
          </w:tcPr>
          <w:p w14:paraId="4063152D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421" w:type="pct"/>
            <w:vAlign w:val="center"/>
          </w:tcPr>
          <w:p w14:paraId="343026C1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考核内容</w:t>
            </w:r>
          </w:p>
        </w:tc>
        <w:tc>
          <w:tcPr>
            <w:tcW w:w="1839" w:type="pct"/>
            <w:gridSpan w:val="2"/>
            <w:vAlign w:val="center"/>
          </w:tcPr>
          <w:p w14:paraId="364B97ED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作业标准</w:t>
            </w:r>
          </w:p>
        </w:tc>
        <w:tc>
          <w:tcPr>
            <w:tcW w:w="288" w:type="pct"/>
            <w:vAlign w:val="center"/>
          </w:tcPr>
          <w:p w14:paraId="0D102276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1715" w:type="pct"/>
            <w:vAlign w:val="center"/>
          </w:tcPr>
          <w:p w14:paraId="3F06C7A8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</w:tc>
        <w:tc>
          <w:tcPr>
            <w:tcW w:w="449" w:type="pct"/>
            <w:vAlign w:val="center"/>
          </w:tcPr>
          <w:p w14:paraId="02265A1E" w14:textId="1B916FE5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过程评分</w:t>
            </w:r>
          </w:p>
        </w:tc>
      </w:tr>
      <w:tr w:rsidR="00541DD8" w:rsidRPr="00FD4911" w14:paraId="1986EE75" w14:textId="77777777" w:rsidTr="00830ABA">
        <w:tc>
          <w:tcPr>
            <w:tcW w:w="288" w:type="pct"/>
            <w:vAlign w:val="center"/>
          </w:tcPr>
          <w:p w14:paraId="7F562A5E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421" w:type="pct"/>
            <w:vAlign w:val="center"/>
          </w:tcPr>
          <w:p w14:paraId="27A44A6A" w14:textId="77777777" w:rsidR="00541DD8" w:rsidRPr="00FD4911" w:rsidRDefault="00541DD8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调节升弓时间</w:t>
            </w:r>
          </w:p>
        </w:tc>
        <w:tc>
          <w:tcPr>
            <w:tcW w:w="1839" w:type="pct"/>
            <w:gridSpan w:val="2"/>
          </w:tcPr>
          <w:p w14:paraId="4A8C7CA5" w14:textId="77777777" w:rsidR="007A31A1" w:rsidRPr="00FD4911" w:rsidRDefault="007A31A1" w:rsidP="007A31A1">
            <w:pPr>
              <w:pStyle w:val="aa"/>
              <w:numPr>
                <w:ilvl w:val="0"/>
                <w:numId w:val="5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打开风源，确认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压力到规定范围内0.6-0.7Mpa，通过手动开关，控制受电弓升起；</w:t>
            </w:r>
          </w:p>
          <w:p w14:paraId="0A969871" w14:textId="77777777" w:rsidR="007A31A1" w:rsidRPr="00FD4911" w:rsidRDefault="007A31A1" w:rsidP="007A31A1">
            <w:pPr>
              <w:pStyle w:val="aa"/>
              <w:numPr>
                <w:ilvl w:val="0"/>
                <w:numId w:val="5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测试记录受电弓初始升弓时间，升弓时间从受电弓弓头动作开始用秒表计时，直到受电弓接触到接触网计时结束；</w:t>
            </w:r>
          </w:p>
          <w:p w14:paraId="146B6989" w14:textId="4E62DA00" w:rsidR="00541DD8" w:rsidRPr="00FD4911" w:rsidRDefault="007A31A1" w:rsidP="007A31A1">
            <w:pPr>
              <w:pStyle w:val="aa"/>
              <w:numPr>
                <w:ilvl w:val="0"/>
                <w:numId w:val="5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调节节气阀箱内升弓节流阀，反复调节，直到升弓时间合格为止，并记录最终数值。</w:t>
            </w:r>
          </w:p>
        </w:tc>
        <w:tc>
          <w:tcPr>
            <w:tcW w:w="288" w:type="pct"/>
            <w:vAlign w:val="center"/>
          </w:tcPr>
          <w:p w14:paraId="77BC7BBE" w14:textId="7810622C" w:rsidR="00541DD8" w:rsidRPr="00FD4911" w:rsidRDefault="00A53766" w:rsidP="00541DD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1715" w:type="pct"/>
            <w:vAlign w:val="center"/>
          </w:tcPr>
          <w:p w14:paraId="14E41319" w14:textId="71F633B4" w:rsidR="00541DD8" w:rsidRPr="00FD4911" w:rsidRDefault="00541DD8" w:rsidP="00AB4743">
            <w:pPr>
              <w:pStyle w:val="aa"/>
              <w:numPr>
                <w:ilvl w:val="0"/>
                <w:numId w:val="10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升弓前未</w:t>
            </w:r>
            <w:r w:rsidR="00F12B25">
              <w:rPr>
                <w:rFonts w:ascii="仿宋_GB2312" w:eastAsia="仿宋_GB2312" w:hAnsi="宋体" w:hint="eastAsia"/>
                <w:szCs w:val="21"/>
              </w:rPr>
              <w:t>读出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气压表</w:t>
            </w:r>
            <w:r w:rsidR="00D40873">
              <w:rPr>
                <w:rFonts w:ascii="仿宋_GB2312" w:eastAsia="仿宋_GB2312" w:hAnsi="宋体" w:hint="eastAsia"/>
                <w:szCs w:val="21"/>
              </w:rPr>
              <w:t>数值</w:t>
            </w:r>
            <w:r w:rsidR="003347B5"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-0.</w:t>
            </w:r>
            <w:r w:rsidR="00730909" w:rsidRPr="00FD4911">
              <w:rPr>
                <w:rFonts w:ascii="仿宋_GB2312" w:eastAsia="仿宋_GB2312" w:hAnsi="宋体" w:hint="eastAsia"/>
                <w:szCs w:val="21"/>
              </w:rPr>
              <w:t>5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687B7A61" w14:textId="7BAB4303" w:rsidR="00541DD8" w:rsidRPr="00FD4911" w:rsidRDefault="00541DD8" w:rsidP="00AB4743">
            <w:pPr>
              <w:pStyle w:val="aa"/>
              <w:numPr>
                <w:ilvl w:val="0"/>
                <w:numId w:val="10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升弓时间不在</w:t>
            </w:r>
            <w:r w:rsidR="00730909" w:rsidRPr="00FD4911">
              <w:rPr>
                <w:rFonts w:ascii="仿宋_GB2312" w:eastAsia="仿宋_GB2312" w:hAnsi="宋体" w:hint="eastAsia"/>
                <w:szCs w:val="21"/>
              </w:rPr>
              <w:t>6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-8秒</w:t>
            </w:r>
            <w:r w:rsidR="003347B5"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</w:t>
            </w:r>
            <w:r w:rsidR="00730909" w:rsidRPr="00FD4911">
              <w:rPr>
                <w:rFonts w:ascii="仿宋_GB2312" w:eastAsia="仿宋_GB2312" w:hAnsi="宋体" w:hint="eastAsia"/>
                <w:szCs w:val="21"/>
              </w:rPr>
              <w:t>0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.5分</w:t>
            </w:r>
          </w:p>
          <w:p w14:paraId="2A136572" w14:textId="036D77BE" w:rsidR="001067EB" w:rsidRPr="002915E0" w:rsidRDefault="001067EB" w:rsidP="00AB4743">
            <w:pPr>
              <w:pStyle w:val="aa"/>
              <w:numPr>
                <w:ilvl w:val="0"/>
                <w:numId w:val="10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测量结果与记录结果不一致，测量值失格</w:t>
            </w:r>
            <w:r w:rsidR="003347B5">
              <w:rPr>
                <w:rFonts w:ascii="仿宋_GB2312" w:eastAsia="仿宋_GB2312" w:hAnsi="宋体" w:hint="eastAsia"/>
                <w:szCs w:val="21"/>
              </w:rPr>
              <w:t>，</w:t>
            </w:r>
            <w:r w:rsidR="00692D21" w:rsidRPr="002915E0">
              <w:rPr>
                <w:rFonts w:ascii="仿宋_GB2312" w:eastAsia="仿宋_GB2312" w:hAnsi="宋体" w:hint="eastAsia"/>
                <w:szCs w:val="21"/>
              </w:rPr>
              <w:t xml:space="preserve"> -1分</w:t>
            </w:r>
          </w:p>
        </w:tc>
        <w:tc>
          <w:tcPr>
            <w:tcW w:w="449" w:type="pct"/>
            <w:vAlign w:val="center"/>
          </w:tcPr>
          <w:p w14:paraId="45278E32" w14:textId="3ED934AE" w:rsidR="00541DD8" w:rsidRPr="00FD4911" w:rsidRDefault="00541DD8" w:rsidP="00541DD8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7A31A1" w:rsidRPr="00FD4911" w14:paraId="5660709C" w14:textId="77777777" w:rsidTr="00830ABA">
        <w:trPr>
          <w:trHeight w:val="70"/>
        </w:trPr>
        <w:tc>
          <w:tcPr>
            <w:tcW w:w="288" w:type="pct"/>
            <w:vAlign w:val="center"/>
          </w:tcPr>
          <w:p w14:paraId="6876AD42" w14:textId="77777777" w:rsidR="007A31A1" w:rsidRPr="00FD4911" w:rsidRDefault="007A31A1" w:rsidP="007A31A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421" w:type="pct"/>
            <w:vAlign w:val="center"/>
          </w:tcPr>
          <w:p w14:paraId="2BE1A401" w14:textId="77777777" w:rsidR="007A31A1" w:rsidRPr="00FD4911" w:rsidRDefault="007A31A1" w:rsidP="007A31A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调节降弓时间</w:t>
            </w:r>
          </w:p>
        </w:tc>
        <w:tc>
          <w:tcPr>
            <w:tcW w:w="1839" w:type="pct"/>
            <w:gridSpan w:val="2"/>
          </w:tcPr>
          <w:p w14:paraId="4E0BFD09" w14:textId="77777777" w:rsidR="007A31A1" w:rsidRPr="00FD4911" w:rsidRDefault="007A31A1" w:rsidP="007A31A1">
            <w:pPr>
              <w:pStyle w:val="aa"/>
              <w:numPr>
                <w:ilvl w:val="0"/>
                <w:numId w:val="1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受电弓完全升起后，等待10秒，通过手动开关，控制受电弓降下；</w:t>
            </w:r>
          </w:p>
          <w:p w14:paraId="3CF731B0" w14:textId="77777777" w:rsidR="007A31A1" w:rsidRPr="00FD4911" w:rsidRDefault="007A31A1" w:rsidP="007A31A1">
            <w:pPr>
              <w:pStyle w:val="aa"/>
              <w:numPr>
                <w:ilvl w:val="0"/>
                <w:numId w:val="1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测试记录受电弓初始降弓时间，降弓时间从受电弓弓头动作开始用秒表计时，直到到达降落位置计时结束；</w:t>
            </w:r>
          </w:p>
          <w:p w14:paraId="4E22995E" w14:textId="723A0A98" w:rsidR="007A31A1" w:rsidRPr="00FD4911" w:rsidRDefault="007A31A1" w:rsidP="007A31A1">
            <w:pPr>
              <w:pStyle w:val="aa"/>
              <w:numPr>
                <w:ilvl w:val="0"/>
                <w:numId w:val="1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调节节气阀箱内降弓节流阀，反复调节，直到降弓时间合格为止，并记录最终数值。</w:t>
            </w:r>
          </w:p>
        </w:tc>
        <w:tc>
          <w:tcPr>
            <w:tcW w:w="288" w:type="pct"/>
            <w:vAlign w:val="center"/>
          </w:tcPr>
          <w:p w14:paraId="20629746" w14:textId="07F19FE4" w:rsidR="007A31A1" w:rsidRPr="00FD4911" w:rsidRDefault="007A31A1" w:rsidP="007A31A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0.5</w:t>
            </w:r>
          </w:p>
        </w:tc>
        <w:tc>
          <w:tcPr>
            <w:tcW w:w="1715" w:type="pct"/>
            <w:vAlign w:val="center"/>
          </w:tcPr>
          <w:p w14:paraId="100BBEA8" w14:textId="6F90E83F" w:rsidR="007A31A1" w:rsidRPr="00FD4911" w:rsidRDefault="007A31A1" w:rsidP="007A31A1">
            <w:pPr>
              <w:pStyle w:val="aa"/>
              <w:numPr>
                <w:ilvl w:val="0"/>
                <w:numId w:val="11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降弓时间不在5-7秒范围内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-0.5分</w:t>
            </w:r>
          </w:p>
          <w:p w14:paraId="209ABA15" w14:textId="1F24EE96" w:rsidR="007A31A1" w:rsidRPr="002915E0" w:rsidRDefault="007A31A1" w:rsidP="007A31A1">
            <w:pPr>
              <w:pStyle w:val="aa"/>
              <w:numPr>
                <w:ilvl w:val="0"/>
                <w:numId w:val="11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测量结果与记录结果不一致，测量值失格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2915E0">
              <w:rPr>
                <w:rFonts w:ascii="仿宋_GB2312" w:eastAsia="仿宋_GB2312" w:hAnsi="宋体" w:hint="eastAsia"/>
                <w:szCs w:val="21"/>
              </w:rPr>
              <w:t>-0.5分</w:t>
            </w:r>
          </w:p>
          <w:p w14:paraId="0D42EE05" w14:textId="46D98002" w:rsidR="007A31A1" w:rsidRPr="002915E0" w:rsidRDefault="007A31A1" w:rsidP="007A31A1">
            <w:pPr>
              <w:pStyle w:val="aa"/>
              <w:numPr>
                <w:ilvl w:val="0"/>
                <w:numId w:val="11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降弓时，选手站在</w:t>
            </w:r>
            <w:r w:rsidR="00E83366">
              <w:rPr>
                <w:rFonts w:ascii="仿宋_GB2312" w:eastAsia="仿宋_GB2312" w:hAnsi="宋体" w:hint="eastAsia"/>
                <w:szCs w:val="21"/>
              </w:rPr>
              <w:t>弓头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下，该项失格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2915E0">
              <w:rPr>
                <w:rFonts w:ascii="仿宋_GB2312" w:eastAsia="仿宋_GB2312" w:hAnsi="宋体" w:hint="eastAsia"/>
                <w:szCs w:val="21"/>
              </w:rPr>
              <w:t>-0.5分</w:t>
            </w:r>
          </w:p>
        </w:tc>
        <w:tc>
          <w:tcPr>
            <w:tcW w:w="449" w:type="pct"/>
            <w:vAlign w:val="center"/>
          </w:tcPr>
          <w:p w14:paraId="5BB1FDBF" w14:textId="2DC6C97C" w:rsidR="007A31A1" w:rsidRPr="00FD4911" w:rsidRDefault="007A31A1" w:rsidP="007A31A1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7A31A1" w:rsidRPr="00FD4911" w14:paraId="650ABDFD" w14:textId="77777777" w:rsidTr="00830ABA">
        <w:trPr>
          <w:trHeight w:val="843"/>
        </w:trPr>
        <w:tc>
          <w:tcPr>
            <w:tcW w:w="288" w:type="pct"/>
            <w:vAlign w:val="center"/>
          </w:tcPr>
          <w:p w14:paraId="4CCD03E9" w14:textId="77777777" w:rsidR="007A31A1" w:rsidRPr="00FD4911" w:rsidRDefault="007A31A1" w:rsidP="007A31A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3</w:t>
            </w:r>
          </w:p>
        </w:tc>
        <w:tc>
          <w:tcPr>
            <w:tcW w:w="421" w:type="pct"/>
            <w:vAlign w:val="center"/>
          </w:tcPr>
          <w:p w14:paraId="701BE96B" w14:textId="77777777" w:rsidR="007A31A1" w:rsidRPr="00FD4911" w:rsidRDefault="007A31A1" w:rsidP="007A31A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受电弓静态接触压力测试</w:t>
            </w:r>
          </w:p>
        </w:tc>
        <w:tc>
          <w:tcPr>
            <w:tcW w:w="1839" w:type="pct"/>
            <w:gridSpan w:val="2"/>
          </w:tcPr>
          <w:p w14:paraId="45E4E29E" w14:textId="77777777" w:rsidR="007A31A1" w:rsidRPr="00FD4911" w:rsidRDefault="007A31A1" w:rsidP="007A31A1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匀速向下垂直拉动拉力计，观察并记录两次拉力值；第一次：碳滑板刚脱离接触网；第二次：中间位置（</w:t>
            </w:r>
            <w:r>
              <w:rPr>
                <w:rFonts w:ascii="仿宋_GB2312" w:eastAsia="仿宋_GB2312" w:hAnsi="宋体" w:hint="eastAsia"/>
                <w:szCs w:val="21"/>
              </w:rPr>
              <w:t>参考立柱标识位置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）；</w:t>
            </w:r>
          </w:p>
          <w:p w14:paraId="78D6AFB2" w14:textId="77777777" w:rsidR="007A31A1" w:rsidRPr="00FD4911" w:rsidRDefault="007A31A1" w:rsidP="007A31A1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两次拉力值都应在120±10N范围内，否则进行调整；调整方法：调节气阀箱内精密调压阀；</w:t>
            </w:r>
          </w:p>
          <w:p w14:paraId="66D7AACF" w14:textId="5F1F39DF" w:rsidR="007A31A1" w:rsidRPr="00FD4911" w:rsidRDefault="007A31A1" w:rsidP="007A31A1">
            <w:pPr>
              <w:pStyle w:val="aa"/>
              <w:numPr>
                <w:ilvl w:val="0"/>
                <w:numId w:val="13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重复上述步骤，直到拉力计数值都在120±10N范围内，记录最终数值。</w:t>
            </w:r>
          </w:p>
        </w:tc>
        <w:tc>
          <w:tcPr>
            <w:tcW w:w="288" w:type="pct"/>
            <w:vAlign w:val="center"/>
          </w:tcPr>
          <w:p w14:paraId="7AC0BD6F" w14:textId="2DE47943" w:rsidR="007A31A1" w:rsidRPr="00FD4911" w:rsidRDefault="007A31A1" w:rsidP="007A31A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1.5</w:t>
            </w:r>
          </w:p>
        </w:tc>
        <w:tc>
          <w:tcPr>
            <w:tcW w:w="1715" w:type="pct"/>
            <w:vAlign w:val="center"/>
          </w:tcPr>
          <w:p w14:paraId="4F303D4A" w14:textId="1A4742C0" w:rsidR="007A31A1" w:rsidRPr="00FD4911" w:rsidRDefault="007A31A1" w:rsidP="007A31A1">
            <w:pPr>
              <w:pStyle w:val="aa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升弓前未</w:t>
            </w:r>
            <w:r>
              <w:rPr>
                <w:rFonts w:ascii="仿宋_GB2312" w:eastAsia="仿宋_GB2312" w:hAnsi="宋体" w:hint="eastAsia"/>
                <w:szCs w:val="21"/>
              </w:rPr>
              <w:t>读出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气压表状态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-0.5分</w:t>
            </w:r>
          </w:p>
          <w:p w14:paraId="4EFBCD84" w14:textId="38600C78" w:rsidR="007A31A1" w:rsidRPr="00FD4911" w:rsidRDefault="007A31A1" w:rsidP="007A31A1">
            <w:pPr>
              <w:pStyle w:val="aa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第一次测量数值不在120±10N范围内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-0.5分</w:t>
            </w:r>
          </w:p>
          <w:p w14:paraId="2D08109A" w14:textId="57CB2FA2" w:rsidR="007A31A1" w:rsidRPr="00FD4911" w:rsidRDefault="007A31A1" w:rsidP="007A31A1">
            <w:pPr>
              <w:pStyle w:val="aa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第二次测量数值不在120±10N范围内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-0.5分</w:t>
            </w:r>
          </w:p>
          <w:p w14:paraId="136989AF" w14:textId="44E96A04" w:rsidR="007A31A1" w:rsidRPr="00FD4911" w:rsidRDefault="007A31A1" w:rsidP="007A31A1">
            <w:pPr>
              <w:pStyle w:val="aa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站在受电弓</w:t>
            </w:r>
            <w:r>
              <w:rPr>
                <w:rFonts w:ascii="仿宋_GB2312" w:eastAsia="仿宋_GB2312" w:hAnsi="宋体" w:hint="eastAsia"/>
                <w:szCs w:val="21"/>
              </w:rPr>
              <w:t>弓头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下</w:t>
            </w:r>
            <w:r>
              <w:rPr>
                <w:rFonts w:ascii="仿宋_GB2312" w:eastAsia="仿宋_GB2312" w:hAnsi="宋体" w:hint="eastAsia"/>
                <w:szCs w:val="21"/>
              </w:rPr>
              <w:t>方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测量，该项失格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-1.5分</w:t>
            </w:r>
          </w:p>
          <w:p w14:paraId="2971C102" w14:textId="42C2706E" w:rsidR="007A31A1" w:rsidRPr="00FD4911" w:rsidRDefault="007A31A1" w:rsidP="007A31A1">
            <w:pPr>
              <w:pStyle w:val="aa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测量结果与记录结果不一致，测量值失格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-1.5分</w:t>
            </w:r>
          </w:p>
        </w:tc>
        <w:tc>
          <w:tcPr>
            <w:tcW w:w="449" w:type="pct"/>
            <w:vAlign w:val="center"/>
          </w:tcPr>
          <w:p w14:paraId="0C063422" w14:textId="3E2C5E75" w:rsidR="007A31A1" w:rsidRPr="00FD4911" w:rsidRDefault="007A31A1" w:rsidP="007A31A1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CF0BD1" w:rsidRPr="00FD4911" w14:paraId="140B2785" w14:textId="77777777" w:rsidTr="00830A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52" w:type="pct"/>
            <w:gridSpan w:val="3"/>
          </w:tcPr>
          <w:p w14:paraId="4C304BA9" w14:textId="6AA252C2" w:rsidR="00CF0BD1" w:rsidRPr="00FD4911" w:rsidRDefault="00A50A9F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评判裁判员：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2548" w:type="pct"/>
            <w:gridSpan w:val="4"/>
          </w:tcPr>
          <w:p w14:paraId="73D38110" w14:textId="05D72ADB" w:rsidR="00CF0BD1" w:rsidRPr="00FD4911" w:rsidRDefault="00A50A9F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得分：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</w:tbl>
    <w:p w14:paraId="131561C3" w14:textId="63E51244" w:rsidR="004A4D81" w:rsidRDefault="004A4D81">
      <w:pPr>
        <w:widowControl/>
        <w:jc w:val="left"/>
        <w:rPr>
          <w:rFonts w:ascii="仿宋_GB2312" w:eastAsia="仿宋_GB2312" w:hAnsi="Calibri" w:cs="Times New Roman"/>
          <w:b/>
          <w:bCs/>
          <w:sz w:val="32"/>
          <w:szCs w:val="32"/>
        </w:rPr>
      </w:pPr>
    </w:p>
    <w:p w14:paraId="513AA15D" w14:textId="164C95A4" w:rsidR="00BA7984" w:rsidRPr="00F50C24" w:rsidRDefault="00BA7984" w:rsidP="00830ABA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  <w:r w:rsidRPr="00FD4911">
        <w:rPr>
          <w:rFonts w:ascii="仿宋_GB2312" w:eastAsia="仿宋_GB2312" w:hAnsi="Calibri" w:hint="eastAsia"/>
          <w:sz w:val="32"/>
          <w:szCs w:val="32"/>
        </w:rPr>
        <w:lastRenderedPageBreak/>
        <w:t>2-4</w:t>
      </w:r>
      <w:r w:rsidR="001A66B3">
        <w:rPr>
          <w:rFonts w:ascii="仿宋_GB2312" w:eastAsia="仿宋_GB2312" w:hAnsi="Calibri"/>
          <w:sz w:val="32"/>
          <w:szCs w:val="32"/>
        </w:rPr>
        <w:t>-1</w:t>
      </w:r>
      <w:r w:rsidRPr="00FD4911">
        <w:rPr>
          <w:rFonts w:ascii="仿宋_GB2312" w:eastAsia="仿宋_GB2312" w:hAnsi="Calibri" w:hint="eastAsia"/>
          <w:sz w:val="32"/>
          <w:szCs w:val="32"/>
        </w:rPr>
        <w:t xml:space="preserve"> 受电弓控制回路接线实施</w:t>
      </w:r>
      <w:r w:rsidR="00677439" w:rsidRPr="00FD4911">
        <w:rPr>
          <w:rFonts w:ascii="仿宋_GB2312" w:eastAsia="仿宋_GB2312" w:hAnsi="Calibri" w:hint="eastAsia"/>
          <w:sz w:val="32"/>
          <w:szCs w:val="32"/>
        </w:rPr>
        <w:t>-过程评分</w:t>
      </w:r>
      <w:r w:rsidR="00677439" w:rsidRPr="001F3DA2">
        <w:rPr>
          <w:rFonts w:ascii="仿宋_GB2312" w:eastAsia="仿宋_GB2312" w:hAnsi="Calibri" w:hint="eastAsia"/>
          <w:sz w:val="32"/>
          <w:szCs w:val="32"/>
        </w:rPr>
        <w:t>（7分）</w:t>
      </w:r>
    </w:p>
    <w:tbl>
      <w:tblPr>
        <w:tblStyle w:val="a9"/>
        <w:tblW w:w="5464" w:type="pct"/>
        <w:tblInd w:w="-714" w:type="dxa"/>
        <w:tblLook w:val="04A0" w:firstRow="1" w:lastRow="0" w:firstColumn="1" w:lastColumn="0" w:noHBand="0" w:noVBand="1"/>
      </w:tblPr>
      <w:tblGrid>
        <w:gridCol w:w="853"/>
        <w:gridCol w:w="1559"/>
        <w:gridCol w:w="4678"/>
        <w:gridCol w:w="564"/>
        <w:gridCol w:w="428"/>
        <w:gridCol w:w="5809"/>
        <w:gridCol w:w="1277"/>
      </w:tblGrid>
      <w:tr w:rsidR="002915E0" w:rsidRPr="00FD4911" w14:paraId="5BA5C790" w14:textId="02C68F29" w:rsidTr="002915E0">
        <w:trPr>
          <w:trHeight w:val="721"/>
        </w:trPr>
        <w:tc>
          <w:tcPr>
            <w:tcW w:w="281" w:type="pct"/>
            <w:vAlign w:val="center"/>
          </w:tcPr>
          <w:p w14:paraId="514D43A0" w14:textId="77777777" w:rsidR="000F1B4F" w:rsidRPr="00FD4911" w:rsidRDefault="000F1B4F" w:rsidP="001E649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514" w:type="pct"/>
            <w:vAlign w:val="center"/>
          </w:tcPr>
          <w:p w14:paraId="1C283EF9" w14:textId="77777777" w:rsidR="000F1B4F" w:rsidRPr="00FD4911" w:rsidRDefault="000F1B4F" w:rsidP="001E649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考核内容</w:t>
            </w:r>
          </w:p>
        </w:tc>
        <w:tc>
          <w:tcPr>
            <w:tcW w:w="1542" w:type="pct"/>
            <w:vAlign w:val="center"/>
          </w:tcPr>
          <w:p w14:paraId="4F0494DF" w14:textId="77777777" w:rsidR="000F1B4F" w:rsidRPr="00FD4911" w:rsidRDefault="000F1B4F" w:rsidP="001E649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作业标准</w:t>
            </w:r>
          </w:p>
        </w:tc>
        <w:tc>
          <w:tcPr>
            <w:tcW w:w="327" w:type="pct"/>
            <w:gridSpan w:val="2"/>
            <w:vAlign w:val="center"/>
          </w:tcPr>
          <w:p w14:paraId="7DD0149C" w14:textId="77777777" w:rsidR="000F1B4F" w:rsidRPr="00FD4911" w:rsidRDefault="000F1B4F" w:rsidP="001E649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1915" w:type="pct"/>
            <w:vAlign w:val="center"/>
          </w:tcPr>
          <w:p w14:paraId="32B3B090" w14:textId="77777777" w:rsidR="000F1B4F" w:rsidRPr="00FD4911" w:rsidRDefault="000F1B4F" w:rsidP="001E649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</w:tc>
        <w:tc>
          <w:tcPr>
            <w:tcW w:w="421" w:type="pct"/>
            <w:vAlign w:val="center"/>
          </w:tcPr>
          <w:p w14:paraId="328962F3" w14:textId="1BD871E3" w:rsidR="000F1B4F" w:rsidRPr="00FD4911" w:rsidRDefault="000F1B4F" w:rsidP="001E649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过程评分</w:t>
            </w:r>
          </w:p>
        </w:tc>
      </w:tr>
      <w:tr w:rsidR="002915E0" w:rsidRPr="00FD4911" w14:paraId="0C84D379" w14:textId="3457435C" w:rsidTr="002915E0">
        <w:trPr>
          <w:trHeight w:val="839"/>
        </w:trPr>
        <w:tc>
          <w:tcPr>
            <w:tcW w:w="281" w:type="pct"/>
            <w:vMerge w:val="restart"/>
            <w:vAlign w:val="center"/>
          </w:tcPr>
          <w:p w14:paraId="7336CAFC" w14:textId="59584BF1" w:rsidR="000F1B4F" w:rsidRPr="00FD4911" w:rsidRDefault="000F1B4F" w:rsidP="001D73B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514" w:type="pct"/>
            <w:vMerge w:val="restart"/>
            <w:vAlign w:val="center"/>
          </w:tcPr>
          <w:p w14:paraId="181628F9" w14:textId="232E8E4A" w:rsidR="000F1B4F" w:rsidRPr="00FD4911" w:rsidRDefault="000F1B4F" w:rsidP="001D73B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受电弓控制回路接线实施</w:t>
            </w:r>
          </w:p>
        </w:tc>
        <w:tc>
          <w:tcPr>
            <w:tcW w:w="1542" w:type="pct"/>
            <w:vAlign w:val="center"/>
          </w:tcPr>
          <w:p w14:paraId="43C35862" w14:textId="5FF9ABBA" w:rsidR="000F1B4F" w:rsidRPr="00FD4911" w:rsidRDefault="000F1B4F" w:rsidP="00AB4743">
            <w:pPr>
              <w:pStyle w:val="aa"/>
              <w:numPr>
                <w:ilvl w:val="0"/>
                <w:numId w:val="14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接线或调整接线时，严禁带电操作</w:t>
            </w:r>
          </w:p>
          <w:p w14:paraId="7757ED6A" w14:textId="7C25F1B6" w:rsidR="000F1B4F" w:rsidRPr="00830ABA" w:rsidRDefault="000F1B4F" w:rsidP="00AB4743">
            <w:pPr>
              <w:pStyle w:val="aa"/>
              <w:numPr>
                <w:ilvl w:val="0"/>
                <w:numId w:val="14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830ABA">
              <w:rPr>
                <w:rFonts w:ascii="仿宋_GB2312" w:eastAsia="仿宋_GB2312" w:hAnsi="宋体" w:hint="eastAsia"/>
                <w:b/>
                <w:bCs/>
                <w:szCs w:val="21"/>
              </w:rPr>
              <w:t>操作前确认</w:t>
            </w:r>
            <w:r w:rsidR="00104B45">
              <w:rPr>
                <w:rFonts w:ascii="仿宋_GB2312" w:eastAsia="仿宋_GB2312" w:hAnsi="宋体" w:hint="eastAsia"/>
                <w:b/>
                <w:bCs/>
                <w:szCs w:val="21"/>
              </w:rPr>
              <w:t>继电器柜</w:t>
            </w:r>
            <w:r w:rsidRPr="00830ABA">
              <w:rPr>
                <w:rFonts w:ascii="仿宋_GB2312" w:eastAsia="仿宋_GB2312" w:hAnsi="宋体" w:hint="eastAsia"/>
                <w:b/>
                <w:bCs/>
                <w:szCs w:val="21"/>
              </w:rPr>
              <w:t>处于断开状态！</w:t>
            </w:r>
          </w:p>
          <w:p w14:paraId="6265CD09" w14:textId="77777777" w:rsidR="000F1B4F" w:rsidRPr="00FD4911" w:rsidRDefault="000F1B4F" w:rsidP="00AB4743">
            <w:pPr>
              <w:pStyle w:val="aa"/>
              <w:numPr>
                <w:ilvl w:val="0"/>
                <w:numId w:val="14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选手采用接线专用线缆的线材进行接线，继电器柜内原有的电线，严禁选手拆卸和调整。</w:t>
            </w:r>
          </w:p>
          <w:p w14:paraId="252EA303" w14:textId="02AD7B52" w:rsidR="000F1B4F" w:rsidRPr="00FD4911" w:rsidRDefault="000F1B4F" w:rsidP="00AB4743">
            <w:pPr>
              <w:pStyle w:val="aa"/>
              <w:numPr>
                <w:ilvl w:val="0"/>
                <w:numId w:val="14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要求接线无漏接、无多接、无错接</w:t>
            </w:r>
          </w:p>
        </w:tc>
        <w:tc>
          <w:tcPr>
            <w:tcW w:w="327" w:type="pct"/>
            <w:gridSpan w:val="2"/>
            <w:vAlign w:val="center"/>
          </w:tcPr>
          <w:p w14:paraId="093079AB" w14:textId="23F5965E" w:rsidR="000F1B4F" w:rsidRPr="00DC34EA" w:rsidRDefault="00FC1BDF" w:rsidP="001D73B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--</w:t>
            </w:r>
          </w:p>
        </w:tc>
        <w:tc>
          <w:tcPr>
            <w:tcW w:w="1915" w:type="pct"/>
            <w:vAlign w:val="center"/>
          </w:tcPr>
          <w:p w14:paraId="15E4944B" w14:textId="77777777" w:rsidR="000F1B4F" w:rsidRPr="00FD4911" w:rsidRDefault="000F1B4F" w:rsidP="001D73B7">
            <w:pPr>
              <w:adjustRightInd w:val="0"/>
              <w:snapToGrid w:val="0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失格项：带电操作，本项失格。</w:t>
            </w:r>
          </w:p>
          <w:p w14:paraId="52D2CAA6" w14:textId="007E59FE" w:rsidR="000F1B4F" w:rsidRPr="00FD4911" w:rsidRDefault="000F1B4F" w:rsidP="001D73B7">
            <w:pPr>
              <w:adjustRightInd w:val="0"/>
              <w:snapToGrid w:val="0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失格项：拆除柜内原有接线，本项失格。</w:t>
            </w:r>
          </w:p>
          <w:p w14:paraId="6782460A" w14:textId="77777777" w:rsidR="000F1B4F" w:rsidRDefault="000F1B4F" w:rsidP="001D73B7">
            <w:pPr>
              <w:adjustRightInd w:val="0"/>
              <w:snapToGrid w:val="0"/>
              <w:rPr>
                <w:rFonts w:ascii="仿宋_GB2312" w:eastAsia="仿宋_GB2312" w:hAnsi="宋体"/>
                <w:b/>
                <w:bCs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失格项：因错接、多接造成上电短路，本项失格</w:t>
            </w:r>
          </w:p>
          <w:p w14:paraId="2650007D" w14:textId="77777777" w:rsidR="00FC1BDF" w:rsidRDefault="00FC1BDF" w:rsidP="001D73B7">
            <w:pPr>
              <w:adjustRightInd w:val="0"/>
              <w:snapToGrid w:val="0"/>
              <w:rPr>
                <w:rFonts w:ascii="仿宋_GB2312" w:eastAsia="仿宋_GB2312" w:hAnsi="宋体"/>
                <w:b/>
                <w:bCs/>
                <w:szCs w:val="21"/>
              </w:rPr>
            </w:pPr>
          </w:p>
          <w:p w14:paraId="23B844DA" w14:textId="662F7B06" w:rsidR="00FC1BDF" w:rsidRPr="002915E0" w:rsidRDefault="00FC1BDF" w:rsidP="001D73B7">
            <w:pPr>
              <w:adjustRightInd w:val="0"/>
              <w:snapToGrid w:val="0"/>
              <w:rPr>
                <w:rFonts w:ascii="仿宋_GB2312" w:eastAsia="仿宋_GB2312" w:hAnsi="宋体"/>
                <w:b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*本项失格：2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>-4-1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及2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 xml:space="preserve">-4-3 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均不得分。</w:t>
            </w:r>
          </w:p>
        </w:tc>
        <w:tc>
          <w:tcPr>
            <w:tcW w:w="421" w:type="pct"/>
            <w:vAlign w:val="center"/>
          </w:tcPr>
          <w:p w14:paraId="6F362DB8" w14:textId="2CE10290" w:rsidR="000F1B4F" w:rsidRPr="00FD4911" w:rsidRDefault="000F1B4F" w:rsidP="001D73B7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2915E0" w:rsidRPr="00FD4911" w14:paraId="0F33A065" w14:textId="77777777" w:rsidTr="002915E0">
        <w:trPr>
          <w:trHeight w:val="3393"/>
        </w:trPr>
        <w:tc>
          <w:tcPr>
            <w:tcW w:w="281" w:type="pct"/>
            <w:vMerge/>
            <w:vAlign w:val="center"/>
          </w:tcPr>
          <w:p w14:paraId="550F962A" w14:textId="77777777" w:rsidR="00D0441F" w:rsidRPr="00FD4911" w:rsidRDefault="00D0441F" w:rsidP="00D0441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514" w:type="pct"/>
            <w:vMerge/>
            <w:vAlign w:val="center"/>
          </w:tcPr>
          <w:p w14:paraId="5200A831" w14:textId="77777777" w:rsidR="00D0441F" w:rsidRPr="00FD4911" w:rsidRDefault="00D0441F" w:rsidP="00D0441F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542" w:type="pct"/>
            <w:shd w:val="clear" w:color="auto" w:fill="auto"/>
            <w:vAlign w:val="center"/>
          </w:tcPr>
          <w:p w14:paraId="7E413EF5" w14:textId="3094D273" w:rsidR="00D0441F" w:rsidRPr="00897E0C" w:rsidRDefault="00D0441F" w:rsidP="00AB4743">
            <w:pPr>
              <w:pStyle w:val="aa"/>
              <w:numPr>
                <w:ilvl w:val="0"/>
                <w:numId w:val="33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选手需按照《受电弓控制电路接线表》完成控制电路的安装布线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14:paraId="28193112" w14:textId="0D4C27BA" w:rsidR="00D0441F" w:rsidRPr="00897E0C" w:rsidRDefault="008C0DB5" w:rsidP="00D0441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7</w:t>
            </w:r>
          </w:p>
        </w:tc>
        <w:tc>
          <w:tcPr>
            <w:tcW w:w="1915" w:type="pct"/>
            <w:shd w:val="clear" w:color="auto" w:fill="auto"/>
            <w:vAlign w:val="center"/>
          </w:tcPr>
          <w:p w14:paraId="05931F80" w14:textId="375FFEE8" w:rsidR="00124A71" w:rsidRPr="00897E0C" w:rsidRDefault="00D0441F" w:rsidP="00D0441F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比赛中因选手少接、错接或多接线路导致相关电气功能异常的情况，按照如下标准扣分。</w:t>
            </w:r>
            <w:r w:rsidR="00124A71" w:rsidRPr="00897E0C">
              <w:rPr>
                <w:rFonts w:ascii="仿宋_GB2312" w:eastAsia="仿宋_GB2312" w:hAnsi="宋体" w:hint="eastAsia"/>
                <w:szCs w:val="21"/>
              </w:rPr>
              <w:t>前序故障未恢复，后序故障均不得分。</w:t>
            </w:r>
          </w:p>
          <w:p w14:paraId="108F1CA9" w14:textId="1CA874BC" w:rsidR="00D0441F" w:rsidRPr="00897E0C" w:rsidRDefault="002915E0" w:rsidP="00D0441F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b/>
                <w:bCs/>
                <w:szCs w:val="21"/>
              </w:rPr>
              <w:t>（下列功能验证见附表</w:t>
            </w:r>
            <w:r w:rsidR="00124A71" w:rsidRPr="00897E0C">
              <w:rPr>
                <w:rFonts w:ascii="仿宋_GB2312" w:eastAsia="仿宋_GB2312" w:hAnsi="宋体" w:hint="eastAsia"/>
                <w:b/>
                <w:bCs/>
                <w:szCs w:val="21"/>
              </w:rPr>
              <w:t>，需裁判逐项进行功能验证确认</w:t>
            </w:r>
            <w:r w:rsidRPr="00897E0C">
              <w:rPr>
                <w:rFonts w:ascii="仿宋_GB2312" w:eastAsia="仿宋_GB2312" w:hAnsi="宋体" w:hint="eastAsia"/>
                <w:b/>
                <w:bCs/>
                <w:szCs w:val="21"/>
              </w:rPr>
              <w:t>）</w:t>
            </w:r>
          </w:p>
          <w:p w14:paraId="5D4B309F" w14:textId="0F4B1B8C" w:rsidR="00D0441F" w:rsidRPr="00897E0C" w:rsidRDefault="00D0441F" w:rsidP="00AB4743">
            <w:pPr>
              <w:pStyle w:val="aa"/>
              <w:numPr>
                <w:ilvl w:val="0"/>
                <w:numId w:val="3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列车上电故障</w:t>
            </w:r>
            <w:r w:rsidR="00124A71" w:rsidRPr="00897E0C">
              <w:rPr>
                <w:rFonts w:ascii="仿宋_GB2312" w:eastAsia="仿宋_GB2312" w:hAnsi="宋体" w:hint="eastAsia"/>
                <w:szCs w:val="21"/>
              </w:rPr>
              <w:t>未恢复</w:t>
            </w:r>
            <w:r w:rsidRPr="00897E0C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="008C0DB5" w:rsidRPr="00897E0C">
              <w:rPr>
                <w:rFonts w:ascii="仿宋_GB2312" w:eastAsia="仿宋_GB2312" w:hAnsi="宋体" w:hint="eastAsia"/>
                <w:szCs w:val="21"/>
              </w:rPr>
              <w:t xml:space="preserve">   </w:t>
            </w:r>
            <w:r w:rsidR="003347B5" w:rsidRPr="00897E0C">
              <w:rPr>
                <w:rFonts w:ascii="仿宋_GB2312" w:eastAsia="仿宋_GB2312" w:hAnsi="宋体"/>
                <w:szCs w:val="21"/>
              </w:rPr>
              <w:t xml:space="preserve">  </w:t>
            </w:r>
            <w:r w:rsidR="008C0DB5" w:rsidRPr="00897E0C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Pr="00897E0C">
              <w:rPr>
                <w:rFonts w:ascii="仿宋_GB2312" w:eastAsia="仿宋_GB2312" w:hAnsi="宋体" w:hint="eastAsia"/>
                <w:szCs w:val="21"/>
              </w:rPr>
              <w:t>-</w:t>
            </w:r>
            <w:r w:rsidR="008C0DB5" w:rsidRPr="00897E0C">
              <w:rPr>
                <w:rFonts w:ascii="仿宋_GB2312" w:eastAsia="仿宋_GB2312" w:hAnsi="宋体" w:hint="eastAsia"/>
                <w:szCs w:val="21"/>
              </w:rPr>
              <w:t>0.5</w:t>
            </w:r>
            <w:r w:rsidRPr="00897E0C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28952A91" w14:textId="4AB3D084" w:rsidR="00D0441F" w:rsidRPr="00897E0C" w:rsidRDefault="00D0441F" w:rsidP="00AB4743">
            <w:pPr>
              <w:pStyle w:val="aa"/>
              <w:numPr>
                <w:ilvl w:val="0"/>
                <w:numId w:val="3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司机室占用故障</w:t>
            </w:r>
            <w:r w:rsidR="00124A71" w:rsidRPr="00897E0C">
              <w:rPr>
                <w:rFonts w:ascii="仿宋_GB2312" w:eastAsia="仿宋_GB2312" w:hAnsi="宋体" w:hint="eastAsia"/>
                <w:szCs w:val="21"/>
              </w:rPr>
              <w:t>未恢复</w:t>
            </w:r>
            <w:r w:rsidRPr="00897E0C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="008C0DB5" w:rsidRPr="00897E0C"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 w:rsidR="003347B5" w:rsidRPr="00897E0C">
              <w:rPr>
                <w:rFonts w:ascii="仿宋_GB2312" w:eastAsia="仿宋_GB2312" w:hAnsi="宋体"/>
                <w:szCs w:val="21"/>
              </w:rPr>
              <w:t xml:space="preserve">  </w:t>
            </w:r>
            <w:r w:rsidRPr="00897E0C">
              <w:rPr>
                <w:rFonts w:ascii="仿宋_GB2312" w:eastAsia="仿宋_GB2312" w:hAnsi="宋体" w:hint="eastAsia"/>
                <w:szCs w:val="21"/>
              </w:rPr>
              <w:t>-</w:t>
            </w:r>
            <w:r w:rsidR="008C0DB5" w:rsidRPr="00897E0C">
              <w:rPr>
                <w:rFonts w:ascii="仿宋_GB2312" w:eastAsia="仿宋_GB2312" w:hAnsi="宋体" w:hint="eastAsia"/>
                <w:szCs w:val="21"/>
              </w:rPr>
              <w:t>1</w:t>
            </w:r>
            <w:r w:rsidRPr="00897E0C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7D8EB83E" w14:textId="6F5345F2" w:rsidR="00D0441F" w:rsidRPr="00897E0C" w:rsidRDefault="00D0441F" w:rsidP="00AB4743">
            <w:pPr>
              <w:pStyle w:val="aa"/>
              <w:numPr>
                <w:ilvl w:val="0"/>
                <w:numId w:val="3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受电弓本弓隔离故障</w:t>
            </w:r>
            <w:r w:rsidR="00124A71" w:rsidRPr="00897E0C">
              <w:rPr>
                <w:rFonts w:ascii="仿宋_GB2312" w:eastAsia="仿宋_GB2312" w:hAnsi="宋体" w:hint="eastAsia"/>
                <w:szCs w:val="21"/>
              </w:rPr>
              <w:t>未恢复</w:t>
            </w:r>
            <w:r w:rsidRPr="00897E0C">
              <w:rPr>
                <w:rFonts w:ascii="仿宋_GB2312" w:eastAsia="仿宋_GB2312" w:hAnsi="宋体" w:hint="eastAsia"/>
                <w:szCs w:val="21"/>
              </w:rPr>
              <w:t xml:space="preserve"> -1分</w:t>
            </w:r>
          </w:p>
          <w:p w14:paraId="673F0BDF" w14:textId="68AF47A1" w:rsidR="00D0441F" w:rsidRPr="00897E0C" w:rsidRDefault="00D0441F" w:rsidP="00AB4743">
            <w:pPr>
              <w:pStyle w:val="aa"/>
              <w:numPr>
                <w:ilvl w:val="0"/>
                <w:numId w:val="3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受电弓升弓选择故障</w:t>
            </w:r>
            <w:r w:rsidR="00124A71" w:rsidRPr="00897E0C">
              <w:rPr>
                <w:rFonts w:ascii="仿宋_GB2312" w:eastAsia="仿宋_GB2312" w:hAnsi="宋体" w:hint="eastAsia"/>
                <w:szCs w:val="21"/>
              </w:rPr>
              <w:t>未恢复</w:t>
            </w:r>
            <w:r w:rsidRPr="00897E0C">
              <w:rPr>
                <w:rFonts w:ascii="仿宋_GB2312" w:eastAsia="仿宋_GB2312" w:hAnsi="宋体" w:hint="eastAsia"/>
                <w:szCs w:val="21"/>
              </w:rPr>
              <w:t xml:space="preserve"> -1分</w:t>
            </w:r>
          </w:p>
          <w:p w14:paraId="78B752D5" w14:textId="387FDF5B" w:rsidR="00D0441F" w:rsidRPr="00897E0C" w:rsidRDefault="00D0441F" w:rsidP="00AB4743">
            <w:pPr>
              <w:pStyle w:val="aa"/>
              <w:numPr>
                <w:ilvl w:val="0"/>
                <w:numId w:val="3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受电弓升弓故障</w:t>
            </w:r>
            <w:r w:rsidR="00124A71" w:rsidRPr="00897E0C">
              <w:rPr>
                <w:rFonts w:ascii="仿宋_GB2312" w:eastAsia="仿宋_GB2312" w:hAnsi="宋体" w:hint="eastAsia"/>
                <w:szCs w:val="21"/>
              </w:rPr>
              <w:t>未恢复</w:t>
            </w:r>
            <w:r w:rsidR="003347B5" w:rsidRPr="00897E0C">
              <w:rPr>
                <w:rFonts w:ascii="仿宋_GB2312" w:eastAsia="仿宋_GB2312" w:hAnsi="宋体"/>
                <w:szCs w:val="21"/>
              </w:rPr>
              <w:t xml:space="preserve">  </w:t>
            </w:r>
            <w:r w:rsidR="00124A71" w:rsidRPr="00897E0C">
              <w:rPr>
                <w:rFonts w:ascii="仿宋_GB2312" w:eastAsia="仿宋_GB2312" w:hAnsi="宋体"/>
                <w:szCs w:val="21"/>
              </w:rPr>
              <w:t xml:space="preserve"> </w:t>
            </w:r>
            <w:r w:rsidR="003347B5" w:rsidRPr="00897E0C">
              <w:rPr>
                <w:rFonts w:ascii="仿宋_GB2312" w:eastAsia="仿宋_GB2312" w:hAnsi="宋体"/>
                <w:szCs w:val="21"/>
              </w:rPr>
              <w:t xml:space="preserve">  </w:t>
            </w:r>
            <w:r w:rsidRPr="00897E0C">
              <w:rPr>
                <w:rFonts w:ascii="仿宋_GB2312" w:eastAsia="仿宋_GB2312" w:hAnsi="宋体" w:hint="eastAsia"/>
                <w:szCs w:val="21"/>
              </w:rPr>
              <w:t>-1分</w:t>
            </w:r>
          </w:p>
          <w:p w14:paraId="2BF1BA01" w14:textId="08715A95" w:rsidR="00D0441F" w:rsidRPr="00897E0C" w:rsidRDefault="00D0441F" w:rsidP="00AB4743">
            <w:pPr>
              <w:pStyle w:val="aa"/>
              <w:numPr>
                <w:ilvl w:val="0"/>
                <w:numId w:val="3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受电弓降弓故障</w:t>
            </w:r>
            <w:r w:rsidR="00124A71" w:rsidRPr="00897E0C">
              <w:rPr>
                <w:rFonts w:ascii="仿宋_GB2312" w:eastAsia="仿宋_GB2312" w:hAnsi="宋体" w:hint="eastAsia"/>
                <w:szCs w:val="21"/>
              </w:rPr>
              <w:t>未恢复</w:t>
            </w:r>
            <w:r w:rsidR="003347B5" w:rsidRPr="00897E0C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="003347B5" w:rsidRPr="00897E0C">
              <w:rPr>
                <w:rFonts w:ascii="仿宋_GB2312" w:eastAsia="仿宋_GB2312" w:hAnsi="宋体"/>
                <w:szCs w:val="21"/>
              </w:rPr>
              <w:t xml:space="preserve">   </w:t>
            </w:r>
            <w:r w:rsidRPr="00897E0C">
              <w:rPr>
                <w:rFonts w:ascii="仿宋_GB2312" w:eastAsia="仿宋_GB2312" w:hAnsi="宋体" w:hint="eastAsia"/>
                <w:szCs w:val="21"/>
              </w:rPr>
              <w:t xml:space="preserve"> -1分</w:t>
            </w:r>
          </w:p>
          <w:p w14:paraId="73797F51" w14:textId="7FACBFF8" w:rsidR="00D0441F" w:rsidRPr="00897E0C" w:rsidRDefault="00D0441F" w:rsidP="00AB4743">
            <w:pPr>
              <w:pStyle w:val="aa"/>
              <w:numPr>
                <w:ilvl w:val="0"/>
                <w:numId w:val="3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受电弓指示灯故障</w:t>
            </w:r>
            <w:r w:rsidR="00124A71" w:rsidRPr="00897E0C">
              <w:rPr>
                <w:rFonts w:ascii="仿宋_GB2312" w:eastAsia="仿宋_GB2312" w:hAnsi="宋体" w:hint="eastAsia"/>
                <w:szCs w:val="21"/>
              </w:rPr>
              <w:t>未恢复</w:t>
            </w:r>
            <w:r w:rsidR="003347B5" w:rsidRPr="00897E0C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="003347B5" w:rsidRPr="00897E0C">
              <w:rPr>
                <w:rFonts w:ascii="仿宋_GB2312" w:eastAsia="仿宋_GB2312" w:hAnsi="宋体"/>
                <w:szCs w:val="21"/>
              </w:rPr>
              <w:t xml:space="preserve"> </w:t>
            </w:r>
            <w:r w:rsidRPr="00897E0C">
              <w:rPr>
                <w:rFonts w:ascii="仿宋_GB2312" w:eastAsia="仿宋_GB2312" w:hAnsi="宋体" w:hint="eastAsia"/>
                <w:szCs w:val="21"/>
              </w:rPr>
              <w:t xml:space="preserve"> -</w:t>
            </w:r>
            <w:r w:rsidR="008C0DB5" w:rsidRPr="00897E0C">
              <w:rPr>
                <w:rFonts w:ascii="仿宋_GB2312" w:eastAsia="仿宋_GB2312" w:hAnsi="宋体" w:hint="eastAsia"/>
                <w:szCs w:val="21"/>
              </w:rPr>
              <w:t>1</w:t>
            </w:r>
            <w:r w:rsidRPr="00897E0C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697C40F3" w14:textId="214D95FD" w:rsidR="00D0441F" w:rsidRPr="00897E0C" w:rsidRDefault="00D0441F" w:rsidP="00AB4743">
            <w:pPr>
              <w:pStyle w:val="aa"/>
              <w:numPr>
                <w:ilvl w:val="0"/>
                <w:numId w:val="32"/>
              </w:numPr>
              <w:adjustRightInd w:val="0"/>
              <w:snapToGrid w:val="0"/>
              <w:ind w:firstLineChars="0"/>
              <w:rPr>
                <w:rFonts w:ascii="仿宋_GB2312" w:eastAsia="仿宋_GB2312" w:hAnsi="宋体"/>
                <w:szCs w:val="21"/>
              </w:rPr>
            </w:pPr>
            <w:r w:rsidRPr="00897E0C">
              <w:rPr>
                <w:rFonts w:ascii="仿宋_GB2312" w:eastAsia="仿宋_GB2312" w:hAnsi="宋体" w:hint="eastAsia"/>
                <w:szCs w:val="21"/>
              </w:rPr>
              <w:t>列车断电故障</w:t>
            </w:r>
            <w:r w:rsidR="00124A71" w:rsidRPr="00897E0C">
              <w:rPr>
                <w:rFonts w:ascii="仿宋_GB2312" w:eastAsia="仿宋_GB2312" w:hAnsi="宋体" w:hint="eastAsia"/>
                <w:szCs w:val="21"/>
              </w:rPr>
              <w:t>未恢复</w:t>
            </w:r>
            <w:r w:rsidRPr="00897E0C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="003347B5" w:rsidRPr="00897E0C">
              <w:rPr>
                <w:rFonts w:ascii="仿宋_GB2312" w:eastAsia="仿宋_GB2312" w:hAnsi="宋体"/>
                <w:szCs w:val="21"/>
              </w:rPr>
              <w:t xml:space="preserve">      </w:t>
            </w:r>
            <w:r w:rsidRPr="00897E0C">
              <w:rPr>
                <w:rFonts w:ascii="仿宋_GB2312" w:eastAsia="仿宋_GB2312" w:hAnsi="宋体" w:hint="eastAsia"/>
                <w:szCs w:val="21"/>
              </w:rPr>
              <w:t xml:space="preserve">-0.5分 </w:t>
            </w:r>
          </w:p>
        </w:tc>
        <w:tc>
          <w:tcPr>
            <w:tcW w:w="421" w:type="pct"/>
            <w:vAlign w:val="center"/>
          </w:tcPr>
          <w:p w14:paraId="5ED49A12" w14:textId="0B563630" w:rsidR="00D0441F" w:rsidRPr="00FD4911" w:rsidRDefault="00D0441F" w:rsidP="00D0441F">
            <w:pPr>
              <w:adjustRightInd w:val="0"/>
              <w:snapToGrid w:val="0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830ABA" w:rsidRPr="00FD4911" w14:paraId="23DE9D14" w14:textId="77777777" w:rsidTr="002915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23" w:type="pct"/>
            <w:gridSpan w:val="4"/>
          </w:tcPr>
          <w:p w14:paraId="31992D2C" w14:textId="77777777" w:rsidR="00830ABA" w:rsidRDefault="00830ABA" w:rsidP="00B2143E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5C66AE80" w14:textId="77777777" w:rsidR="00830ABA" w:rsidRPr="00FD4911" w:rsidRDefault="00830ABA" w:rsidP="00B2143E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评判裁判员：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2477" w:type="pct"/>
            <w:gridSpan w:val="3"/>
          </w:tcPr>
          <w:p w14:paraId="6A414335" w14:textId="77777777" w:rsidR="00830ABA" w:rsidRDefault="00830ABA" w:rsidP="00B2143E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64BC38DF" w14:textId="02D72F7B" w:rsidR="00830ABA" w:rsidRPr="00FD4911" w:rsidRDefault="00830ABA" w:rsidP="00B2143E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得分：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</w:tbl>
    <w:p w14:paraId="58F48342" w14:textId="2E3CC87B" w:rsidR="00D0441F" w:rsidRPr="00FD4911" w:rsidRDefault="00D0441F">
      <w:pPr>
        <w:widowControl/>
        <w:jc w:val="left"/>
        <w:rPr>
          <w:rFonts w:ascii="仿宋_GB2312" w:eastAsia="仿宋_GB2312" w:hAnsi="宋体"/>
          <w:b/>
          <w:bCs/>
          <w:sz w:val="36"/>
          <w:szCs w:val="36"/>
        </w:rPr>
      </w:pPr>
    </w:p>
    <w:p w14:paraId="58CCD70D" w14:textId="77777777" w:rsidR="004A4D81" w:rsidRDefault="004A4D81">
      <w:pPr>
        <w:widowControl/>
        <w:jc w:val="left"/>
        <w:rPr>
          <w:rFonts w:ascii="仿宋_GB2312" w:eastAsia="仿宋_GB2312" w:hAnsi="Calibri" w:cs="Times New Roman"/>
          <w:b/>
          <w:bCs/>
          <w:sz w:val="32"/>
          <w:szCs w:val="32"/>
        </w:rPr>
      </w:pPr>
      <w:r>
        <w:rPr>
          <w:rFonts w:ascii="仿宋_GB2312" w:eastAsia="仿宋_GB2312" w:hAnsi="Calibri"/>
          <w:sz w:val="32"/>
          <w:szCs w:val="32"/>
        </w:rPr>
        <w:br w:type="page"/>
      </w:r>
    </w:p>
    <w:p w14:paraId="18C033CD" w14:textId="36CA671F" w:rsidR="00692D21" w:rsidRDefault="001F3DA2" w:rsidP="00606D43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 w:hAnsi="Calibri" w:hint="eastAsia"/>
          <w:sz w:val="32"/>
          <w:szCs w:val="32"/>
        </w:rPr>
        <w:lastRenderedPageBreak/>
        <w:t>2</w:t>
      </w:r>
      <w:r>
        <w:rPr>
          <w:rFonts w:ascii="仿宋_GB2312" w:eastAsia="仿宋_GB2312" w:hAnsi="Calibri"/>
          <w:sz w:val="32"/>
          <w:szCs w:val="32"/>
        </w:rPr>
        <w:t>-4-2</w:t>
      </w:r>
      <w:r w:rsidR="00D10814">
        <w:rPr>
          <w:rFonts w:ascii="仿宋_GB2312" w:eastAsia="仿宋_GB2312" w:hAnsi="Calibri"/>
          <w:sz w:val="32"/>
          <w:szCs w:val="32"/>
        </w:rPr>
        <w:t xml:space="preserve"> </w:t>
      </w:r>
      <w:r w:rsidR="00812B9B" w:rsidRPr="00606D43">
        <w:rPr>
          <w:rFonts w:ascii="仿宋_GB2312" w:eastAsia="仿宋_GB2312" w:hAnsi="Calibri" w:hint="eastAsia"/>
          <w:sz w:val="32"/>
          <w:szCs w:val="32"/>
        </w:rPr>
        <w:t>受电弓控制回路接线实施功能验证</w:t>
      </w:r>
      <w:r w:rsidR="00A65F9B" w:rsidRPr="00606D43">
        <w:rPr>
          <w:rFonts w:ascii="仿宋_GB2312" w:eastAsia="仿宋_GB2312" w:hAnsi="Calibri" w:hint="eastAsia"/>
          <w:sz w:val="32"/>
          <w:szCs w:val="32"/>
        </w:rPr>
        <w:t>记录单</w:t>
      </w:r>
      <w:r w:rsidR="00A136BA">
        <w:rPr>
          <w:rFonts w:ascii="仿宋_GB2312" w:eastAsia="仿宋_GB2312" w:hAnsi="Calibri" w:hint="eastAsia"/>
          <w:sz w:val="32"/>
          <w:szCs w:val="32"/>
        </w:rPr>
        <w:t>-</w:t>
      </w:r>
      <w:r w:rsidR="00BA782A">
        <w:rPr>
          <w:rFonts w:ascii="仿宋_GB2312" w:eastAsia="仿宋_GB2312" w:hAnsi="Calibri" w:hint="eastAsia"/>
          <w:sz w:val="32"/>
          <w:szCs w:val="32"/>
        </w:rPr>
        <w:t>过程</w:t>
      </w:r>
      <w:r w:rsidR="00A136BA">
        <w:rPr>
          <w:rFonts w:ascii="仿宋_GB2312" w:eastAsia="仿宋_GB2312" w:hAnsi="Calibri" w:hint="eastAsia"/>
          <w:sz w:val="32"/>
          <w:szCs w:val="32"/>
        </w:rPr>
        <w:t>评分附表</w:t>
      </w:r>
    </w:p>
    <w:p w14:paraId="031F7EE3" w14:textId="026ADB8D" w:rsidR="00FC1BDF" w:rsidRPr="00FC1BDF" w:rsidRDefault="00FC1BDF" w:rsidP="00FC1BDF">
      <w:pPr>
        <w:adjustRightInd w:val="0"/>
        <w:snapToGrid w:val="0"/>
        <w:jc w:val="left"/>
        <w:rPr>
          <w:sz w:val="22"/>
          <w:szCs w:val="24"/>
        </w:rPr>
      </w:pPr>
      <w:r w:rsidRPr="00FC1BDF">
        <w:rPr>
          <w:rFonts w:ascii="仿宋_GB2312" w:eastAsia="仿宋_GB2312" w:hAnsi="宋体" w:cs="宋体" w:hint="eastAsia"/>
          <w:b/>
          <w:bCs/>
          <w:w w:val="114"/>
          <w:sz w:val="20"/>
          <w:szCs w:val="20"/>
        </w:rPr>
        <w:t>模块二所有竞赛任务完成后，选手离场等候，待裁判进行结果评判时重新入场进行功能验证操作。</w:t>
      </w:r>
    </w:p>
    <w:tbl>
      <w:tblPr>
        <w:tblW w:w="5311" w:type="pct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"/>
        <w:gridCol w:w="1415"/>
        <w:gridCol w:w="4538"/>
        <w:gridCol w:w="5812"/>
        <w:gridCol w:w="2126"/>
      </w:tblGrid>
      <w:tr w:rsidR="004D7C87" w:rsidRPr="00D10814" w14:paraId="5BD55C0B" w14:textId="47248F9D" w:rsidTr="00D10814">
        <w:trPr>
          <w:trHeight w:val="510"/>
          <w:tblHeader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B77B8" w14:textId="77777777" w:rsidR="004D7C87" w:rsidRPr="00D10814" w:rsidRDefault="004D7C87" w:rsidP="0054791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序号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CA86F" w14:textId="77777777" w:rsidR="004D7C87" w:rsidRPr="00D10814" w:rsidRDefault="004D7C87" w:rsidP="0054791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检修点</w:t>
            </w:r>
          </w:p>
        </w:tc>
        <w:tc>
          <w:tcPr>
            <w:tcW w:w="1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674F4" w14:textId="7D920789" w:rsidR="004D7C87" w:rsidRPr="00D10814" w:rsidRDefault="004476F8" w:rsidP="0054791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选手操作流程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18B2F" w14:textId="2A99A548" w:rsidR="004D7C87" w:rsidRPr="00D10814" w:rsidRDefault="004476F8" w:rsidP="0054791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标准现象（选手操作）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66255" w14:textId="53806BD8" w:rsidR="004D7C87" w:rsidRPr="00D10814" w:rsidRDefault="004476F8" w:rsidP="00532DF7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裁判</w:t>
            </w:r>
            <w:r w:rsidR="00A80D56"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评判结果</w:t>
            </w:r>
          </w:p>
        </w:tc>
      </w:tr>
      <w:tr w:rsidR="001F3DA2" w:rsidRPr="00D10814" w14:paraId="3863DB76" w14:textId="6A175116" w:rsidTr="00D10814">
        <w:trPr>
          <w:trHeight w:val="861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390743" w14:textId="77777777" w:rsidR="001F3DA2" w:rsidRPr="00D10814" w:rsidRDefault="001F3DA2" w:rsidP="0054791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1</w:t>
            </w:r>
          </w:p>
        </w:tc>
        <w:tc>
          <w:tcPr>
            <w:tcW w:w="48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D85314" w14:textId="6C84DBDF" w:rsidR="001F3DA2" w:rsidRPr="00D10814" w:rsidRDefault="001F3DA2" w:rsidP="0054791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初始状态设置</w:t>
            </w:r>
          </w:p>
        </w:tc>
        <w:tc>
          <w:tcPr>
            <w:tcW w:w="3510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932B62" w14:textId="77777777" w:rsidR="0062488C" w:rsidRPr="00D10814" w:rsidRDefault="001F3DA2" w:rsidP="0054791A">
            <w:pPr>
              <w:adjustRightInd w:val="0"/>
              <w:snapToGrid w:val="0"/>
              <w:rPr>
                <w:rFonts w:ascii="仿宋_GB2312" w:eastAsia="仿宋_GB2312" w:hAnsi="宋体" w:cs="宋体"/>
                <w:b/>
                <w:bCs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b/>
                <w:bCs/>
                <w:w w:val="114"/>
                <w:szCs w:val="21"/>
              </w:rPr>
              <w:t>断开Ⅰ端、Ⅱ端继电器柜之间的重载连接器；</w:t>
            </w:r>
          </w:p>
          <w:p w14:paraId="1936E3E3" w14:textId="7A4B80A5" w:rsidR="001F3DA2" w:rsidRPr="00D10814" w:rsidRDefault="001F3DA2" w:rsidP="0054791A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Ⅱ端继电器柜柜内所有断路器断开</w:t>
            </w:r>
          </w:p>
          <w:p w14:paraId="1EC60877" w14:textId="77777777" w:rsidR="0062488C" w:rsidRPr="00D10814" w:rsidRDefault="001F3DA2" w:rsidP="0054791A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Ⅱ端调试台钥匙打向左侧；Ⅱ端继电器柜柜内所有旋钮打向左侧；</w:t>
            </w:r>
          </w:p>
          <w:p w14:paraId="1F05B0FF" w14:textId="51F42897" w:rsidR="001F3DA2" w:rsidRPr="00D10814" w:rsidRDefault="001F3DA2" w:rsidP="0054791A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Ⅱ端继电器柜设备上电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8E9CA6" w14:textId="5B7CCF97" w:rsidR="001F3DA2" w:rsidRPr="00D10814" w:rsidRDefault="001F3DA2" w:rsidP="00532DF7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/</w:t>
            </w:r>
          </w:p>
        </w:tc>
      </w:tr>
      <w:tr w:rsidR="00A80D56" w:rsidRPr="00D10814" w14:paraId="15DD6E37" w14:textId="0CF79642" w:rsidTr="00D10814">
        <w:trPr>
          <w:trHeight w:val="510"/>
        </w:trPr>
        <w:tc>
          <w:tcPr>
            <w:tcW w:w="289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FFB9CB" w14:textId="01F1ACC8" w:rsidR="00A80D56" w:rsidRPr="00D10814" w:rsidRDefault="00DE1CBF" w:rsidP="00A80D5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2</w:t>
            </w:r>
          </w:p>
        </w:tc>
        <w:tc>
          <w:tcPr>
            <w:tcW w:w="480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65E84D" w14:textId="77777777" w:rsidR="00DE1CBF" w:rsidRPr="00D10814" w:rsidRDefault="00DE1CBF" w:rsidP="00A80D5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列车上电</w:t>
            </w:r>
          </w:p>
          <w:p w14:paraId="5D876CB9" w14:textId="37B9CFCE" w:rsidR="00A80D56" w:rsidRPr="00D10814" w:rsidRDefault="00DE1CBF" w:rsidP="00A80D5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功能测试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98509B" w14:textId="77777777" w:rsidR="00DE1CBF" w:rsidRPr="00D10814" w:rsidRDefault="00DE1CBF" w:rsidP="00FC1BDF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闭合Ⅱ端继电器断路器BACB</w:t>
            </w:r>
          </w:p>
          <w:p w14:paraId="2F62D617" w14:textId="03AEAFBB" w:rsidR="00A80D56" w:rsidRPr="00D10814" w:rsidRDefault="00A80D56" w:rsidP="00FC1BDF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按下Ⅱ端调试台“列车上电”按钮2秒后松手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F200E" w14:textId="2A2A838A" w:rsidR="00A80D56" w:rsidRPr="00D10814" w:rsidRDefault="00A80D56" w:rsidP="00A80D5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测量X3:03与X1:10之间电压为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  <w:u w:val="single"/>
              </w:rPr>
              <w:t>DC 110V</w:t>
            </w:r>
          </w:p>
        </w:tc>
        <w:tc>
          <w:tcPr>
            <w:tcW w:w="7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C2BEF" w14:textId="2DE69512" w:rsidR="00A80D56" w:rsidRPr="00D10814" w:rsidRDefault="00DE1CBF" w:rsidP="00532DF7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符合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；不符合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</w:p>
        </w:tc>
      </w:tr>
      <w:tr w:rsidR="00FF3515" w:rsidRPr="00D10814" w14:paraId="1411A110" w14:textId="197643B3" w:rsidTr="00D10814">
        <w:trPr>
          <w:trHeight w:val="510"/>
        </w:trPr>
        <w:tc>
          <w:tcPr>
            <w:tcW w:w="289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BE141B" w14:textId="6C5DF4DD" w:rsidR="00FF3515" w:rsidRPr="00D10814" w:rsidRDefault="00FF3515" w:rsidP="00FF3515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3</w:t>
            </w:r>
          </w:p>
        </w:tc>
        <w:tc>
          <w:tcPr>
            <w:tcW w:w="480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1619D7" w14:textId="10200C4C" w:rsidR="00FF3515" w:rsidRPr="00D10814" w:rsidRDefault="00FF3515" w:rsidP="00FF3515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司机室占用功能测试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330247" w14:textId="77777777" w:rsidR="00FF3515" w:rsidRPr="00D10814" w:rsidRDefault="00FF3515" w:rsidP="00FC1BDF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闭合Ⅱ端继电器断路器TAS</w:t>
            </w:r>
          </w:p>
          <w:p w14:paraId="6AEB1D1B" w14:textId="77777777" w:rsidR="00FF3515" w:rsidRPr="00D10814" w:rsidRDefault="00FF3515" w:rsidP="00FC1BDF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闭合Ⅱ端继电器断路器“ALMLCB“</w:t>
            </w:r>
          </w:p>
          <w:p w14:paraId="2BEA1244" w14:textId="58C8814E" w:rsidR="00FF3515" w:rsidRPr="00D10814" w:rsidRDefault="00FF3515" w:rsidP="00FC1BDF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旋转Ⅱ端调试台“司机室钥匙”至右侧，3秒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AF9FD" w14:textId="77777777" w:rsidR="00FF3515" w:rsidRPr="00D10814" w:rsidRDefault="00FF3515" w:rsidP="00FF3515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b/>
                <w:bCs/>
                <w:szCs w:val="21"/>
                <w:u w:val="single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测量X3:05与X1:10之间电压为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  <w:u w:val="single"/>
              </w:rPr>
              <w:t>DC 110V</w:t>
            </w:r>
          </w:p>
          <w:p w14:paraId="4DCB8748" w14:textId="088CCE93" w:rsidR="00FF3515" w:rsidRPr="00D10814" w:rsidRDefault="00FF3515" w:rsidP="00FF3515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降弓灯点亮</w:t>
            </w:r>
          </w:p>
        </w:tc>
        <w:tc>
          <w:tcPr>
            <w:tcW w:w="721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0FE119" w14:textId="60B652A6" w:rsidR="00FF3515" w:rsidRPr="00D10814" w:rsidRDefault="00FF3515" w:rsidP="00FF3515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符合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；不符合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</w:p>
        </w:tc>
      </w:tr>
      <w:tr w:rsidR="000A5A56" w:rsidRPr="00D10814" w14:paraId="0ABAF535" w14:textId="213B6954" w:rsidTr="00D10814">
        <w:trPr>
          <w:trHeight w:val="510"/>
        </w:trPr>
        <w:tc>
          <w:tcPr>
            <w:tcW w:w="289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B27C32" w14:textId="1778B6D0" w:rsidR="000A5A56" w:rsidRPr="00D10814" w:rsidRDefault="000A5A56" w:rsidP="000A5A5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4</w:t>
            </w:r>
          </w:p>
        </w:tc>
        <w:tc>
          <w:tcPr>
            <w:tcW w:w="480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536907" w14:textId="15E0F95D" w:rsidR="000A5A56" w:rsidRPr="00D10814" w:rsidRDefault="000A5A56" w:rsidP="000A5A5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受电弓本弓隔离功能测试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A4E9FB" w14:textId="77777777" w:rsidR="000A5A56" w:rsidRPr="00D10814" w:rsidRDefault="000A5A56" w:rsidP="00FC1BDF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闭合Ⅱ端继电器断路器“PANCB1“、”PANCB2”</w:t>
            </w:r>
            <w:r w:rsidR="00DE1CBF"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 xml:space="preserve"> Ⅱ端继电器柜“本弓隔离”打至强制</w:t>
            </w:r>
          </w:p>
          <w:p w14:paraId="19F0E35F" w14:textId="32048A19" w:rsidR="00DE1CBF" w:rsidRPr="00D10814" w:rsidRDefault="00DE1CBF" w:rsidP="00FC1BDF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Ⅱ端继电器柜“本弓隔离”打至正常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1A325" w14:textId="77777777" w:rsidR="00DE1CBF" w:rsidRPr="00D10814" w:rsidRDefault="00DE1CBF" w:rsidP="000A5A5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</w:p>
          <w:p w14:paraId="624F9E94" w14:textId="4EE9F325" w:rsidR="008B76F2" w:rsidRPr="00D10814" w:rsidRDefault="00DE1CBF" w:rsidP="000A5A5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继电器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  <w:u w:val="single"/>
              </w:rPr>
              <w:t>42-K04</w:t>
            </w:r>
            <w:r w:rsidRPr="00D10814">
              <w:rPr>
                <w:rFonts w:ascii="仿宋_GB2312" w:eastAsia="仿宋_GB2312" w:hAnsi="宋体" w:cs="宋体" w:hint="eastAsia"/>
                <w:szCs w:val="21"/>
              </w:rPr>
              <w:t>吸合；</w:t>
            </w:r>
          </w:p>
          <w:p w14:paraId="494F8555" w14:textId="526699E4" w:rsidR="00DE1CBF" w:rsidRPr="00D10814" w:rsidRDefault="00DE1CBF" w:rsidP="000A5A5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继电器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  <w:u w:val="single"/>
              </w:rPr>
              <w:t>42-K04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失电不吸合</w:t>
            </w:r>
            <w:r w:rsidRPr="00D10814">
              <w:rPr>
                <w:rFonts w:ascii="仿宋_GB2312" w:eastAsia="仿宋_GB2312" w:hAnsi="宋体" w:cs="宋体" w:hint="eastAsia"/>
                <w:szCs w:val="21"/>
              </w:rPr>
              <w:t>；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448EE8" w14:textId="2817A63F" w:rsidR="000A5A56" w:rsidRPr="00D10814" w:rsidRDefault="000A5A56" w:rsidP="00532DF7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符合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；不符合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</w:p>
        </w:tc>
      </w:tr>
      <w:tr w:rsidR="001D00DE" w:rsidRPr="00D10814" w14:paraId="398D686C" w14:textId="29914CF1" w:rsidTr="00D10814">
        <w:trPr>
          <w:trHeight w:val="510"/>
        </w:trPr>
        <w:tc>
          <w:tcPr>
            <w:tcW w:w="28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00D552" w14:textId="0D0A0954" w:rsidR="001D00DE" w:rsidRPr="00D10814" w:rsidRDefault="001D00DE" w:rsidP="008B76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5</w:t>
            </w:r>
          </w:p>
        </w:tc>
        <w:tc>
          <w:tcPr>
            <w:tcW w:w="48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046634" w14:textId="480F8152" w:rsidR="001D00DE" w:rsidRPr="00D10814" w:rsidRDefault="001D00DE" w:rsidP="008B76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受电弓升弓选择功能测</w:t>
            </w:r>
            <w:r w:rsidRPr="00D10814">
              <w:rPr>
                <w:rFonts w:ascii="仿宋_GB2312" w:eastAsia="仿宋_GB2312" w:hAnsi="宋体" w:cs="宋体" w:hint="eastAsia"/>
                <w:szCs w:val="21"/>
              </w:rPr>
              <w:lastRenderedPageBreak/>
              <w:t>试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28ED76" w14:textId="18336213" w:rsidR="001D00DE" w:rsidRPr="00D10814" w:rsidRDefault="001D00DE" w:rsidP="008B76F2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lastRenderedPageBreak/>
              <w:t>Ⅱ端继电器柜“升弓选择”旋至升1弓;</w:t>
            </w:r>
          </w:p>
          <w:p w14:paraId="2DD1DAAB" w14:textId="064634FE" w:rsidR="001D00DE" w:rsidRPr="00D10814" w:rsidRDefault="001D00DE" w:rsidP="008B76F2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lastRenderedPageBreak/>
              <w:t>按住Ⅱ端调试台“升弓”按钮不松手.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E9CAC" w14:textId="3D4CE540" w:rsidR="001D00DE" w:rsidRPr="00D10814" w:rsidRDefault="001D00DE" w:rsidP="008B76F2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b/>
                <w:bCs/>
                <w:szCs w:val="21"/>
                <w:u w:val="single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lastRenderedPageBreak/>
              <w:t>测量X3:19与X1:10之间电压为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  <w:u w:val="single"/>
              </w:rPr>
              <w:t>DC 110V</w:t>
            </w:r>
          </w:p>
        </w:tc>
        <w:tc>
          <w:tcPr>
            <w:tcW w:w="72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418142" w14:textId="584016C1" w:rsidR="001D00DE" w:rsidRPr="00D10814" w:rsidRDefault="001D00DE" w:rsidP="00532DF7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符合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；不符合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</w:p>
        </w:tc>
      </w:tr>
      <w:tr w:rsidR="001D00DE" w:rsidRPr="00D10814" w14:paraId="6C2C1FC9" w14:textId="5A08944C" w:rsidTr="00D10814">
        <w:trPr>
          <w:trHeight w:val="510"/>
        </w:trPr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EBCD55" w14:textId="77777777" w:rsidR="001D00DE" w:rsidRPr="00D10814" w:rsidRDefault="001D00DE" w:rsidP="008B76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30DE0A" w14:textId="77777777" w:rsidR="001D00DE" w:rsidRPr="00D10814" w:rsidRDefault="001D00DE" w:rsidP="008B76F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3FF4B7" w14:textId="4272B38C" w:rsidR="001D00DE" w:rsidRPr="00D10814" w:rsidRDefault="001D00DE" w:rsidP="008B76F2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松开Ⅱ端调试台“升弓”按钮</w:t>
            </w:r>
          </w:p>
          <w:p w14:paraId="288C4449" w14:textId="62811ACF" w:rsidR="001D00DE" w:rsidRPr="00D10814" w:rsidRDefault="001D00DE" w:rsidP="008B76F2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Ⅱ端继电器柜“升弓选择”旋至升2弓</w:t>
            </w:r>
          </w:p>
          <w:p w14:paraId="7AC30D42" w14:textId="28246B41" w:rsidR="001D00DE" w:rsidRPr="00D10814" w:rsidRDefault="001D00DE" w:rsidP="008B76F2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按住Ⅱ端调试台“升弓”按钮不松手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08A73" w14:textId="68BCD29F" w:rsidR="001D00DE" w:rsidRPr="00D10814" w:rsidRDefault="00C818BF" w:rsidP="008B76F2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Ⅱ</w:t>
            </w:r>
            <w:r w:rsidR="00DE1CBF" w:rsidRPr="00D10814">
              <w:rPr>
                <w:rFonts w:ascii="仿宋_GB2312" w:eastAsia="仿宋_GB2312" w:hAnsi="宋体" w:cs="宋体" w:hint="eastAsia"/>
                <w:szCs w:val="21"/>
              </w:rPr>
              <w:t>端升弓灯点亮</w:t>
            </w:r>
          </w:p>
        </w:tc>
        <w:tc>
          <w:tcPr>
            <w:tcW w:w="72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2E00DA" w14:textId="77777777" w:rsidR="001D00DE" w:rsidRPr="00D10814" w:rsidRDefault="001D00DE" w:rsidP="00532DF7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1D00DE" w:rsidRPr="00D10814" w14:paraId="110C594E" w14:textId="77777777" w:rsidTr="00D10814">
        <w:trPr>
          <w:trHeight w:val="510"/>
        </w:trPr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C7C440" w14:textId="77777777" w:rsidR="001D00DE" w:rsidRPr="00D10814" w:rsidRDefault="001D00DE" w:rsidP="00B125E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C06E3D" w14:textId="77777777" w:rsidR="001D00DE" w:rsidRPr="00D10814" w:rsidRDefault="001D00DE" w:rsidP="00B125E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D44C94" w14:textId="77777777" w:rsidR="001D00DE" w:rsidRPr="00D10814" w:rsidRDefault="001D00DE" w:rsidP="00B125E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松开Ⅱ端调试台“升弓”按钮</w:t>
            </w:r>
          </w:p>
          <w:p w14:paraId="098A94C6" w14:textId="656E7D7A" w:rsidR="001D00DE" w:rsidRPr="00D10814" w:rsidRDefault="001D00DE" w:rsidP="00B125E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Ⅱ端继电器柜“升弓选择”旋至升全弓</w:t>
            </w:r>
          </w:p>
          <w:p w14:paraId="5B5213B1" w14:textId="247A1C97" w:rsidR="001D00DE" w:rsidRPr="00D10814" w:rsidRDefault="001D00DE" w:rsidP="00B125E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按住Ⅱ端调试台“升弓”按钮不松手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A5F1D" w14:textId="0A83CCA9" w:rsidR="001D00DE" w:rsidRPr="00D10814" w:rsidRDefault="001D00DE" w:rsidP="00B125E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b/>
                <w:bCs/>
                <w:szCs w:val="21"/>
                <w:u w:val="single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测量X3:19与X1:10之间电压为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  <w:u w:val="single"/>
              </w:rPr>
              <w:t>DC 110V</w:t>
            </w:r>
          </w:p>
        </w:tc>
        <w:tc>
          <w:tcPr>
            <w:tcW w:w="72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AFD85E" w14:textId="77777777" w:rsidR="001D00DE" w:rsidRPr="00D10814" w:rsidRDefault="001D00DE" w:rsidP="00532DF7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A80D56" w:rsidRPr="00D10814" w14:paraId="65C6DEEC" w14:textId="7DE36B7B" w:rsidTr="00D10814">
        <w:trPr>
          <w:trHeight w:val="510"/>
        </w:trPr>
        <w:tc>
          <w:tcPr>
            <w:tcW w:w="289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CC6331" w14:textId="5514A518" w:rsidR="00A80D56" w:rsidRPr="00D10814" w:rsidRDefault="00A80D56" w:rsidP="0054791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6</w:t>
            </w:r>
          </w:p>
        </w:tc>
        <w:tc>
          <w:tcPr>
            <w:tcW w:w="480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0654B4" w14:textId="1831C2EB" w:rsidR="00A80D56" w:rsidRPr="00D10814" w:rsidRDefault="00A80D56" w:rsidP="0054791A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受电弓升弓功能测试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2946F5" w14:textId="77777777" w:rsidR="00B125EF" w:rsidRPr="00D10814" w:rsidRDefault="00B125EF" w:rsidP="00B125E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Ⅱ端继电器柜“升弓选择”旋至升2弓</w:t>
            </w:r>
          </w:p>
          <w:p w14:paraId="12714EA5" w14:textId="77777777" w:rsidR="00A80D56" w:rsidRPr="00D10814" w:rsidRDefault="00B125EF" w:rsidP="00B125E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按住Ⅱ端调试台“升弓”按钮不松手</w:t>
            </w:r>
          </w:p>
          <w:p w14:paraId="24EC2149" w14:textId="7BE083CF" w:rsidR="00DE1CBF" w:rsidRPr="00D10814" w:rsidRDefault="00DE1CBF" w:rsidP="00B125E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松开Ⅱ端调试台“升弓”按钮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5A13A" w14:textId="53F28AF2" w:rsidR="009D114F" w:rsidRPr="00D10814" w:rsidRDefault="00C818BF" w:rsidP="0054791A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Ⅱ</w:t>
            </w:r>
            <w:r w:rsidR="00DE1CBF" w:rsidRPr="00D10814">
              <w:rPr>
                <w:rFonts w:ascii="仿宋_GB2312" w:eastAsia="仿宋_GB2312" w:hAnsi="宋体" w:cs="宋体" w:hint="eastAsia"/>
                <w:szCs w:val="21"/>
              </w:rPr>
              <w:t>端升弓灯点亮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9F480B" w14:textId="0EE0E83C" w:rsidR="00A80D56" w:rsidRPr="00D10814" w:rsidRDefault="001D00DE" w:rsidP="00532DF7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符合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；不符合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</w:p>
        </w:tc>
      </w:tr>
      <w:tr w:rsidR="00F13855" w:rsidRPr="00D10814" w14:paraId="6A4D5F86" w14:textId="0942131D" w:rsidTr="00D10814">
        <w:trPr>
          <w:trHeight w:val="510"/>
        </w:trPr>
        <w:tc>
          <w:tcPr>
            <w:tcW w:w="289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C89BD3" w14:textId="6B61F9B3" w:rsidR="00F13855" w:rsidRPr="00D10814" w:rsidRDefault="00F13855" w:rsidP="00F13855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7</w:t>
            </w:r>
          </w:p>
        </w:tc>
        <w:tc>
          <w:tcPr>
            <w:tcW w:w="480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0EECA8" w14:textId="1DF9ACED" w:rsidR="00F13855" w:rsidRPr="00D10814" w:rsidRDefault="00F13855" w:rsidP="00F13855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受电弓降弓功能测试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3AB426" w14:textId="77777777" w:rsidR="00F13855" w:rsidRPr="00D10814" w:rsidRDefault="00F13855" w:rsidP="00F13855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按住Ⅱ端调试台“降弓”按钮不松手</w:t>
            </w:r>
          </w:p>
          <w:p w14:paraId="3099BE60" w14:textId="5C1D5515" w:rsidR="00DE1CBF" w:rsidRPr="00D10814" w:rsidRDefault="00DE1CBF" w:rsidP="00F13855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松开Ⅱ端调试台“降弓”按钮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93E72" w14:textId="0D5EB498" w:rsidR="00F13855" w:rsidRPr="00D10814" w:rsidRDefault="00C818BF" w:rsidP="00F13855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Ⅱ</w:t>
            </w:r>
            <w:r w:rsidR="00DE1CBF" w:rsidRPr="00D10814">
              <w:rPr>
                <w:rFonts w:ascii="仿宋_GB2312" w:eastAsia="仿宋_GB2312" w:hAnsi="宋体" w:cs="宋体" w:hint="eastAsia"/>
                <w:szCs w:val="21"/>
              </w:rPr>
              <w:t>端降弓灯点亮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E3EB71" w14:textId="7A6A39E9" w:rsidR="00F13855" w:rsidRPr="00D10814" w:rsidRDefault="00F13855" w:rsidP="00532DF7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符合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；不符合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</w:p>
        </w:tc>
      </w:tr>
      <w:tr w:rsidR="00F13855" w:rsidRPr="00D10814" w14:paraId="63D6F6BD" w14:textId="70D8AE2D" w:rsidTr="00D10814">
        <w:trPr>
          <w:trHeight w:val="510"/>
        </w:trPr>
        <w:tc>
          <w:tcPr>
            <w:tcW w:w="289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521A55" w14:textId="4A584B2A" w:rsidR="00F13855" w:rsidRPr="00D10814" w:rsidRDefault="00F13855" w:rsidP="00F13855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8</w:t>
            </w:r>
          </w:p>
        </w:tc>
        <w:tc>
          <w:tcPr>
            <w:tcW w:w="48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C8F477" w14:textId="4197256D" w:rsidR="00F13855" w:rsidRPr="00D10814" w:rsidRDefault="00F13855" w:rsidP="00F13855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受电弓指示灯功能测试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57777D" w14:textId="7FAB4BD6" w:rsidR="00F13855" w:rsidRPr="00D10814" w:rsidRDefault="00F13855" w:rsidP="00F13855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闭合Ⅱ端继电器断路器“ALMLCB“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AC6F" w14:textId="63777240" w:rsidR="00F13855" w:rsidRPr="00D10814" w:rsidRDefault="009D114F" w:rsidP="00F13855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  <w:u w:val="single"/>
              </w:rPr>
              <w:t xml:space="preserve">降弓 </w:t>
            </w:r>
            <w:r w:rsidRPr="00D10814">
              <w:rPr>
                <w:rFonts w:ascii="仿宋_GB2312" w:eastAsia="仿宋_GB2312" w:hAnsi="宋体" w:cs="宋体" w:hint="eastAsia"/>
                <w:szCs w:val="21"/>
              </w:rPr>
              <w:t xml:space="preserve">指示灯点亮，指示灯验收 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  <w:u w:val="single"/>
              </w:rPr>
              <w:t xml:space="preserve">红色 </w:t>
            </w:r>
          </w:p>
        </w:tc>
        <w:tc>
          <w:tcPr>
            <w:tcW w:w="72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9EF0E1" w14:textId="420A91B7" w:rsidR="00F13855" w:rsidRPr="00D10814" w:rsidRDefault="00F13855" w:rsidP="00532DF7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符合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；不符合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</w:p>
        </w:tc>
      </w:tr>
      <w:tr w:rsidR="009D114F" w:rsidRPr="00D10814" w14:paraId="209394AB" w14:textId="438BBD62" w:rsidTr="00D10814">
        <w:trPr>
          <w:trHeight w:val="510"/>
        </w:trPr>
        <w:tc>
          <w:tcPr>
            <w:tcW w:w="28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C49763" w14:textId="77777777" w:rsidR="009D114F" w:rsidRPr="00D10814" w:rsidRDefault="009D114F" w:rsidP="009D114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48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F08BEE" w14:textId="77777777" w:rsidR="009D114F" w:rsidRPr="00D10814" w:rsidRDefault="009D114F" w:rsidP="009D114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889931" w14:textId="77777777" w:rsidR="009D114F" w:rsidRPr="00D10814" w:rsidRDefault="009D114F" w:rsidP="009D114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Ⅱ端继电器柜“升弓选择”旋至升2弓</w:t>
            </w:r>
          </w:p>
          <w:p w14:paraId="7F34F090" w14:textId="1BB44BF7" w:rsidR="009D114F" w:rsidRPr="00D10814" w:rsidRDefault="009D114F" w:rsidP="009D114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按住Ⅱ端调试台“升弓”按钮2秒后松手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DD2FA" w14:textId="7866F383" w:rsidR="009D114F" w:rsidRPr="00D10814" w:rsidRDefault="009D114F" w:rsidP="009D114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  <w:u w:val="single"/>
              </w:rPr>
              <w:t xml:space="preserve">升弓 </w:t>
            </w:r>
            <w:r w:rsidRPr="00D10814">
              <w:rPr>
                <w:rFonts w:ascii="仿宋_GB2312" w:eastAsia="仿宋_GB2312" w:hAnsi="宋体" w:cs="宋体" w:hint="eastAsia"/>
                <w:szCs w:val="21"/>
              </w:rPr>
              <w:t xml:space="preserve">指示灯点亮，指示灯验收 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  <w:u w:val="single"/>
              </w:rPr>
              <w:t xml:space="preserve">绿色 </w:t>
            </w:r>
          </w:p>
        </w:tc>
        <w:tc>
          <w:tcPr>
            <w:tcW w:w="72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D23AE" w14:textId="77777777" w:rsidR="009D114F" w:rsidRPr="00D10814" w:rsidRDefault="009D114F" w:rsidP="00532DF7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BB290C" w:rsidRPr="00D10814" w14:paraId="7F89C2EB" w14:textId="3E7EA433" w:rsidTr="00D10814">
        <w:trPr>
          <w:trHeight w:val="510"/>
        </w:trPr>
        <w:tc>
          <w:tcPr>
            <w:tcW w:w="289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252197" w14:textId="49E4BF65" w:rsidR="00BB290C" w:rsidRPr="00D10814" w:rsidRDefault="00BB290C" w:rsidP="00F13855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9</w:t>
            </w:r>
          </w:p>
        </w:tc>
        <w:tc>
          <w:tcPr>
            <w:tcW w:w="480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8654A0" w14:textId="22547AD9" w:rsidR="00BB290C" w:rsidRPr="00D10814" w:rsidRDefault="00BB290C" w:rsidP="00F13855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列车断电功能测试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E695DF" w14:textId="77777777" w:rsidR="0062488C" w:rsidRPr="00D10814" w:rsidRDefault="0062488C" w:rsidP="0062488C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旋转Ⅱ端调试台“司机室钥匙”至右侧，3秒后</w:t>
            </w:r>
          </w:p>
          <w:p w14:paraId="556975DC" w14:textId="7710500B" w:rsidR="00BB290C" w:rsidRPr="00D10814" w:rsidRDefault="0062488C" w:rsidP="0062488C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w w:val="114"/>
                <w:szCs w:val="21"/>
              </w:rPr>
              <w:t>按住Ⅱ端继电器柜“列车断电”不松手</w:t>
            </w:r>
          </w:p>
        </w:tc>
        <w:tc>
          <w:tcPr>
            <w:tcW w:w="1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B5CF3" w14:textId="468F7730" w:rsidR="00BB290C" w:rsidRPr="00D10814" w:rsidRDefault="00BB290C" w:rsidP="00F13855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szCs w:val="21"/>
              </w:rPr>
              <w:t>指示灯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熄灭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6E1823" w14:textId="26283830" w:rsidR="00BB290C" w:rsidRPr="00D10814" w:rsidRDefault="00BB290C" w:rsidP="00532DF7">
            <w:pPr>
              <w:adjustRightInd w:val="0"/>
              <w:snapToGrid w:val="0"/>
              <w:spacing w:line="480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符合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t>；不符合</w:t>
            </w:r>
            <w:r w:rsidRPr="00D10814">
              <w:rPr>
                <w:rFonts w:ascii="仿宋_GB2312" w:eastAsia="仿宋_GB2312" w:hAnsi="宋体" w:cs="宋体" w:hint="eastAsia"/>
                <w:b/>
                <w:bCs/>
                <w:szCs w:val="21"/>
              </w:rPr>
              <w:sym w:font="Wingdings 2" w:char="F0A3"/>
            </w:r>
          </w:p>
        </w:tc>
      </w:tr>
    </w:tbl>
    <w:p w14:paraId="5F7A84F4" w14:textId="77777777" w:rsidR="0062488C" w:rsidRDefault="0062488C">
      <w:pPr>
        <w:widowControl/>
        <w:jc w:val="left"/>
        <w:rPr>
          <w:rFonts w:ascii="仿宋_GB2312" w:eastAsia="仿宋_GB2312" w:hAnsi="Calibri" w:cs="Times New Roman"/>
          <w:b/>
          <w:bCs/>
          <w:sz w:val="32"/>
          <w:szCs w:val="32"/>
        </w:rPr>
      </w:pPr>
      <w:r>
        <w:rPr>
          <w:rFonts w:ascii="仿宋_GB2312" w:eastAsia="仿宋_GB2312" w:hAnsi="Calibri"/>
          <w:sz w:val="32"/>
          <w:szCs w:val="32"/>
        </w:rPr>
        <w:br w:type="page"/>
      </w:r>
    </w:p>
    <w:p w14:paraId="072CECBA" w14:textId="4562E2D7" w:rsidR="000F1B4F" w:rsidRPr="004A4D81" w:rsidRDefault="000F1B4F" w:rsidP="004A4D81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  <w:r w:rsidRPr="00606D43">
        <w:rPr>
          <w:rFonts w:ascii="仿宋_GB2312" w:eastAsia="仿宋_GB2312" w:hAnsi="Calibri" w:hint="eastAsia"/>
          <w:sz w:val="32"/>
          <w:szCs w:val="32"/>
        </w:rPr>
        <w:lastRenderedPageBreak/>
        <w:t>2-4</w:t>
      </w:r>
      <w:r w:rsidR="005029E6">
        <w:rPr>
          <w:rFonts w:ascii="仿宋_GB2312" w:eastAsia="仿宋_GB2312" w:hAnsi="Calibri"/>
          <w:sz w:val="32"/>
          <w:szCs w:val="32"/>
        </w:rPr>
        <w:t>-3</w:t>
      </w:r>
      <w:r w:rsidRPr="00606D43">
        <w:rPr>
          <w:rFonts w:ascii="仿宋_GB2312" w:eastAsia="仿宋_GB2312" w:hAnsi="Calibri" w:hint="eastAsia"/>
          <w:sz w:val="32"/>
          <w:szCs w:val="32"/>
        </w:rPr>
        <w:t xml:space="preserve"> 受电弓控制回路接线实施</w:t>
      </w:r>
      <w:r w:rsidR="00677439" w:rsidRPr="00606D43">
        <w:rPr>
          <w:rFonts w:ascii="仿宋_GB2312" w:eastAsia="仿宋_GB2312" w:hAnsi="Calibri" w:hint="eastAsia"/>
          <w:sz w:val="32"/>
          <w:szCs w:val="32"/>
        </w:rPr>
        <w:t>-</w:t>
      </w:r>
      <w:r w:rsidR="00C2118F">
        <w:rPr>
          <w:rFonts w:ascii="仿宋_GB2312" w:eastAsia="仿宋_GB2312" w:hAnsi="Calibri" w:hint="eastAsia"/>
          <w:sz w:val="32"/>
          <w:szCs w:val="32"/>
        </w:rPr>
        <w:t>过程</w:t>
      </w:r>
      <w:r w:rsidR="00677439" w:rsidRPr="00606D43">
        <w:rPr>
          <w:rFonts w:ascii="仿宋_GB2312" w:eastAsia="仿宋_GB2312" w:hAnsi="Calibri" w:hint="eastAsia"/>
          <w:sz w:val="32"/>
          <w:szCs w:val="32"/>
        </w:rPr>
        <w:t>评分</w:t>
      </w:r>
      <w:r w:rsidR="001F3DA2" w:rsidRPr="001F3DA2">
        <w:rPr>
          <w:rFonts w:ascii="仿宋_GB2312" w:eastAsia="仿宋_GB2312" w:hAnsi="Calibri" w:hint="eastAsia"/>
          <w:sz w:val="32"/>
          <w:szCs w:val="32"/>
        </w:rPr>
        <w:t>（</w:t>
      </w:r>
      <w:r w:rsidR="001F3DA2">
        <w:rPr>
          <w:rFonts w:ascii="仿宋_GB2312" w:eastAsia="仿宋_GB2312" w:hAnsi="Calibri"/>
          <w:sz w:val="32"/>
          <w:szCs w:val="32"/>
        </w:rPr>
        <w:t>3</w:t>
      </w:r>
      <w:r w:rsidR="001F3DA2" w:rsidRPr="001F3DA2">
        <w:rPr>
          <w:rFonts w:ascii="仿宋_GB2312" w:eastAsia="仿宋_GB2312" w:hAnsi="Calibri" w:hint="eastAsia"/>
          <w:sz w:val="32"/>
          <w:szCs w:val="32"/>
        </w:rPr>
        <w:t>分）</w:t>
      </w:r>
    </w:p>
    <w:tbl>
      <w:tblPr>
        <w:tblStyle w:val="a9"/>
        <w:tblW w:w="5311" w:type="pct"/>
        <w:tblInd w:w="-431" w:type="dxa"/>
        <w:tblLook w:val="04A0" w:firstRow="1" w:lastRow="0" w:firstColumn="1" w:lastColumn="0" w:noHBand="0" w:noVBand="1"/>
      </w:tblPr>
      <w:tblGrid>
        <w:gridCol w:w="710"/>
        <w:gridCol w:w="1209"/>
        <w:gridCol w:w="4886"/>
        <w:gridCol w:w="991"/>
        <w:gridCol w:w="5773"/>
        <w:gridCol w:w="1174"/>
      </w:tblGrid>
      <w:tr w:rsidR="00D0441F" w:rsidRPr="00FD4911" w14:paraId="6E9EFF4B" w14:textId="77777777" w:rsidTr="00532DF7">
        <w:trPr>
          <w:trHeight w:val="721"/>
        </w:trPr>
        <w:tc>
          <w:tcPr>
            <w:tcW w:w="241" w:type="pct"/>
            <w:vAlign w:val="center"/>
          </w:tcPr>
          <w:p w14:paraId="522D813D" w14:textId="77777777" w:rsidR="00D0441F" w:rsidRPr="00FD4911" w:rsidRDefault="00D0441F" w:rsidP="00BF28C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410" w:type="pct"/>
            <w:vAlign w:val="center"/>
          </w:tcPr>
          <w:p w14:paraId="36C3E6D7" w14:textId="77777777" w:rsidR="00D0441F" w:rsidRPr="00FD4911" w:rsidRDefault="00D0441F" w:rsidP="00BF28C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考核内容</w:t>
            </w:r>
          </w:p>
        </w:tc>
        <w:tc>
          <w:tcPr>
            <w:tcW w:w="1657" w:type="pct"/>
            <w:vAlign w:val="center"/>
          </w:tcPr>
          <w:p w14:paraId="147B8C3E" w14:textId="77777777" w:rsidR="00D0441F" w:rsidRPr="00FD4911" w:rsidRDefault="00D0441F" w:rsidP="00BF28C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作业标准</w:t>
            </w:r>
          </w:p>
        </w:tc>
        <w:tc>
          <w:tcPr>
            <w:tcW w:w="336" w:type="pct"/>
            <w:vAlign w:val="center"/>
          </w:tcPr>
          <w:p w14:paraId="62BFDA99" w14:textId="77777777" w:rsidR="00D0441F" w:rsidRPr="00FD4911" w:rsidRDefault="00D0441F" w:rsidP="00BF28C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1958" w:type="pct"/>
            <w:vAlign w:val="center"/>
          </w:tcPr>
          <w:p w14:paraId="753202A2" w14:textId="77777777" w:rsidR="00D0441F" w:rsidRPr="00FD4911" w:rsidRDefault="00D0441F" w:rsidP="00BF28C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</w:tc>
        <w:tc>
          <w:tcPr>
            <w:tcW w:w="398" w:type="pct"/>
            <w:vAlign w:val="center"/>
          </w:tcPr>
          <w:p w14:paraId="1A9C0600" w14:textId="77777777" w:rsidR="00D0441F" w:rsidRPr="00FD4911" w:rsidRDefault="00D0441F" w:rsidP="00BF28C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结果评分</w:t>
            </w:r>
          </w:p>
        </w:tc>
      </w:tr>
      <w:tr w:rsidR="00D0441F" w:rsidRPr="00FD4911" w14:paraId="6DEC29CE" w14:textId="77777777" w:rsidTr="00532DF7">
        <w:trPr>
          <w:trHeight w:val="950"/>
        </w:trPr>
        <w:tc>
          <w:tcPr>
            <w:tcW w:w="241" w:type="pct"/>
            <w:vMerge w:val="restart"/>
            <w:vAlign w:val="center"/>
          </w:tcPr>
          <w:p w14:paraId="64B4E385" w14:textId="77777777" w:rsidR="00D0441F" w:rsidRPr="00FD4911" w:rsidRDefault="00D0441F" w:rsidP="00BF28C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410" w:type="pct"/>
            <w:vMerge w:val="restart"/>
            <w:vAlign w:val="center"/>
          </w:tcPr>
          <w:p w14:paraId="0A894827" w14:textId="77777777" w:rsidR="00D0441F" w:rsidRPr="00FD4911" w:rsidRDefault="00D0441F" w:rsidP="00BF28CF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受电弓控制回路接线实施</w:t>
            </w:r>
          </w:p>
        </w:tc>
        <w:tc>
          <w:tcPr>
            <w:tcW w:w="1657" w:type="pct"/>
            <w:vAlign w:val="center"/>
          </w:tcPr>
          <w:p w14:paraId="4FA1A3AF" w14:textId="77777777" w:rsidR="00D0441F" w:rsidRPr="00FD4911" w:rsidRDefault="00D0441F" w:rsidP="00AB4743">
            <w:pPr>
              <w:pStyle w:val="aa"/>
              <w:numPr>
                <w:ilvl w:val="0"/>
                <w:numId w:val="24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冷压端子压节牢固、接线无松动等</w:t>
            </w:r>
          </w:p>
        </w:tc>
        <w:tc>
          <w:tcPr>
            <w:tcW w:w="336" w:type="pct"/>
            <w:vAlign w:val="center"/>
          </w:tcPr>
          <w:p w14:paraId="07114E2A" w14:textId="77777777" w:rsidR="00D0441F" w:rsidRPr="00FD4911" w:rsidRDefault="00D0441F" w:rsidP="00532D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1958" w:type="pct"/>
            <w:vAlign w:val="center"/>
          </w:tcPr>
          <w:p w14:paraId="3DF04FB7" w14:textId="77777777" w:rsidR="00D0441F" w:rsidRPr="00FD4911" w:rsidRDefault="00D0441F" w:rsidP="00AB4743">
            <w:pPr>
              <w:pStyle w:val="aa"/>
              <w:numPr>
                <w:ilvl w:val="0"/>
                <w:numId w:val="27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 xml:space="preserve">未压端子，每处扣0.2分，端子压接不牢固，接线松脱每处-0.1分，本项扣分上限1分 </w:t>
            </w:r>
          </w:p>
        </w:tc>
        <w:tc>
          <w:tcPr>
            <w:tcW w:w="398" w:type="pct"/>
            <w:vAlign w:val="center"/>
          </w:tcPr>
          <w:p w14:paraId="472EEAA2" w14:textId="77777777" w:rsidR="00D0441F" w:rsidRPr="00FD4911" w:rsidRDefault="00D0441F" w:rsidP="00532DF7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</w:tr>
      <w:tr w:rsidR="00D0441F" w:rsidRPr="00FD4911" w14:paraId="11BB139B" w14:textId="77777777" w:rsidTr="00532DF7">
        <w:trPr>
          <w:trHeight w:val="950"/>
        </w:trPr>
        <w:tc>
          <w:tcPr>
            <w:tcW w:w="241" w:type="pct"/>
            <w:vMerge/>
            <w:vAlign w:val="center"/>
          </w:tcPr>
          <w:p w14:paraId="180CC5B0" w14:textId="77777777" w:rsidR="00D0441F" w:rsidRPr="00FD4911" w:rsidRDefault="00D0441F" w:rsidP="00BF28C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410" w:type="pct"/>
            <w:vMerge/>
            <w:vAlign w:val="center"/>
          </w:tcPr>
          <w:p w14:paraId="3D08C289" w14:textId="77777777" w:rsidR="00D0441F" w:rsidRPr="00FD4911" w:rsidRDefault="00D0441F" w:rsidP="00BF28CF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657" w:type="pct"/>
            <w:vAlign w:val="center"/>
          </w:tcPr>
          <w:p w14:paraId="06E4777C" w14:textId="77777777" w:rsidR="00D0441F" w:rsidRDefault="00D0441F" w:rsidP="00AB4743">
            <w:pPr>
              <w:pStyle w:val="aa"/>
              <w:numPr>
                <w:ilvl w:val="0"/>
                <w:numId w:val="2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接线无错接、漏接、虚接现象</w:t>
            </w:r>
          </w:p>
          <w:p w14:paraId="141BD432" w14:textId="71F7B993" w:rsidR="0063624A" w:rsidRPr="00FD4911" w:rsidRDefault="0063624A" w:rsidP="0063624A">
            <w:pPr>
              <w:pStyle w:val="aa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（接线数量为5</w:t>
            </w:r>
            <w:r>
              <w:rPr>
                <w:rFonts w:ascii="仿宋_GB2312" w:eastAsia="仿宋_GB2312" w:hAnsi="宋体"/>
                <w:szCs w:val="21"/>
              </w:rPr>
              <w:t>2</w:t>
            </w:r>
            <w:r>
              <w:rPr>
                <w:rFonts w:ascii="仿宋_GB2312" w:eastAsia="仿宋_GB2312" w:hAnsi="宋体" w:hint="eastAsia"/>
                <w:szCs w:val="21"/>
              </w:rPr>
              <w:t>根）</w:t>
            </w:r>
          </w:p>
        </w:tc>
        <w:tc>
          <w:tcPr>
            <w:tcW w:w="336" w:type="pct"/>
            <w:vAlign w:val="center"/>
          </w:tcPr>
          <w:p w14:paraId="0AA82E27" w14:textId="121E221B" w:rsidR="00D0441F" w:rsidRPr="00FD4911" w:rsidRDefault="0063624A" w:rsidP="00532D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1</w:t>
            </w:r>
          </w:p>
        </w:tc>
        <w:tc>
          <w:tcPr>
            <w:tcW w:w="1958" w:type="pct"/>
            <w:vAlign w:val="center"/>
          </w:tcPr>
          <w:p w14:paraId="70FF332E" w14:textId="42B45DEB" w:rsidR="00D0441F" w:rsidRPr="00FD4911" w:rsidRDefault="00D0441F" w:rsidP="00AB4743">
            <w:pPr>
              <w:pStyle w:val="aa"/>
              <w:numPr>
                <w:ilvl w:val="0"/>
                <w:numId w:val="28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错接、虚接在功能部分进行考评，漏接端子每处</w:t>
            </w:r>
            <w:r w:rsidR="00532DF7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-0.2分，本项扣分上限</w:t>
            </w:r>
            <w:r w:rsidR="0063624A">
              <w:rPr>
                <w:rFonts w:ascii="仿宋_GB2312" w:eastAsia="仿宋_GB2312" w:hAnsi="宋体"/>
                <w:szCs w:val="21"/>
              </w:rPr>
              <w:t>1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分</w:t>
            </w:r>
          </w:p>
        </w:tc>
        <w:tc>
          <w:tcPr>
            <w:tcW w:w="398" w:type="pct"/>
            <w:vAlign w:val="center"/>
          </w:tcPr>
          <w:p w14:paraId="095B6194" w14:textId="77777777" w:rsidR="00D0441F" w:rsidRPr="00FD4911" w:rsidRDefault="00D0441F" w:rsidP="00532DF7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</w:tr>
      <w:tr w:rsidR="00D0441F" w:rsidRPr="00FD4911" w14:paraId="3560BBB7" w14:textId="77777777" w:rsidTr="00532DF7">
        <w:trPr>
          <w:trHeight w:val="950"/>
        </w:trPr>
        <w:tc>
          <w:tcPr>
            <w:tcW w:w="241" w:type="pct"/>
            <w:vMerge/>
            <w:vAlign w:val="center"/>
          </w:tcPr>
          <w:p w14:paraId="50EBD48F" w14:textId="77777777" w:rsidR="00D0441F" w:rsidRPr="00FD4911" w:rsidRDefault="00D0441F" w:rsidP="00BF28C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410" w:type="pct"/>
            <w:vMerge/>
            <w:vAlign w:val="center"/>
          </w:tcPr>
          <w:p w14:paraId="02465515" w14:textId="77777777" w:rsidR="00D0441F" w:rsidRPr="00FD4911" w:rsidRDefault="00D0441F" w:rsidP="00BF28CF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657" w:type="pct"/>
            <w:vAlign w:val="center"/>
          </w:tcPr>
          <w:p w14:paraId="5F3AC604" w14:textId="77777777" w:rsidR="00D0441F" w:rsidRPr="00FD4911" w:rsidRDefault="00D0441F" w:rsidP="00AB4743">
            <w:pPr>
              <w:pStyle w:val="aa"/>
              <w:numPr>
                <w:ilvl w:val="0"/>
                <w:numId w:val="26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导线须按线槽走线，不允许导线横跨元器件或端子排</w:t>
            </w:r>
          </w:p>
        </w:tc>
        <w:tc>
          <w:tcPr>
            <w:tcW w:w="336" w:type="pct"/>
            <w:vAlign w:val="center"/>
          </w:tcPr>
          <w:p w14:paraId="6CCB7AEB" w14:textId="77777777" w:rsidR="00D0441F" w:rsidRPr="00FD4911" w:rsidRDefault="00D0441F" w:rsidP="00532D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0.5</w:t>
            </w:r>
          </w:p>
        </w:tc>
        <w:tc>
          <w:tcPr>
            <w:tcW w:w="1958" w:type="pct"/>
            <w:vAlign w:val="center"/>
          </w:tcPr>
          <w:p w14:paraId="553776B1" w14:textId="5299B9DF" w:rsidR="00D0441F" w:rsidRPr="00FD4911" w:rsidRDefault="00D0441F" w:rsidP="00AB4743">
            <w:pPr>
              <w:pStyle w:val="aa"/>
              <w:numPr>
                <w:ilvl w:val="0"/>
                <w:numId w:val="29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线缆未走线槽，横跨元器件或端子排一处</w:t>
            </w:r>
            <w:r w:rsidR="00532DF7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Pr="00FD4911">
              <w:rPr>
                <w:rFonts w:ascii="仿宋_GB2312" w:eastAsia="仿宋_GB2312" w:hAnsi="宋体" w:hint="eastAsia"/>
                <w:szCs w:val="21"/>
              </w:rPr>
              <w:t xml:space="preserve">-0.2分，本项扣分上限0.5分  </w:t>
            </w:r>
          </w:p>
        </w:tc>
        <w:tc>
          <w:tcPr>
            <w:tcW w:w="398" w:type="pct"/>
            <w:vAlign w:val="center"/>
          </w:tcPr>
          <w:p w14:paraId="4BD13EBD" w14:textId="77777777" w:rsidR="00D0441F" w:rsidRPr="00FD4911" w:rsidRDefault="00D0441F" w:rsidP="00532DF7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</w:tr>
      <w:tr w:rsidR="00D0441F" w:rsidRPr="00FD4911" w14:paraId="627C6772" w14:textId="77777777" w:rsidTr="00532DF7">
        <w:trPr>
          <w:trHeight w:val="950"/>
        </w:trPr>
        <w:tc>
          <w:tcPr>
            <w:tcW w:w="241" w:type="pct"/>
            <w:vMerge/>
            <w:vAlign w:val="center"/>
          </w:tcPr>
          <w:p w14:paraId="5B0E3A43" w14:textId="77777777" w:rsidR="00D0441F" w:rsidRPr="00FD4911" w:rsidRDefault="00D0441F" w:rsidP="00BF28CF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410" w:type="pct"/>
            <w:vMerge/>
            <w:vAlign w:val="center"/>
          </w:tcPr>
          <w:p w14:paraId="4BDE13ED" w14:textId="77777777" w:rsidR="00D0441F" w:rsidRPr="00FD4911" w:rsidRDefault="00D0441F" w:rsidP="00BF28CF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657" w:type="pct"/>
            <w:vAlign w:val="center"/>
          </w:tcPr>
          <w:p w14:paraId="21AF410B" w14:textId="77777777" w:rsidR="00D0441F" w:rsidRPr="00FD4911" w:rsidRDefault="00D0441F" w:rsidP="00AB4743">
            <w:pPr>
              <w:pStyle w:val="aa"/>
              <w:numPr>
                <w:ilvl w:val="0"/>
                <w:numId w:val="31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线号管正确、导线裸露不超标</w:t>
            </w:r>
          </w:p>
        </w:tc>
        <w:tc>
          <w:tcPr>
            <w:tcW w:w="336" w:type="pct"/>
            <w:vAlign w:val="center"/>
          </w:tcPr>
          <w:p w14:paraId="5B5F0395" w14:textId="3281576E" w:rsidR="00D0441F" w:rsidRPr="00FD4911" w:rsidRDefault="0063624A" w:rsidP="00532DF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0</w:t>
            </w:r>
            <w:r>
              <w:rPr>
                <w:rFonts w:ascii="仿宋_GB2312" w:eastAsia="仿宋_GB2312" w:hAnsi="宋体"/>
                <w:szCs w:val="21"/>
              </w:rPr>
              <w:t>.5</w:t>
            </w:r>
          </w:p>
        </w:tc>
        <w:tc>
          <w:tcPr>
            <w:tcW w:w="1958" w:type="pct"/>
            <w:vAlign w:val="center"/>
          </w:tcPr>
          <w:p w14:paraId="67195AFF" w14:textId="5FA8322C" w:rsidR="00D0441F" w:rsidRPr="00FD4911" w:rsidRDefault="00D0441F" w:rsidP="00AB4743">
            <w:pPr>
              <w:pStyle w:val="aa"/>
              <w:numPr>
                <w:ilvl w:val="0"/>
                <w:numId w:val="30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 xml:space="preserve"> 线号管漏套，每处-0.2分，方向不正确每处</w:t>
            </w:r>
            <w:r w:rsidR="00532DF7">
              <w:rPr>
                <w:rFonts w:ascii="仿宋_GB2312" w:eastAsia="仿宋_GB2312" w:hAnsi="宋体"/>
                <w:szCs w:val="21"/>
              </w:rPr>
              <w:t xml:space="preserve"> 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-0.1分，本项扣分上限0.5分</w:t>
            </w:r>
          </w:p>
        </w:tc>
        <w:tc>
          <w:tcPr>
            <w:tcW w:w="398" w:type="pct"/>
            <w:vAlign w:val="center"/>
          </w:tcPr>
          <w:p w14:paraId="52C4C9BE" w14:textId="77777777" w:rsidR="00D0441F" w:rsidRPr="00FD4911" w:rsidRDefault="00D0441F" w:rsidP="00532DF7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</w:tc>
      </w:tr>
    </w:tbl>
    <w:p w14:paraId="19769E17" w14:textId="77777777" w:rsidR="000F1B4F" w:rsidRPr="00FD4911" w:rsidRDefault="000F1B4F" w:rsidP="000F1B4F">
      <w:pPr>
        <w:rPr>
          <w:rFonts w:ascii="仿宋_GB2312" w:eastAsia="仿宋_GB2312" w:hAnsi="宋体"/>
          <w:b/>
          <w:bCs/>
          <w:sz w:val="36"/>
          <w:szCs w:val="36"/>
        </w:rPr>
      </w:pPr>
    </w:p>
    <w:tbl>
      <w:tblPr>
        <w:tblStyle w:val="a9"/>
        <w:tblW w:w="582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42"/>
        <w:gridCol w:w="6748"/>
      </w:tblGrid>
      <w:tr w:rsidR="00532DF7" w:rsidRPr="00FD4911" w14:paraId="142A4AC6" w14:textId="77777777" w:rsidTr="00B2143E">
        <w:tc>
          <w:tcPr>
            <w:tcW w:w="2916" w:type="pct"/>
          </w:tcPr>
          <w:p w14:paraId="590938F8" w14:textId="77777777" w:rsidR="00532DF7" w:rsidRDefault="00532DF7" w:rsidP="00B2143E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51DB77CE" w14:textId="77777777" w:rsidR="00532DF7" w:rsidRPr="00FD4911" w:rsidRDefault="00532DF7" w:rsidP="00B2143E">
            <w:pPr>
              <w:rPr>
                <w:rFonts w:ascii="仿宋_GB2312" w:eastAsia="仿宋_GB2312" w:hAnsi="宋体"/>
                <w:color w:val="FFFFFF" w:themeColor="background1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评判裁判员：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2084" w:type="pct"/>
          </w:tcPr>
          <w:p w14:paraId="6B900162" w14:textId="77777777" w:rsidR="00532DF7" w:rsidRDefault="00532DF7" w:rsidP="00B2143E">
            <w:pPr>
              <w:widowControl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0E920DDB" w14:textId="3BE1D0EB" w:rsidR="00532DF7" w:rsidRPr="00FD4911" w:rsidRDefault="00532DF7" w:rsidP="00B2143E">
            <w:pPr>
              <w:widowControl/>
              <w:jc w:val="left"/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得分：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</w:tbl>
    <w:p w14:paraId="1A3597C7" w14:textId="77777777" w:rsidR="00532DF7" w:rsidRDefault="00532DF7">
      <w:pPr>
        <w:widowControl/>
        <w:jc w:val="left"/>
        <w:rPr>
          <w:rFonts w:ascii="仿宋_GB2312" w:eastAsia="仿宋_GB2312" w:hAnsi="Calibri" w:cs="Times New Roman"/>
          <w:b/>
          <w:bCs/>
          <w:sz w:val="32"/>
          <w:szCs w:val="32"/>
        </w:rPr>
      </w:pPr>
      <w:r>
        <w:rPr>
          <w:rFonts w:ascii="仿宋_GB2312" w:eastAsia="仿宋_GB2312" w:hAnsi="Calibri"/>
          <w:sz w:val="32"/>
          <w:szCs w:val="32"/>
        </w:rPr>
        <w:br w:type="page"/>
      </w:r>
    </w:p>
    <w:p w14:paraId="60305124" w14:textId="05EE63D6" w:rsidR="00CF0BD1" w:rsidRPr="0082089B" w:rsidRDefault="00D3650C" w:rsidP="0082089B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  <w:r w:rsidRPr="00A24AF6">
        <w:rPr>
          <w:rFonts w:ascii="仿宋_GB2312" w:eastAsia="仿宋_GB2312" w:hAnsi="Calibri" w:hint="eastAsia"/>
          <w:sz w:val="32"/>
          <w:szCs w:val="32"/>
        </w:rPr>
        <w:lastRenderedPageBreak/>
        <w:t>2-5</w:t>
      </w:r>
      <w:r w:rsidR="00661027">
        <w:rPr>
          <w:rFonts w:ascii="仿宋_GB2312" w:eastAsia="仿宋_GB2312" w:hAnsi="Calibri"/>
          <w:sz w:val="32"/>
          <w:szCs w:val="32"/>
        </w:rPr>
        <w:t xml:space="preserve"> </w:t>
      </w:r>
      <w:r w:rsidRPr="00A24AF6">
        <w:rPr>
          <w:rFonts w:ascii="仿宋_GB2312" w:eastAsia="仿宋_GB2312" w:hAnsi="Calibri" w:hint="eastAsia"/>
          <w:sz w:val="32"/>
          <w:szCs w:val="32"/>
        </w:rPr>
        <w:t>受电弓电气功能测试与故障处理</w:t>
      </w:r>
      <w:r w:rsidR="00AB1D5B" w:rsidRPr="00A24AF6">
        <w:rPr>
          <w:rFonts w:ascii="仿宋_GB2312" w:eastAsia="仿宋_GB2312" w:hAnsi="Calibri" w:hint="eastAsia"/>
          <w:sz w:val="32"/>
          <w:szCs w:val="32"/>
        </w:rPr>
        <w:t>-</w:t>
      </w:r>
      <w:r w:rsidR="00773E7C">
        <w:rPr>
          <w:rFonts w:ascii="仿宋_GB2312" w:eastAsia="仿宋_GB2312" w:hAnsi="Calibri" w:hint="eastAsia"/>
          <w:sz w:val="32"/>
          <w:szCs w:val="32"/>
        </w:rPr>
        <w:t>过程</w:t>
      </w:r>
      <w:r w:rsidR="00AB1D5B" w:rsidRPr="00A24AF6">
        <w:rPr>
          <w:rFonts w:ascii="仿宋_GB2312" w:eastAsia="仿宋_GB2312" w:hAnsi="Calibri" w:hint="eastAsia"/>
          <w:sz w:val="32"/>
          <w:szCs w:val="32"/>
        </w:rPr>
        <w:t>评分</w:t>
      </w:r>
      <w:r w:rsidR="00677439" w:rsidRPr="00A24AF6">
        <w:rPr>
          <w:rFonts w:ascii="仿宋_GB2312" w:eastAsia="仿宋_GB2312" w:hAnsi="Calibri" w:hint="eastAsia"/>
          <w:sz w:val="32"/>
          <w:szCs w:val="32"/>
        </w:rPr>
        <w:t>（10分）</w:t>
      </w:r>
    </w:p>
    <w:tbl>
      <w:tblPr>
        <w:tblStyle w:val="a9"/>
        <w:tblW w:w="5836" w:type="pct"/>
        <w:tblInd w:w="-10" w:type="dxa"/>
        <w:tblLook w:val="04A0" w:firstRow="1" w:lastRow="0" w:firstColumn="1" w:lastColumn="0" w:noHBand="0" w:noVBand="1"/>
      </w:tblPr>
      <w:tblGrid>
        <w:gridCol w:w="826"/>
        <w:gridCol w:w="2006"/>
        <w:gridCol w:w="1011"/>
        <w:gridCol w:w="5606"/>
        <w:gridCol w:w="3467"/>
        <w:gridCol w:w="1273"/>
        <w:gridCol w:w="2012"/>
      </w:tblGrid>
      <w:tr w:rsidR="001A6933" w:rsidRPr="00FD4911" w14:paraId="72D258A5" w14:textId="77777777" w:rsidTr="00AB1F00">
        <w:trPr>
          <w:gridAfter w:val="1"/>
          <w:wAfter w:w="621" w:type="pct"/>
          <w:tblHeader/>
        </w:trPr>
        <w:tc>
          <w:tcPr>
            <w:tcW w:w="255" w:type="pct"/>
            <w:vAlign w:val="center"/>
          </w:tcPr>
          <w:p w14:paraId="2B6CC496" w14:textId="77777777" w:rsidR="001A6933" w:rsidRPr="00FD4911" w:rsidRDefault="001A6933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619" w:type="pct"/>
            <w:vAlign w:val="center"/>
          </w:tcPr>
          <w:p w14:paraId="06BE6F9C" w14:textId="77777777" w:rsidR="001A6933" w:rsidRPr="00FD4911" w:rsidRDefault="001A6933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考核内容</w:t>
            </w:r>
          </w:p>
        </w:tc>
        <w:tc>
          <w:tcPr>
            <w:tcW w:w="312" w:type="pct"/>
            <w:vAlign w:val="center"/>
          </w:tcPr>
          <w:p w14:paraId="05BAD8B2" w14:textId="77777777" w:rsidR="001A6933" w:rsidRPr="00FD4911" w:rsidRDefault="001A6933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2800" w:type="pct"/>
            <w:gridSpan w:val="2"/>
            <w:vAlign w:val="center"/>
          </w:tcPr>
          <w:p w14:paraId="6063543C" w14:textId="77777777" w:rsidR="001A6933" w:rsidRDefault="001A6933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  <w:p w14:paraId="2A6F003D" w14:textId="0858E50E" w:rsidR="00AB1F00" w:rsidRDefault="00AB1F00" w:rsidP="00AB1F00">
            <w:pPr>
              <w:rPr>
                <w:rFonts w:ascii="仿宋_GB2312" w:eastAsia="仿宋_GB2312" w:hAnsi="宋体"/>
                <w:b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序号1、2的线号及问题描述任一项错误</w:t>
            </w:r>
            <w:r w:rsidRPr="00944921">
              <w:rPr>
                <w:rFonts w:ascii="仿宋_GB2312" w:eastAsia="仿宋_GB2312" w:hAnsi="宋体" w:hint="eastAsia"/>
                <w:b/>
                <w:bCs/>
                <w:szCs w:val="21"/>
              </w:rPr>
              <w:t>，-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>2</w:t>
            </w:r>
            <w:r w:rsidRPr="00944921">
              <w:rPr>
                <w:rFonts w:ascii="仿宋_GB2312" w:eastAsia="仿宋_GB2312" w:hAnsi="宋体" w:hint="eastAsia"/>
                <w:b/>
                <w:bCs/>
                <w:szCs w:val="21"/>
              </w:rPr>
              <w:t>分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;序号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>3的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线号及问题描述任一项错误</w:t>
            </w:r>
            <w:r w:rsidRPr="00944921">
              <w:rPr>
                <w:rFonts w:ascii="仿宋_GB2312" w:eastAsia="仿宋_GB2312" w:hAnsi="宋体" w:hint="eastAsia"/>
                <w:b/>
                <w:bCs/>
                <w:szCs w:val="21"/>
              </w:rPr>
              <w:t>，-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>1</w:t>
            </w:r>
            <w:r w:rsidRPr="00944921">
              <w:rPr>
                <w:rFonts w:ascii="仿宋_GB2312" w:eastAsia="仿宋_GB2312" w:hAnsi="宋体" w:hint="eastAsia"/>
                <w:b/>
                <w:bCs/>
                <w:szCs w:val="21"/>
              </w:rPr>
              <w:t>分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。</w:t>
            </w:r>
          </w:p>
          <w:p w14:paraId="6C17EA58" w14:textId="34FF2CC2" w:rsidR="00400241" w:rsidRPr="00400241" w:rsidRDefault="00AB1F00" w:rsidP="00AB1F00">
            <w:pPr>
              <w:adjustRightInd w:val="0"/>
              <w:snapToGrid w:val="0"/>
              <w:rPr>
                <w:rFonts w:ascii="仿宋_GB2312" w:eastAsia="仿宋_GB2312" w:hAnsi="宋体"/>
                <w:b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序号1、2、3故障未恢复均-</w:t>
            </w:r>
            <w:r>
              <w:rPr>
                <w:rFonts w:ascii="仿宋_GB2312" w:eastAsia="仿宋_GB2312" w:hAnsi="宋体"/>
                <w:b/>
                <w:bCs/>
                <w:szCs w:val="21"/>
              </w:rPr>
              <w:t>1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分。</w:t>
            </w:r>
          </w:p>
        </w:tc>
        <w:tc>
          <w:tcPr>
            <w:tcW w:w="393" w:type="pct"/>
            <w:vAlign w:val="center"/>
          </w:tcPr>
          <w:p w14:paraId="6C862F52" w14:textId="77777777" w:rsidR="001A6933" w:rsidRPr="00FD4911" w:rsidRDefault="001A6933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结果评分</w:t>
            </w:r>
          </w:p>
        </w:tc>
      </w:tr>
      <w:tr w:rsidR="001A6933" w:rsidRPr="00FD4911" w14:paraId="3829CB07" w14:textId="77777777" w:rsidTr="00AB1F00">
        <w:trPr>
          <w:gridAfter w:val="1"/>
          <w:wAfter w:w="621" w:type="pct"/>
          <w:trHeight w:val="1418"/>
        </w:trPr>
        <w:tc>
          <w:tcPr>
            <w:tcW w:w="255" w:type="pct"/>
            <w:vAlign w:val="center"/>
          </w:tcPr>
          <w:p w14:paraId="0A9F9586" w14:textId="77777777" w:rsidR="001A6933" w:rsidRPr="00FD4911" w:rsidRDefault="001A6933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619" w:type="pct"/>
            <w:vAlign w:val="center"/>
          </w:tcPr>
          <w:p w14:paraId="2737F898" w14:textId="38869C40" w:rsidR="001A6933" w:rsidRPr="00FD4911" w:rsidRDefault="001A6933" w:rsidP="0054791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列车激活控制回路故障</w:t>
            </w:r>
          </w:p>
        </w:tc>
        <w:tc>
          <w:tcPr>
            <w:tcW w:w="312" w:type="pct"/>
            <w:vAlign w:val="center"/>
          </w:tcPr>
          <w:p w14:paraId="7BCC9326" w14:textId="1EA21273" w:rsidR="001A6933" w:rsidRPr="00FD4911" w:rsidRDefault="00AB1F00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4</w:t>
            </w:r>
          </w:p>
        </w:tc>
        <w:tc>
          <w:tcPr>
            <w:tcW w:w="2800" w:type="pct"/>
            <w:gridSpan w:val="2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591"/>
              <w:gridCol w:w="3813"/>
              <w:gridCol w:w="3443"/>
            </w:tblGrid>
            <w:tr w:rsidR="00A24AF6" w:rsidRPr="00FD4911" w14:paraId="76063EE3" w14:textId="77777777" w:rsidTr="0084314C">
              <w:trPr>
                <w:trHeight w:val="288"/>
              </w:trPr>
              <w:tc>
                <w:tcPr>
                  <w:tcW w:w="89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8184F4" w14:textId="77777777" w:rsidR="00A24AF6" w:rsidRPr="00FD4911" w:rsidRDefault="00A24AF6" w:rsidP="00A24AF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21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D646E2" w14:textId="77777777" w:rsidR="00A24AF6" w:rsidRPr="00FD4911" w:rsidRDefault="00A24AF6" w:rsidP="00A24AF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9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69EF18" w14:textId="77777777" w:rsidR="00A24AF6" w:rsidRPr="00FD4911" w:rsidRDefault="00A24AF6" w:rsidP="00A24AF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</w:tr>
            <w:tr w:rsidR="00A24AF6" w:rsidRPr="00FD4911" w14:paraId="0D80B0A1" w14:textId="77777777" w:rsidTr="0084314C">
              <w:trPr>
                <w:trHeight w:val="288"/>
              </w:trPr>
              <w:tc>
                <w:tcPr>
                  <w:tcW w:w="89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A78798" w14:textId="77777777" w:rsidR="00A24AF6" w:rsidRPr="00FD4911" w:rsidRDefault="00A24AF6" w:rsidP="00A24AF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215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E09B918" w14:textId="27CD4120" w:rsidR="00A24AF6" w:rsidRPr="00FD4911" w:rsidRDefault="00A24AF6" w:rsidP="00A24AF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X1-4</w:t>
                  </w:r>
                  <w:r w:rsidR="00D74C3E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2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至</w:t>
                  </w:r>
                  <w:r w:rsidR="008F3823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 </w:t>
                  </w:r>
                  <w:r w:rsidR="00D74C3E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</w:t>
                  </w:r>
                  <w:r w:rsidR="00D74C3E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3-03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 </w:t>
                  </w:r>
                </w:p>
              </w:tc>
              <w:tc>
                <w:tcPr>
                  <w:tcW w:w="19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60EB69E" w14:textId="24EB62D3" w:rsidR="00A24AF6" w:rsidRPr="00FD4911" w:rsidRDefault="00D74C3E" w:rsidP="00A24AF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漏接</w:t>
                  </w:r>
                </w:p>
              </w:tc>
            </w:tr>
          </w:tbl>
          <w:p w14:paraId="7A36CCEA" w14:textId="61BAF817" w:rsidR="001A6933" w:rsidRPr="00FD4911" w:rsidRDefault="001A6933" w:rsidP="00B7088E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93" w:type="pct"/>
            <w:vAlign w:val="center"/>
          </w:tcPr>
          <w:p w14:paraId="2360159C" w14:textId="531618D8" w:rsidR="001A6933" w:rsidRPr="00FD4911" w:rsidRDefault="001A6933" w:rsidP="0054791A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1A6933" w:rsidRPr="00FD4911" w14:paraId="4F49DE4A" w14:textId="77777777" w:rsidTr="00AB1F00">
        <w:trPr>
          <w:gridAfter w:val="1"/>
          <w:wAfter w:w="621" w:type="pct"/>
          <w:trHeight w:val="1418"/>
        </w:trPr>
        <w:tc>
          <w:tcPr>
            <w:tcW w:w="255" w:type="pct"/>
            <w:vAlign w:val="center"/>
          </w:tcPr>
          <w:p w14:paraId="365E9EB7" w14:textId="77777777" w:rsidR="001A6933" w:rsidRPr="00FD4911" w:rsidRDefault="001A6933" w:rsidP="00E53D9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619" w:type="pct"/>
            <w:vAlign w:val="center"/>
          </w:tcPr>
          <w:p w14:paraId="66FB9DC8" w14:textId="3DC94DF9" w:rsidR="001A6933" w:rsidRPr="00FD4911" w:rsidRDefault="001A6933" w:rsidP="00E53D99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司机室占用控制回路故障</w:t>
            </w:r>
          </w:p>
        </w:tc>
        <w:tc>
          <w:tcPr>
            <w:tcW w:w="312" w:type="pct"/>
            <w:vAlign w:val="center"/>
          </w:tcPr>
          <w:p w14:paraId="5778E1DD" w14:textId="08EF04CE" w:rsidR="001A6933" w:rsidRPr="00FD4911" w:rsidRDefault="00AB1F00" w:rsidP="00E53D9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4</w:t>
            </w:r>
          </w:p>
        </w:tc>
        <w:tc>
          <w:tcPr>
            <w:tcW w:w="2800" w:type="pct"/>
            <w:gridSpan w:val="2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591"/>
              <w:gridCol w:w="3813"/>
              <w:gridCol w:w="3443"/>
            </w:tblGrid>
            <w:tr w:rsidR="00A24AF6" w:rsidRPr="00FD4911" w14:paraId="5986CB8C" w14:textId="77777777" w:rsidTr="0084314C">
              <w:trPr>
                <w:trHeight w:val="288"/>
              </w:trPr>
              <w:tc>
                <w:tcPr>
                  <w:tcW w:w="89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F4D0CB" w14:textId="77777777" w:rsidR="00A24AF6" w:rsidRPr="00FD4911" w:rsidRDefault="00A24AF6" w:rsidP="00A24AF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21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FAB464" w14:textId="77777777" w:rsidR="00A24AF6" w:rsidRPr="00FD4911" w:rsidRDefault="00A24AF6" w:rsidP="00A24AF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9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E74676" w14:textId="77777777" w:rsidR="00A24AF6" w:rsidRPr="00FD4911" w:rsidRDefault="00A24AF6" w:rsidP="00A24AF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</w:tr>
            <w:tr w:rsidR="00A24AF6" w:rsidRPr="00FD4911" w14:paraId="4401F6ED" w14:textId="77777777" w:rsidTr="0084314C">
              <w:trPr>
                <w:trHeight w:val="288"/>
              </w:trPr>
              <w:tc>
                <w:tcPr>
                  <w:tcW w:w="89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3B99EB" w14:textId="77777777" w:rsidR="00A24AF6" w:rsidRPr="00FD4911" w:rsidRDefault="00A24AF6" w:rsidP="00A24AF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215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08CA0F7" w14:textId="0D3E63E0" w:rsidR="00A24AF6" w:rsidRPr="00FD4911" w:rsidRDefault="00A24AF6" w:rsidP="00A24AF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1-37</w:t>
                  </w:r>
                  <w:r w:rsidR="008F3823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至</w:t>
                  </w:r>
                  <w:r w:rsidR="008F3823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 </w:t>
                  </w:r>
                  <w:r w:rsidR="008F3823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11</w:t>
                  </w:r>
                  <w:r w:rsidR="008F3823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K</w:t>
                  </w:r>
                  <w:r w:rsidR="008F3823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01</w:t>
                  </w:r>
                  <w:r w:rsidR="00AB1F00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：A1+</w:t>
                  </w:r>
                </w:p>
              </w:tc>
              <w:tc>
                <w:tcPr>
                  <w:tcW w:w="19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080057" w14:textId="2299A4E7" w:rsidR="00A24AF6" w:rsidRPr="00FD4911" w:rsidRDefault="00A24AF6" w:rsidP="00A24AF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1-3</w:t>
                  </w:r>
                  <w:r w:rsidR="008F3823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7</w:t>
                  </w:r>
                  <w:r w:rsidR="0067662F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错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接到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X1-5</w:t>
                  </w:r>
                  <w:r w:rsidR="00D74C3E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0</w:t>
                  </w:r>
                </w:p>
              </w:tc>
            </w:tr>
          </w:tbl>
          <w:p w14:paraId="537DC60F" w14:textId="39D83879" w:rsidR="001A6933" w:rsidRPr="00FD4911" w:rsidRDefault="001A6933" w:rsidP="00B7088E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93" w:type="pct"/>
            <w:vAlign w:val="center"/>
          </w:tcPr>
          <w:p w14:paraId="1B240112" w14:textId="11C3FDA6" w:rsidR="001A6933" w:rsidRPr="00FD4911" w:rsidRDefault="001A6933" w:rsidP="00E53D99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1A6933" w:rsidRPr="00FD4911" w14:paraId="04F67F9E" w14:textId="77777777" w:rsidTr="00AB1F00">
        <w:trPr>
          <w:gridAfter w:val="1"/>
          <w:wAfter w:w="621" w:type="pct"/>
          <w:trHeight w:val="1418"/>
        </w:trPr>
        <w:tc>
          <w:tcPr>
            <w:tcW w:w="255" w:type="pct"/>
            <w:vAlign w:val="center"/>
          </w:tcPr>
          <w:p w14:paraId="43B99F40" w14:textId="08EA92C4" w:rsidR="001A6933" w:rsidRPr="00FD4911" w:rsidRDefault="00AB1F00" w:rsidP="00E53D9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3</w:t>
            </w:r>
          </w:p>
        </w:tc>
        <w:tc>
          <w:tcPr>
            <w:tcW w:w="619" w:type="pct"/>
            <w:vAlign w:val="center"/>
          </w:tcPr>
          <w:p w14:paraId="431F29AD" w14:textId="2E21DBB0" w:rsidR="001A6933" w:rsidRPr="00FD4911" w:rsidRDefault="001A6933" w:rsidP="00E53D99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受电弓控制故障</w:t>
            </w:r>
          </w:p>
        </w:tc>
        <w:tc>
          <w:tcPr>
            <w:tcW w:w="312" w:type="pct"/>
            <w:vAlign w:val="center"/>
          </w:tcPr>
          <w:p w14:paraId="106A1536" w14:textId="138913C9" w:rsidR="001A6933" w:rsidRPr="00FD4911" w:rsidRDefault="001A6933" w:rsidP="00E53D99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2800" w:type="pct"/>
            <w:gridSpan w:val="2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570"/>
              <w:gridCol w:w="3834"/>
              <w:gridCol w:w="3443"/>
            </w:tblGrid>
            <w:tr w:rsidR="00A24AF6" w:rsidRPr="00FD4911" w14:paraId="27159D4E" w14:textId="77777777" w:rsidTr="0084314C">
              <w:trPr>
                <w:trHeight w:val="288"/>
              </w:trPr>
              <w:tc>
                <w:tcPr>
                  <w:tcW w:w="88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65C599" w14:textId="77777777" w:rsidR="00A24AF6" w:rsidRPr="00FD4911" w:rsidRDefault="00A24AF6" w:rsidP="00A24AF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2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5A441F" w14:textId="77777777" w:rsidR="00A24AF6" w:rsidRPr="00FD4911" w:rsidRDefault="00A24AF6" w:rsidP="00A24AF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9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F3FBF4" w14:textId="77777777" w:rsidR="00A24AF6" w:rsidRPr="00FD4911" w:rsidRDefault="00A24AF6" w:rsidP="00A24AF6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FD4911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</w:tr>
            <w:tr w:rsidR="00A24AF6" w:rsidRPr="00FD4911" w14:paraId="00A217F1" w14:textId="77777777" w:rsidTr="0084314C">
              <w:trPr>
                <w:trHeight w:val="288"/>
              </w:trPr>
              <w:tc>
                <w:tcPr>
                  <w:tcW w:w="88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406EC4" w14:textId="77777777" w:rsidR="00A24AF6" w:rsidRPr="00FD4911" w:rsidRDefault="00A24AF6" w:rsidP="00A24AF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9E5F5DF" w14:textId="2A9F69D1" w:rsidR="00A24AF6" w:rsidRPr="00FD4911" w:rsidRDefault="00A24AF6" w:rsidP="00A24AF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V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D19</w:t>
                  </w:r>
                  <w:r w:rsidR="008F3823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至</w:t>
                  </w:r>
                  <w:r w:rsidR="008F3823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 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X1-75</w:t>
                  </w:r>
                </w:p>
              </w:tc>
              <w:tc>
                <w:tcPr>
                  <w:tcW w:w="194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6164D58" w14:textId="5FE4A192" w:rsidR="00A24AF6" w:rsidRPr="00FD4911" w:rsidRDefault="00A24AF6" w:rsidP="00A24AF6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X1-75</w:t>
                  </w:r>
                  <w:r w:rsidR="0067662F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错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接到X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1-77</w:t>
                  </w:r>
                </w:p>
              </w:tc>
            </w:tr>
          </w:tbl>
          <w:p w14:paraId="50BC75C2" w14:textId="20246553" w:rsidR="001A6933" w:rsidRPr="00A24AF6" w:rsidRDefault="001A6933" w:rsidP="00A24AF6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93" w:type="pct"/>
            <w:vAlign w:val="center"/>
          </w:tcPr>
          <w:p w14:paraId="68FE75B5" w14:textId="52EB693C" w:rsidR="001A6933" w:rsidRPr="00FD4911" w:rsidRDefault="001A6933" w:rsidP="00E53D99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</w:tc>
      </w:tr>
      <w:tr w:rsidR="001F3DA2" w:rsidRPr="00FD4911" w14:paraId="76096145" w14:textId="74AC063E" w:rsidTr="00AB1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916" w:type="pct"/>
            <w:gridSpan w:val="4"/>
          </w:tcPr>
          <w:p w14:paraId="58762ADC" w14:textId="77777777" w:rsidR="00661027" w:rsidRDefault="00661027" w:rsidP="00400241">
            <w:pPr>
              <w:spacing w:line="600" w:lineRule="auto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6BDF7145" w14:textId="3F34024A" w:rsidR="001F3DA2" w:rsidRPr="00FD4911" w:rsidRDefault="001F3DA2" w:rsidP="00400241">
            <w:pPr>
              <w:spacing w:line="600" w:lineRule="auto"/>
              <w:rPr>
                <w:rFonts w:ascii="仿宋_GB2312" w:eastAsia="仿宋_GB2312" w:hAnsi="宋体"/>
                <w:color w:val="FFFFFF" w:themeColor="background1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评判裁判员：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2084" w:type="pct"/>
            <w:gridSpan w:val="3"/>
          </w:tcPr>
          <w:p w14:paraId="48571C87" w14:textId="77777777" w:rsidR="00661027" w:rsidRDefault="00661027" w:rsidP="00400241">
            <w:pPr>
              <w:widowControl/>
              <w:spacing w:line="60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14:paraId="06787E0D" w14:textId="02B3796D" w:rsidR="001F3DA2" w:rsidRPr="00FD4911" w:rsidRDefault="001F3DA2" w:rsidP="00400241">
            <w:pPr>
              <w:widowControl/>
              <w:spacing w:line="600" w:lineRule="auto"/>
              <w:jc w:val="left"/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得分：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</w:tbl>
    <w:p w14:paraId="406D8583" w14:textId="77777777" w:rsidR="00AB1F00" w:rsidRDefault="00AB1F00">
      <w:pPr>
        <w:widowControl/>
        <w:jc w:val="left"/>
        <w:rPr>
          <w:rFonts w:ascii="仿宋_GB2312" w:eastAsia="仿宋_GB2312" w:hAnsi="Calibri" w:cs="Times New Roman"/>
          <w:b/>
          <w:bCs/>
          <w:sz w:val="32"/>
          <w:szCs w:val="32"/>
        </w:rPr>
      </w:pPr>
      <w:r>
        <w:rPr>
          <w:rFonts w:ascii="仿宋_GB2312" w:eastAsia="仿宋_GB2312" w:hAnsi="Calibri"/>
          <w:sz w:val="32"/>
          <w:szCs w:val="32"/>
        </w:rPr>
        <w:br w:type="page"/>
      </w:r>
    </w:p>
    <w:p w14:paraId="293D0A4F" w14:textId="2A314D41" w:rsidR="00B12579" w:rsidRPr="001F3DA2" w:rsidRDefault="00B12579" w:rsidP="00A24AF6">
      <w:pPr>
        <w:pStyle w:val="3"/>
        <w:spacing w:before="260" w:after="260" w:line="416" w:lineRule="auto"/>
        <w:jc w:val="center"/>
        <w:rPr>
          <w:rFonts w:ascii="仿宋_GB2312" w:eastAsia="仿宋_GB2312" w:hAnsi="Calibri"/>
          <w:sz w:val="32"/>
          <w:szCs w:val="32"/>
        </w:rPr>
      </w:pPr>
      <w:r w:rsidRPr="00606D43">
        <w:rPr>
          <w:rFonts w:ascii="仿宋_GB2312" w:eastAsia="仿宋_GB2312" w:hAnsi="Calibri" w:hint="eastAsia"/>
          <w:sz w:val="32"/>
          <w:szCs w:val="32"/>
        </w:rPr>
        <w:lastRenderedPageBreak/>
        <w:t>2-6 职业素养</w:t>
      </w:r>
      <w:r w:rsidR="00225096">
        <w:rPr>
          <w:rFonts w:ascii="仿宋_GB2312" w:eastAsia="仿宋_GB2312" w:hAnsi="Calibri" w:hint="eastAsia"/>
          <w:sz w:val="32"/>
          <w:szCs w:val="32"/>
        </w:rPr>
        <w:t>-</w:t>
      </w:r>
      <w:r w:rsidR="00225096" w:rsidRPr="001F3DA2">
        <w:rPr>
          <w:rFonts w:ascii="仿宋_GB2312" w:eastAsia="仿宋_GB2312" w:hAnsi="Calibri" w:hint="eastAsia"/>
          <w:sz w:val="32"/>
          <w:szCs w:val="32"/>
        </w:rPr>
        <w:t>过程评分</w:t>
      </w:r>
      <w:r w:rsidR="001F3DA2" w:rsidRPr="001F3DA2">
        <w:rPr>
          <w:rFonts w:ascii="仿宋_GB2312" w:eastAsia="仿宋_GB2312" w:hAnsi="Calibri" w:hint="eastAsia"/>
          <w:sz w:val="32"/>
          <w:szCs w:val="32"/>
        </w:rPr>
        <w:t>（</w:t>
      </w:r>
      <w:r w:rsidR="001F3DA2">
        <w:rPr>
          <w:rFonts w:ascii="仿宋_GB2312" w:eastAsia="仿宋_GB2312" w:hAnsi="Calibri" w:hint="eastAsia"/>
          <w:sz w:val="32"/>
          <w:szCs w:val="32"/>
        </w:rPr>
        <w:t>2分</w:t>
      </w:r>
      <w:r w:rsidR="001F3DA2" w:rsidRPr="001F3DA2">
        <w:rPr>
          <w:rFonts w:ascii="仿宋_GB2312" w:eastAsia="仿宋_GB2312" w:hAnsi="Calibri" w:hint="eastAsia"/>
          <w:sz w:val="32"/>
          <w:szCs w:val="32"/>
        </w:rPr>
        <w:t>）</w:t>
      </w:r>
    </w:p>
    <w:tbl>
      <w:tblPr>
        <w:tblStyle w:val="a9"/>
        <w:tblW w:w="5413" w:type="pct"/>
        <w:tblInd w:w="-431" w:type="dxa"/>
        <w:tblLook w:val="04A0" w:firstRow="1" w:lastRow="0" w:firstColumn="1" w:lastColumn="0" w:noHBand="0" w:noVBand="1"/>
      </w:tblPr>
      <w:tblGrid>
        <w:gridCol w:w="854"/>
        <w:gridCol w:w="1427"/>
        <w:gridCol w:w="4850"/>
        <w:gridCol w:w="325"/>
        <w:gridCol w:w="769"/>
        <w:gridCol w:w="5530"/>
        <w:gridCol w:w="120"/>
        <w:gridCol w:w="1151"/>
      </w:tblGrid>
      <w:tr w:rsidR="00B12579" w:rsidRPr="00FD4911" w14:paraId="6AC9729F" w14:textId="77777777" w:rsidTr="00561CB4">
        <w:tc>
          <w:tcPr>
            <w:tcW w:w="284" w:type="pct"/>
            <w:vAlign w:val="center"/>
          </w:tcPr>
          <w:p w14:paraId="25C15011" w14:textId="77777777" w:rsidR="00B12579" w:rsidRPr="00FD4911" w:rsidRDefault="00B12579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序号</w:t>
            </w:r>
          </w:p>
        </w:tc>
        <w:tc>
          <w:tcPr>
            <w:tcW w:w="475" w:type="pct"/>
            <w:vAlign w:val="center"/>
          </w:tcPr>
          <w:p w14:paraId="04296E14" w14:textId="77777777" w:rsidR="00B12579" w:rsidRPr="00FD4911" w:rsidRDefault="00B12579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考核内容</w:t>
            </w:r>
          </w:p>
        </w:tc>
        <w:tc>
          <w:tcPr>
            <w:tcW w:w="1722" w:type="pct"/>
            <w:gridSpan w:val="2"/>
            <w:vAlign w:val="center"/>
          </w:tcPr>
          <w:p w14:paraId="447096D5" w14:textId="77777777" w:rsidR="00B12579" w:rsidRPr="00FD4911" w:rsidRDefault="00B12579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作业标准</w:t>
            </w:r>
          </w:p>
        </w:tc>
        <w:tc>
          <w:tcPr>
            <w:tcW w:w="256" w:type="pct"/>
            <w:vAlign w:val="center"/>
          </w:tcPr>
          <w:p w14:paraId="2E57519B" w14:textId="77777777" w:rsidR="00B12579" w:rsidRPr="00FD4911" w:rsidRDefault="00B12579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分值</w:t>
            </w:r>
          </w:p>
        </w:tc>
        <w:tc>
          <w:tcPr>
            <w:tcW w:w="1840" w:type="pct"/>
            <w:vAlign w:val="center"/>
          </w:tcPr>
          <w:p w14:paraId="66E2742F" w14:textId="77777777" w:rsidR="00B12579" w:rsidRPr="00FD4911" w:rsidRDefault="00B12579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评分标准</w:t>
            </w:r>
          </w:p>
        </w:tc>
        <w:tc>
          <w:tcPr>
            <w:tcW w:w="423" w:type="pct"/>
            <w:gridSpan w:val="2"/>
            <w:vAlign w:val="center"/>
          </w:tcPr>
          <w:p w14:paraId="189016DA" w14:textId="77777777" w:rsidR="00B12579" w:rsidRPr="00FD4911" w:rsidRDefault="00B12579" w:rsidP="0054791A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过程评分</w:t>
            </w:r>
          </w:p>
        </w:tc>
      </w:tr>
      <w:tr w:rsidR="00561CB4" w:rsidRPr="00FD4911" w14:paraId="41AB72C8" w14:textId="77777777" w:rsidTr="00561CB4">
        <w:tc>
          <w:tcPr>
            <w:tcW w:w="284" w:type="pct"/>
            <w:vAlign w:val="center"/>
          </w:tcPr>
          <w:p w14:paraId="4D3F3E43" w14:textId="77777777" w:rsidR="00561CB4" w:rsidRPr="00FD4911" w:rsidRDefault="00561CB4" w:rsidP="002915E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0</w:t>
            </w:r>
          </w:p>
        </w:tc>
        <w:tc>
          <w:tcPr>
            <w:tcW w:w="475" w:type="pct"/>
            <w:vAlign w:val="center"/>
          </w:tcPr>
          <w:p w14:paraId="0E447DF7" w14:textId="652E572D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安全关键项</w:t>
            </w:r>
          </w:p>
        </w:tc>
        <w:tc>
          <w:tcPr>
            <w:tcW w:w="1722" w:type="pct"/>
            <w:gridSpan w:val="2"/>
            <w:vAlign w:val="center"/>
          </w:tcPr>
          <w:p w14:paraId="4DE86F1A" w14:textId="77777777" w:rsidR="00561CB4" w:rsidRPr="00FD4911" w:rsidRDefault="00561CB4" w:rsidP="00561CB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安全防护：穿戴劳保用品</w:t>
            </w:r>
          </w:p>
          <w:p w14:paraId="74A1163D" w14:textId="18C9AB2E" w:rsidR="00561CB4" w:rsidRPr="00FD4911" w:rsidRDefault="00561CB4" w:rsidP="00561CB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检查工作现场环境安全，确认以下作业在无电下进行</w:t>
            </w:r>
          </w:p>
        </w:tc>
        <w:tc>
          <w:tcPr>
            <w:tcW w:w="256" w:type="pct"/>
            <w:vMerge w:val="restart"/>
            <w:vAlign w:val="center"/>
          </w:tcPr>
          <w:p w14:paraId="62DF1420" w14:textId="727E6527" w:rsidR="00561CB4" w:rsidRPr="00FD4911" w:rsidRDefault="00281EC0" w:rsidP="002915E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szCs w:val="21"/>
              </w:rPr>
              <w:t>2</w:t>
            </w:r>
          </w:p>
        </w:tc>
        <w:tc>
          <w:tcPr>
            <w:tcW w:w="1840" w:type="pct"/>
            <w:vAlign w:val="center"/>
          </w:tcPr>
          <w:p w14:paraId="7D8C9354" w14:textId="6D8648FC" w:rsidR="00561CB4" w:rsidRPr="00FD4911" w:rsidRDefault="00281EC0" w:rsidP="00561CB4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发现</w:t>
            </w:r>
            <w:r w:rsidR="00561CB4" w:rsidRPr="00FD4911">
              <w:rPr>
                <w:rFonts w:ascii="仿宋_GB2312" w:eastAsia="仿宋_GB2312" w:hAnsi="宋体" w:hint="eastAsia"/>
                <w:szCs w:val="21"/>
              </w:rPr>
              <w:t>未</w:t>
            </w:r>
            <w:r w:rsidR="00B8578C">
              <w:rPr>
                <w:rFonts w:ascii="仿宋_GB2312" w:eastAsia="仿宋_GB2312" w:hAnsi="宋体" w:hint="eastAsia"/>
                <w:szCs w:val="21"/>
              </w:rPr>
              <w:t>全程</w:t>
            </w:r>
            <w:r w:rsidR="00561CB4" w:rsidRPr="00FD4911">
              <w:rPr>
                <w:rFonts w:ascii="仿宋_GB2312" w:eastAsia="仿宋_GB2312" w:hAnsi="宋体" w:hint="eastAsia"/>
                <w:szCs w:val="21"/>
              </w:rPr>
              <w:t>按规定穿戴劳保用品（安全头盔、手套、防砸绝缘鞋）</w:t>
            </w:r>
            <w:r>
              <w:rPr>
                <w:rFonts w:ascii="仿宋_GB2312" w:eastAsia="仿宋_GB2312" w:hAnsi="宋体" w:hint="eastAsia"/>
                <w:szCs w:val="21"/>
              </w:rPr>
              <w:t>，</w:t>
            </w:r>
            <w:r w:rsidR="00561CB4" w:rsidRPr="00FD4911">
              <w:rPr>
                <w:rFonts w:ascii="仿宋_GB2312" w:eastAsia="仿宋_GB2312" w:hAnsi="宋体" w:hint="eastAsia"/>
                <w:szCs w:val="21"/>
              </w:rPr>
              <w:t>扣</w:t>
            </w:r>
            <w:r>
              <w:rPr>
                <w:rFonts w:ascii="仿宋_GB2312" w:eastAsia="仿宋_GB2312" w:hAnsi="宋体"/>
                <w:szCs w:val="21"/>
              </w:rPr>
              <w:t>1</w:t>
            </w:r>
            <w:r w:rsidR="00561CB4" w:rsidRPr="00FD4911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2313F41B" w14:textId="14FCE931" w:rsidR="00561CB4" w:rsidRPr="00FD4911" w:rsidRDefault="00561CB4" w:rsidP="00561CB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b/>
                <w:bCs/>
                <w:szCs w:val="21"/>
              </w:rPr>
              <w:t>失格项：若未悬挂“正在维修”和“禁止合闸”，本项失格</w:t>
            </w:r>
          </w:p>
        </w:tc>
        <w:tc>
          <w:tcPr>
            <w:tcW w:w="423" w:type="pct"/>
            <w:gridSpan w:val="2"/>
            <w:vAlign w:val="center"/>
          </w:tcPr>
          <w:p w14:paraId="4F88798A" w14:textId="59CF659B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561CB4" w:rsidRPr="00FD4911" w14:paraId="0EBC919B" w14:textId="77777777" w:rsidTr="00561CB4">
        <w:tc>
          <w:tcPr>
            <w:tcW w:w="284" w:type="pct"/>
            <w:vAlign w:val="center"/>
          </w:tcPr>
          <w:p w14:paraId="695F3FB7" w14:textId="77777777" w:rsidR="00561CB4" w:rsidRPr="00FD4911" w:rsidRDefault="00561CB4" w:rsidP="002915E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1</w:t>
            </w:r>
          </w:p>
        </w:tc>
        <w:tc>
          <w:tcPr>
            <w:tcW w:w="475" w:type="pct"/>
            <w:vAlign w:val="center"/>
          </w:tcPr>
          <w:p w14:paraId="061C4040" w14:textId="1E7AE042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工具使用</w:t>
            </w:r>
          </w:p>
        </w:tc>
        <w:tc>
          <w:tcPr>
            <w:tcW w:w="1722" w:type="pct"/>
            <w:gridSpan w:val="2"/>
            <w:vAlign w:val="center"/>
          </w:tcPr>
          <w:p w14:paraId="2ACB1ACD" w14:textId="0BB8BB63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工具、量具使用</w:t>
            </w:r>
          </w:p>
        </w:tc>
        <w:tc>
          <w:tcPr>
            <w:tcW w:w="256" w:type="pct"/>
            <w:vMerge/>
            <w:vAlign w:val="center"/>
          </w:tcPr>
          <w:p w14:paraId="4CCFF83F" w14:textId="386FA78A" w:rsidR="00561CB4" w:rsidRPr="00FD4911" w:rsidRDefault="00561CB4" w:rsidP="002915E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0" w:type="pct"/>
            <w:vAlign w:val="center"/>
          </w:tcPr>
          <w:p w14:paraId="25BE674B" w14:textId="51FAECBF" w:rsidR="00561CB4" w:rsidRPr="00FD4911" w:rsidRDefault="00561CB4" w:rsidP="002915E0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安装过程中工具、紧固件或安装部件掉落一次</w:t>
            </w:r>
            <w:r w:rsidR="00E074BF"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>-0.1分，扣分上限0.4分</w:t>
            </w:r>
          </w:p>
        </w:tc>
        <w:tc>
          <w:tcPr>
            <w:tcW w:w="423" w:type="pct"/>
            <w:gridSpan w:val="2"/>
            <w:vAlign w:val="center"/>
          </w:tcPr>
          <w:p w14:paraId="148D6085" w14:textId="0479E0A6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561CB4" w:rsidRPr="00FD4911" w14:paraId="7A5CC51C" w14:textId="77777777" w:rsidTr="00561CB4">
        <w:tc>
          <w:tcPr>
            <w:tcW w:w="284" w:type="pct"/>
            <w:vAlign w:val="center"/>
          </w:tcPr>
          <w:p w14:paraId="732A9F21" w14:textId="77777777" w:rsidR="00561CB4" w:rsidRPr="00FD4911" w:rsidRDefault="00561CB4" w:rsidP="002915E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2</w:t>
            </w:r>
          </w:p>
        </w:tc>
        <w:tc>
          <w:tcPr>
            <w:tcW w:w="475" w:type="pct"/>
            <w:vAlign w:val="center"/>
          </w:tcPr>
          <w:p w14:paraId="45279B31" w14:textId="77777777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手指、口呼</w:t>
            </w:r>
          </w:p>
        </w:tc>
        <w:tc>
          <w:tcPr>
            <w:tcW w:w="1722" w:type="pct"/>
            <w:gridSpan w:val="2"/>
            <w:vAlign w:val="center"/>
          </w:tcPr>
          <w:p w14:paraId="1B79775A" w14:textId="77777777" w:rsidR="00561CB4" w:rsidRPr="00FD4911" w:rsidRDefault="00561CB4" w:rsidP="00AB4743">
            <w:pPr>
              <w:pStyle w:val="aa"/>
              <w:numPr>
                <w:ilvl w:val="0"/>
                <w:numId w:val="17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部件外观检查与维护时选手有指向检查部件的动作、口呼内容包含任务书检修点部件名称即可判定为有效的手指、口呼</w:t>
            </w:r>
          </w:p>
          <w:p w14:paraId="1DE4754A" w14:textId="77777777" w:rsidR="00561CB4" w:rsidRPr="00FD4911" w:rsidRDefault="00561CB4" w:rsidP="00AB4743">
            <w:pPr>
              <w:pStyle w:val="aa"/>
              <w:numPr>
                <w:ilvl w:val="0"/>
                <w:numId w:val="17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受电弓参数调节整定时</w:t>
            </w:r>
          </w:p>
          <w:p w14:paraId="60745732" w14:textId="77777777" w:rsidR="00561CB4" w:rsidRPr="00FD4911" w:rsidRDefault="00561CB4" w:rsidP="00AB4743">
            <w:pPr>
              <w:pStyle w:val="aa"/>
              <w:numPr>
                <w:ilvl w:val="0"/>
                <w:numId w:val="17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选手任务开始及任务结束时</w:t>
            </w:r>
          </w:p>
        </w:tc>
        <w:tc>
          <w:tcPr>
            <w:tcW w:w="256" w:type="pct"/>
            <w:vMerge/>
            <w:vAlign w:val="center"/>
          </w:tcPr>
          <w:p w14:paraId="6A4205A8" w14:textId="200F3BFC" w:rsidR="00561CB4" w:rsidRPr="00FD4911" w:rsidRDefault="00561CB4" w:rsidP="002915E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0" w:type="pct"/>
            <w:vAlign w:val="center"/>
          </w:tcPr>
          <w:p w14:paraId="01DFFED6" w14:textId="225941AA" w:rsidR="00561CB4" w:rsidRPr="00FD4911" w:rsidRDefault="00561CB4" w:rsidP="002915E0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出现一次无效的手指口呼</w:t>
            </w:r>
            <w:r w:rsidR="00E074BF">
              <w:rPr>
                <w:rFonts w:ascii="仿宋_GB2312" w:eastAsia="仿宋_GB2312" w:hAnsi="宋体" w:hint="eastAsia"/>
                <w:szCs w:val="21"/>
              </w:rPr>
              <w:t>，</w:t>
            </w:r>
            <w:r w:rsidRPr="00FD4911">
              <w:rPr>
                <w:rFonts w:ascii="仿宋_GB2312" w:eastAsia="仿宋_GB2312" w:hAnsi="宋体" w:hint="eastAsia"/>
                <w:szCs w:val="21"/>
              </w:rPr>
              <w:t xml:space="preserve"> -0.1分，扣分上限0.4分</w:t>
            </w:r>
          </w:p>
        </w:tc>
        <w:tc>
          <w:tcPr>
            <w:tcW w:w="423" w:type="pct"/>
            <w:gridSpan w:val="2"/>
            <w:vAlign w:val="center"/>
          </w:tcPr>
          <w:p w14:paraId="09401470" w14:textId="52AC0503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561CB4" w:rsidRPr="00FD4911" w14:paraId="218EFEDB" w14:textId="77777777" w:rsidTr="00561CB4">
        <w:tc>
          <w:tcPr>
            <w:tcW w:w="284" w:type="pct"/>
            <w:vAlign w:val="center"/>
          </w:tcPr>
          <w:p w14:paraId="5402AB63" w14:textId="77777777" w:rsidR="00561CB4" w:rsidRPr="00FD4911" w:rsidRDefault="00561CB4" w:rsidP="002915E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3</w:t>
            </w:r>
          </w:p>
        </w:tc>
        <w:tc>
          <w:tcPr>
            <w:tcW w:w="475" w:type="pct"/>
            <w:vAlign w:val="center"/>
          </w:tcPr>
          <w:p w14:paraId="0575D8FF" w14:textId="77777777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卫生清洁</w:t>
            </w:r>
          </w:p>
        </w:tc>
        <w:tc>
          <w:tcPr>
            <w:tcW w:w="1722" w:type="pct"/>
            <w:gridSpan w:val="2"/>
            <w:vAlign w:val="center"/>
          </w:tcPr>
          <w:p w14:paraId="151274EC" w14:textId="77777777" w:rsidR="00561CB4" w:rsidRPr="00FD4911" w:rsidRDefault="00561CB4" w:rsidP="00AB4743">
            <w:pPr>
              <w:pStyle w:val="aa"/>
              <w:numPr>
                <w:ilvl w:val="0"/>
                <w:numId w:val="18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项目各项任务完成后，参赛选手应清理场地垃圾</w:t>
            </w:r>
          </w:p>
          <w:p w14:paraId="001C43C0" w14:textId="77777777" w:rsidR="00561CB4" w:rsidRPr="00FD4911" w:rsidRDefault="00561CB4" w:rsidP="00AB4743">
            <w:pPr>
              <w:pStyle w:val="aa"/>
              <w:numPr>
                <w:ilvl w:val="0"/>
                <w:numId w:val="18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工具及物料整备恢复</w:t>
            </w:r>
          </w:p>
        </w:tc>
        <w:tc>
          <w:tcPr>
            <w:tcW w:w="256" w:type="pct"/>
            <w:vMerge/>
            <w:vAlign w:val="center"/>
          </w:tcPr>
          <w:p w14:paraId="575FD133" w14:textId="0763414C" w:rsidR="00561CB4" w:rsidRPr="00FD4911" w:rsidRDefault="00561CB4" w:rsidP="002915E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0" w:type="pct"/>
            <w:vAlign w:val="center"/>
          </w:tcPr>
          <w:p w14:paraId="0C829CDD" w14:textId="6463A2A3" w:rsidR="00E074BF" w:rsidRDefault="00561CB4" w:rsidP="002915E0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选手</w:t>
            </w:r>
            <w:r w:rsidR="00E074BF">
              <w:rPr>
                <w:rFonts w:ascii="仿宋_GB2312" w:eastAsia="仿宋_GB2312" w:hAnsi="宋体" w:hint="eastAsia"/>
                <w:szCs w:val="21"/>
              </w:rPr>
              <w:t>未完成设备状态恢复，如：未降弓、未安装接线槽盖板、未锁闭继电器柜门，-</w:t>
            </w:r>
            <w:r w:rsidR="00E074BF">
              <w:rPr>
                <w:rFonts w:ascii="仿宋_GB2312" w:eastAsia="仿宋_GB2312" w:hAnsi="宋体"/>
                <w:szCs w:val="21"/>
              </w:rPr>
              <w:t>0.2</w:t>
            </w:r>
            <w:r w:rsidR="00E074BF">
              <w:rPr>
                <w:rFonts w:ascii="仿宋_GB2312" w:eastAsia="仿宋_GB2312" w:hAnsi="宋体" w:hint="eastAsia"/>
                <w:szCs w:val="21"/>
              </w:rPr>
              <w:t>分</w:t>
            </w:r>
          </w:p>
          <w:p w14:paraId="11E97111" w14:textId="342030BF" w:rsidR="00561CB4" w:rsidRPr="00FD4911" w:rsidRDefault="00E074BF" w:rsidP="002915E0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选手</w:t>
            </w:r>
            <w:r w:rsidR="00561CB4" w:rsidRPr="00FD4911">
              <w:rPr>
                <w:rFonts w:ascii="仿宋_GB2312" w:eastAsia="仿宋_GB2312" w:hAnsi="宋体" w:hint="eastAsia"/>
                <w:szCs w:val="21"/>
              </w:rPr>
              <w:t>未清理场地 -0.2分</w:t>
            </w:r>
          </w:p>
          <w:p w14:paraId="43A34B61" w14:textId="77777777" w:rsidR="00561CB4" w:rsidRPr="00FD4911" w:rsidRDefault="00561CB4" w:rsidP="002915E0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选手未整备恢复工具 -0.2分</w:t>
            </w:r>
          </w:p>
        </w:tc>
        <w:tc>
          <w:tcPr>
            <w:tcW w:w="423" w:type="pct"/>
            <w:gridSpan w:val="2"/>
            <w:vAlign w:val="center"/>
          </w:tcPr>
          <w:p w14:paraId="6A8F9689" w14:textId="2C493396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561CB4" w:rsidRPr="00FD4911" w14:paraId="40325623" w14:textId="77777777" w:rsidTr="00561CB4">
        <w:tc>
          <w:tcPr>
            <w:tcW w:w="284" w:type="pct"/>
            <w:vAlign w:val="center"/>
          </w:tcPr>
          <w:p w14:paraId="05D3DF6B" w14:textId="77777777" w:rsidR="00561CB4" w:rsidRPr="00FD4911" w:rsidRDefault="00561CB4" w:rsidP="002915E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4</w:t>
            </w:r>
          </w:p>
        </w:tc>
        <w:tc>
          <w:tcPr>
            <w:tcW w:w="475" w:type="pct"/>
            <w:vAlign w:val="center"/>
          </w:tcPr>
          <w:p w14:paraId="2C2EC6C4" w14:textId="77777777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职业素养</w:t>
            </w:r>
          </w:p>
        </w:tc>
        <w:tc>
          <w:tcPr>
            <w:tcW w:w="1722" w:type="pct"/>
            <w:gridSpan w:val="2"/>
            <w:vAlign w:val="center"/>
          </w:tcPr>
          <w:p w14:paraId="198C1E34" w14:textId="77777777" w:rsidR="00561CB4" w:rsidRPr="00FD4911" w:rsidRDefault="00561CB4" w:rsidP="00AB4743">
            <w:pPr>
              <w:pStyle w:val="aa"/>
              <w:numPr>
                <w:ilvl w:val="0"/>
                <w:numId w:val="19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参赛选手必须穿戴规范，文明礼貌，应始终遵守竞赛规则及赛程秩序要求，不与裁判及其他选手</w:t>
            </w:r>
          </w:p>
        </w:tc>
        <w:tc>
          <w:tcPr>
            <w:tcW w:w="256" w:type="pct"/>
            <w:vMerge/>
            <w:vAlign w:val="center"/>
          </w:tcPr>
          <w:p w14:paraId="2F6F71EE" w14:textId="4A15F16F" w:rsidR="00561CB4" w:rsidRPr="00FD4911" w:rsidRDefault="00561CB4" w:rsidP="002915E0">
            <w:pPr>
              <w:adjustRightInd w:val="0"/>
              <w:snapToGrid w:val="0"/>
              <w:spacing w:line="276" w:lineRule="auto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0" w:type="pct"/>
            <w:vAlign w:val="center"/>
          </w:tcPr>
          <w:p w14:paraId="61728469" w14:textId="77777777" w:rsidR="00561CB4" w:rsidRPr="00FD4911" w:rsidRDefault="00561CB4" w:rsidP="002915E0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FD4911">
              <w:rPr>
                <w:rFonts w:ascii="仿宋_GB2312" w:eastAsia="仿宋_GB2312" w:hAnsi="宋体" w:hint="eastAsia"/>
                <w:szCs w:val="21"/>
              </w:rPr>
              <w:t>选手顶撞裁判或与其他参数选手发生冲突 -0.2分</w:t>
            </w:r>
          </w:p>
        </w:tc>
        <w:tc>
          <w:tcPr>
            <w:tcW w:w="423" w:type="pct"/>
            <w:gridSpan w:val="2"/>
            <w:vAlign w:val="center"/>
          </w:tcPr>
          <w:p w14:paraId="014E9EE5" w14:textId="0F4CBFC3" w:rsidR="00561CB4" w:rsidRPr="00FD4911" w:rsidRDefault="00561CB4" w:rsidP="002915E0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/>
                <w:szCs w:val="21"/>
                <w:highlight w:val="yellow"/>
              </w:rPr>
            </w:pPr>
          </w:p>
        </w:tc>
      </w:tr>
      <w:tr w:rsidR="00B12579" w:rsidRPr="00FD4911" w14:paraId="6379DD98" w14:textId="77777777" w:rsidTr="002915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83" w:type="pct"/>
        </w:trPr>
        <w:tc>
          <w:tcPr>
            <w:tcW w:w="2373" w:type="pct"/>
            <w:gridSpan w:val="3"/>
          </w:tcPr>
          <w:p w14:paraId="661F573A" w14:textId="77777777" w:rsidR="00B12579" w:rsidRPr="00FD4911" w:rsidRDefault="00B12579" w:rsidP="0054791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44" w:type="pct"/>
            <w:gridSpan w:val="4"/>
          </w:tcPr>
          <w:p w14:paraId="5B62418E" w14:textId="77777777" w:rsidR="00B12579" w:rsidRPr="00FD4911" w:rsidRDefault="00B12579" w:rsidP="0054791A">
            <w:pPr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12579" w:rsidRPr="00FD4911" w14:paraId="502C7014" w14:textId="77777777" w:rsidTr="002915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83" w:type="pct"/>
        </w:trPr>
        <w:tc>
          <w:tcPr>
            <w:tcW w:w="2373" w:type="pct"/>
            <w:gridSpan w:val="3"/>
          </w:tcPr>
          <w:p w14:paraId="5536F778" w14:textId="77777777" w:rsidR="00B12579" w:rsidRPr="00FD4911" w:rsidRDefault="00B12579" w:rsidP="0054791A">
            <w:pPr>
              <w:rPr>
                <w:rFonts w:ascii="仿宋_GB2312" w:eastAsia="仿宋_GB2312" w:hAnsi="宋体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评判裁判员：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2244" w:type="pct"/>
            <w:gridSpan w:val="4"/>
          </w:tcPr>
          <w:p w14:paraId="38C09BF9" w14:textId="058F3C8D" w:rsidR="00B12579" w:rsidRPr="00FD4911" w:rsidRDefault="00B12579" w:rsidP="0054791A">
            <w:pPr>
              <w:rPr>
                <w:rFonts w:ascii="仿宋_GB2312" w:eastAsia="仿宋_GB2312" w:hAnsi="宋体"/>
                <w:color w:val="FFFFFF" w:themeColor="background1"/>
                <w:sz w:val="28"/>
                <w:szCs w:val="28"/>
              </w:rPr>
            </w:pPr>
            <w:r w:rsidRPr="00FD4911">
              <w:rPr>
                <w:rFonts w:ascii="仿宋_GB2312" w:eastAsia="仿宋_GB2312" w:hAnsi="宋体" w:hint="eastAsia"/>
                <w:sz w:val="28"/>
                <w:szCs w:val="28"/>
              </w:rPr>
              <w:t>得分：</w:t>
            </w:r>
            <w:r w:rsidRPr="00FD4911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 </w:t>
            </w:r>
            <w:r w:rsidRPr="00FD4911">
              <w:rPr>
                <w:rFonts w:ascii="仿宋_GB2312" w:eastAsia="仿宋_GB2312" w:hAnsi="宋体" w:hint="eastAsia"/>
                <w:color w:val="FFFFFF" w:themeColor="background1"/>
                <w:sz w:val="28"/>
                <w:szCs w:val="28"/>
              </w:rPr>
              <w:t>1</w:t>
            </w:r>
          </w:p>
        </w:tc>
      </w:tr>
    </w:tbl>
    <w:p w14:paraId="53D49A30" w14:textId="77777777" w:rsidR="00B12579" w:rsidRPr="00FD4911" w:rsidRDefault="00B12579" w:rsidP="00B12579">
      <w:pPr>
        <w:rPr>
          <w:rFonts w:ascii="仿宋_GB2312" w:eastAsia="仿宋_GB2312" w:hAnsi="宋体"/>
          <w:sz w:val="28"/>
          <w:szCs w:val="28"/>
        </w:rPr>
      </w:pPr>
    </w:p>
    <w:p w14:paraId="650E0404" w14:textId="77777777" w:rsidR="00CF0BD1" w:rsidRPr="00FD4911" w:rsidRDefault="00CF0BD1">
      <w:pPr>
        <w:rPr>
          <w:rFonts w:ascii="仿宋_GB2312" w:eastAsia="仿宋_GB2312" w:hAnsi="宋体"/>
          <w:sz w:val="28"/>
          <w:szCs w:val="28"/>
        </w:rPr>
      </w:pPr>
    </w:p>
    <w:sectPr w:rsidR="00CF0BD1" w:rsidRPr="00FD4911" w:rsidSect="00532DF7">
      <w:footerReference w:type="default" r:id="rId8"/>
      <w:pgSz w:w="16838" w:h="11906" w:orient="landscape"/>
      <w:pgMar w:top="544" w:right="1474" w:bottom="810" w:left="1474" w:header="851" w:footer="3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00277" w14:textId="77777777" w:rsidR="00582503" w:rsidRDefault="00582503" w:rsidP="009E18F1">
      <w:r>
        <w:separator/>
      </w:r>
    </w:p>
  </w:endnote>
  <w:endnote w:type="continuationSeparator" w:id="0">
    <w:p w14:paraId="24A95F96" w14:textId="77777777" w:rsidR="00582503" w:rsidRDefault="00582503" w:rsidP="009E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 Light">
    <w:altName w:val="黑体"/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9C480" w14:textId="5986D339" w:rsidR="00532DF7" w:rsidRPr="00532DF7" w:rsidRDefault="00532DF7" w:rsidP="00532DF7">
    <w:pPr>
      <w:pStyle w:val="a5"/>
      <w:jc w:val="center"/>
      <w:rPr>
        <w:color w:val="4472C4" w:themeColor="accent1"/>
      </w:rPr>
    </w:pPr>
    <w:r>
      <w:rPr>
        <w:color w:val="4472C4" w:themeColor="accent1"/>
        <w:lang w:val="zh-CN"/>
      </w:rPr>
      <w:t xml:space="preserve">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 w:rsidR="009F5A4E" w:rsidRPr="009F5A4E">
      <w:rPr>
        <w:noProof/>
        <w:color w:val="4472C4" w:themeColor="accent1"/>
        <w:lang w:val="zh-CN"/>
      </w:rPr>
      <w:t>10</w:t>
    </w:r>
    <w:r>
      <w:rPr>
        <w:color w:val="4472C4" w:themeColor="accent1"/>
      </w:rPr>
      <w:fldChar w:fldCharType="end"/>
    </w:r>
    <w:r>
      <w:rPr>
        <w:color w:val="4472C4" w:themeColor="accent1"/>
        <w:lang w:val="zh-CN"/>
      </w:rPr>
      <w:t xml:space="preserve"> /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 \* Arabic  \* MERGEFORMAT</w:instrText>
    </w:r>
    <w:r>
      <w:rPr>
        <w:color w:val="4472C4" w:themeColor="accent1"/>
      </w:rPr>
      <w:fldChar w:fldCharType="separate"/>
    </w:r>
    <w:r w:rsidR="009F5A4E" w:rsidRPr="009F5A4E">
      <w:rPr>
        <w:noProof/>
        <w:color w:val="4472C4" w:themeColor="accent1"/>
        <w:lang w:val="zh-CN"/>
      </w:rPr>
      <w:t>10</w:t>
    </w:r>
    <w:r>
      <w:rPr>
        <w:color w:val="4472C4" w:themeColor="accen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0806C" w14:textId="77777777" w:rsidR="00582503" w:rsidRDefault="00582503" w:rsidP="009E18F1">
      <w:r>
        <w:separator/>
      </w:r>
    </w:p>
  </w:footnote>
  <w:footnote w:type="continuationSeparator" w:id="0">
    <w:p w14:paraId="6B37D60E" w14:textId="77777777" w:rsidR="00582503" w:rsidRDefault="00582503" w:rsidP="009E1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FE92799"/>
    <w:multiLevelType w:val="singleLevel"/>
    <w:tmpl w:val="CFE92799"/>
    <w:lvl w:ilvl="0">
      <w:start w:val="1"/>
      <w:numFmt w:val="decimalEnclosedCircleChinese"/>
      <w:suff w:val="nothing"/>
      <w:lvlText w:val="%1　"/>
      <w:lvlJc w:val="left"/>
      <w:pPr>
        <w:ind w:left="4278" w:firstLine="400"/>
      </w:pPr>
      <w:rPr>
        <w:rFonts w:hint="eastAsia"/>
      </w:rPr>
    </w:lvl>
  </w:abstractNum>
  <w:abstractNum w:abstractNumId="1" w15:restartNumberingAfterBreak="0">
    <w:nsid w:val="01680FBC"/>
    <w:multiLevelType w:val="singleLevel"/>
    <w:tmpl w:val="CFE9279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" w15:restartNumberingAfterBreak="0">
    <w:nsid w:val="03656AC9"/>
    <w:multiLevelType w:val="hybridMultilevel"/>
    <w:tmpl w:val="D5EA2C62"/>
    <w:lvl w:ilvl="0" w:tplc="C0EEEE6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063F48D2"/>
    <w:multiLevelType w:val="hybridMultilevel"/>
    <w:tmpl w:val="1916E0DC"/>
    <w:lvl w:ilvl="0" w:tplc="9ACAC6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0643761E"/>
    <w:multiLevelType w:val="multilevel"/>
    <w:tmpl w:val="0643761E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054188F"/>
    <w:multiLevelType w:val="singleLevel"/>
    <w:tmpl w:val="CFE9279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6" w15:restartNumberingAfterBreak="0">
    <w:nsid w:val="11F355C0"/>
    <w:multiLevelType w:val="multilevel"/>
    <w:tmpl w:val="730B4C0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78F70C5"/>
    <w:multiLevelType w:val="multilevel"/>
    <w:tmpl w:val="2357706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8453840"/>
    <w:multiLevelType w:val="multilevel"/>
    <w:tmpl w:val="2357706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BA70DD3"/>
    <w:multiLevelType w:val="multilevel"/>
    <w:tmpl w:val="92061181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C0F10B6"/>
    <w:multiLevelType w:val="multilevel"/>
    <w:tmpl w:val="730B4C0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11C6757"/>
    <w:multiLevelType w:val="multilevel"/>
    <w:tmpl w:val="211C6757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1241836"/>
    <w:multiLevelType w:val="multilevel"/>
    <w:tmpl w:val="2B305914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1F57251"/>
    <w:multiLevelType w:val="hybridMultilevel"/>
    <w:tmpl w:val="35127910"/>
    <w:lvl w:ilvl="0" w:tplc="25F8F2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225962C2"/>
    <w:multiLevelType w:val="hybridMultilevel"/>
    <w:tmpl w:val="FB50E488"/>
    <w:lvl w:ilvl="0" w:tplc="E138DFE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2357706A"/>
    <w:multiLevelType w:val="multilevel"/>
    <w:tmpl w:val="2357706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279A0A72"/>
    <w:multiLevelType w:val="multilevel"/>
    <w:tmpl w:val="730B4C0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2BBE5EFD"/>
    <w:multiLevelType w:val="multilevel"/>
    <w:tmpl w:val="2357706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EDC745B"/>
    <w:multiLevelType w:val="multilevel"/>
    <w:tmpl w:val="730B4C0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9B21E14"/>
    <w:multiLevelType w:val="multilevel"/>
    <w:tmpl w:val="2807C38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3BF13AA2"/>
    <w:multiLevelType w:val="multilevel"/>
    <w:tmpl w:val="2357706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3D9826E6"/>
    <w:multiLevelType w:val="singleLevel"/>
    <w:tmpl w:val="CFE9279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2" w15:restartNumberingAfterBreak="0">
    <w:nsid w:val="3F6F3DB4"/>
    <w:multiLevelType w:val="multilevel"/>
    <w:tmpl w:val="3F6F3DB4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35C75F5"/>
    <w:multiLevelType w:val="multilevel"/>
    <w:tmpl w:val="48A513A7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43891014"/>
    <w:multiLevelType w:val="multilevel"/>
    <w:tmpl w:val="92061181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88B506E"/>
    <w:multiLevelType w:val="singleLevel"/>
    <w:tmpl w:val="CFE9279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6" w15:restartNumberingAfterBreak="0">
    <w:nsid w:val="50521182"/>
    <w:multiLevelType w:val="hybridMultilevel"/>
    <w:tmpl w:val="012434EE"/>
    <w:lvl w:ilvl="0" w:tplc="0C381C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7" w15:restartNumberingAfterBreak="0">
    <w:nsid w:val="509C37BC"/>
    <w:multiLevelType w:val="multilevel"/>
    <w:tmpl w:val="730B4C0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5A264F7"/>
    <w:multiLevelType w:val="multilevel"/>
    <w:tmpl w:val="70BA69E1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64C7351"/>
    <w:multiLevelType w:val="multilevel"/>
    <w:tmpl w:val="564C7351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786050F"/>
    <w:multiLevelType w:val="multilevel"/>
    <w:tmpl w:val="2357706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57EE17B2"/>
    <w:multiLevelType w:val="multilevel"/>
    <w:tmpl w:val="57EE17B2"/>
    <w:lvl w:ilvl="0">
      <w:start w:val="1"/>
      <w:numFmt w:val="decimal"/>
      <w:pStyle w:val="1"/>
      <w:lvlText w:val="%1."/>
      <w:lvlJc w:val="left"/>
      <w:pPr>
        <w:ind w:left="420" w:hanging="420"/>
      </w:pPr>
      <w:rPr>
        <w:rFonts w:hint="eastAsia"/>
        <w:lang w:val="en-US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851" w:hanging="567"/>
      </w:pPr>
      <w:rPr>
        <w:rFonts w:hint="eastAsia"/>
      </w:rPr>
    </w:lvl>
    <w:lvl w:ilvl="2">
      <w:start w:val="1"/>
      <w:numFmt w:val="decimal"/>
      <w:isLgl/>
      <w:suff w:val="space"/>
      <w:lvlText w:val="%1.%2.%3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3">
      <w:start w:val="1"/>
      <w:numFmt w:val="decimal"/>
      <w:pStyle w:val="4"/>
      <w:isLgl/>
      <w:suff w:val="space"/>
      <w:lvlText w:val="%1.%2.%3.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pStyle w:val="5"/>
      <w:isLgl/>
      <w:suff w:val="space"/>
      <w:lvlText w:val="%1.%2.%3.%4.%5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2" w15:restartNumberingAfterBreak="0">
    <w:nsid w:val="637371E3"/>
    <w:multiLevelType w:val="multilevel"/>
    <w:tmpl w:val="730B4C0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7296B7E"/>
    <w:multiLevelType w:val="singleLevel"/>
    <w:tmpl w:val="CFE9279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34" w15:restartNumberingAfterBreak="0">
    <w:nsid w:val="6BCC50CC"/>
    <w:multiLevelType w:val="multilevel"/>
    <w:tmpl w:val="2357706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5" w15:restartNumberingAfterBreak="0">
    <w:nsid w:val="6D7E4A8A"/>
    <w:multiLevelType w:val="multilevel"/>
    <w:tmpl w:val="44BB0112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30B4C0A"/>
    <w:multiLevelType w:val="multilevel"/>
    <w:tmpl w:val="730B4C0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79B02092"/>
    <w:multiLevelType w:val="multilevel"/>
    <w:tmpl w:val="B02CFAB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BEE2273"/>
    <w:multiLevelType w:val="multilevel"/>
    <w:tmpl w:val="2357706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7DDC3A8E"/>
    <w:multiLevelType w:val="multilevel"/>
    <w:tmpl w:val="92061181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620794416">
    <w:abstractNumId w:val="31"/>
  </w:num>
  <w:num w:numId="2" w16cid:durableId="257183404">
    <w:abstractNumId w:val="4"/>
  </w:num>
  <w:num w:numId="3" w16cid:durableId="1474643484">
    <w:abstractNumId w:val="0"/>
  </w:num>
  <w:num w:numId="4" w16cid:durableId="1667440869">
    <w:abstractNumId w:val="22"/>
  </w:num>
  <w:num w:numId="5" w16cid:durableId="1786653277">
    <w:abstractNumId w:val="11"/>
  </w:num>
  <w:num w:numId="6" w16cid:durableId="1352952441">
    <w:abstractNumId w:val="36"/>
  </w:num>
  <w:num w:numId="7" w16cid:durableId="2136026123">
    <w:abstractNumId w:val="15"/>
  </w:num>
  <w:num w:numId="8" w16cid:durableId="214201434">
    <w:abstractNumId w:val="29"/>
  </w:num>
  <w:num w:numId="9" w16cid:durableId="1395465780">
    <w:abstractNumId w:val="19"/>
  </w:num>
  <w:num w:numId="10" w16cid:durableId="132993341">
    <w:abstractNumId w:val="6"/>
  </w:num>
  <w:num w:numId="11" w16cid:durableId="1540316107">
    <w:abstractNumId w:val="35"/>
  </w:num>
  <w:num w:numId="12" w16cid:durableId="2011905817">
    <w:abstractNumId w:val="23"/>
  </w:num>
  <w:num w:numId="13" w16cid:durableId="32923095">
    <w:abstractNumId w:val="20"/>
  </w:num>
  <w:num w:numId="14" w16cid:durableId="1992371655">
    <w:abstractNumId w:val="34"/>
  </w:num>
  <w:num w:numId="15" w16cid:durableId="885022687">
    <w:abstractNumId w:val="26"/>
  </w:num>
  <w:num w:numId="16" w16cid:durableId="1202475752">
    <w:abstractNumId w:val="13"/>
  </w:num>
  <w:num w:numId="17" w16cid:durableId="478813717">
    <w:abstractNumId w:val="3"/>
  </w:num>
  <w:num w:numId="18" w16cid:durableId="451674529">
    <w:abstractNumId w:val="2"/>
  </w:num>
  <w:num w:numId="19" w16cid:durableId="760687015">
    <w:abstractNumId w:val="14"/>
  </w:num>
  <w:num w:numId="20" w16cid:durableId="1982733665">
    <w:abstractNumId w:val="21"/>
  </w:num>
  <w:num w:numId="21" w16cid:durableId="1598707900">
    <w:abstractNumId w:val="5"/>
  </w:num>
  <w:num w:numId="22" w16cid:durableId="1511990934">
    <w:abstractNumId w:val="33"/>
  </w:num>
  <w:num w:numId="23" w16cid:durableId="541140232">
    <w:abstractNumId w:val="1"/>
  </w:num>
  <w:num w:numId="24" w16cid:durableId="56516543">
    <w:abstractNumId w:val="8"/>
  </w:num>
  <w:num w:numId="25" w16cid:durableId="320041169">
    <w:abstractNumId w:val="38"/>
  </w:num>
  <w:num w:numId="26" w16cid:durableId="1656570271">
    <w:abstractNumId w:val="7"/>
  </w:num>
  <w:num w:numId="27" w16cid:durableId="1699962422">
    <w:abstractNumId w:val="18"/>
  </w:num>
  <w:num w:numId="28" w16cid:durableId="810561950">
    <w:abstractNumId w:val="27"/>
  </w:num>
  <w:num w:numId="29" w16cid:durableId="90127033">
    <w:abstractNumId w:val="32"/>
  </w:num>
  <w:num w:numId="30" w16cid:durableId="1156452692">
    <w:abstractNumId w:val="16"/>
  </w:num>
  <w:num w:numId="31" w16cid:durableId="1341859253">
    <w:abstractNumId w:val="17"/>
  </w:num>
  <w:num w:numId="32" w16cid:durableId="957219444">
    <w:abstractNumId w:val="10"/>
  </w:num>
  <w:num w:numId="33" w16cid:durableId="1587379473">
    <w:abstractNumId w:val="30"/>
  </w:num>
  <w:num w:numId="34" w16cid:durableId="1949778873">
    <w:abstractNumId w:val="24"/>
  </w:num>
  <w:num w:numId="35" w16cid:durableId="1312979690">
    <w:abstractNumId w:val="37"/>
  </w:num>
  <w:num w:numId="36" w16cid:durableId="1940327925">
    <w:abstractNumId w:val="39"/>
  </w:num>
  <w:num w:numId="37" w16cid:durableId="90398465">
    <w:abstractNumId w:val="9"/>
  </w:num>
  <w:num w:numId="38" w16cid:durableId="1950090684">
    <w:abstractNumId w:val="12"/>
  </w:num>
  <w:num w:numId="39" w16cid:durableId="1164006316">
    <w:abstractNumId w:val="25"/>
  </w:num>
  <w:num w:numId="40" w16cid:durableId="778836332">
    <w:abstractNumId w:val="2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TI3NjNkZjExMmM2ODg1ZDNjY2Q0YTVmYmIxZGEzOTEifQ=="/>
  </w:docVars>
  <w:rsids>
    <w:rsidRoot w:val="005374D4"/>
    <w:rsid w:val="000042C9"/>
    <w:rsid w:val="00021BE5"/>
    <w:rsid w:val="00030E6B"/>
    <w:rsid w:val="00047094"/>
    <w:rsid w:val="00051421"/>
    <w:rsid w:val="00051FD6"/>
    <w:rsid w:val="00052C40"/>
    <w:rsid w:val="0005630F"/>
    <w:rsid w:val="000611AF"/>
    <w:rsid w:val="00061466"/>
    <w:rsid w:val="000634E2"/>
    <w:rsid w:val="00085DB6"/>
    <w:rsid w:val="00093FEC"/>
    <w:rsid w:val="000A5A56"/>
    <w:rsid w:val="000B2900"/>
    <w:rsid w:val="000C00A6"/>
    <w:rsid w:val="000D54BF"/>
    <w:rsid w:val="000F1B4F"/>
    <w:rsid w:val="000F5D08"/>
    <w:rsid w:val="001014B3"/>
    <w:rsid w:val="00104B45"/>
    <w:rsid w:val="001067EB"/>
    <w:rsid w:val="00111543"/>
    <w:rsid w:val="00115C4F"/>
    <w:rsid w:val="001244C9"/>
    <w:rsid w:val="00124572"/>
    <w:rsid w:val="001249FD"/>
    <w:rsid w:val="00124A71"/>
    <w:rsid w:val="0013122B"/>
    <w:rsid w:val="001321D8"/>
    <w:rsid w:val="00135969"/>
    <w:rsid w:val="00152FD0"/>
    <w:rsid w:val="0016263F"/>
    <w:rsid w:val="00164C78"/>
    <w:rsid w:val="00173F19"/>
    <w:rsid w:val="0017623E"/>
    <w:rsid w:val="00180558"/>
    <w:rsid w:val="001826C1"/>
    <w:rsid w:val="001874C9"/>
    <w:rsid w:val="001A0EEE"/>
    <w:rsid w:val="001A2587"/>
    <w:rsid w:val="001A5D2F"/>
    <w:rsid w:val="001A66B3"/>
    <w:rsid w:val="001A6894"/>
    <w:rsid w:val="001A6933"/>
    <w:rsid w:val="001B4406"/>
    <w:rsid w:val="001C313B"/>
    <w:rsid w:val="001C3822"/>
    <w:rsid w:val="001D00DE"/>
    <w:rsid w:val="001D73B7"/>
    <w:rsid w:val="001E649B"/>
    <w:rsid w:val="001F04A8"/>
    <w:rsid w:val="001F29E5"/>
    <w:rsid w:val="001F3DA2"/>
    <w:rsid w:val="001F5B07"/>
    <w:rsid w:val="001F6B1A"/>
    <w:rsid w:val="00204B6A"/>
    <w:rsid w:val="00206EED"/>
    <w:rsid w:val="00212D2D"/>
    <w:rsid w:val="002222E8"/>
    <w:rsid w:val="00225096"/>
    <w:rsid w:val="00235BAA"/>
    <w:rsid w:val="00255C94"/>
    <w:rsid w:val="0026362D"/>
    <w:rsid w:val="00281EC0"/>
    <w:rsid w:val="00286565"/>
    <w:rsid w:val="002915E0"/>
    <w:rsid w:val="002B53DB"/>
    <w:rsid w:val="002C2704"/>
    <w:rsid w:val="002D1D28"/>
    <w:rsid w:val="002E5C20"/>
    <w:rsid w:val="00310F48"/>
    <w:rsid w:val="00320D01"/>
    <w:rsid w:val="00324A3F"/>
    <w:rsid w:val="00332366"/>
    <w:rsid w:val="003347B5"/>
    <w:rsid w:val="0034601D"/>
    <w:rsid w:val="00353144"/>
    <w:rsid w:val="003556B4"/>
    <w:rsid w:val="00370F99"/>
    <w:rsid w:val="0037325A"/>
    <w:rsid w:val="00374757"/>
    <w:rsid w:val="00375869"/>
    <w:rsid w:val="00376E48"/>
    <w:rsid w:val="00393808"/>
    <w:rsid w:val="00395E43"/>
    <w:rsid w:val="003A6820"/>
    <w:rsid w:val="003C1EAB"/>
    <w:rsid w:val="003C2F3A"/>
    <w:rsid w:val="003F70C6"/>
    <w:rsid w:val="00400241"/>
    <w:rsid w:val="00400DFB"/>
    <w:rsid w:val="00425AAA"/>
    <w:rsid w:val="00425DDD"/>
    <w:rsid w:val="004425DD"/>
    <w:rsid w:val="00445EF6"/>
    <w:rsid w:val="004476F8"/>
    <w:rsid w:val="00450A8D"/>
    <w:rsid w:val="00480217"/>
    <w:rsid w:val="00482EE1"/>
    <w:rsid w:val="00486077"/>
    <w:rsid w:val="004A4D81"/>
    <w:rsid w:val="004B3E0D"/>
    <w:rsid w:val="004B75D2"/>
    <w:rsid w:val="004D0206"/>
    <w:rsid w:val="004D0CEB"/>
    <w:rsid w:val="004D266E"/>
    <w:rsid w:val="004D7166"/>
    <w:rsid w:val="004D7C87"/>
    <w:rsid w:val="004F6CA4"/>
    <w:rsid w:val="004F741E"/>
    <w:rsid w:val="005029E6"/>
    <w:rsid w:val="00524E86"/>
    <w:rsid w:val="00532DF7"/>
    <w:rsid w:val="005372B2"/>
    <w:rsid w:val="005374D4"/>
    <w:rsid w:val="00541DD8"/>
    <w:rsid w:val="005439F0"/>
    <w:rsid w:val="00546AD5"/>
    <w:rsid w:val="0055327E"/>
    <w:rsid w:val="00561CB4"/>
    <w:rsid w:val="00566A1D"/>
    <w:rsid w:val="0057650D"/>
    <w:rsid w:val="00582503"/>
    <w:rsid w:val="00584817"/>
    <w:rsid w:val="0059248F"/>
    <w:rsid w:val="00592C7C"/>
    <w:rsid w:val="00596780"/>
    <w:rsid w:val="005A4505"/>
    <w:rsid w:val="005B3966"/>
    <w:rsid w:val="005B627B"/>
    <w:rsid w:val="005C4A9C"/>
    <w:rsid w:val="005D1780"/>
    <w:rsid w:val="005F122A"/>
    <w:rsid w:val="005F4EE3"/>
    <w:rsid w:val="005F68E6"/>
    <w:rsid w:val="0060191D"/>
    <w:rsid w:val="0060447E"/>
    <w:rsid w:val="00606D43"/>
    <w:rsid w:val="0061432B"/>
    <w:rsid w:val="006166C6"/>
    <w:rsid w:val="006242E1"/>
    <w:rsid w:val="0062488C"/>
    <w:rsid w:val="00630967"/>
    <w:rsid w:val="0063624A"/>
    <w:rsid w:val="006460FF"/>
    <w:rsid w:val="00661027"/>
    <w:rsid w:val="00672353"/>
    <w:rsid w:val="00675D68"/>
    <w:rsid w:val="0067662F"/>
    <w:rsid w:val="00677439"/>
    <w:rsid w:val="00680430"/>
    <w:rsid w:val="006805A9"/>
    <w:rsid w:val="00691620"/>
    <w:rsid w:val="00692D21"/>
    <w:rsid w:val="006C4AFF"/>
    <w:rsid w:val="00721D54"/>
    <w:rsid w:val="00722139"/>
    <w:rsid w:val="00727792"/>
    <w:rsid w:val="00730909"/>
    <w:rsid w:val="00730D84"/>
    <w:rsid w:val="00736C16"/>
    <w:rsid w:val="00740081"/>
    <w:rsid w:val="00743752"/>
    <w:rsid w:val="00747442"/>
    <w:rsid w:val="00773E7C"/>
    <w:rsid w:val="00793DA9"/>
    <w:rsid w:val="00796D4E"/>
    <w:rsid w:val="007A158D"/>
    <w:rsid w:val="007A31A1"/>
    <w:rsid w:val="007B4F13"/>
    <w:rsid w:val="007C1EFF"/>
    <w:rsid w:val="007C5056"/>
    <w:rsid w:val="007D6DB3"/>
    <w:rsid w:val="007E4CA8"/>
    <w:rsid w:val="007E55EB"/>
    <w:rsid w:val="007E5CE3"/>
    <w:rsid w:val="007E610C"/>
    <w:rsid w:val="007F6A05"/>
    <w:rsid w:val="00804399"/>
    <w:rsid w:val="00812B9B"/>
    <w:rsid w:val="00820622"/>
    <w:rsid w:val="0082089B"/>
    <w:rsid w:val="00821936"/>
    <w:rsid w:val="0082557C"/>
    <w:rsid w:val="00830001"/>
    <w:rsid w:val="00830ABA"/>
    <w:rsid w:val="0084314C"/>
    <w:rsid w:val="00843826"/>
    <w:rsid w:val="008547C0"/>
    <w:rsid w:val="00860438"/>
    <w:rsid w:val="00867FE6"/>
    <w:rsid w:val="00870E56"/>
    <w:rsid w:val="00875959"/>
    <w:rsid w:val="00890D7C"/>
    <w:rsid w:val="00897E0C"/>
    <w:rsid w:val="008A1CEE"/>
    <w:rsid w:val="008B2406"/>
    <w:rsid w:val="008B76F2"/>
    <w:rsid w:val="008C0A7A"/>
    <w:rsid w:val="008C0DB5"/>
    <w:rsid w:val="008C2E03"/>
    <w:rsid w:val="008C33AE"/>
    <w:rsid w:val="008F2AE3"/>
    <w:rsid w:val="008F2DE1"/>
    <w:rsid w:val="008F3823"/>
    <w:rsid w:val="00901B28"/>
    <w:rsid w:val="00905C6A"/>
    <w:rsid w:val="00907E13"/>
    <w:rsid w:val="00907F1E"/>
    <w:rsid w:val="00917D3F"/>
    <w:rsid w:val="009252B4"/>
    <w:rsid w:val="00927064"/>
    <w:rsid w:val="0093460E"/>
    <w:rsid w:val="00941975"/>
    <w:rsid w:val="00944921"/>
    <w:rsid w:val="00953BEB"/>
    <w:rsid w:val="0095680C"/>
    <w:rsid w:val="0098149D"/>
    <w:rsid w:val="00982B9C"/>
    <w:rsid w:val="009932CB"/>
    <w:rsid w:val="009944B1"/>
    <w:rsid w:val="00994A2C"/>
    <w:rsid w:val="009D056D"/>
    <w:rsid w:val="009D114F"/>
    <w:rsid w:val="009E13BD"/>
    <w:rsid w:val="009E18F1"/>
    <w:rsid w:val="009F0F31"/>
    <w:rsid w:val="009F5A4E"/>
    <w:rsid w:val="00A136BA"/>
    <w:rsid w:val="00A15B63"/>
    <w:rsid w:val="00A16E00"/>
    <w:rsid w:val="00A24AF6"/>
    <w:rsid w:val="00A302B1"/>
    <w:rsid w:val="00A37AD6"/>
    <w:rsid w:val="00A50A9F"/>
    <w:rsid w:val="00A5314B"/>
    <w:rsid w:val="00A53766"/>
    <w:rsid w:val="00A55667"/>
    <w:rsid w:val="00A65F9B"/>
    <w:rsid w:val="00A76E09"/>
    <w:rsid w:val="00A808D0"/>
    <w:rsid w:val="00A8097C"/>
    <w:rsid w:val="00A80D56"/>
    <w:rsid w:val="00A80F88"/>
    <w:rsid w:val="00A86BBF"/>
    <w:rsid w:val="00A95A89"/>
    <w:rsid w:val="00AB1D5B"/>
    <w:rsid w:val="00AB1F00"/>
    <w:rsid w:val="00AB4743"/>
    <w:rsid w:val="00AB5C6B"/>
    <w:rsid w:val="00AB5D49"/>
    <w:rsid w:val="00AB6F68"/>
    <w:rsid w:val="00AD2672"/>
    <w:rsid w:val="00AD636E"/>
    <w:rsid w:val="00AE1439"/>
    <w:rsid w:val="00AE3480"/>
    <w:rsid w:val="00AF348A"/>
    <w:rsid w:val="00B11CF6"/>
    <w:rsid w:val="00B12579"/>
    <w:rsid w:val="00B125EF"/>
    <w:rsid w:val="00B150DD"/>
    <w:rsid w:val="00B2391D"/>
    <w:rsid w:val="00B55A9A"/>
    <w:rsid w:val="00B5746C"/>
    <w:rsid w:val="00B7088E"/>
    <w:rsid w:val="00B76EC7"/>
    <w:rsid w:val="00B80DC2"/>
    <w:rsid w:val="00B8120D"/>
    <w:rsid w:val="00B8578C"/>
    <w:rsid w:val="00B87A46"/>
    <w:rsid w:val="00BA782A"/>
    <w:rsid w:val="00BA7984"/>
    <w:rsid w:val="00BB290C"/>
    <w:rsid w:val="00BC4053"/>
    <w:rsid w:val="00BC6035"/>
    <w:rsid w:val="00BD7C7D"/>
    <w:rsid w:val="00BE1B7B"/>
    <w:rsid w:val="00BF1111"/>
    <w:rsid w:val="00C00571"/>
    <w:rsid w:val="00C2118F"/>
    <w:rsid w:val="00C2379B"/>
    <w:rsid w:val="00C24CF6"/>
    <w:rsid w:val="00C257DD"/>
    <w:rsid w:val="00C337AD"/>
    <w:rsid w:val="00C414A6"/>
    <w:rsid w:val="00C45AAA"/>
    <w:rsid w:val="00C80087"/>
    <w:rsid w:val="00C818BF"/>
    <w:rsid w:val="00CA282A"/>
    <w:rsid w:val="00CF0BD1"/>
    <w:rsid w:val="00CF72ED"/>
    <w:rsid w:val="00D007BC"/>
    <w:rsid w:val="00D013EA"/>
    <w:rsid w:val="00D0441F"/>
    <w:rsid w:val="00D10814"/>
    <w:rsid w:val="00D2066D"/>
    <w:rsid w:val="00D2293D"/>
    <w:rsid w:val="00D33186"/>
    <w:rsid w:val="00D3650C"/>
    <w:rsid w:val="00D40873"/>
    <w:rsid w:val="00D6474B"/>
    <w:rsid w:val="00D70973"/>
    <w:rsid w:val="00D74C3E"/>
    <w:rsid w:val="00D93D0E"/>
    <w:rsid w:val="00DB0400"/>
    <w:rsid w:val="00DB0577"/>
    <w:rsid w:val="00DB156E"/>
    <w:rsid w:val="00DC34EA"/>
    <w:rsid w:val="00DC71DD"/>
    <w:rsid w:val="00DD0EF8"/>
    <w:rsid w:val="00DE1CBF"/>
    <w:rsid w:val="00DE2AF6"/>
    <w:rsid w:val="00DE6D80"/>
    <w:rsid w:val="00DF5353"/>
    <w:rsid w:val="00E074BF"/>
    <w:rsid w:val="00E12608"/>
    <w:rsid w:val="00E1781F"/>
    <w:rsid w:val="00E2630F"/>
    <w:rsid w:val="00E316B9"/>
    <w:rsid w:val="00E53D99"/>
    <w:rsid w:val="00E610FE"/>
    <w:rsid w:val="00E70348"/>
    <w:rsid w:val="00E70DB1"/>
    <w:rsid w:val="00E713CE"/>
    <w:rsid w:val="00E729EC"/>
    <w:rsid w:val="00E73632"/>
    <w:rsid w:val="00E83366"/>
    <w:rsid w:val="00E83C72"/>
    <w:rsid w:val="00E86D5D"/>
    <w:rsid w:val="00E9070B"/>
    <w:rsid w:val="00E910CD"/>
    <w:rsid w:val="00E94490"/>
    <w:rsid w:val="00EA3328"/>
    <w:rsid w:val="00EA46FC"/>
    <w:rsid w:val="00EA5718"/>
    <w:rsid w:val="00EA6BD1"/>
    <w:rsid w:val="00EB3177"/>
    <w:rsid w:val="00EC444B"/>
    <w:rsid w:val="00EC6CAC"/>
    <w:rsid w:val="00ED083E"/>
    <w:rsid w:val="00ED5D9B"/>
    <w:rsid w:val="00EF09BD"/>
    <w:rsid w:val="00EF35CC"/>
    <w:rsid w:val="00EF55F8"/>
    <w:rsid w:val="00F00177"/>
    <w:rsid w:val="00F12B25"/>
    <w:rsid w:val="00F13855"/>
    <w:rsid w:val="00F236C5"/>
    <w:rsid w:val="00F24AB4"/>
    <w:rsid w:val="00F24FDF"/>
    <w:rsid w:val="00F2515F"/>
    <w:rsid w:val="00F41379"/>
    <w:rsid w:val="00F45D67"/>
    <w:rsid w:val="00F50C24"/>
    <w:rsid w:val="00F53AA0"/>
    <w:rsid w:val="00F80271"/>
    <w:rsid w:val="00F87CD8"/>
    <w:rsid w:val="00FA65F8"/>
    <w:rsid w:val="00FB1E43"/>
    <w:rsid w:val="00FB2E92"/>
    <w:rsid w:val="00FC1BDF"/>
    <w:rsid w:val="00FD0EAD"/>
    <w:rsid w:val="00FD4911"/>
    <w:rsid w:val="00FF2F17"/>
    <w:rsid w:val="00FF3515"/>
    <w:rsid w:val="00FF4C3B"/>
    <w:rsid w:val="0294278C"/>
    <w:rsid w:val="03583F10"/>
    <w:rsid w:val="07C858B7"/>
    <w:rsid w:val="0F5535BD"/>
    <w:rsid w:val="11061AB1"/>
    <w:rsid w:val="11243C30"/>
    <w:rsid w:val="188A18F0"/>
    <w:rsid w:val="198F502A"/>
    <w:rsid w:val="2E9B4C7C"/>
    <w:rsid w:val="35546B80"/>
    <w:rsid w:val="3892232C"/>
    <w:rsid w:val="3E597119"/>
    <w:rsid w:val="414147BD"/>
    <w:rsid w:val="477C6130"/>
    <w:rsid w:val="562A00BB"/>
    <w:rsid w:val="595D36CB"/>
    <w:rsid w:val="5ECF0AE7"/>
    <w:rsid w:val="6BDC68DE"/>
    <w:rsid w:val="709A0BC4"/>
    <w:rsid w:val="70FD6104"/>
    <w:rsid w:val="72DD2144"/>
    <w:rsid w:val="74A470FC"/>
    <w:rsid w:val="75510759"/>
    <w:rsid w:val="7B933F97"/>
    <w:rsid w:val="7BF923B5"/>
    <w:rsid w:val="7F9B0698"/>
    <w:rsid w:val="7FB6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B95808"/>
  <w15:docId w15:val="{CA82DF92-A50E-4DE6-956C-94D9989F8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pageBreakBefore/>
      <w:numPr>
        <w:numId w:val="1"/>
      </w:numPr>
      <w:shd w:val="clear" w:color="auto" w:fill="F2CBCC"/>
      <w:spacing w:before="100" w:after="100" w:afterAutospacing="1" w:line="300" w:lineRule="auto"/>
      <w:outlineLvl w:val="0"/>
    </w:pPr>
    <w:rPr>
      <w:rFonts w:ascii="黑体" w:eastAsia="黑体" w:hAnsi="黑体" w:cs="Calibri"/>
      <w:b/>
      <w:kern w:val="44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qFormat/>
    <w:pPr>
      <w:keepNext/>
      <w:keepLines/>
      <w:numPr>
        <w:ilvl w:val="1"/>
        <w:numId w:val="1"/>
      </w:numPr>
      <w:spacing w:before="100" w:after="100" w:line="480" w:lineRule="auto"/>
      <w:outlineLvl w:val="1"/>
    </w:pPr>
    <w:rPr>
      <w:rFonts w:ascii="黑体" w:eastAsia="黑体" w:hAnsi="黑体" w:cs="Times New Roman"/>
      <w:b/>
      <w:sz w:val="32"/>
      <w:szCs w:val="24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100" w:after="100" w:line="480" w:lineRule="auto"/>
      <w:outlineLvl w:val="2"/>
    </w:pPr>
    <w:rPr>
      <w:rFonts w:ascii="黑体" w:eastAsia="黑体" w:hAnsi="黑体" w:cs="Times New Roman"/>
      <w:b/>
      <w:bCs/>
      <w:sz w:val="28"/>
    </w:rPr>
  </w:style>
  <w:style w:type="paragraph" w:styleId="4">
    <w:name w:val="heading 4"/>
    <w:basedOn w:val="a"/>
    <w:next w:val="a"/>
    <w:link w:val="40"/>
    <w:qFormat/>
    <w:pPr>
      <w:keepNext/>
      <w:keepLines/>
      <w:numPr>
        <w:ilvl w:val="3"/>
        <w:numId w:val="1"/>
      </w:numPr>
      <w:spacing w:before="100" w:after="100" w:afterAutospacing="1" w:line="300" w:lineRule="auto"/>
      <w:ind w:hanging="425"/>
      <w:outlineLvl w:val="3"/>
    </w:pPr>
    <w:rPr>
      <w:rFonts w:asciiTheme="minorEastAsia" w:hAnsiTheme="minorEastAsia" w:cs="Times New Roman"/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numPr>
        <w:ilvl w:val="4"/>
        <w:numId w:val="1"/>
      </w:numPr>
      <w:spacing w:before="100" w:after="100" w:afterAutospacing="1" w:line="300" w:lineRule="auto"/>
      <w:outlineLvl w:val="4"/>
    </w:pPr>
    <w:rPr>
      <w:rFonts w:ascii="Arial" w:eastAsia="黑体" w:hAnsi="Arial" w:cs="Times New Roman"/>
      <w:b/>
      <w:bCs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黑体" w:eastAsia="黑体" w:hAnsi="黑体" w:cs="Calibri"/>
      <w:b/>
      <w:kern w:val="44"/>
      <w:sz w:val="36"/>
      <w:szCs w:val="36"/>
      <w:shd w:val="clear" w:color="auto" w:fill="F2CBCC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标题 2 字符"/>
    <w:basedOn w:val="a0"/>
    <w:link w:val="2"/>
    <w:qFormat/>
    <w:rPr>
      <w:rFonts w:ascii="黑体" w:eastAsia="黑体" w:hAnsi="黑体"/>
      <w:b/>
      <w:kern w:val="2"/>
      <w:sz w:val="32"/>
      <w:szCs w:val="24"/>
    </w:rPr>
  </w:style>
  <w:style w:type="character" w:customStyle="1" w:styleId="30">
    <w:name w:val="标题 3 字符"/>
    <w:basedOn w:val="a0"/>
    <w:link w:val="3"/>
    <w:qFormat/>
    <w:rPr>
      <w:rFonts w:ascii="黑体" w:eastAsia="黑体" w:hAnsi="黑体"/>
      <w:b/>
      <w:bCs/>
      <w:kern w:val="2"/>
      <w:sz w:val="28"/>
      <w:szCs w:val="22"/>
    </w:rPr>
  </w:style>
  <w:style w:type="character" w:customStyle="1" w:styleId="40">
    <w:name w:val="标题 4 字符"/>
    <w:basedOn w:val="a0"/>
    <w:link w:val="4"/>
    <w:qFormat/>
    <w:rPr>
      <w:rFonts w:asciiTheme="minorEastAsia" w:eastAsiaTheme="minorEastAsia" w:hAnsiTheme="minorEastAsia"/>
      <w:b/>
      <w:bCs/>
      <w:kern w:val="2"/>
      <w:sz w:val="24"/>
      <w:szCs w:val="28"/>
    </w:rPr>
  </w:style>
  <w:style w:type="character" w:customStyle="1" w:styleId="50">
    <w:name w:val="标题 5 字符"/>
    <w:basedOn w:val="a0"/>
    <w:link w:val="5"/>
    <w:qFormat/>
    <w:rPr>
      <w:rFonts w:ascii="Arial" w:eastAsia="黑体" w:hAnsi="Arial"/>
      <w:b/>
      <w:bCs/>
      <w:kern w:val="2"/>
      <w:sz w:val="24"/>
      <w:szCs w:val="21"/>
    </w:rPr>
  </w:style>
  <w:style w:type="paragraph" w:customStyle="1" w:styleId="ab">
    <w:name w:val="说明"/>
    <w:basedOn w:val="a"/>
    <w:next w:val="a"/>
    <w:link w:val="Char"/>
    <w:qFormat/>
    <w:pPr>
      <w:spacing w:line="300" w:lineRule="auto"/>
    </w:pPr>
    <w:rPr>
      <w:rFonts w:ascii="Arial" w:eastAsia="宋体" w:hAnsi="Arial" w:cs="Times New Roman"/>
      <w:b/>
      <w:szCs w:val="21"/>
      <w:u w:val="single"/>
    </w:rPr>
  </w:style>
  <w:style w:type="character" w:customStyle="1" w:styleId="Char">
    <w:name w:val="说明 Char"/>
    <w:basedOn w:val="a0"/>
    <w:link w:val="ab"/>
    <w:qFormat/>
    <w:rPr>
      <w:rFonts w:ascii="Arial" w:eastAsia="宋体" w:hAnsi="Arial" w:cs="Times New Roman"/>
      <w:b/>
      <w:szCs w:val="21"/>
      <w:u w:val="single"/>
    </w:rPr>
  </w:style>
  <w:style w:type="character" w:customStyle="1" w:styleId="font41">
    <w:name w:val="font41"/>
    <w:basedOn w:val="a0"/>
    <w:qFormat/>
    <w:rPr>
      <w:rFonts w:ascii="微软雅黑 Light" w:eastAsia="微软雅黑 Light" w:hAnsi="微软雅黑 Light" w:cs="微软雅黑 Light" w:hint="eastAsia"/>
      <w:color w:val="000000"/>
      <w:sz w:val="18"/>
      <w:szCs w:val="18"/>
      <w:u w:val="none"/>
    </w:rPr>
  </w:style>
  <w:style w:type="character" w:customStyle="1" w:styleId="font51">
    <w:name w:val="font51"/>
    <w:basedOn w:val="a0"/>
    <w:qFormat/>
    <w:rPr>
      <w:rFonts w:ascii="微软雅黑 Light" w:eastAsia="微软雅黑 Light" w:hAnsi="微软雅黑 Light" w:cs="微软雅黑 Light" w:hint="eastAsia"/>
      <w:color w:val="000000"/>
      <w:sz w:val="14"/>
      <w:szCs w:val="14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color w:val="000000"/>
      <w:sz w:val="14"/>
      <w:szCs w:val="14"/>
      <w:u w:val="none"/>
    </w:rPr>
  </w:style>
  <w:style w:type="character" w:customStyle="1" w:styleId="font61">
    <w:name w:val="font61"/>
    <w:basedOn w:val="a0"/>
    <w:qFormat/>
    <w:rPr>
      <w:rFonts w:ascii="微软雅黑 Light" w:eastAsia="微软雅黑 Light" w:hAnsi="微软雅黑 Light" w:cs="微软雅黑 Light" w:hint="eastAsia"/>
      <w:color w:val="000000"/>
      <w:sz w:val="18"/>
      <w:szCs w:val="18"/>
      <w:u w:val="single"/>
    </w:rPr>
  </w:style>
  <w:style w:type="character" w:customStyle="1" w:styleId="font11">
    <w:name w:val="font11"/>
    <w:basedOn w:val="a0"/>
    <w:qFormat/>
    <w:rPr>
      <w:rFonts w:ascii="微软雅黑 Light" w:eastAsia="微软雅黑 Light" w:hAnsi="微软雅黑 Light" w:cs="微软雅黑 Light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Segoe UI Symbol" w:eastAsia="Segoe UI Symbol" w:hAnsi="Segoe UI Symbol" w:cs="Segoe UI Symbol"/>
      <w:color w:val="000000"/>
      <w:sz w:val="18"/>
      <w:szCs w:val="18"/>
      <w:u w:val="none"/>
    </w:rPr>
  </w:style>
  <w:style w:type="character" w:customStyle="1" w:styleId="font81">
    <w:name w:val="font81"/>
    <w:basedOn w:val="a0"/>
    <w:qFormat/>
    <w:rPr>
      <w:rFonts w:ascii="微软雅黑 Light" w:eastAsia="微软雅黑 Light" w:hAnsi="微软雅黑 Light" w:cs="微软雅黑 Light" w:hint="eastAsia"/>
      <w:b/>
      <w:bCs/>
      <w:color w:val="000000"/>
      <w:sz w:val="18"/>
      <w:szCs w:val="1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14"/>
      <w:szCs w:val="14"/>
      <w:u w:val="none"/>
    </w:rPr>
  </w:style>
  <w:style w:type="character" w:styleId="ac">
    <w:name w:val="annotation reference"/>
    <w:basedOn w:val="a0"/>
    <w:uiPriority w:val="99"/>
    <w:semiHidden/>
    <w:unhideWhenUsed/>
    <w:rsid w:val="005439F0"/>
    <w:rPr>
      <w:sz w:val="21"/>
      <w:szCs w:val="21"/>
    </w:rPr>
  </w:style>
  <w:style w:type="paragraph" w:styleId="ad">
    <w:name w:val="annotation subject"/>
    <w:basedOn w:val="a3"/>
    <w:next w:val="a3"/>
    <w:link w:val="ae"/>
    <w:uiPriority w:val="99"/>
    <w:semiHidden/>
    <w:unhideWhenUsed/>
    <w:rsid w:val="005439F0"/>
    <w:rPr>
      <w:b/>
      <w:bCs/>
    </w:rPr>
  </w:style>
  <w:style w:type="character" w:customStyle="1" w:styleId="a4">
    <w:name w:val="批注文字 字符"/>
    <w:basedOn w:val="a0"/>
    <w:link w:val="a3"/>
    <w:uiPriority w:val="99"/>
    <w:semiHidden/>
    <w:rsid w:val="005439F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e">
    <w:name w:val="批注主题 字符"/>
    <w:basedOn w:val="a4"/>
    <w:link w:val="ad"/>
    <w:uiPriority w:val="99"/>
    <w:semiHidden/>
    <w:rsid w:val="005439F0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font01">
    <w:name w:val="font01"/>
    <w:basedOn w:val="a0"/>
    <w:rsid w:val="001874C9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E4AA6-3A2B-4833-9608-F28225F1C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11</Pages>
  <Words>770</Words>
  <Characters>4390</Characters>
  <Application>Microsoft Office Word</Application>
  <DocSecurity>0</DocSecurity>
  <Lines>36</Lines>
  <Paragraphs>10</Paragraphs>
  <ScaleCrop>false</ScaleCrop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</dc:creator>
  <cp:lastModifiedBy>office</cp:lastModifiedBy>
  <cp:revision>72</cp:revision>
  <cp:lastPrinted>2023-08-26T09:39:00Z</cp:lastPrinted>
  <dcterms:created xsi:type="dcterms:W3CDTF">2023-08-22T07:09:00Z</dcterms:created>
  <dcterms:modified xsi:type="dcterms:W3CDTF">2023-09-04T08:11:00Z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C574C81AC84E47E5A4B6F204E87754B2</vt:lpwstr>
  </property>
</Properties>
</file>