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试</w:t>
      </w:r>
      <w:r>
        <w:rPr>
          <w:rFonts w:hint="eastAsia" w:ascii="宋体" w:hAnsi="宋体" w:eastAsia="宋体" w:cs="宋体"/>
          <w:b/>
          <w:color w:val="auto"/>
          <w:sz w:val="21"/>
          <w:szCs w:val="21"/>
          <w:lang w:val="en-US" w:eastAsia="zh-CN"/>
        </w:rPr>
        <w:t>题</w:t>
      </w:r>
      <w:r>
        <w:rPr>
          <w:rFonts w:hint="eastAsia" w:ascii="宋体" w:hAnsi="宋体" w:eastAsia="宋体" w:cs="宋体"/>
          <w:b/>
          <w:color w:val="auto"/>
          <w:sz w:val="21"/>
          <w:szCs w:val="21"/>
        </w:rPr>
        <w:t>1</w:t>
      </w:r>
    </w:p>
    <w:p>
      <w:pPr>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一</w:t>
      </w:r>
      <w:r>
        <w:rPr>
          <w:rFonts w:hint="eastAsia" w:ascii="宋体" w:hAnsi="宋体" w:eastAsia="宋体" w:cs="宋体"/>
          <w:b/>
          <w:color w:val="auto"/>
          <w:sz w:val="21"/>
          <w:szCs w:val="21"/>
          <w:lang w:eastAsia="zh-CN"/>
        </w:rPr>
        <w:t>.</w:t>
      </w:r>
      <w:r>
        <w:rPr>
          <w:rFonts w:hint="eastAsia" w:ascii="宋体" w:hAnsi="宋体" w:eastAsia="宋体" w:cs="宋体"/>
          <w:b/>
          <w:color w:val="auto"/>
          <w:sz w:val="21"/>
          <w:szCs w:val="21"/>
        </w:rPr>
        <w:t>单选题</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药物作用的两重性是指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防治作用与不良反应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预防作用与不良反应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对症治疗与对因治疗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预防作用与治疗作用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原发作用与继发作用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世界上最早的由政府颁发的具有法律效力的药典是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 xml:space="preserve">《神农本草经》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B.《本草纲目》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C.《新修本草》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D.英国药典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E.美国药典</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不同药物之所以具有不同的适应症，主要取决于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药物作用的机理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药物剂量的大小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药物的给药途径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药物作用的选择性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药物作用的两重性</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药物的作用是指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药物对机体生理功能</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生化反应的影响</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药物具有的特异性作用</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对不同脏器的选择性作用</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药物与机体细胞间的初始反应</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对机体器官兴奋或抑制作用</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以下哪项不属于不良反应</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久服四环素引起伪膜性肠炎</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服用麻黄碱引起中枢兴奋症状</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肌注青霉素G钾盐引起局部疼痛</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眼科检查用后马托品后瞳孔扩大</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口服硝苯地平引起踝部水肿</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月经过多</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消化道溃疡等慢性失血性贫血，营养不良，妊娠儿童生长期的首选口服药物为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A.叶酸</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B.维生素B12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C.重组人红细胞生成素</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D.粒细胞集落刺激因子</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E.FeSO4</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急性动脉栓塞，首选的抗凝剂为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A.华法林</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B.肝素</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C.新抗凝</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D.尿激酶</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E.潘生丁</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以下可以祛痰的药物为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A.咳必清</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B.氨茶碱</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C.NH</w:t>
      </w:r>
      <w:r>
        <w:rPr>
          <w:rFonts w:hint="eastAsia" w:ascii="宋体" w:hAnsi="宋体" w:eastAsia="宋体" w:cs="宋体"/>
          <w:color w:val="auto"/>
          <w:sz w:val="21"/>
          <w:szCs w:val="21"/>
          <w:vertAlign w:val="subscript"/>
        </w:rPr>
        <w:t>4</w:t>
      </w:r>
      <w:r>
        <w:rPr>
          <w:rFonts w:hint="eastAsia" w:ascii="宋体" w:hAnsi="宋体" w:eastAsia="宋体" w:cs="宋体"/>
          <w:color w:val="auto"/>
          <w:sz w:val="21"/>
          <w:szCs w:val="21"/>
        </w:rPr>
        <w:t xml:space="preserve">Cl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D.二丙酸倍氯米松</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E.色甘酸钠</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可以治疗卓-艾氏综合症的抗溃疡药为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A.乳酶生</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B.马丁啉</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C.硫糖铝</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D.拉贝拉唑</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E.药用炭</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对胆绞痛者可选用</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阿托品+新斯的明</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B.阿托品+哌替啶</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C.东茛菪碱+毒扁豆碱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D.东莨菪碱+阿司匹林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E.哌替啶+吗啡</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尿液</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H值对阿司匹林排泄的影响是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H降低，解离度增大，再吸收减少，排泄加速</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H增高，解离度增大，再吸收减少，排泄加速</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H增高，解离度增大，再吸收增多，排泄减慢</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H降低，解离度增大，再吸收增多，排泄减慢</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p</w:t>
      </w:r>
      <w:r>
        <w:rPr>
          <w:rFonts w:hint="eastAsia" w:ascii="宋体" w:hAnsi="宋体" w:eastAsia="宋体" w:cs="宋体"/>
          <w:color w:val="auto"/>
          <w:sz w:val="21"/>
          <w:szCs w:val="21"/>
        </w:rPr>
        <w:t>H增高，解离度变小，再吸收减少，排泄加速</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药物的生物利用度是指</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药物通过胃肠道进入肝门脉循环的量</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药物被吸收进入体循环的量</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药物被吸收进入体内靶部位的量</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药物能吸收进入体内的相对速度</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药物被吸收进入体循环的程度和速度</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在体内药量相等时，Vd小的药物比Vd大的药物</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血浆浓度较低</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血浆蛋白结合较少</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血浆浓度较高</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生物利用度较小</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能达到的治疗效果较强</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某药的半衰期为12h，如果每天用药两次，达到稳态血药浓度的时间为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0.5d</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1d</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2d</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4d</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5d</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关于药时曲线下面积(AUC),以下说法错误的是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药时曲线下所覆盖的面积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AUC反应了药物进入机体循环的相对量</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AUC与吸收进入血液循环的药物相对累积量成比例</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AUC大的药物其药物的血浆半衰期就一定长</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测定受试试剂和标准试剂的AUC可以进行二者生物利用度的比较</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16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药物与特异性受体结合后，可能激动受体，也可能阻断受体，这取决于</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药物的作用强度</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药物的剂量大小</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药物的脂/水分配系数</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药物是否具有亲和力</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药物是否具有内在活性</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下列天于药物吸收的叙述中错误的是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吸收是指药物从给药部位进入血液循环的过程</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皮下或肌注给药通过毛细血管壁吸收</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口服给药通过首过消除而使吸收减少</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舌下或直肠给药可因首过消除而降低药效</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皮肤给药大多数药物都不易吸收</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治疗过量阿托品中毒的药物是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山莨菪碱</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东莨菪碱</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后马托品</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琥珀胆碱</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毒扁豆碱</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治疗重症肌无力，应首选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毛果芸香碱</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阿托品</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琥珀胆碱</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毒扁豆碱</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"javascript:void(0)"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新斯的明</w:t>
      </w:r>
      <w:r>
        <w:rPr>
          <w:rFonts w:hint="eastAsia" w:ascii="宋体" w:hAnsi="宋体" w:eastAsia="宋体" w:cs="宋体"/>
          <w:color w:val="auto"/>
          <w:sz w:val="21"/>
          <w:szCs w:val="21"/>
        </w:rPr>
        <w:fldChar w:fldCharType="end"/>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去甲肾上腺素静脉注射时间过长或剂量过大的主要危险是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A.心脏抑制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B.急性肾功能衰竭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C.心率失常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D.局部组织缺血坏死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E.血压升高</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eastAsia="宋体" w:cs="宋体"/>
          <w:b w:val="0"/>
          <w:bCs/>
          <w:color w:val="auto"/>
          <w:sz w:val="21"/>
          <w:szCs w:val="21"/>
        </w:rPr>
      </w:pPr>
      <w:r>
        <w:rPr>
          <w:rStyle w:val="9"/>
          <w:rFonts w:hint="eastAsia" w:ascii="宋体" w:hAnsi="宋体" w:eastAsia="宋体" w:cs="宋体"/>
          <w:b w:val="0"/>
          <w:bCs/>
          <w:color w:val="auto"/>
          <w:sz w:val="21"/>
          <w:szCs w:val="21"/>
          <w:lang w:val="en-US" w:eastAsia="zh-CN"/>
        </w:rPr>
        <w:t>21</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药学服务的目的在于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提高患者生命质量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依照医师处方给予患者正确用药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快速治愈患者疾病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实现以药品为中心的服务模式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防止药源性疾病的发生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eastAsia="宋体" w:cs="宋体"/>
          <w:b w:val="0"/>
          <w:bCs/>
          <w:color w:val="auto"/>
          <w:sz w:val="21"/>
          <w:szCs w:val="21"/>
        </w:rPr>
      </w:pPr>
      <w:r>
        <w:rPr>
          <w:rStyle w:val="9"/>
          <w:rFonts w:hint="eastAsia" w:ascii="宋体" w:hAnsi="宋体" w:eastAsia="宋体" w:cs="宋体"/>
          <w:b w:val="0"/>
          <w:bCs/>
          <w:color w:val="auto"/>
          <w:sz w:val="21"/>
          <w:szCs w:val="21"/>
          <w:lang w:val="en-US" w:eastAsia="zh-CN"/>
        </w:rPr>
        <w:t>22</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我国追求的药学发展阶段是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单纯调配药品的阶段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单纯使用药物的阶段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以患者为中心,强调改善患者生命质量的药学服务阶段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一种与用药相关的时间活动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参与临床用药实践,以促进合理用药为主的临床药学阶段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leftChars="0" w:right="0" w:firstLine="0" w:firstLineChars="0"/>
        <w:textAlignment w:val="auto"/>
        <w:rPr>
          <w:rFonts w:hint="eastAsia" w:ascii="宋体" w:hAnsi="宋体" w:eastAsia="宋体" w:cs="宋体"/>
          <w:b w:val="0"/>
          <w:bCs/>
          <w:color w:val="auto"/>
          <w:kern w:val="0"/>
          <w:sz w:val="21"/>
          <w:szCs w:val="21"/>
        </w:rPr>
      </w:pPr>
      <w:r>
        <w:rPr>
          <w:rStyle w:val="13"/>
          <w:rFonts w:hint="eastAsia" w:ascii="宋体" w:hAnsi="宋体" w:eastAsia="宋体" w:cs="宋体"/>
          <w:b w:val="0"/>
          <w:bCs/>
          <w:color w:val="auto"/>
          <w:sz w:val="21"/>
          <w:szCs w:val="21"/>
          <w:lang w:val="en-US" w:eastAsia="zh-CN"/>
        </w:rPr>
        <w:t>23.</w:t>
      </w:r>
      <w:r>
        <w:rPr>
          <w:rStyle w:val="13"/>
          <w:rFonts w:hint="eastAsia" w:ascii="宋体" w:hAnsi="宋体" w:eastAsia="宋体" w:cs="宋体"/>
          <w:b w:val="0"/>
          <w:bCs/>
          <w:color w:val="auto"/>
          <w:sz w:val="21"/>
          <w:szCs w:val="21"/>
        </w:rPr>
        <w:t>驾驶人员如果发生过敏疾病，可以选用的药物是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A</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苯海拉明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B</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氯苯那敏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C</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赛庚啶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D</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路雷他定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E</w:t>
      </w:r>
      <w:r>
        <w:rPr>
          <w:rFonts w:hint="eastAsia" w:ascii="宋体" w:hAnsi="宋体" w:eastAsia="宋体" w:cs="宋体"/>
          <w:b w:val="0"/>
          <w:bCs/>
          <w:color w:val="auto"/>
          <w:kern w:val="0"/>
          <w:sz w:val="21"/>
          <w:szCs w:val="21"/>
          <w:lang w:eastAsia="zh-CN"/>
        </w:rPr>
        <w:t>.</w:t>
      </w:r>
      <w:r>
        <w:rPr>
          <w:rFonts w:hint="eastAsia" w:ascii="宋体" w:hAnsi="宋体" w:eastAsia="宋体" w:cs="宋体"/>
          <w:b w:val="0"/>
          <w:bCs/>
          <w:color w:val="auto"/>
          <w:kern w:val="0"/>
          <w:sz w:val="21"/>
          <w:szCs w:val="21"/>
        </w:rPr>
        <w:t xml:space="preserve">异丙嗪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eastAsia="宋体" w:cs="宋体"/>
          <w:b w:val="0"/>
          <w:bCs/>
          <w:color w:val="auto"/>
          <w:sz w:val="21"/>
          <w:szCs w:val="21"/>
        </w:rPr>
      </w:pPr>
      <w:r>
        <w:rPr>
          <w:rStyle w:val="9"/>
          <w:rFonts w:hint="eastAsia" w:ascii="宋体" w:hAnsi="宋体" w:eastAsia="宋体" w:cs="宋体"/>
          <w:b w:val="0"/>
          <w:bCs/>
          <w:color w:val="auto"/>
          <w:sz w:val="21"/>
          <w:szCs w:val="21"/>
          <w:lang w:val="en-US" w:eastAsia="zh-CN"/>
        </w:rPr>
        <w:t>24</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工作中应当注意保存有形的证据</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能使患者换位思考，在共同基础上达到谅解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一般可由当事人的主管或同事接待</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微笑</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示坐</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倒水等，以取得患者的信任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尽快将患者带离现场，到办公室或会议室等场所</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存留处方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清单</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病历</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药历</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微机储存信息等</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25</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药师“职业道德”要求中，最重要的是</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尊重患者隐私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遵循社会伦理规范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有良好的人文道德素养</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尽力为患者提供专业</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真实</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准确的信息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以对药品质量负责</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保证用药安全有效为基本准则</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26</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以下项目与内容中，属于完整的处方的是</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医院名称</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就诊科室和就诊日期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处方前记</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处方正文和处方后记</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患者姓名</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性别</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年龄和临床诊断</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医师</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配方人</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核对人与发药人签名</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E.药品名称</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剂型</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规格</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数量和用法</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27</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一般情况下，每张处方中开具的西药和中成药的总数目最多为</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2 种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3 种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4 种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5 种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6 种</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28.</w:t>
      </w:r>
      <w:r>
        <w:rPr>
          <w:rFonts w:hint="eastAsia" w:ascii="宋体" w:hAnsi="宋体" w:eastAsia="宋体" w:cs="宋体"/>
          <w:b w:val="0"/>
          <w:bCs/>
          <w:color w:val="auto"/>
          <w:sz w:val="21"/>
          <w:szCs w:val="21"/>
        </w:rPr>
        <w:t>以下药物，属于A级高危药品的是</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A.浓氯化钾注射液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B.华法林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C.凝血酶冻干粉  </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D.静脉用催产素</w:t>
      </w:r>
    </w:p>
    <w:p>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E.阿司匹林片剂</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eastAsia="宋体" w:cs="宋体"/>
          <w:b w:val="0"/>
          <w:bCs/>
          <w:color w:val="auto"/>
          <w:sz w:val="21"/>
          <w:szCs w:val="21"/>
          <w:lang w:val="en-US" w:eastAsia="zh-CN"/>
        </w:rPr>
      </w:pPr>
      <w:r>
        <w:rPr>
          <w:rStyle w:val="9"/>
          <w:rFonts w:hint="eastAsia" w:ascii="宋体" w:hAnsi="宋体" w:eastAsia="宋体" w:cs="宋体"/>
          <w:b w:val="0"/>
          <w:bCs/>
          <w:color w:val="auto"/>
          <w:sz w:val="21"/>
          <w:szCs w:val="21"/>
          <w:lang w:val="en-US" w:eastAsia="zh-CN"/>
        </w:rPr>
        <w:t>29</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与二</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三级信息相比一级信息的特点是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内容更新</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对于查询的药物信息可以提供丰富的内容供读者参考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内容广泛，使用方便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对一个具体的问题提供的信息简明扼要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阅读大量的一级文献要花费的时间较短</w:t>
      </w:r>
      <w:r>
        <w:rPr>
          <w:rFonts w:hint="eastAsia" w:ascii="宋体" w:hAnsi="宋体" w:eastAsia="宋体" w:cs="宋体"/>
          <w:b w:val="0"/>
          <w:bCs/>
          <w:color w:val="auto"/>
          <w:sz w:val="21"/>
          <w:szCs w:val="21"/>
        </w:rPr>
        <w:br w:type="textWrapping"/>
      </w:r>
      <w:r>
        <w:rPr>
          <w:rStyle w:val="9"/>
          <w:rFonts w:hint="eastAsia" w:ascii="宋体" w:hAnsi="宋体" w:eastAsia="宋体" w:cs="宋体"/>
          <w:b w:val="0"/>
          <w:bCs/>
          <w:color w:val="auto"/>
          <w:sz w:val="21"/>
          <w:szCs w:val="21"/>
          <w:lang w:val="en-US" w:eastAsia="zh-CN"/>
        </w:rPr>
        <w:t>30</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药师应告知医师“血药浓度监测是安全实施该治疗的重要措施”的事例是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利巴韦林可致畸与肿瘤</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阿昔洛韦可致急性肾衰竭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替加色罗存在心绞痛风险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地高辛用于肾功不全患者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含钆造影剂用于肾功不全者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eastAsia="宋体" w:cs="宋体"/>
          <w:b w:val="0"/>
          <w:bCs/>
          <w:color w:val="auto"/>
          <w:sz w:val="21"/>
          <w:szCs w:val="21"/>
          <w:lang w:eastAsia="zh-CN"/>
        </w:rPr>
      </w:pPr>
      <w:r>
        <w:rPr>
          <w:rStyle w:val="9"/>
          <w:rFonts w:hint="eastAsia" w:ascii="宋体" w:hAnsi="宋体" w:eastAsia="宋体" w:cs="宋体"/>
          <w:b w:val="0"/>
          <w:bCs/>
          <w:color w:val="auto"/>
          <w:sz w:val="21"/>
          <w:szCs w:val="21"/>
          <w:lang w:val="en-US" w:eastAsia="zh-CN"/>
        </w:rPr>
        <w:t>31</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硫酸阿托品会增强以下哪个药物的疗效</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苯溴马隆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解磷定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比索洛尔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卡托普利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E.氯沙坦</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br w:type="textWrapping"/>
      </w:r>
      <w:r>
        <w:rPr>
          <w:rStyle w:val="9"/>
          <w:rFonts w:hint="eastAsia" w:ascii="宋体" w:hAnsi="宋体" w:eastAsia="宋体" w:cs="宋体"/>
          <w:b w:val="0"/>
          <w:bCs/>
          <w:color w:val="auto"/>
          <w:sz w:val="21"/>
          <w:szCs w:val="21"/>
          <w:lang w:val="en-US" w:eastAsia="zh-CN"/>
        </w:rPr>
        <w:t>32</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下列药物中,使用前无需皮试的是</w:t>
      </w:r>
      <w:r>
        <w:rPr>
          <w:rStyle w:val="9"/>
          <w:rFonts w:hint="eastAsia" w:ascii="宋体" w:hAnsi="宋体" w:eastAsia="宋体" w:cs="宋体"/>
          <w:b w:val="0"/>
          <w:bCs/>
          <w:color w:val="auto"/>
          <w:sz w:val="21"/>
          <w:szCs w:val="21"/>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苄星青霉素注射剂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抑肽酶注射剂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抗狂犬病血清注射剂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紫杉醇注射剂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普鲁卡因注射剂 </w:t>
      </w:r>
      <w:r>
        <w:rPr>
          <w:rFonts w:hint="eastAsia" w:ascii="宋体" w:hAnsi="宋体" w:eastAsia="宋体" w:cs="宋体"/>
          <w:b w:val="0"/>
          <w:bCs/>
          <w:color w:val="auto"/>
          <w:sz w:val="21"/>
          <w:szCs w:val="21"/>
        </w:rPr>
        <w:br w:type="textWrapping"/>
      </w:r>
      <w:r>
        <w:rPr>
          <w:rStyle w:val="9"/>
          <w:rFonts w:hint="eastAsia" w:ascii="宋体" w:hAnsi="宋体" w:eastAsia="宋体" w:cs="宋体"/>
          <w:b w:val="0"/>
          <w:bCs/>
          <w:color w:val="auto"/>
          <w:sz w:val="21"/>
          <w:szCs w:val="21"/>
          <w:lang w:val="en-US" w:eastAsia="zh-CN"/>
        </w:rPr>
        <w:t>33</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配制两性霉素B输液的适宜溶媒是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50%葡萄糖注射液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复方氯化钠注射液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0.9%氯化钠注射液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低分子右旋糖酐注射液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Style w:val="9"/>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5%葡萄糖注射液 </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lang w:val="en-US" w:eastAsia="zh-CN"/>
        </w:rPr>
        <w:t>3</w:t>
      </w:r>
      <w:r>
        <w:rPr>
          <w:rStyle w:val="9"/>
          <w:rFonts w:hint="eastAsia" w:ascii="宋体" w:hAnsi="宋体" w:eastAsia="宋体" w:cs="宋体"/>
          <w:b w:val="0"/>
          <w:bCs/>
          <w:color w:val="auto"/>
          <w:sz w:val="21"/>
          <w:szCs w:val="21"/>
          <w:lang w:val="en-US" w:eastAsia="zh-CN"/>
        </w:rPr>
        <w:t>4</w:t>
      </w:r>
      <w:r>
        <w:rPr>
          <w:rStyle w:val="9"/>
          <w:rFonts w:hint="eastAsia" w:ascii="宋体" w:hAnsi="宋体" w:eastAsia="宋体" w:cs="宋体"/>
          <w:b w:val="0"/>
          <w:bCs/>
          <w:color w:val="auto"/>
          <w:sz w:val="21"/>
          <w:szCs w:val="21"/>
          <w:lang w:eastAsia="zh-CN"/>
        </w:rPr>
        <w:t>.</w:t>
      </w:r>
      <w:r>
        <w:rPr>
          <w:rStyle w:val="9"/>
          <w:rFonts w:hint="eastAsia" w:ascii="宋体" w:hAnsi="宋体" w:eastAsia="宋体" w:cs="宋体"/>
          <w:b w:val="0"/>
          <w:bCs/>
          <w:color w:val="auto"/>
          <w:sz w:val="21"/>
          <w:szCs w:val="21"/>
        </w:rPr>
        <w:t>药师在用药指导时应告知患者布地奈德气雾剂正确的使用步骤是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漱口→摇匀→呼气→撤压阀门并深吸气→屏气约10s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呼气→摇匀→撤压阀门并深吸气→屏气约10s→漱口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摇匀呼气→深吸气同时撤压阀门→屏气约10s→漱口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呼气→撤压阀门并深吸气→屏气约10s→漱口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E</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摇匀并撤压阀门→呼气→深吸气→屏气约10s→漱口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35.下列属于治疗药物监测内容的是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A.及时发现ADR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B.审核处方的规范性和完整性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C.与医护人员协力制定和实施合理的药物治疗方案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D.监测药物的血药浓度，为临床合理用药服务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E.开展健康人群合理用药教育</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36.巴比妥类药物急性中毒时，应采取的措施是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A.静滴碳酸氢钠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B.注射生理盐水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C.静注大剂量VB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D.静滴5%葡萄糖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E.静注高分子左旋糖苷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37.不属于M型胆碱样症状的是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A.腹痛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B.腹泻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C.心率加快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D.呼吸困难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E.瞳孔缩小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38.眼内污染毒物时应立即用清水冲洗至少多少分钟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A.1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B.5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C.70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D.100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E.30</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39.一般说来，下列哪项不是糖皮质激素的禁忌证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A.急性粟粒性肺结核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B.糖尿病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C.水痘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D.活动性消化性溃疡病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E.孕妇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40.急性胃炎的临床表现以什么为主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A.恶心呕吐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B.腹泻一日数次或数十次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C.腹痛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D.酸中毒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E.休克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4</w:t>
      </w:r>
      <w:r>
        <w:rPr>
          <w:rFonts w:hint="eastAsia" w:ascii="宋体" w:hAnsi="宋体" w:eastAsia="宋体" w:cs="宋体"/>
          <w:color w:val="auto"/>
          <w:szCs w:val="21"/>
        </w:rPr>
        <w:t>1.有关浸出制剂特点的叙述，错误的是</w:t>
      </w:r>
    </w:p>
    <w:p>
      <w:pPr>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A.</w:t>
      </w:r>
      <w:r>
        <w:rPr>
          <w:rFonts w:hint="eastAsia" w:ascii="宋体" w:hAnsi="宋体" w:eastAsia="宋体" w:cs="宋体"/>
          <w:color w:val="auto"/>
          <w:szCs w:val="21"/>
        </w:rPr>
        <w:t xml:space="preserve">有利于发挥药材成分的多效性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B.成分单一，稳定性好</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C</w:t>
      </w:r>
      <w:r>
        <w:rPr>
          <w:rFonts w:hint="eastAsia" w:ascii="宋体" w:hAnsi="宋体" w:eastAsia="宋体" w:cs="宋体"/>
          <w:color w:val="auto"/>
          <w:szCs w:val="21"/>
          <w:lang w:val="en-US" w:eastAsia="zh-CN"/>
        </w:rPr>
        <w:t>.</w:t>
      </w:r>
      <w:r>
        <w:rPr>
          <w:rFonts w:hint="eastAsia" w:ascii="宋体" w:hAnsi="宋体" w:eastAsia="宋体" w:cs="宋体"/>
          <w:color w:val="auto"/>
          <w:szCs w:val="21"/>
        </w:rPr>
        <w:t>有效成分浓度较高</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服用量少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D.作用缓和</w:t>
      </w:r>
      <w:r>
        <w:rPr>
          <w:rFonts w:hint="eastAsia" w:ascii="宋体" w:hAnsi="宋体" w:eastAsia="宋体" w:cs="宋体"/>
          <w:color w:val="auto"/>
          <w:szCs w:val="21"/>
          <w:lang w:eastAsia="zh-CN"/>
        </w:rPr>
        <w:t>、</w:t>
      </w:r>
      <w:r>
        <w:rPr>
          <w:rFonts w:hint="eastAsia" w:ascii="宋体" w:hAnsi="宋体" w:eastAsia="宋体" w:cs="宋体"/>
          <w:color w:val="auto"/>
          <w:szCs w:val="21"/>
        </w:rPr>
        <w:t>持久，毒性较低</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w:t>
      </w:r>
      <w:r>
        <w:rPr>
          <w:rFonts w:hint="eastAsia" w:ascii="宋体" w:hAnsi="宋体" w:eastAsia="宋体" w:cs="宋体"/>
          <w:color w:val="auto"/>
          <w:szCs w:val="21"/>
          <w:lang w:eastAsia="zh-CN"/>
        </w:rPr>
        <w:t>.</w:t>
      </w:r>
      <w:r>
        <w:rPr>
          <w:rFonts w:hint="eastAsia" w:ascii="宋体" w:hAnsi="宋体" w:eastAsia="宋体" w:cs="宋体"/>
          <w:color w:val="auto"/>
          <w:szCs w:val="21"/>
        </w:rPr>
        <w:t>质量</w:t>
      </w:r>
      <w:r>
        <w:rPr>
          <w:rFonts w:hint="eastAsia" w:ascii="宋体" w:hAnsi="宋体" w:eastAsia="宋体" w:cs="宋体"/>
          <w:color w:val="auto"/>
          <w:szCs w:val="21"/>
          <w:lang w:eastAsia="zh-CN"/>
        </w:rPr>
        <w:t>、</w:t>
      </w:r>
      <w:r>
        <w:rPr>
          <w:rFonts w:hint="eastAsia" w:ascii="宋体" w:hAnsi="宋体" w:eastAsia="宋体" w:cs="宋体"/>
          <w:color w:val="auto"/>
          <w:szCs w:val="21"/>
        </w:rPr>
        <w:t>疗效不稳定</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r>
        <w:rPr>
          <w:rFonts w:hint="eastAsia" w:ascii="宋体" w:hAnsi="宋体" w:eastAsia="宋体" w:cs="宋体"/>
          <w:color w:val="auto"/>
          <w:szCs w:val="21"/>
        </w:rPr>
        <w:t>2.下列属醇性浸出</w:t>
      </w:r>
      <w:r>
        <w:rPr>
          <w:rFonts w:hint="eastAsia" w:ascii="宋体" w:hAnsi="宋体" w:eastAsia="宋体" w:cs="宋体"/>
          <w:color w:val="auto"/>
          <w:szCs w:val="21"/>
          <w:lang w:val="en-US" w:eastAsia="zh-CN"/>
        </w:rPr>
        <w:t>制</w:t>
      </w:r>
      <w:r>
        <w:rPr>
          <w:rFonts w:hint="eastAsia" w:ascii="宋体" w:hAnsi="宋体" w:eastAsia="宋体" w:cs="宋体"/>
          <w:color w:val="auto"/>
          <w:szCs w:val="21"/>
        </w:rPr>
        <w:t>剂的</w:t>
      </w:r>
      <w:r>
        <w:rPr>
          <w:rFonts w:hint="eastAsia" w:ascii="宋体" w:hAnsi="宋体" w:eastAsia="宋体" w:cs="宋体"/>
          <w:color w:val="auto"/>
          <w:szCs w:val="21"/>
          <w:lang w:val="en-US" w:eastAsia="zh-CN"/>
        </w:rPr>
        <w:t>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A</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中药合剂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B.颗粒剂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C.口服液</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D</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汤剂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E.流浸膏剂</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43</w:t>
      </w:r>
      <w:r>
        <w:rPr>
          <w:rFonts w:hint="eastAsia" w:ascii="宋体" w:hAnsi="宋体" w:eastAsia="宋体" w:cs="宋体"/>
          <w:color w:val="auto"/>
          <w:szCs w:val="21"/>
        </w:rPr>
        <w:t xml:space="preserve">.湿热灭菌法除了流通蒸汽灭菌法及煮沸灭菌法外，还有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rPr>
        <w:t>A</w:t>
      </w:r>
      <w:r>
        <w:rPr>
          <w:rFonts w:hint="eastAsia" w:ascii="宋体" w:hAnsi="宋体" w:eastAsia="宋体" w:cs="宋体"/>
          <w:color w:val="auto"/>
          <w:szCs w:val="21"/>
          <w:lang w:eastAsia="zh-CN"/>
        </w:rPr>
        <w:t>.</w:t>
      </w:r>
      <w:r>
        <w:rPr>
          <w:rFonts w:hint="eastAsia" w:ascii="宋体" w:hAnsi="宋体" w:eastAsia="宋体" w:cs="宋体"/>
          <w:color w:val="auto"/>
          <w:szCs w:val="21"/>
        </w:rPr>
        <w:t>射线灭菌法</w:t>
      </w:r>
      <w:r>
        <w:rPr>
          <w:rFonts w:hint="eastAsia" w:ascii="宋体" w:hAnsi="宋体" w:eastAsia="宋体" w:cs="宋体"/>
          <w:color w:val="auto"/>
          <w:szCs w:val="21"/>
          <w:lang w:val="en-US" w:eastAsia="zh-CN"/>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B</w:t>
      </w:r>
      <w:r>
        <w:rPr>
          <w:rFonts w:hint="eastAsia" w:ascii="宋体" w:hAnsi="宋体" w:eastAsia="宋体" w:cs="宋体"/>
          <w:color w:val="auto"/>
          <w:szCs w:val="21"/>
          <w:lang w:eastAsia="zh-CN"/>
        </w:rPr>
        <w:t>.</w:t>
      </w:r>
      <w:r>
        <w:rPr>
          <w:rFonts w:hint="eastAsia" w:ascii="宋体" w:hAnsi="宋体" w:eastAsia="宋体" w:cs="宋体"/>
          <w:color w:val="auto"/>
          <w:szCs w:val="21"/>
        </w:rPr>
        <w:t>滤过灭菌法</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C</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火焰灭菌法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D</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干热空气灭菌法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w:t>
      </w:r>
      <w:r>
        <w:rPr>
          <w:rFonts w:hint="eastAsia" w:ascii="宋体" w:hAnsi="宋体" w:eastAsia="宋体" w:cs="宋体"/>
          <w:color w:val="auto"/>
          <w:szCs w:val="21"/>
          <w:lang w:eastAsia="zh-CN"/>
        </w:rPr>
        <w:t>.</w:t>
      </w:r>
      <w:r>
        <w:rPr>
          <w:rFonts w:hint="eastAsia" w:ascii="宋体" w:hAnsi="宋体" w:eastAsia="宋体" w:cs="宋体"/>
          <w:color w:val="auto"/>
          <w:szCs w:val="21"/>
        </w:rPr>
        <w:t>热压灭菌法</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44</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流通蒸汽灭菌时的温度为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A</w:t>
      </w:r>
      <w:r>
        <w:rPr>
          <w:rFonts w:hint="eastAsia" w:ascii="宋体" w:hAnsi="宋体" w:eastAsia="宋体" w:cs="宋体"/>
          <w:color w:val="auto"/>
          <w:szCs w:val="21"/>
          <w:lang w:eastAsia="zh-CN"/>
        </w:rPr>
        <w:t>.</w:t>
      </w:r>
      <w:r>
        <w:rPr>
          <w:rFonts w:hint="eastAsia" w:ascii="宋体" w:hAnsi="宋体" w:eastAsia="宋体" w:cs="宋体"/>
          <w:color w:val="auto"/>
          <w:szCs w:val="21"/>
        </w:rPr>
        <w:t>121℃</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B</w:t>
      </w:r>
      <w:r>
        <w:rPr>
          <w:rFonts w:hint="eastAsia" w:ascii="宋体" w:hAnsi="宋体" w:eastAsia="宋体" w:cs="宋体"/>
          <w:color w:val="auto"/>
          <w:szCs w:val="21"/>
          <w:lang w:eastAsia="zh-CN"/>
        </w:rPr>
        <w:t>.</w:t>
      </w:r>
      <w:r>
        <w:rPr>
          <w:rFonts w:hint="eastAsia" w:ascii="宋体" w:hAnsi="宋体" w:eastAsia="宋体" w:cs="宋体"/>
          <w:color w:val="auto"/>
          <w:szCs w:val="21"/>
        </w:rPr>
        <w:t>115℃</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C</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95℃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D</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100℃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E.105℃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45</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在制剂生产中应用最广泛的灭菌法是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rPr>
        <w:t>A</w:t>
      </w:r>
      <w:r>
        <w:rPr>
          <w:rFonts w:hint="eastAsia" w:ascii="宋体" w:hAnsi="宋体" w:eastAsia="宋体" w:cs="宋体"/>
          <w:color w:val="auto"/>
          <w:szCs w:val="21"/>
          <w:lang w:eastAsia="zh-CN"/>
        </w:rPr>
        <w:t>.</w:t>
      </w:r>
      <w:r>
        <w:rPr>
          <w:rFonts w:hint="eastAsia" w:ascii="宋体" w:hAnsi="宋体" w:eastAsia="宋体" w:cs="宋体"/>
          <w:color w:val="auto"/>
          <w:szCs w:val="21"/>
        </w:rPr>
        <w:t>热压灭菌法</w:t>
      </w:r>
      <w:r>
        <w:rPr>
          <w:rFonts w:hint="eastAsia" w:ascii="宋体" w:hAnsi="宋体" w:eastAsia="宋体" w:cs="宋体"/>
          <w:color w:val="auto"/>
          <w:szCs w:val="21"/>
          <w:lang w:val="en-US" w:eastAsia="zh-CN"/>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rPr>
        <w:t>B</w:t>
      </w:r>
      <w:r>
        <w:rPr>
          <w:rFonts w:hint="eastAsia" w:ascii="宋体" w:hAnsi="宋体" w:eastAsia="宋体" w:cs="宋体"/>
          <w:color w:val="auto"/>
          <w:szCs w:val="21"/>
          <w:lang w:eastAsia="zh-CN"/>
        </w:rPr>
        <w:t>.</w:t>
      </w:r>
      <w:r>
        <w:rPr>
          <w:rFonts w:hint="eastAsia" w:ascii="宋体" w:hAnsi="宋体" w:eastAsia="宋体" w:cs="宋体"/>
          <w:color w:val="auto"/>
          <w:szCs w:val="21"/>
        </w:rPr>
        <w:t>干热空气灭菌法</w:t>
      </w:r>
      <w:r>
        <w:rPr>
          <w:rFonts w:hint="eastAsia" w:ascii="宋体" w:hAnsi="宋体" w:eastAsia="宋体" w:cs="宋体"/>
          <w:color w:val="auto"/>
          <w:szCs w:val="21"/>
          <w:lang w:val="en-US" w:eastAsia="zh-CN"/>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rPr>
        <w:t>C</w:t>
      </w:r>
      <w:r>
        <w:rPr>
          <w:rFonts w:hint="eastAsia" w:ascii="宋体" w:hAnsi="宋体" w:eastAsia="宋体" w:cs="宋体"/>
          <w:color w:val="auto"/>
          <w:szCs w:val="21"/>
          <w:lang w:eastAsia="zh-CN"/>
        </w:rPr>
        <w:t>.</w:t>
      </w:r>
      <w:r>
        <w:rPr>
          <w:rFonts w:hint="eastAsia" w:ascii="宋体" w:hAnsi="宋体" w:eastAsia="宋体" w:cs="宋体"/>
          <w:color w:val="auto"/>
          <w:szCs w:val="21"/>
        </w:rPr>
        <w:t>火焰灭菌法</w:t>
      </w:r>
      <w:r>
        <w:rPr>
          <w:rFonts w:hint="eastAsia" w:ascii="宋体" w:hAnsi="宋体" w:eastAsia="宋体" w:cs="宋体"/>
          <w:color w:val="auto"/>
          <w:szCs w:val="21"/>
          <w:lang w:val="en-US" w:eastAsia="zh-CN"/>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rPr>
        <w:t>D</w:t>
      </w:r>
      <w:r>
        <w:rPr>
          <w:rFonts w:hint="eastAsia" w:ascii="宋体" w:hAnsi="宋体" w:eastAsia="宋体" w:cs="宋体"/>
          <w:color w:val="auto"/>
          <w:szCs w:val="21"/>
          <w:lang w:eastAsia="zh-CN"/>
        </w:rPr>
        <w:t>.</w:t>
      </w:r>
      <w:r>
        <w:rPr>
          <w:rFonts w:hint="eastAsia" w:ascii="宋体" w:hAnsi="宋体" w:eastAsia="宋体" w:cs="宋体"/>
          <w:color w:val="auto"/>
          <w:szCs w:val="21"/>
        </w:rPr>
        <w:t>射线灭菌法</w:t>
      </w:r>
      <w:r>
        <w:rPr>
          <w:rFonts w:hint="eastAsia" w:ascii="宋体" w:hAnsi="宋体" w:eastAsia="宋体" w:cs="宋体"/>
          <w:color w:val="auto"/>
          <w:szCs w:val="21"/>
          <w:lang w:val="en-US" w:eastAsia="zh-CN"/>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w:t>
      </w:r>
      <w:r>
        <w:rPr>
          <w:rFonts w:hint="eastAsia" w:ascii="宋体" w:hAnsi="宋体" w:eastAsia="宋体" w:cs="宋体"/>
          <w:color w:val="auto"/>
          <w:szCs w:val="21"/>
          <w:lang w:eastAsia="zh-CN"/>
        </w:rPr>
        <w:t>.</w:t>
      </w:r>
      <w:r>
        <w:rPr>
          <w:rFonts w:hint="eastAsia" w:ascii="宋体" w:hAnsi="宋体" w:eastAsia="宋体" w:cs="宋体"/>
          <w:color w:val="auto"/>
          <w:szCs w:val="21"/>
        </w:rPr>
        <w:t>滤过灭菌法</w:t>
      </w:r>
    </w:p>
    <w:p>
      <w:pPr>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46.</w:t>
      </w:r>
      <w:r>
        <w:rPr>
          <w:rFonts w:hint="eastAsia" w:ascii="宋体" w:hAnsi="宋体" w:eastAsia="宋体" w:cs="宋体"/>
          <w:color w:val="auto"/>
          <w:szCs w:val="21"/>
        </w:rPr>
        <w:t>有关热原性质的叙述，错误的是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A.耐热性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B.可滤过性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C.不挥发性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D.水不溶性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E.不耐酸碱性</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47</w:t>
      </w:r>
      <w:r>
        <w:rPr>
          <w:rFonts w:hint="eastAsia" w:ascii="宋体" w:hAnsi="宋体" w:eastAsia="宋体" w:cs="宋体"/>
          <w:color w:val="auto"/>
          <w:szCs w:val="21"/>
        </w:rPr>
        <w:t>.外源性热原主要是微生物的代谢产物，其致热中心为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A.蛋白质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B.脂多糖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C.磷脂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D.胆固醇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E.激素</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48</w:t>
      </w:r>
      <w:r>
        <w:rPr>
          <w:rFonts w:hint="eastAsia" w:ascii="宋体" w:hAnsi="宋体" w:eastAsia="宋体" w:cs="宋体"/>
          <w:color w:val="auto"/>
          <w:szCs w:val="21"/>
        </w:rPr>
        <w:t>.已烯雌酚注射液采用的灭菌方法是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A.100℃流通蒸汽30 min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B.115℃流通蒸汽30 min</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C.115℃干热1h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D.150℃干热1h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E.180℃干热1h</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49</w:t>
      </w:r>
      <w:r>
        <w:rPr>
          <w:rFonts w:hint="eastAsia" w:ascii="宋体" w:hAnsi="宋体" w:eastAsia="宋体" w:cs="宋体"/>
          <w:color w:val="auto"/>
          <w:szCs w:val="21"/>
        </w:rPr>
        <w:t>.注射于真皮与肌肉之间软组织内的给药途径为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A.静脉注射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B.椎管注射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C.肌肉注射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D.皮下注射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E.皮内注射</w:t>
      </w:r>
    </w:p>
    <w:p>
      <w:pPr>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50.</w:t>
      </w:r>
      <w:r>
        <w:rPr>
          <w:rFonts w:hint="eastAsia" w:ascii="宋体" w:hAnsi="宋体" w:eastAsia="宋体" w:cs="宋体"/>
          <w:color w:val="auto"/>
          <w:szCs w:val="21"/>
        </w:rPr>
        <w:t>影响滴眼剂药物吸收的错误表述是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A.滴眼剂溶液的表面张力大小可影响药物被吸收</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B.增加药液的粘度使药物分子的扩散速度减低，因此不利于药物被吸收</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C.由于角膜的组织构造，能溶于水又能溶于油的药物易透入角膜</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D.生物碱类药物本身的</w:t>
      </w:r>
      <w:r>
        <w:rPr>
          <w:rFonts w:hint="eastAsia" w:ascii="宋体" w:hAnsi="宋体" w:eastAsia="宋体" w:cs="宋体"/>
          <w:color w:val="auto"/>
          <w:szCs w:val="21"/>
          <w:lang w:val="en-US" w:eastAsia="zh-CN"/>
        </w:rPr>
        <w:t>p</w:t>
      </w:r>
      <w:r>
        <w:rPr>
          <w:rFonts w:hint="eastAsia" w:ascii="宋体" w:hAnsi="宋体" w:eastAsia="宋体" w:cs="宋体"/>
          <w:color w:val="auto"/>
          <w:szCs w:val="21"/>
        </w:rPr>
        <w:t>H可影响药物的吸收</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E.药液刺激性大，可使泪液分泌增加而使药液流失，不利于药物被吸收</w:t>
      </w:r>
    </w:p>
    <w:p>
      <w:pPr>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51.</w:t>
      </w:r>
      <w:r>
        <w:rPr>
          <w:rFonts w:hint="eastAsia" w:ascii="宋体" w:hAnsi="宋体" w:eastAsia="宋体" w:cs="宋体"/>
          <w:color w:val="auto"/>
          <w:szCs w:val="21"/>
        </w:rPr>
        <w:t>在凡士林作为基质的软膏剂中加入羊毛脂的目的是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A.促进药物吸收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B.改善基质稠度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C.增加基质的吸水性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D.调节HLB值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E.防腐与抑菌</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5</w:t>
      </w:r>
      <w:r>
        <w:rPr>
          <w:rFonts w:hint="eastAsia" w:ascii="宋体" w:hAnsi="宋体" w:eastAsia="宋体" w:cs="宋体"/>
          <w:color w:val="auto"/>
          <w:szCs w:val="21"/>
        </w:rPr>
        <w:t>2.下列哪种基质是水性凝胶基质</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A.硅酮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B.液状石蜡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C.卡波姆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D.十八醇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E.凡士林</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53</w:t>
      </w:r>
      <w:r>
        <w:rPr>
          <w:rFonts w:hint="eastAsia" w:ascii="宋体" w:hAnsi="宋体" w:eastAsia="宋体" w:cs="宋体"/>
          <w:color w:val="auto"/>
          <w:szCs w:val="21"/>
        </w:rPr>
        <w:t>.栓剂在常温下为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A.固体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B.液体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C.半固体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D.气体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E.无定形</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54</w:t>
      </w:r>
      <w:r>
        <w:rPr>
          <w:rFonts w:hint="eastAsia" w:ascii="宋体" w:hAnsi="宋体" w:eastAsia="宋体" w:cs="宋体"/>
          <w:color w:val="auto"/>
          <w:szCs w:val="21"/>
          <w:lang w:eastAsia="zh-CN"/>
        </w:rPr>
        <w:t>.</w:t>
      </w:r>
      <w:r>
        <w:rPr>
          <w:rFonts w:hint="eastAsia" w:ascii="宋体" w:hAnsi="宋体" w:eastAsia="宋体" w:cs="宋体"/>
          <w:color w:val="auto"/>
          <w:szCs w:val="21"/>
        </w:rPr>
        <w:t>下列不是产生裂片的原因</w:t>
      </w:r>
      <w:r>
        <w:rPr>
          <w:rFonts w:hint="eastAsia" w:ascii="宋体" w:hAnsi="宋体" w:eastAsia="宋体" w:cs="宋体"/>
          <w:color w:val="auto"/>
          <w:szCs w:val="21"/>
          <w:lang w:val="en-US" w:eastAsia="zh-CN"/>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A.冲头与模圈不符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B.黏合剂用量不足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C</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压力过大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D.细粉太多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E.干颗粒太硬</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55</w:t>
      </w:r>
      <w:r>
        <w:rPr>
          <w:rFonts w:hint="eastAsia" w:ascii="宋体" w:hAnsi="宋体" w:eastAsia="宋体" w:cs="宋体"/>
          <w:color w:val="auto"/>
          <w:szCs w:val="21"/>
          <w:lang w:eastAsia="zh-CN"/>
        </w:rPr>
        <w:t>.</w:t>
      </w:r>
      <w:r>
        <w:rPr>
          <w:rFonts w:hint="eastAsia" w:ascii="宋体" w:hAnsi="宋体" w:eastAsia="宋体" w:cs="宋体"/>
          <w:color w:val="auto"/>
          <w:szCs w:val="21"/>
        </w:rPr>
        <w:t>湿法制粒压片时，挥发油类药物加入方法正确的为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A.与其他药物粉末混合后制粒</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B.与润滑剂等细粉混合均匀后混入干粒内再压片</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C.用吸收剂吸收后，再与药物混合后制粒</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D.制成颗粒后，把挥发油均匀喷雾在颗粒表面密封再压片</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w:t>
      </w:r>
      <w:r>
        <w:rPr>
          <w:rFonts w:hint="eastAsia" w:ascii="宋体" w:hAnsi="宋体" w:eastAsia="宋体" w:cs="宋体"/>
          <w:color w:val="auto"/>
          <w:szCs w:val="21"/>
          <w:lang w:eastAsia="zh-CN"/>
        </w:rPr>
        <w:t>.</w:t>
      </w:r>
      <w:r>
        <w:rPr>
          <w:rFonts w:hint="eastAsia" w:ascii="宋体" w:hAnsi="宋体" w:eastAsia="宋体" w:cs="宋体"/>
          <w:color w:val="auto"/>
          <w:szCs w:val="21"/>
        </w:rPr>
        <w:t>溶于黏合剂中，再与药物混合后制粒</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56</w:t>
      </w:r>
      <w:r>
        <w:rPr>
          <w:rFonts w:hint="eastAsia" w:ascii="宋体" w:hAnsi="宋体" w:eastAsia="宋体" w:cs="宋体"/>
          <w:color w:val="auto"/>
          <w:szCs w:val="21"/>
          <w:lang w:eastAsia="zh-CN"/>
        </w:rPr>
        <w:t>.</w:t>
      </w:r>
      <w:r>
        <w:rPr>
          <w:rFonts w:hint="eastAsia" w:ascii="宋体" w:hAnsi="宋体" w:eastAsia="宋体" w:cs="宋体"/>
          <w:color w:val="auto"/>
          <w:szCs w:val="21"/>
        </w:rPr>
        <w:t>压片发生的问题中与黏合剂选择或用量无关的是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A.崩解迟缓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B.黏冲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C.顶裂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D.裂片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E.松片</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lang w:val="en-US" w:eastAsia="zh-CN"/>
        </w:rPr>
        <w:t>57.</w:t>
      </w:r>
      <w:r>
        <w:rPr>
          <w:rFonts w:hint="eastAsia" w:ascii="宋体" w:hAnsi="宋体" w:eastAsia="宋体" w:cs="宋体"/>
          <w:b w:val="0"/>
          <w:bCs/>
          <w:color w:val="auto"/>
          <w:szCs w:val="21"/>
        </w:rPr>
        <w:t>与水等体积混合能延缓药物水解的溶剂是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 xml:space="preserve">A.甘油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 xml:space="preserve">B.乙醇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 xml:space="preserve">C.丙二醇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 xml:space="preserve">D.聚乙二醇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E.二甲基亚砜</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lang w:val="en-US" w:eastAsia="zh-CN"/>
        </w:rPr>
        <w:t>58</w:t>
      </w: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rPr>
        <w:t>下列关于溶液剂的制备，错误的是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A.溶解度大的药物及附加剂应先溶</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B.难溶性药物可加入适宜助溶剂使其溶解</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C.不耐热的药物宜等溶解冷却后加入</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D.处方中含有粘稠溶液时，应加入少量溶剂稀释后再加入溶液剂中</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color w:val="auto"/>
          <w:szCs w:val="21"/>
        </w:rPr>
      </w:pPr>
      <w:r>
        <w:rPr>
          <w:rFonts w:hint="eastAsia" w:ascii="宋体" w:hAnsi="宋体" w:eastAsia="宋体" w:cs="宋体"/>
          <w:b w:val="0"/>
          <w:bCs/>
          <w:color w:val="auto"/>
          <w:szCs w:val="21"/>
        </w:rPr>
        <w:t>E.以非极性溶剂制备溶液剂时，所用的溶器与用具均应干燥以免成品浑浊。</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b w:val="0"/>
          <w:bCs/>
          <w:color w:val="auto"/>
          <w:szCs w:val="21"/>
          <w:lang w:val="en-US" w:eastAsia="zh-CN"/>
        </w:rPr>
        <w:t>59</w:t>
      </w:r>
      <w:r>
        <w:rPr>
          <w:rFonts w:hint="eastAsia" w:ascii="宋体" w:hAnsi="宋体" w:eastAsia="宋体" w:cs="宋体"/>
          <w:b w:val="0"/>
          <w:bCs/>
          <w:color w:val="auto"/>
          <w:szCs w:val="21"/>
        </w:rPr>
        <w:t>.</w:t>
      </w:r>
      <w:r>
        <w:rPr>
          <w:rFonts w:hint="eastAsia" w:ascii="宋体" w:hAnsi="宋体" w:eastAsia="宋体" w:cs="宋体"/>
          <w:color w:val="auto"/>
          <w:szCs w:val="21"/>
        </w:rPr>
        <w:t>制备滴丸时常用的水溶性基质是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A</w:t>
      </w:r>
      <w:r>
        <w:rPr>
          <w:rFonts w:hint="eastAsia" w:ascii="宋体" w:hAnsi="宋体" w:eastAsia="宋体" w:cs="宋体"/>
          <w:color w:val="auto"/>
          <w:szCs w:val="21"/>
          <w:lang w:eastAsia="zh-CN"/>
        </w:rPr>
        <w:t>.</w:t>
      </w:r>
      <w:r>
        <w:rPr>
          <w:rFonts w:hint="eastAsia" w:ascii="宋体" w:hAnsi="宋体" w:eastAsia="宋体" w:cs="宋体"/>
          <w:color w:val="auto"/>
          <w:szCs w:val="21"/>
        </w:rPr>
        <w:t xml:space="preserve">硬脂酸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B.单硬脂酸甘油酯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C.虫蜡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 xml:space="preserve">D.氢化油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Cs w:val="21"/>
        </w:rPr>
      </w:pPr>
      <w:r>
        <w:rPr>
          <w:rFonts w:hint="eastAsia" w:ascii="宋体" w:hAnsi="宋体" w:eastAsia="宋体" w:cs="宋体"/>
          <w:color w:val="auto"/>
          <w:szCs w:val="21"/>
        </w:rPr>
        <w:t>E.聚乙二醇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60</w:t>
      </w:r>
      <w:r>
        <w:rPr>
          <w:rFonts w:hint="eastAsia" w:ascii="宋体" w:hAnsi="宋体" w:eastAsia="宋体" w:cs="宋体"/>
          <w:color w:val="auto"/>
          <w:sz w:val="21"/>
          <w:szCs w:val="21"/>
        </w:rPr>
        <w:t>.下列哪项不是气雾剂的优点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A.使用方便</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w:t>
      </w:r>
      <w:r>
        <w:rPr>
          <w:rFonts w:hint="eastAsia" w:ascii="宋体" w:hAnsi="宋体" w:eastAsia="宋体" w:cs="宋体"/>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B.起效迅速</w:t>
      </w:r>
      <w:r>
        <w:rPr>
          <w:rFonts w:hint="eastAsia" w:ascii="宋体" w:hAnsi="宋体" w:eastAsia="宋体" w:cs="宋体"/>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C.剂量准确 </w:t>
      </w:r>
      <w:r>
        <w:rPr>
          <w:rFonts w:hint="eastAsia" w:ascii="宋体" w:hAnsi="宋体" w:eastAsia="宋体" w:cs="宋体"/>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 xml:space="preserve">减少局部用药的机械性刺激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E.</w:t>
      </w:r>
      <w:r>
        <w:rPr>
          <w:rFonts w:hint="eastAsia" w:ascii="宋体" w:hAnsi="宋体" w:eastAsia="宋体" w:cs="宋体"/>
          <w:color w:val="auto"/>
          <w:sz w:val="21"/>
          <w:szCs w:val="21"/>
        </w:rPr>
        <w:t>成本较低</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61.</w:t>
      </w:r>
      <w:r>
        <w:rPr>
          <w:rFonts w:hint="eastAsia" w:ascii="宋体" w:hAnsi="宋体" w:eastAsia="宋体" w:cs="宋体"/>
          <w:color w:val="auto"/>
        </w:rPr>
        <w:t>属于非经胃肠道给药的制剂是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A.维生素C片</w:t>
      </w:r>
      <w:r>
        <w:rPr>
          <w:rFonts w:hint="eastAsia" w:ascii="宋体" w:hAnsi="宋体" w:eastAsia="宋体" w:cs="宋体"/>
          <w:color w:val="auto"/>
        </w:rPr>
        <w:br w:type="textWrapping"/>
      </w:r>
      <w:r>
        <w:rPr>
          <w:rFonts w:hint="eastAsia" w:ascii="宋体" w:hAnsi="宋体" w:eastAsia="宋体" w:cs="宋体"/>
          <w:color w:val="auto"/>
        </w:rPr>
        <w:t>B.西地碘含片</w:t>
      </w:r>
      <w:r>
        <w:rPr>
          <w:rFonts w:hint="eastAsia" w:ascii="宋体" w:hAnsi="宋体" w:eastAsia="宋体" w:cs="宋体"/>
          <w:color w:val="auto"/>
        </w:rPr>
        <w:br w:type="textWrapping"/>
      </w:r>
      <w:r>
        <w:rPr>
          <w:rFonts w:hint="eastAsia" w:ascii="宋体" w:hAnsi="宋体" w:eastAsia="宋体" w:cs="宋体"/>
          <w:color w:val="auto"/>
        </w:rPr>
        <w:t>C.盐酸环丙沙星胶囊</w:t>
      </w:r>
      <w:r>
        <w:rPr>
          <w:rFonts w:hint="eastAsia" w:ascii="宋体" w:hAnsi="宋体" w:eastAsia="宋体" w:cs="宋体"/>
          <w:color w:val="auto"/>
        </w:rPr>
        <w:br w:type="textWrapping"/>
      </w:r>
      <w:r>
        <w:rPr>
          <w:rFonts w:hint="eastAsia" w:ascii="宋体" w:hAnsi="宋体" w:eastAsia="宋体" w:cs="宋体"/>
          <w:color w:val="auto"/>
        </w:rPr>
        <w:t>D.布洛芬混悬滴剂</w:t>
      </w:r>
      <w:r>
        <w:rPr>
          <w:rFonts w:hint="eastAsia" w:ascii="宋体" w:hAnsi="宋体" w:eastAsia="宋体" w:cs="宋体"/>
          <w:color w:val="auto"/>
        </w:rPr>
        <w:br w:type="textWrapping"/>
      </w:r>
      <w:r>
        <w:rPr>
          <w:rFonts w:hint="eastAsia" w:ascii="宋体" w:hAnsi="宋体" w:eastAsia="宋体" w:cs="宋体"/>
          <w:color w:val="auto"/>
        </w:rPr>
        <w:t>E.氯雷他定糖浆</w:t>
      </w:r>
    </w:p>
    <w:p>
      <w:pPr>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62.</w:t>
      </w:r>
      <w:r>
        <w:rPr>
          <w:rFonts w:hint="eastAsia" w:ascii="宋体" w:hAnsi="宋体" w:eastAsia="宋体" w:cs="宋体"/>
          <w:color w:val="auto"/>
        </w:rPr>
        <w:t>苯巴比妥钠注射液加入60%丙二醇</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A.防止药物水解</w:t>
      </w:r>
    </w:p>
    <w:p>
      <w:pPr>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rPr>
        <w:t>B.防止药物氧化</w:t>
      </w:r>
      <w:r>
        <w:rPr>
          <w:rFonts w:hint="eastAsia" w:ascii="宋体" w:hAnsi="宋体" w:eastAsia="宋体" w:cs="宋体"/>
          <w:color w:val="auto"/>
        </w:rPr>
        <w:br w:type="textWrapping"/>
      </w:r>
      <w:r>
        <w:rPr>
          <w:rFonts w:hint="eastAsia" w:ascii="宋体" w:hAnsi="宋体" w:eastAsia="宋体" w:cs="宋体"/>
          <w:color w:val="auto"/>
        </w:rPr>
        <w:t>C.防止药物聚合</w:t>
      </w:r>
      <w:r>
        <w:rPr>
          <w:rFonts w:hint="eastAsia" w:ascii="宋体" w:hAnsi="宋体" w:eastAsia="宋体" w:cs="宋体"/>
          <w:color w:val="auto"/>
        </w:rPr>
        <w:br w:type="textWrapping"/>
      </w:r>
      <w:r>
        <w:rPr>
          <w:rFonts w:hint="eastAsia" w:ascii="宋体" w:hAnsi="宋体" w:eastAsia="宋体" w:cs="宋体"/>
          <w:color w:val="auto"/>
        </w:rPr>
        <w:t>D.降低离子强度使药物稳定</w:t>
      </w:r>
      <w:r>
        <w:rPr>
          <w:rFonts w:hint="eastAsia" w:ascii="宋体" w:hAnsi="宋体" w:eastAsia="宋体" w:cs="宋体"/>
          <w:color w:val="auto"/>
        </w:rPr>
        <w:br w:type="textWrapping"/>
      </w:r>
      <w:r>
        <w:rPr>
          <w:rFonts w:hint="eastAsia" w:ascii="宋体" w:hAnsi="宋体" w:eastAsia="宋体" w:cs="宋体"/>
          <w:color w:val="auto"/>
        </w:rPr>
        <w:t>E.降低介电常数，提高稳定性</w:t>
      </w:r>
    </w:p>
    <w:p>
      <w:pPr>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63.</w:t>
      </w:r>
      <w:r>
        <w:rPr>
          <w:rFonts w:hint="eastAsia" w:ascii="宋体" w:hAnsi="宋体" w:eastAsia="宋体" w:cs="宋体"/>
          <w:color w:val="auto"/>
        </w:rPr>
        <w:t>青霉素制成粉针</w:t>
      </w:r>
      <w:r>
        <w:rPr>
          <w:rFonts w:hint="eastAsia" w:ascii="宋体" w:hAnsi="宋体" w:eastAsia="宋体" w:cs="宋体"/>
          <w:color w:val="auto"/>
          <w:lang w:val="en-US" w:eastAsia="zh-CN"/>
        </w:rPr>
        <w:t>剂的目的是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A.防止药物水解</w:t>
      </w:r>
    </w:p>
    <w:p>
      <w:pPr>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rPr>
        <w:t>B.防止药物氧化</w:t>
      </w:r>
      <w:r>
        <w:rPr>
          <w:rFonts w:hint="eastAsia" w:ascii="宋体" w:hAnsi="宋体" w:eastAsia="宋体" w:cs="宋体"/>
          <w:color w:val="auto"/>
        </w:rPr>
        <w:br w:type="textWrapping"/>
      </w:r>
      <w:r>
        <w:rPr>
          <w:rFonts w:hint="eastAsia" w:ascii="宋体" w:hAnsi="宋体" w:eastAsia="宋体" w:cs="宋体"/>
          <w:color w:val="auto"/>
        </w:rPr>
        <w:t>C.防止药物聚合</w:t>
      </w:r>
      <w:r>
        <w:rPr>
          <w:rFonts w:hint="eastAsia" w:ascii="宋体" w:hAnsi="宋体" w:eastAsia="宋体" w:cs="宋体"/>
          <w:color w:val="auto"/>
        </w:rPr>
        <w:br w:type="textWrapping"/>
      </w:r>
      <w:r>
        <w:rPr>
          <w:rFonts w:hint="eastAsia" w:ascii="宋体" w:hAnsi="宋体" w:eastAsia="宋体" w:cs="宋体"/>
          <w:color w:val="auto"/>
        </w:rPr>
        <w:t>D.降低离子强度使药物稳定</w:t>
      </w:r>
      <w:r>
        <w:rPr>
          <w:rFonts w:hint="eastAsia" w:ascii="宋体" w:hAnsi="宋体" w:eastAsia="宋体" w:cs="宋体"/>
          <w:color w:val="auto"/>
        </w:rPr>
        <w:br w:type="textWrapping"/>
      </w:r>
      <w:r>
        <w:rPr>
          <w:rFonts w:hint="eastAsia" w:ascii="宋体" w:hAnsi="宋体" w:eastAsia="宋体" w:cs="宋体"/>
          <w:color w:val="auto"/>
        </w:rPr>
        <w:t>E.降低介电常数，提高稳定性</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64.</w:t>
      </w:r>
      <w:r>
        <w:rPr>
          <w:rFonts w:hint="eastAsia" w:ascii="宋体" w:hAnsi="宋体" w:eastAsia="宋体" w:cs="宋体"/>
          <w:color w:val="auto"/>
        </w:rPr>
        <w:t>维生素A制成微囊</w:t>
      </w:r>
      <w:r>
        <w:rPr>
          <w:rFonts w:hint="eastAsia" w:ascii="宋体" w:hAnsi="宋体" w:eastAsia="宋体" w:cs="宋体"/>
          <w:color w:val="auto"/>
          <w:lang w:val="en-US" w:eastAsia="zh-CN"/>
        </w:rPr>
        <w:t>的目的是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A.防止药物水解</w:t>
      </w:r>
    </w:p>
    <w:p>
      <w:pPr>
        <w:pageBreakBefore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B.防止药物氧化</w:t>
      </w:r>
      <w:r>
        <w:rPr>
          <w:rFonts w:hint="eastAsia" w:ascii="宋体" w:hAnsi="宋体" w:eastAsia="宋体" w:cs="宋体"/>
          <w:color w:val="auto"/>
        </w:rPr>
        <w:br w:type="textWrapping"/>
      </w:r>
      <w:r>
        <w:rPr>
          <w:rFonts w:hint="eastAsia" w:ascii="宋体" w:hAnsi="宋体" w:eastAsia="宋体" w:cs="宋体"/>
          <w:color w:val="auto"/>
        </w:rPr>
        <w:t>C.防止药物聚合</w:t>
      </w:r>
      <w:r>
        <w:rPr>
          <w:rFonts w:hint="eastAsia" w:ascii="宋体" w:hAnsi="宋体" w:eastAsia="宋体" w:cs="宋体"/>
          <w:color w:val="auto"/>
        </w:rPr>
        <w:br w:type="textWrapping"/>
      </w:r>
      <w:r>
        <w:rPr>
          <w:rFonts w:hint="eastAsia" w:ascii="宋体" w:hAnsi="宋体" w:eastAsia="宋体" w:cs="宋体"/>
          <w:color w:val="auto"/>
        </w:rPr>
        <w:t>D.降低离子强度使药物稳定</w:t>
      </w:r>
      <w:r>
        <w:rPr>
          <w:rFonts w:hint="eastAsia" w:ascii="宋体" w:hAnsi="宋体" w:eastAsia="宋体" w:cs="宋体"/>
          <w:color w:val="auto"/>
        </w:rPr>
        <w:br w:type="textWrapping"/>
      </w:r>
      <w:r>
        <w:rPr>
          <w:rFonts w:hint="eastAsia" w:ascii="宋体" w:hAnsi="宋体" w:eastAsia="宋体" w:cs="宋体"/>
          <w:color w:val="auto"/>
        </w:rPr>
        <w:t>E.降低介电常数，提高稳定性</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65</w:t>
      </w:r>
      <w:r>
        <w:rPr>
          <w:rFonts w:hint="eastAsia" w:ascii="宋体" w:hAnsi="宋体" w:eastAsia="宋体" w:cs="宋体"/>
          <w:color w:val="auto"/>
          <w:lang w:eastAsia="zh-CN"/>
        </w:rPr>
        <w:t>.</w:t>
      </w:r>
      <w:r>
        <w:rPr>
          <w:rFonts w:hint="eastAsia" w:ascii="宋体" w:hAnsi="宋体" w:eastAsia="宋体" w:cs="宋体"/>
          <w:color w:val="auto"/>
        </w:rPr>
        <w:t>高效液相色谱中常用的检测器为</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 xml:space="preserve">紫外检测器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红外检测器</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 xml:space="preserve">热导检测器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电子捕获检测器</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光焰离子化检测器</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66</w:t>
      </w:r>
      <w:r>
        <w:rPr>
          <w:rFonts w:hint="eastAsia" w:ascii="宋体" w:hAnsi="宋体" w:eastAsia="宋体" w:cs="宋体"/>
          <w:color w:val="auto"/>
          <w:lang w:eastAsia="zh-CN"/>
        </w:rPr>
        <w:t>.</w:t>
      </w:r>
      <w:r>
        <w:rPr>
          <w:rFonts w:hint="eastAsia" w:ascii="宋体" w:hAnsi="宋体" w:eastAsia="宋体" w:cs="宋体"/>
          <w:color w:val="auto"/>
        </w:rPr>
        <w:t xml:space="preserve">药品质量的全面控制是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药品研究</w:t>
      </w:r>
      <w:r>
        <w:rPr>
          <w:rFonts w:hint="eastAsia" w:ascii="宋体" w:hAnsi="宋体" w:eastAsia="宋体" w:cs="宋体"/>
          <w:color w:val="auto"/>
          <w:lang w:eastAsia="zh-CN"/>
        </w:rPr>
        <w:t>、</w:t>
      </w:r>
      <w:r>
        <w:rPr>
          <w:rFonts w:hint="eastAsia" w:ascii="宋体" w:hAnsi="宋体" w:eastAsia="宋体" w:cs="宋体"/>
          <w:color w:val="auto"/>
        </w:rPr>
        <w:t>生产</w:t>
      </w:r>
      <w:r>
        <w:rPr>
          <w:rFonts w:hint="eastAsia" w:ascii="宋体" w:hAnsi="宋体" w:eastAsia="宋体" w:cs="宋体"/>
          <w:color w:val="auto"/>
          <w:lang w:eastAsia="zh-CN"/>
        </w:rPr>
        <w:t>、</w:t>
      </w:r>
      <w:r>
        <w:rPr>
          <w:rFonts w:hint="eastAsia" w:ascii="宋体" w:hAnsi="宋体" w:eastAsia="宋体" w:cs="宋体"/>
          <w:color w:val="auto"/>
        </w:rPr>
        <w:t>供应</w:t>
      </w:r>
      <w:r>
        <w:rPr>
          <w:rFonts w:hint="eastAsia" w:ascii="宋体" w:hAnsi="宋体" w:eastAsia="宋体" w:cs="宋体"/>
          <w:color w:val="auto"/>
          <w:lang w:eastAsia="zh-CN"/>
        </w:rPr>
        <w:t>、</w:t>
      </w:r>
      <w:r>
        <w:rPr>
          <w:rFonts w:hint="eastAsia" w:ascii="宋体" w:hAnsi="宋体" w:eastAsia="宋体" w:cs="宋体"/>
          <w:color w:val="auto"/>
        </w:rPr>
        <w:t>临床使用和有关技术的管理规范</w:t>
      </w:r>
      <w:r>
        <w:rPr>
          <w:rFonts w:hint="eastAsia" w:ascii="宋体" w:hAnsi="宋体" w:eastAsia="宋体" w:cs="宋体"/>
          <w:color w:val="auto"/>
          <w:lang w:eastAsia="zh-CN"/>
        </w:rPr>
        <w:t>.</w:t>
      </w:r>
      <w:r>
        <w:rPr>
          <w:rFonts w:hint="eastAsia" w:ascii="宋体" w:hAnsi="宋体" w:eastAsia="宋体" w:cs="宋体"/>
          <w:color w:val="auto"/>
        </w:rPr>
        <w:t>条例的制度和实践</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药品生产和供应的质量标准</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真正做到把准确</w:t>
      </w:r>
      <w:r>
        <w:rPr>
          <w:rFonts w:hint="eastAsia" w:ascii="宋体" w:hAnsi="宋体" w:eastAsia="宋体" w:cs="宋体"/>
          <w:color w:val="auto"/>
          <w:lang w:eastAsia="zh-CN"/>
        </w:rPr>
        <w:t>、</w:t>
      </w:r>
      <w:r>
        <w:rPr>
          <w:rFonts w:hint="eastAsia" w:ascii="宋体" w:hAnsi="宋体" w:eastAsia="宋体" w:cs="宋体"/>
          <w:color w:val="auto"/>
        </w:rPr>
        <w:t>可靠的药品检验数据作为产品质量评价</w:t>
      </w:r>
      <w:r>
        <w:rPr>
          <w:rFonts w:hint="eastAsia" w:ascii="宋体" w:hAnsi="宋体" w:eastAsia="宋体" w:cs="宋体"/>
          <w:color w:val="auto"/>
          <w:lang w:eastAsia="zh-CN"/>
        </w:rPr>
        <w:t>、</w:t>
      </w:r>
      <w:r>
        <w:rPr>
          <w:rFonts w:hint="eastAsia" w:ascii="宋体" w:hAnsi="宋体" w:eastAsia="宋体" w:cs="宋体"/>
          <w:color w:val="auto"/>
        </w:rPr>
        <w:t>科研成果坚定的基础和依据</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帮助药品检验机构提高工作质量和信誉</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树立全国自上而下的药品检验机构的技术权威性和合法地位</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67</w:t>
      </w:r>
      <w:r>
        <w:rPr>
          <w:rFonts w:hint="eastAsia" w:ascii="宋体" w:hAnsi="宋体" w:eastAsia="宋体" w:cs="宋体"/>
          <w:color w:val="auto"/>
          <w:lang w:eastAsia="zh-CN"/>
        </w:rPr>
        <w:t>.</w:t>
      </w:r>
      <w:r>
        <w:rPr>
          <w:rFonts w:hint="eastAsia" w:ascii="宋体" w:hAnsi="宋体" w:eastAsia="宋体" w:cs="宋体"/>
          <w:color w:val="auto"/>
        </w:rPr>
        <w:t xml:space="preserve">凡属于药典收载的药品其质量不符合规定标准的均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不得生产</w:t>
      </w:r>
      <w:r>
        <w:rPr>
          <w:rFonts w:hint="eastAsia" w:ascii="宋体" w:hAnsi="宋体" w:eastAsia="宋体" w:cs="宋体"/>
          <w:color w:val="auto"/>
          <w:lang w:eastAsia="zh-CN"/>
        </w:rPr>
        <w:t>、</w:t>
      </w:r>
      <w:r>
        <w:rPr>
          <w:rFonts w:hint="eastAsia" w:ascii="宋体" w:hAnsi="宋体" w:eastAsia="宋体" w:cs="宋体"/>
          <w:color w:val="auto"/>
        </w:rPr>
        <w:t>不得销售</w:t>
      </w:r>
      <w:r>
        <w:rPr>
          <w:rFonts w:hint="eastAsia" w:ascii="宋体" w:hAnsi="宋体" w:eastAsia="宋体" w:cs="宋体"/>
          <w:color w:val="auto"/>
          <w:lang w:eastAsia="zh-CN"/>
        </w:rPr>
        <w:t>、</w:t>
      </w:r>
      <w:r>
        <w:rPr>
          <w:rFonts w:hint="eastAsia" w:ascii="宋体" w:hAnsi="宋体" w:eastAsia="宋体" w:cs="宋体"/>
          <w:color w:val="auto"/>
        </w:rPr>
        <w:t xml:space="preserve">不得使用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不得出厂</w:t>
      </w:r>
      <w:r>
        <w:rPr>
          <w:rFonts w:hint="eastAsia" w:ascii="宋体" w:hAnsi="宋体" w:eastAsia="宋体" w:cs="宋体"/>
          <w:color w:val="auto"/>
          <w:lang w:eastAsia="zh-CN"/>
        </w:rPr>
        <w:t>、</w:t>
      </w:r>
      <w:r>
        <w:rPr>
          <w:rFonts w:hint="eastAsia" w:ascii="宋体" w:hAnsi="宋体" w:eastAsia="宋体" w:cs="宋体"/>
          <w:color w:val="auto"/>
        </w:rPr>
        <w:t>不得销售</w:t>
      </w:r>
      <w:r>
        <w:rPr>
          <w:rFonts w:hint="eastAsia" w:ascii="宋体" w:hAnsi="宋体" w:eastAsia="宋体" w:cs="宋体"/>
          <w:color w:val="auto"/>
          <w:lang w:eastAsia="zh-CN"/>
        </w:rPr>
        <w:t>、</w:t>
      </w:r>
      <w:r>
        <w:rPr>
          <w:rFonts w:hint="eastAsia" w:ascii="宋体" w:hAnsi="宋体" w:eastAsia="宋体" w:cs="宋体"/>
          <w:color w:val="auto"/>
        </w:rPr>
        <w:t>不得供应</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不得出厂</w:t>
      </w:r>
      <w:r>
        <w:rPr>
          <w:rFonts w:hint="eastAsia" w:ascii="宋体" w:hAnsi="宋体" w:eastAsia="宋体" w:cs="宋体"/>
          <w:color w:val="auto"/>
          <w:lang w:eastAsia="zh-CN"/>
        </w:rPr>
        <w:t>、</w:t>
      </w:r>
      <w:r>
        <w:rPr>
          <w:rFonts w:hint="eastAsia" w:ascii="宋体" w:hAnsi="宋体" w:eastAsia="宋体" w:cs="宋体"/>
          <w:color w:val="auto"/>
        </w:rPr>
        <w:t>不得供应</w:t>
      </w:r>
      <w:r>
        <w:rPr>
          <w:rFonts w:hint="eastAsia" w:ascii="宋体" w:hAnsi="宋体" w:eastAsia="宋体" w:cs="宋体"/>
          <w:color w:val="auto"/>
          <w:lang w:eastAsia="zh-CN"/>
        </w:rPr>
        <w:t>、</w:t>
      </w:r>
      <w:r>
        <w:rPr>
          <w:rFonts w:hint="eastAsia" w:ascii="宋体" w:hAnsi="宋体" w:eastAsia="宋体" w:cs="宋体"/>
          <w:color w:val="auto"/>
        </w:rPr>
        <w:t xml:space="preserve">不得实验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不得出厂</w:t>
      </w:r>
      <w:r>
        <w:rPr>
          <w:rFonts w:hint="eastAsia" w:ascii="宋体" w:hAnsi="宋体" w:eastAsia="宋体" w:cs="宋体"/>
          <w:color w:val="auto"/>
          <w:lang w:eastAsia="zh-CN"/>
        </w:rPr>
        <w:t>、</w:t>
      </w:r>
      <w:r>
        <w:rPr>
          <w:rFonts w:hint="eastAsia" w:ascii="宋体" w:hAnsi="宋体" w:eastAsia="宋体" w:cs="宋体"/>
          <w:color w:val="auto"/>
        </w:rPr>
        <w:t>不得销售</w:t>
      </w:r>
      <w:r>
        <w:rPr>
          <w:rFonts w:hint="eastAsia" w:ascii="宋体" w:hAnsi="宋体" w:eastAsia="宋体" w:cs="宋体"/>
          <w:color w:val="auto"/>
          <w:lang w:eastAsia="zh-CN"/>
        </w:rPr>
        <w:t>、</w:t>
      </w:r>
      <w:r>
        <w:rPr>
          <w:rFonts w:hint="eastAsia" w:ascii="宋体" w:hAnsi="宋体" w:eastAsia="宋体" w:cs="宋体"/>
          <w:color w:val="auto"/>
        </w:rPr>
        <w:t>不得使用</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不得制造</w:t>
      </w:r>
      <w:r>
        <w:rPr>
          <w:rFonts w:hint="eastAsia" w:ascii="宋体" w:hAnsi="宋体" w:eastAsia="宋体" w:cs="宋体"/>
          <w:color w:val="auto"/>
          <w:lang w:eastAsia="zh-CN"/>
        </w:rPr>
        <w:t>、</w:t>
      </w:r>
      <w:r>
        <w:rPr>
          <w:rFonts w:hint="eastAsia" w:ascii="宋体" w:hAnsi="宋体" w:eastAsia="宋体" w:cs="宋体"/>
          <w:color w:val="auto"/>
        </w:rPr>
        <w:t>不得销售</w:t>
      </w:r>
      <w:r>
        <w:rPr>
          <w:rFonts w:hint="eastAsia" w:ascii="宋体" w:hAnsi="宋体" w:eastAsia="宋体" w:cs="宋体"/>
          <w:color w:val="auto"/>
          <w:lang w:eastAsia="zh-CN"/>
        </w:rPr>
        <w:t>、</w:t>
      </w:r>
      <w:r>
        <w:rPr>
          <w:rFonts w:hint="eastAsia" w:ascii="宋体" w:hAnsi="宋体" w:eastAsia="宋体" w:cs="宋体"/>
          <w:color w:val="auto"/>
        </w:rPr>
        <w:t>不得应用</w:t>
      </w:r>
    </w:p>
    <w:p>
      <w:pPr>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rPr>
      </w:pPr>
      <w:r>
        <w:rPr>
          <w:rFonts w:hint="eastAsia" w:ascii="宋体" w:hAnsi="宋体" w:eastAsia="宋体" w:cs="宋体"/>
          <w:color w:val="auto"/>
          <w:lang w:val="en-US" w:eastAsia="zh-CN"/>
        </w:rPr>
        <w:t>68</w:t>
      </w:r>
      <w:r>
        <w:rPr>
          <w:rFonts w:hint="eastAsia" w:ascii="宋体" w:hAnsi="宋体" w:eastAsia="宋体" w:cs="宋体"/>
          <w:color w:val="auto"/>
          <w:lang w:eastAsia="zh-CN"/>
        </w:rPr>
        <w:t>.《</w:t>
      </w:r>
      <w:r>
        <w:rPr>
          <w:rFonts w:hint="eastAsia" w:ascii="宋体" w:hAnsi="宋体" w:eastAsia="宋体" w:cs="宋体"/>
          <w:color w:val="auto"/>
        </w:rPr>
        <w:t>中国药典</w:t>
      </w:r>
      <w:r>
        <w:rPr>
          <w:rFonts w:hint="eastAsia" w:ascii="宋体" w:hAnsi="宋体" w:eastAsia="宋体" w:cs="宋体"/>
          <w:color w:val="auto"/>
          <w:lang w:eastAsia="zh-CN"/>
        </w:rPr>
        <w:t>》（</w:t>
      </w:r>
      <w:r>
        <w:rPr>
          <w:rFonts w:hint="eastAsia" w:ascii="宋体" w:hAnsi="宋体" w:eastAsia="宋体" w:cs="宋体"/>
          <w:color w:val="auto"/>
          <w:lang w:val="en-US" w:eastAsia="zh-CN"/>
        </w:rPr>
        <w:t>2020年版）一、二、三部</w:t>
      </w:r>
      <w:r>
        <w:rPr>
          <w:rFonts w:hint="eastAsia" w:ascii="宋体" w:hAnsi="宋体" w:eastAsia="宋体" w:cs="宋体"/>
          <w:color w:val="auto"/>
        </w:rPr>
        <w:t xml:space="preserve">主要内容分为         </w:t>
      </w:r>
      <w:r>
        <w:rPr>
          <w:rFonts w:hint="eastAsia" w:ascii="宋体" w:hAnsi="宋体" w:eastAsia="宋体" w:cs="宋体"/>
          <w:color w:val="auto"/>
          <w:lang w:val="en-US" w:eastAsia="zh-CN"/>
        </w:rPr>
        <w:t xml:space="preserve">      </w:t>
      </w:r>
      <w:r>
        <w:rPr>
          <w:rFonts w:hint="eastAsia" w:ascii="宋体" w:hAnsi="宋体" w:eastAsia="宋体" w:cs="宋体"/>
          <w:color w:val="auto"/>
        </w:rPr>
        <w:t xml:space="preserve">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正文</w:t>
      </w:r>
      <w:r>
        <w:rPr>
          <w:rFonts w:hint="eastAsia" w:ascii="宋体" w:hAnsi="宋体" w:eastAsia="宋体" w:cs="宋体"/>
          <w:color w:val="auto"/>
          <w:lang w:eastAsia="zh-CN"/>
        </w:rPr>
        <w:t>、</w:t>
      </w:r>
      <w:r>
        <w:rPr>
          <w:rFonts w:hint="eastAsia" w:ascii="宋体" w:hAnsi="宋体" w:eastAsia="宋体" w:cs="宋体"/>
          <w:color w:val="auto"/>
        </w:rPr>
        <w:t>含量测定</w:t>
      </w:r>
      <w:r>
        <w:rPr>
          <w:rFonts w:hint="eastAsia" w:ascii="宋体" w:hAnsi="宋体" w:eastAsia="宋体" w:cs="宋体"/>
          <w:color w:val="auto"/>
          <w:lang w:eastAsia="zh-CN"/>
        </w:rPr>
        <w:t>、</w:t>
      </w:r>
      <w:r>
        <w:rPr>
          <w:rFonts w:hint="eastAsia" w:ascii="宋体" w:hAnsi="宋体" w:eastAsia="宋体" w:cs="宋体"/>
          <w:color w:val="auto"/>
        </w:rPr>
        <w:t xml:space="preserve">索引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凡例</w:t>
      </w:r>
      <w:r>
        <w:rPr>
          <w:rFonts w:hint="eastAsia" w:ascii="宋体" w:hAnsi="宋体" w:eastAsia="宋体" w:cs="宋体"/>
          <w:color w:val="auto"/>
          <w:lang w:eastAsia="zh-CN"/>
        </w:rPr>
        <w:t>、</w:t>
      </w:r>
      <w:r>
        <w:rPr>
          <w:rFonts w:hint="eastAsia" w:ascii="宋体" w:hAnsi="宋体" w:eastAsia="宋体" w:cs="宋体"/>
          <w:color w:val="auto"/>
        </w:rPr>
        <w:t>制剂</w:t>
      </w:r>
      <w:r>
        <w:rPr>
          <w:rFonts w:hint="eastAsia" w:ascii="宋体" w:hAnsi="宋体" w:eastAsia="宋体" w:cs="宋体"/>
          <w:color w:val="auto"/>
          <w:lang w:eastAsia="zh-CN"/>
        </w:rPr>
        <w:t>、</w:t>
      </w:r>
      <w:r>
        <w:rPr>
          <w:rFonts w:hint="eastAsia" w:ascii="宋体" w:hAnsi="宋体" w:eastAsia="宋体" w:cs="宋体"/>
          <w:color w:val="auto"/>
        </w:rPr>
        <w:t>原料</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鉴别</w:t>
      </w:r>
      <w:r>
        <w:rPr>
          <w:rFonts w:hint="eastAsia" w:ascii="宋体" w:hAnsi="宋体" w:eastAsia="宋体" w:cs="宋体"/>
          <w:color w:val="auto"/>
          <w:lang w:eastAsia="zh-CN"/>
        </w:rPr>
        <w:t>、</w:t>
      </w:r>
      <w:r>
        <w:rPr>
          <w:rFonts w:hint="eastAsia" w:ascii="宋体" w:hAnsi="宋体" w:eastAsia="宋体" w:cs="宋体"/>
          <w:color w:val="auto"/>
        </w:rPr>
        <w:t>检查</w:t>
      </w:r>
      <w:r>
        <w:rPr>
          <w:rFonts w:hint="eastAsia" w:ascii="宋体" w:hAnsi="宋体" w:eastAsia="宋体" w:cs="宋体"/>
          <w:color w:val="auto"/>
          <w:lang w:eastAsia="zh-CN"/>
        </w:rPr>
        <w:t>、</w:t>
      </w:r>
      <w:r>
        <w:rPr>
          <w:rFonts w:hint="eastAsia" w:ascii="宋体" w:hAnsi="宋体" w:eastAsia="宋体" w:cs="宋体"/>
          <w:color w:val="auto"/>
        </w:rPr>
        <w:t xml:space="preserve">含量测定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前言</w:t>
      </w:r>
      <w:r>
        <w:rPr>
          <w:rFonts w:hint="eastAsia" w:ascii="宋体" w:hAnsi="宋体" w:eastAsia="宋体" w:cs="宋体"/>
          <w:color w:val="auto"/>
          <w:lang w:eastAsia="zh-CN"/>
        </w:rPr>
        <w:t>、</w:t>
      </w:r>
      <w:r>
        <w:rPr>
          <w:rFonts w:hint="eastAsia" w:ascii="宋体" w:hAnsi="宋体" w:eastAsia="宋体" w:cs="宋体"/>
          <w:color w:val="auto"/>
        </w:rPr>
        <w:t>正文</w:t>
      </w:r>
      <w:r>
        <w:rPr>
          <w:rFonts w:hint="eastAsia" w:ascii="宋体" w:hAnsi="宋体" w:eastAsia="宋体" w:cs="宋体"/>
          <w:color w:val="auto"/>
          <w:lang w:eastAsia="zh-CN"/>
        </w:rPr>
        <w:t>、</w:t>
      </w:r>
      <w:r>
        <w:rPr>
          <w:rFonts w:hint="eastAsia" w:ascii="宋体" w:hAnsi="宋体" w:eastAsia="宋体" w:cs="宋体"/>
          <w:color w:val="auto"/>
        </w:rPr>
        <w:t>附录</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凡例</w:t>
      </w:r>
      <w:r>
        <w:rPr>
          <w:rFonts w:hint="eastAsia" w:ascii="宋体" w:hAnsi="宋体" w:eastAsia="宋体" w:cs="宋体"/>
          <w:color w:val="auto"/>
          <w:lang w:eastAsia="zh-CN"/>
        </w:rPr>
        <w:t>、</w:t>
      </w:r>
      <w:r>
        <w:rPr>
          <w:rFonts w:hint="eastAsia" w:ascii="宋体" w:hAnsi="宋体" w:eastAsia="宋体" w:cs="宋体"/>
          <w:color w:val="auto"/>
          <w:lang w:val="en-US" w:eastAsia="zh-CN"/>
        </w:rPr>
        <w:t>品名目次、</w:t>
      </w:r>
      <w:r>
        <w:rPr>
          <w:rFonts w:hint="eastAsia" w:ascii="宋体" w:hAnsi="宋体" w:eastAsia="宋体" w:cs="宋体"/>
          <w:color w:val="auto"/>
        </w:rPr>
        <w:t>正文</w:t>
      </w:r>
      <w:r>
        <w:rPr>
          <w:rFonts w:hint="eastAsia" w:ascii="宋体" w:hAnsi="宋体" w:eastAsia="宋体" w:cs="宋体"/>
          <w:color w:val="auto"/>
          <w:lang w:eastAsia="zh-CN"/>
        </w:rPr>
        <w:t>、</w:t>
      </w:r>
      <w:r>
        <w:rPr>
          <w:rFonts w:hint="eastAsia" w:ascii="宋体" w:hAnsi="宋体" w:eastAsia="宋体" w:cs="宋体"/>
          <w:color w:val="auto"/>
          <w:lang w:val="en-US" w:eastAsia="zh-CN"/>
        </w:rPr>
        <w:t>索引</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69</w:t>
      </w:r>
      <w:r>
        <w:rPr>
          <w:rFonts w:hint="eastAsia" w:ascii="宋体" w:hAnsi="宋体" w:eastAsia="宋体" w:cs="宋体"/>
          <w:color w:val="auto"/>
          <w:lang w:eastAsia="zh-CN"/>
        </w:rPr>
        <w:t>.</w:t>
      </w:r>
      <w:r>
        <w:rPr>
          <w:rFonts w:hint="eastAsia" w:ascii="宋体" w:hAnsi="宋体" w:eastAsia="宋体" w:cs="宋体"/>
          <w:color w:val="auto"/>
        </w:rPr>
        <w:t xml:space="preserve">药典规定的标准是对药品质量的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 xml:space="preserve">最低要求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 xml:space="preserve">最高要求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 xml:space="preserve">一般要求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行政要求</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内部要求</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70</w:t>
      </w:r>
      <w:r>
        <w:rPr>
          <w:rFonts w:hint="eastAsia" w:ascii="宋体" w:hAnsi="宋体" w:eastAsia="宋体" w:cs="宋体"/>
          <w:color w:val="auto"/>
          <w:lang w:eastAsia="zh-CN"/>
        </w:rPr>
        <w:t>.</w:t>
      </w:r>
      <w:r>
        <w:rPr>
          <w:rFonts w:hint="eastAsia" w:ascii="宋体" w:hAnsi="宋体" w:eastAsia="宋体" w:cs="宋体"/>
          <w:color w:val="auto"/>
        </w:rPr>
        <w:t xml:space="preserve">药典所指的“精密称定”，系指称取重量应准确到所取质量的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 xml:space="preserve">百分之一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 xml:space="preserve">千分之一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 xml:space="preserve">万分之一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十万分之一</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百万分之一</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7</w:t>
      </w:r>
      <w:r>
        <w:rPr>
          <w:rFonts w:hint="eastAsia" w:ascii="宋体" w:hAnsi="宋体" w:eastAsia="宋体" w:cs="宋体"/>
          <w:color w:val="auto"/>
          <w:lang w:val="en-US" w:eastAsia="zh-CN"/>
        </w:rPr>
        <w:t>1</w:t>
      </w:r>
      <w:r>
        <w:rPr>
          <w:rFonts w:hint="eastAsia" w:ascii="宋体" w:hAnsi="宋体" w:eastAsia="宋体" w:cs="宋体"/>
          <w:color w:val="auto"/>
          <w:lang w:eastAsia="zh-CN"/>
        </w:rPr>
        <w:t>.</w:t>
      </w:r>
      <w:r>
        <w:rPr>
          <w:rFonts w:hint="eastAsia" w:ascii="宋体" w:hAnsi="宋体" w:eastAsia="宋体" w:cs="宋体"/>
          <w:color w:val="auto"/>
        </w:rPr>
        <w:t xml:space="preserve">按药典规定，精密标定的滴定液（如盐酸及其浓度）正确表示为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 xml:space="preserve">盐酸滴定液（0.1520M）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盐酸滴定液（0.1524mol/L）</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 xml:space="preserve">盐酸滴定液（0.1520M/L）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0.1520M盐酸滴定液</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0.1520mol/L盐酸滴定液</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72</w:t>
      </w:r>
      <w:r>
        <w:rPr>
          <w:rFonts w:hint="eastAsia" w:ascii="宋体" w:hAnsi="宋体" w:eastAsia="宋体" w:cs="宋体"/>
          <w:color w:val="auto"/>
          <w:lang w:eastAsia="zh-CN"/>
        </w:rPr>
        <w:t>.</w:t>
      </w:r>
      <w:r>
        <w:rPr>
          <w:rFonts w:hint="eastAsia" w:ascii="宋体" w:hAnsi="宋体" w:eastAsia="宋体" w:cs="宋体"/>
          <w:color w:val="auto"/>
        </w:rPr>
        <w:t xml:space="preserve">中国药典规定，称取“2.00g”系指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 xml:space="preserve">称取重量可为1.5～2.5g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称取重量可为1.95～2.05g</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 xml:space="preserve">称取重量可为1.995～2.005g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称取重量可为1.9995～2.0005g</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称取重量可为1～3g</w:t>
      </w:r>
    </w:p>
    <w:p>
      <w:pPr>
        <w:pStyle w:val="2"/>
        <w:pageBreakBefore w:val="0"/>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73.</w:t>
      </w:r>
      <w:r>
        <w:rPr>
          <w:rFonts w:hint="eastAsia" w:ascii="宋体" w:hAnsi="宋体" w:eastAsia="宋体" w:cs="宋体"/>
          <w:b w:val="0"/>
          <w:bCs w:val="0"/>
          <w:color w:val="auto"/>
          <w:sz w:val="21"/>
          <w:szCs w:val="21"/>
        </w:rPr>
        <w:t>关于GMP中的文件管理中的批记录保存时间说法正确的是</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至少保存至药品有效期后1年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至少保存至药品有效期后2年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至少保存至药品有效期后3年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至少保存至药品有效期后5年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E.至少保存至药品有效期后7年</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74.</w:t>
      </w:r>
      <w:r>
        <w:rPr>
          <w:rFonts w:hint="eastAsia" w:ascii="宋体" w:hAnsi="宋体" w:eastAsia="宋体" w:cs="宋体"/>
          <w:color w:val="auto"/>
          <w:sz w:val="21"/>
          <w:szCs w:val="21"/>
        </w:rPr>
        <w:t>必须采用专用和独立的厂房</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生产设施和设备生产的药品是</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葡萄糖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卡介苗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阿司匹林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氯化钠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E.对乙酰氨基酚</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bookmarkStart w:id="0" w:name="_GoBack"/>
      <w:bookmarkEnd w:id="0"/>
      <w:r>
        <w:rPr>
          <w:rFonts w:hint="eastAsia" w:ascii="宋体" w:hAnsi="宋体" w:eastAsia="宋体" w:cs="宋体"/>
          <w:color w:val="auto"/>
          <w:lang w:val="en-US" w:eastAsia="zh-CN"/>
        </w:rPr>
        <w:t>75.</w:t>
      </w:r>
      <w:r>
        <w:rPr>
          <w:rFonts w:hint="eastAsia" w:ascii="宋体" w:hAnsi="宋体" w:eastAsia="宋体" w:cs="宋体"/>
          <w:color w:val="auto"/>
        </w:rPr>
        <w:t>药品生产企业对二级召回的药品，通知到有关药品经营企业</w:t>
      </w:r>
      <w:r>
        <w:rPr>
          <w:rFonts w:hint="eastAsia" w:ascii="宋体" w:hAnsi="宋体" w:eastAsia="宋体" w:cs="宋体"/>
          <w:color w:val="auto"/>
          <w:lang w:eastAsia="zh-CN"/>
        </w:rPr>
        <w:t>、</w:t>
      </w:r>
      <w:r>
        <w:rPr>
          <w:rFonts w:hint="eastAsia" w:ascii="宋体" w:hAnsi="宋体" w:eastAsia="宋体" w:cs="宋体"/>
          <w:color w:val="auto"/>
        </w:rPr>
        <w:t>使用单位停止销售和使用的时限是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12小时内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24小时内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48小时内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72小时内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76</w:t>
      </w:r>
      <w:r>
        <w:rPr>
          <w:rFonts w:hint="eastAsia" w:ascii="宋体" w:hAnsi="宋体" w:eastAsia="宋体" w:cs="宋体"/>
          <w:color w:val="auto"/>
          <w:lang w:eastAsia="zh-CN"/>
        </w:rPr>
        <w:t>.</w:t>
      </w:r>
      <w:r>
        <w:rPr>
          <w:rFonts w:hint="eastAsia" w:ascii="宋体" w:hAnsi="宋体" w:eastAsia="宋体" w:cs="宋体"/>
          <w:color w:val="auto"/>
        </w:rPr>
        <w:t>药品生产企业在实施召回的过程中，对三级召回的药品向所在地省级药品监督管理部门报告进展情况的时间间隔是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每日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每两日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每3日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每7日</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E.每9日</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77.</w:t>
      </w:r>
      <w:r>
        <w:rPr>
          <w:rFonts w:hint="eastAsia" w:ascii="宋体" w:hAnsi="宋体" w:eastAsia="宋体" w:cs="宋体"/>
          <w:color w:val="auto"/>
        </w:rPr>
        <w:t>根据《中华人民共和国药品管理法》及其实施条例</w:t>
      </w:r>
      <w:r>
        <w:rPr>
          <w:rFonts w:hint="eastAsia" w:ascii="宋体" w:hAnsi="宋体" w:eastAsia="宋体" w:cs="宋体"/>
          <w:color w:val="auto"/>
          <w:lang w:eastAsia="zh-CN"/>
        </w:rPr>
        <w:t>，</w:t>
      </w:r>
      <w:r>
        <w:rPr>
          <w:rFonts w:hint="eastAsia" w:ascii="宋体" w:hAnsi="宋体" w:eastAsia="宋体" w:cs="宋体"/>
          <w:color w:val="auto"/>
        </w:rPr>
        <w:t>关于医疗机构药剂管理的说法</w:t>
      </w:r>
      <w:r>
        <w:rPr>
          <w:rFonts w:hint="eastAsia" w:ascii="宋体" w:hAnsi="宋体" w:eastAsia="宋体" w:cs="宋体"/>
          <w:color w:val="auto"/>
          <w:lang w:eastAsia="zh-CN"/>
        </w:rPr>
        <w:t>，</w:t>
      </w:r>
      <w:r>
        <w:rPr>
          <w:rFonts w:hint="eastAsia" w:ascii="宋体" w:hAnsi="宋体" w:eastAsia="宋体" w:cs="宋体"/>
          <w:color w:val="auto"/>
        </w:rPr>
        <w:t xml:space="preserve">错误的是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医疗机构购进药品必须有真实</w:t>
      </w:r>
      <w:r>
        <w:rPr>
          <w:rFonts w:hint="eastAsia" w:ascii="宋体" w:hAnsi="宋体" w:eastAsia="宋体" w:cs="宋体"/>
          <w:color w:val="auto"/>
          <w:lang w:eastAsia="zh-CN"/>
        </w:rPr>
        <w:t>.</w:t>
      </w:r>
      <w:r>
        <w:rPr>
          <w:rFonts w:hint="eastAsia" w:ascii="宋体" w:hAnsi="宋体" w:eastAsia="宋体" w:cs="宋体"/>
          <w:color w:val="auto"/>
        </w:rPr>
        <w:t xml:space="preserve">完整的药品购进记录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 xml:space="preserve">医疗机构向患者提供药品应当与诊疗范围相适应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 xml:space="preserve">计划生育技术服务机构可向患者提供与其经批准的服务范围相一致的药品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 xml:space="preserve">个体诊所应当按照省级卫生行政部门分级管理目录制定本诊所的供应目录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 xml:space="preserve">医疗机构审核和调配处方的药剂人员必须是依法经资格认定的药学技术人员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78.</w:t>
      </w:r>
      <w:r>
        <w:rPr>
          <w:rFonts w:hint="eastAsia" w:ascii="宋体" w:hAnsi="宋体" w:eastAsia="宋体" w:cs="宋体"/>
          <w:color w:val="auto"/>
        </w:rPr>
        <w:t>根据《关于建立国家基本药物制度的实施意见》</w:t>
      </w:r>
      <w:r>
        <w:rPr>
          <w:rFonts w:hint="eastAsia" w:ascii="宋体" w:hAnsi="宋体" w:eastAsia="宋体" w:cs="宋体"/>
          <w:color w:val="auto"/>
          <w:lang w:eastAsia="zh-CN"/>
        </w:rPr>
        <w:t>，</w:t>
      </w:r>
      <w:r>
        <w:rPr>
          <w:rFonts w:hint="eastAsia" w:ascii="宋体" w:hAnsi="宋体" w:eastAsia="宋体" w:cs="宋体"/>
          <w:color w:val="auto"/>
        </w:rPr>
        <w:t>关于基本药物使用的说法</w:t>
      </w:r>
      <w:r>
        <w:rPr>
          <w:rFonts w:hint="eastAsia" w:ascii="宋体" w:hAnsi="宋体" w:eastAsia="宋体" w:cs="宋体"/>
          <w:color w:val="auto"/>
          <w:lang w:eastAsia="zh-CN"/>
        </w:rPr>
        <w:t>，</w:t>
      </w:r>
      <w:r>
        <w:rPr>
          <w:rFonts w:hint="eastAsia" w:ascii="宋体" w:hAnsi="宋体" w:eastAsia="宋体" w:cs="宋体"/>
          <w:color w:val="auto"/>
        </w:rPr>
        <w:t xml:space="preserve">正确的 </w:t>
      </w:r>
      <w:r>
        <w:rPr>
          <w:rFonts w:hint="eastAsia" w:ascii="宋体" w:hAnsi="宋体" w:eastAsia="宋体" w:cs="宋体"/>
          <w:color w:val="auto"/>
        </w:rPr>
        <w:br w:type="textWrapping"/>
      </w: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 xml:space="preserve">政府举办的所有医疗机构全部配各和使用国家基本药物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 xml:space="preserve">政府举办的基层医疗卫生机构优先配备和使用国家基本药物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 xml:space="preserve">举办的医疗机构可不配备基本药物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 xml:space="preserve">基本药物全部纳入甚本医疗保障药品报销目录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 xml:space="preserve">基本药物报销比例可略高于非基本药物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79.</w:t>
      </w:r>
      <w:r>
        <w:rPr>
          <w:rFonts w:hint="eastAsia" w:ascii="宋体" w:hAnsi="宋体" w:eastAsia="宋体" w:cs="宋体"/>
          <w:color w:val="auto"/>
        </w:rPr>
        <w:t>根据《中共中央国务院关于深化医药卫生体制改革的意见》</w:t>
      </w:r>
      <w:r>
        <w:rPr>
          <w:rFonts w:hint="eastAsia" w:ascii="宋体" w:hAnsi="宋体" w:eastAsia="宋体" w:cs="宋体"/>
          <w:color w:val="auto"/>
          <w:lang w:eastAsia="zh-CN"/>
        </w:rPr>
        <w:t>，</w:t>
      </w:r>
      <w:r>
        <w:rPr>
          <w:rFonts w:hint="eastAsia" w:ascii="宋体" w:hAnsi="宋体" w:eastAsia="宋体" w:cs="宋体"/>
          <w:color w:val="auto"/>
        </w:rPr>
        <w:t xml:space="preserve">基本医疗卫生制度的四大体系不包括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 xml:space="preserve">公共卫生体系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 xml:space="preserve">医疗服务体系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 xml:space="preserve">医疗保障体系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 xml:space="preserve">药品供应保障体系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 xml:space="preserve">医药卫生监管体系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lang w:val="en-US" w:eastAsia="zh-CN"/>
        </w:rPr>
        <w:t>80.</w:t>
      </w:r>
      <w:r>
        <w:rPr>
          <w:rFonts w:hint="eastAsia" w:ascii="宋体" w:hAnsi="宋体" w:eastAsia="宋体" w:cs="宋体"/>
          <w:color w:val="auto"/>
        </w:rPr>
        <w:t>根据《关于建立国家基本药物制度的实施意见》</w:t>
      </w:r>
      <w:r>
        <w:rPr>
          <w:rFonts w:hint="eastAsia" w:ascii="宋体" w:hAnsi="宋体" w:eastAsia="宋体" w:cs="宋体"/>
          <w:color w:val="auto"/>
          <w:lang w:eastAsia="zh-CN"/>
        </w:rPr>
        <w:t>，</w:t>
      </w:r>
      <w:r>
        <w:rPr>
          <w:rFonts w:hint="eastAsia" w:ascii="宋体" w:hAnsi="宋体" w:eastAsia="宋体" w:cs="宋体"/>
          <w:color w:val="auto"/>
        </w:rPr>
        <w:t>关于基本药物使用的说法</w:t>
      </w:r>
      <w:r>
        <w:rPr>
          <w:rFonts w:hint="eastAsia" w:ascii="宋体" w:hAnsi="宋体" w:eastAsia="宋体" w:cs="宋体"/>
          <w:color w:val="auto"/>
          <w:lang w:eastAsia="zh-CN"/>
        </w:rPr>
        <w:t>，</w:t>
      </w:r>
      <w:r>
        <w:rPr>
          <w:rFonts w:hint="eastAsia" w:ascii="宋体" w:hAnsi="宋体" w:eastAsia="宋体" w:cs="宋体"/>
          <w:color w:val="auto"/>
        </w:rPr>
        <w:t>正确的是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A</w:t>
      </w:r>
      <w:r>
        <w:rPr>
          <w:rFonts w:hint="eastAsia" w:ascii="宋体" w:hAnsi="宋体" w:eastAsia="宋体" w:cs="宋体"/>
          <w:color w:val="auto"/>
          <w:lang w:eastAsia="zh-CN"/>
        </w:rPr>
        <w:t>.</w:t>
      </w:r>
      <w:r>
        <w:rPr>
          <w:rFonts w:hint="eastAsia" w:ascii="宋体" w:hAnsi="宋体" w:eastAsia="宋体" w:cs="宋体"/>
          <w:color w:val="auto"/>
        </w:rPr>
        <w:t xml:space="preserve">政府举办的所有医疗机构全部配各和使用国家基本药物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B</w:t>
      </w:r>
      <w:r>
        <w:rPr>
          <w:rFonts w:hint="eastAsia" w:ascii="宋体" w:hAnsi="宋体" w:eastAsia="宋体" w:cs="宋体"/>
          <w:color w:val="auto"/>
          <w:lang w:eastAsia="zh-CN"/>
        </w:rPr>
        <w:t>.</w:t>
      </w:r>
      <w:r>
        <w:rPr>
          <w:rFonts w:hint="eastAsia" w:ascii="宋体" w:hAnsi="宋体" w:eastAsia="宋体" w:cs="宋体"/>
          <w:color w:val="auto"/>
        </w:rPr>
        <w:t xml:space="preserve">政府举办的基层医疗卫生机构优先配备和使用国家基本药物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C</w:t>
      </w:r>
      <w:r>
        <w:rPr>
          <w:rFonts w:hint="eastAsia" w:ascii="宋体" w:hAnsi="宋体" w:eastAsia="宋体" w:cs="宋体"/>
          <w:color w:val="auto"/>
          <w:lang w:eastAsia="zh-CN"/>
        </w:rPr>
        <w:t>.</w:t>
      </w:r>
      <w:r>
        <w:rPr>
          <w:rFonts w:hint="eastAsia" w:ascii="宋体" w:hAnsi="宋体" w:eastAsia="宋体" w:cs="宋体"/>
          <w:color w:val="auto"/>
        </w:rPr>
        <w:t xml:space="preserve">举办的医疗机构可不配备基本药物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rPr>
      </w:pPr>
      <w:r>
        <w:rPr>
          <w:rFonts w:hint="eastAsia" w:ascii="宋体" w:hAnsi="宋体" w:eastAsia="宋体" w:cs="宋体"/>
          <w:color w:val="auto"/>
        </w:rPr>
        <w:t>D</w:t>
      </w:r>
      <w:r>
        <w:rPr>
          <w:rFonts w:hint="eastAsia" w:ascii="宋体" w:hAnsi="宋体" w:eastAsia="宋体" w:cs="宋体"/>
          <w:color w:val="auto"/>
          <w:lang w:eastAsia="zh-CN"/>
        </w:rPr>
        <w:t>.</w:t>
      </w:r>
      <w:r>
        <w:rPr>
          <w:rFonts w:hint="eastAsia" w:ascii="宋体" w:hAnsi="宋体" w:eastAsia="宋体" w:cs="宋体"/>
          <w:color w:val="auto"/>
        </w:rPr>
        <w:t xml:space="preserve">基本药物全部纳入基本医疗保障药品报销目录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rPr>
        <w:t>E</w:t>
      </w:r>
      <w:r>
        <w:rPr>
          <w:rFonts w:hint="eastAsia" w:ascii="宋体" w:hAnsi="宋体" w:eastAsia="宋体" w:cs="宋体"/>
          <w:color w:val="auto"/>
          <w:lang w:eastAsia="zh-CN"/>
        </w:rPr>
        <w:t>.</w:t>
      </w:r>
      <w:r>
        <w:rPr>
          <w:rFonts w:hint="eastAsia" w:ascii="宋体" w:hAnsi="宋体" w:eastAsia="宋体" w:cs="宋体"/>
          <w:color w:val="auto"/>
        </w:rPr>
        <w:t xml:space="preserve">基本药物报销比例可略高于非基本药物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auto"/>
          <w:sz w:val="21"/>
          <w:szCs w:val="21"/>
        </w:rPr>
      </w:pP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二</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rPr>
        <w:t>多选题</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喹诺酮类药物的不良反应有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胃肠道反应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中枢神经系统毒性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光毒性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变态反应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软骨损害</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下列关于硫酸镁的叙述，正确的是</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口服给药对各种原因引起的惊厥均有良好的治疗作用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拮抗Ca</w:t>
      </w:r>
      <w:r>
        <w:rPr>
          <w:rFonts w:hint="eastAsia" w:ascii="宋体" w:hAnsi="宋体" w:eastAsia="宋体" w:cs="宋体"/>
          <w:b w:val="0"/>
          <w:bCs w:val="0"/>
          <w:color w:val="auto"/>
          <w:sz w:val="21"/>
          <w:szCs w:val="21"/>
          <w:vertAlign w:val="superscript"/>
        </w:rPr>
        <w:t>2＋</w:t>
      </w:r>
      <w:r>
        <w:rPr>
          <w:rFonts w:hint="eastAsia" w:ascii="宋体" w:hAnsi="宋体" w:eastAsia="宋体" w:cs="宋体"/>
          <w:b w:val="0"/>
          <w:bCs w:val="0"/>
          <w:color w:val="auto"/>
          <w:sz w:val="21"/>
          <w:szCs w:val="21"/>
        </w:rPr>
        <w:t xml:space="preserve">作用，引起肌肉松弛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过量引起血压下降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过量时可引起呼吸抑制 </w:t>
      </w:r>
    </w:p>
    <w:p>
      <w:pPr>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静脉注射葡萄糖酸钙可对抗其中毒症状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3.药学服务包括</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A.药学治疗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B.药学监护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C.药学咨询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D.药学干预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E.药学统计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leftChars="0" w:right="0" w:firstLine="0" w:firstLineChars="0"/>
        <w:textAlignment w:val="auto"/>
        <w:rPr>
          <w:rFonts w:hint="eastAsia" w:ascii="宋体" w:hAnsi="宋体" w:eastAsia="宋体" w:cs="宋体"/>
          <w:b w:val="0"/>
          <w:bCs w:val="0"/>
          <w:color w:val="auto"/>
          <w:sz w:val="21"/>
          <w:szCs w:val="21"/>
        </w:rPr>
      </w:pPr>
      <w:r>
        <w:rPr>
          <w:rStyle w:val="9"/>
          <w:rFonts w:hint="eastAsia" w:ascii="宋体" w:hAnsi="宋体" w:eastAsia="宋体" w:cs="宋体"/>
          <w:b w:val="0"/>
          <w:bCs w:val="0"/>
          <w:color w:val="auto"/>
          <w:sz w:val="21"/>
          <w:szCs w:val="21"/>
          <w:lang w:val="en-US" w:eastAsia="zh-CN"/>
        </w:rPr>
        <w:t>4</w:t>
      </w:r>
      <w:r>
        <w:rPr>
          <w:rStyle w:val="9"/>
          <w:rFonts w:hint="eastAsia" w:ascii="宋体" w:hAnsi="宋体" w:eastAsia="宋体" w:cs="宋体"/>
          <w:b w:val="0"/>
          <w:bCs w:val="0"/>
          <w:color w:val="auto"/>
          <w:sz w:val="21"/>
          <w:szCs w:val="21"/>
          <w:lang w:eastAsia="zh-CN"/>
        </w:rPr>
        <w:t>.</w:t>
      </w:r>
      <w:r>
        <w:rPr>
          <w:rStyle w:val="9"/>
          <w:rFonts w:hint="eastAsia" w:ascii="宋体" w:hAnsi="宋体" w:eastAsia="宋体" w:cs="宋体"/>
          <w:b w:val="0"/>
          <w:bCs w:val="0"/>
          <w:color w:val="auto"/>
          <w:sz w:val="21"/>
          <w:szCs w:val="21"/>
        </w:rPr>
        <w:t>属于妊娠危险性A级的药物是</w:t>
      </w:r>
      <w:r>
        <w:rPr>
          <w:rStyle w:val="13"/>
          <w:rFonts w:hint="eastAsia" w:ascii="宋体" w:hAnsi="宋体" w:eastAsia="宋体" w:cs="宋体"/>
          <w:b w:val="0"/>
          <w:bCs w:val="0"/>
          <w:color w:val="auto"/>
          <w:sz w:val="21"/>
          <w:szCs w:val="21"/>
        </w:rPr>
        <w:t>（</w:t>
      </w:r>
      <w:r>
        <w:rPr>
          <w:rStyle w:val="13"/>
          <w:rFonts w:hint="eastAsia" w:ascii="宋体" w:hAnsi="宋体" w:eastAsia="宋体" w:cs="宋体"/>
          <w:b w:val="0"/>
          <w:bCs w:val="0"/>
          <w:color w:val="auto"/>
          <w:sz w:val="21"/>
          <w:szCs w:val="21"/>
          <w:lang w:val="en-US" w:eastAsia="zh-CN"/>
        </w:rPr>
        <w:t xml:space="preserve">  </w:t>
      </w:r>
      <w:r>
        <w:rPr>
          <w:rStyle w:val="13"/>
          <w:rFonts w:hint="eastAsia" w:ascii="宋体" w:hAnsi="宋体" w:eastAsia="宋体" w:cs="宋体"/>
          <w:b w:val="0"/>
          <w:bCs w:val="0"/>
          <w:color w:val="auto"/>
          <w:sz w:val="21"/>
          <w:szCs w:val="21"/>
        </w:rPr>
        <w:t>）</w:t>
      </w:r>
      <w:r>
        <w:rPr>
          <w:rStyle w:val="9"/>
          <w:rFonts w:hint="eastAsia" w:ascii="宋体" w:hAnsi="宋体" w:eastAsia="宋体" w:cs="宋体"/>
          <w:b w:val="0"/>
          <w:bCs w:val="0"/>
          <w:color w:val="auto"/>
          <w:sz w:val="21"/>
          <w:szCs w:val="21"/>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维生素C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美罗培南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氯化钾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枸橼酸钾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多潘立酮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eastAsia="宋体" w:cs="宋体"/>
          <w:b w:val="0"/>
          <w:bCs w:val="0"/>
          <w:color w:val="auto"/>
          <w:sz w:val="21"/>
          <w:szCs w:val="21"/>
        </w:rPr>
      </w:pPr>
      <w:r>
        <w:rPr>
          <w:rStyle w:val="9"/>
          <w:rFonts w:hint="eastAsia" w:ascii="宋体" w:hAnsi="宋体" w:eastAsia="宋体" w:cs="宋体"/>
          <w:b w:val="0"/>
          <w:bCs w:val="0"/>
          <w:color w:val="auto"/>
          <w:sz w:val="21"/>
          <w:szCs w:val="21"/>
          <w:lang w:val="en-US" w:eastAsia="zh-CN"/>
        </w:rPr>
        <w:t>5</w:t>
      </w:r>
      <w:r>
        <w:rPr>
          <w:rStyle w:val="9"/>
          <w:rFonts w:hint="eastAsia" w:ascii="宋体" w:hAnsi="宋体" w:eastAsia="宋体" w:cs="宋体"/>
          <w:b w:val="0"/>
          <w:bCs w:val="0"/>
          <w:color w:val="auto"/>
          <w:sz w:val="21"/>
          <w:szCs w:val="21"/>
          <w:lang w:eastAsia="zh-CN"/>
        </w:rPr>
        <w:t>.</w:t>
      </w:r>
      <w:r>
        <w:rPr>
          <w:rStyle w:val="9"/>
          <w:rFonts w:hint="eastAsia" w:ascii="宋体" w:hAnsi="宋体" w:eastAsia="宋体" w:cs="宋体"/>
          <w:b w:val="0"/>
          <w:bCs w:val="0"/>
          <w:color w:val="auto"/>
          <w:sz w:val="21"/>
          <w:szCs w:val="21"/>
        </w:rPr>
        <w:t>与患者的沟通技巧包括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开放式提问</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认真聆听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尽量使用专业术语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注意掌握时间</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注意观察对方的表情变化</w:t>
      </w:r>
    </w:p>
    <w:p>
      <w:pPr>
        <w:pStyle w:val="2"/>
        <w:pageBreakBefore w:val="0"/>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药物剂型的分类方法包括</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按制法分类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按形态分类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按药理作用分类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按给药途径分类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按药物种类分类</w:t>
      </w:r>
    </w:p>
    <w:p>
      <w:pPr>
        <w:pStyle w:val="2"/>
        <w:pageBreakBefore w:val="0"/>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下列属于制剂的是</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青霉素V钾片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红霉素片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甲硝唑注射液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维生素C注射液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软膏剂 </w:t>
      </w:r>
    </w:p>
    <w:p>
      <w:pPr>
        <w:pStyle w:val="2"/>
        <w:pageBreakBefore w:val="0"/>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8.</w:t>
      </w:r>
      <w:r>
        <w:rPr>
          <w:rFonts w:hint="eastAsia" w:ascii="宋体" w:hAnsi="宋体" w:eastAsia="宋体" w:cs="宋体"/>
          <w:b w:val="0"/>
          <w:bCs w:val="0"/>
          <w:color w:val="auto"/>
          <w:sz w:val="21"/>
          <w:szCs w:val="21"/>
        </w:rPr>
        <w:t>药用辅料的作用包括</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赋型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提高药物稳定性 </w:t>
      </w:r>
    </w:p>
    <w:p>
      <w:pPr>
        <w:pStyle w:val="5"/>
        <w:pageBreakBefore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提高药物疗效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降低药物毒副作用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使制备过程顺利进行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9</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药物的稳定性考察包括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强光照射试验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高温试验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高压试验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高湿度试验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长期留样考察</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10</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根据《医疗机构药事管理规定》</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药事管理与药物治疗学委员会的职责包括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确定本医疗机构的用药目录和处方集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B</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执行本医疗机构的药品成本核算和账务管理制度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统一采购供应本医疗机构临床使用的药品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D</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组织专家评估本医疗机构所用药物的临床疗效与安全性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E</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 xml:space="preserve">指导本医疗机构临床各科室合理用药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rPr>
          <w:rFonts w:hint="eastAsia" w:ascii="宋体" w:hAnsi="宋体" w:eastAsia="宋体" w:cs="宋体"/>
          <w:b w:val="0"/>
          <w:bCs w:val="0"/>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660DB0"/>
    <w:rsid w:val="00075017"/>
    <w:rsid w:val="00103AE4"/>
    <w:rsid w:val="00113F3E"/>
    <w:rsid w:val="001A7C77"/>
    <w:rsid w:val="00274717"/>
    <w:rsid w:val="00344D83"/>
    <w:rsid w:val="004A17DF"/>
    <w:rsid w:val="004A46A5"/>
    <w:rsid w:val="00660DB0"/>
    <w:rsid w:val="00B775E2"/>
    <w:rsid w:val="00C1304B"/>
    <w:rsid w:val="00C94754"/>
    <w:rsid w:val="00D5115C"/>
    <w:rsid w:val="00DD053E"/>
    <w:rsid w:val="0ABC32A3"/>
    <w:rsid w:val="0D0D3C4C"/>
    <w:rsid w:val="1060779B"/>
    <w:rsid w:val="10A50D0F"/>
    <w:rsid w:val="18636DDA"/>
    <w:rsid w:val="1CAC6100"/>
    <w:rsid w:val="1E737A1E"/>
    <w:rsid w:val="22EC6EE7"/>
    <w:rsid w:val="270376D8"/>
    <w:rsid w:val="27770556"/>
    <w:rsid w:val="28D9757D"/>
    <w:rsid w:val="297E1F32"/>
    <w:rsid w:val="29A76CC5"/>
    <w:rsid w:val="38E71B6B"/>
    <w:rsid w:val="3D255ECD"/>
    <w:rsid w:val="441B0006"/>
    <w:rsid w:val="46DA3884"/>
    <w:rsid w:val="55CB4E2B"/>
    <w:rsid w:val="618D0491"/>
    <w:rsid w:val="71210455"/>
    <w:rsid w:val="74010D9F"/>
    <w:rsid w:val="7C111F06"/>
    <w:rsid w:val="7DF33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szCs w:val="24"/>
      <w:lang w:val="en-US" w:eastAsia="zh-CN" w:bidi="ar"/>
    </w:rPr>
  </w:style>
  <w:style w:type="table" w:styleId="7">
    <w:name w:val="Table Grid"/>
    <w:basedOn w:val="6"/>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customStyle="1" w:styleId="12">
    <w:name w:val="mrt20"/>
    <w:basedOn w:val="1"/>
    <w:qFormat/>
    <w:uiPriority w:val="0"/>
    <w:pPr>
      <w:spacing w:before="300" w:beforeAutospacing="0"/>
      <w:jc w:val="left"/>
    </w:pPr>
    <w:rPr>
      <w:kern w:val="0"/>
      <w:lang w:val="en-US" w:eastAsia="zh-CN" w:bidi="ar"/>
    </w:rPr>
  </w:style>
  <w:style w:type="character" w:customStyle="1" w:styleId="13">
    <w:name w:val="15"/>
    <w:basedOn w:val="8"/>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573</Words>
  <Characters>3267</Characters>
  <Lines>27</Lines>
  <Paragraphs>7</Paragraphs>
  <TotalTime>11</TotalTime>
  <ScaleCrop>false</ScaleCrop>
  <LinksUpToDate>false</LinksUpToDate>
  <CharactersWithSpaces>3833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2023-04-13T03:16:00Z</dcterms:created>
  <dc:creator>Windows 用户</dc:creator>
  <cp:lastModifiedBy>HUAWEI</cp:lastModifiedBy>
  <dcterms:modified xsi:type="dcterms:W3CDTF">2023-04-15T09:37:40Z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5D7A31AF44434D5F9A6B3BAA77DC3A2F_12</vt:lpwstr>
  </property>
</Properties>
</file>