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endnotes.xml" ContentType="application/vnd.openxmlformats-officedocument.wordprocessingml.endnotes+xml"/>
  <Override PartName="/word/fontTable.xml" ContentType="application/vnd.openxmlformats-officedocument.wordprocessingml.fontTable+xml"/>
  <Override PartName="/word/fonts/font1.odttf" ContentType="application/vnd.openxmlformats-officedocument.obfuscatedFont"/>
  <Override PartName="/word/fonts/font2.odttf" ContentType="application/vnd.openxmlformats-officedocument.obfuscatedFont"/>
  <Override PartName="/word/fonts/font3.odttf" ContentType="application/vnd.openxmlformats-officedocument.obfuscatedFont"/>
  <Override PartName="/word/fonts/font4.odttf" ContentType="application/vnd.openxmlformats-officedocument.obfuscatedFont"/>
  <Override PartName="/word/fonts/font5.odttf" ContentType="application/vnd.openxmlformats-officedocument.obfuscatedFont"/>
  <Override PartName="/word/fonts/font6.odttf" ContentType="application/vnd.openxmlformats-officedocument.obfuscatedFont"/>
  <Override PartName="/word/footnotes.xml" ContentType="application/vnd.openxmlformats-officedocument.wordprocessingml.footnotes+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pPr>
        <w:spacing w:before="0" w:after="0" w:line="360" w:lineRule="auto"/>
        <w:jc w:val="both"/>
        <w:rPr>
          <w:rFonts w:ascii="Calibri" w:hAnsi="Calibri" w:cs="Times New Roman"/>
          <w:color w:val="auto"/>
          <w:sz w:val="21"/>
        </w:rPr>
      </w:pPr>
    </w:p>
    <w:p>
      <w:pPr>
        <w:spacing w:before="0" w:after="0" w:line="243" w:lineRule="atLeast"/>
        <w:jc w:val="both"/>
        <w:rPr>
          <w:rFonts w:ascii="Calibri" w:hAnsi="Calibri" w:cs="Times New Roman"/>
          <w:color w:val="auto"/>
          <w:sz w:val="21"/>
        </w:rPr>
      </w:pPr>
    </w:p>
    <w:p>
      <w:pPr>
        <w:spacing w:before="0" w:after="0" w:line="243" w:lineRule="atLeast"/>
        <w:jc w:val="both"/>
        <w:rPr>
          <w:rFonts w:ascii="Calibri" w:hAnsi="Calibri" w:cs="Times New Roman"/>
          <w:color w:val="auto"/>
          <w:sz w:val="21"/>
        </w:rPr>
      </w:pPr>
    </w:p>
    <w:p>
      <w:pPr>
        <w:snapToGrid/>
        <w:spacing w:before="0" w:after="0" w:line="360" w:lineRule="auto"/>
        <w:jc w:val="center"/>
        <w:rPr>
          <w:rFonts w:ascii="Times New Roman" w:hAnsi="Times New Roman" w:eastAsia="方正小标宋简体" w:cs="Times New Roman"/>
          <w:color w:val="auto"/>
          <w:w w:val="90"/>
          <w:sz w:val="72"/>
          <w:szCs w:val="72"/>
        </w:rPr>
      </w:pPr>
      <w:r>
        <w:rPr>
          <w:rFonts w:ascii="Times New Roman" w:hAnsi="Times New Roman" w:eastAsia="方正小标宋简体" w:cs="Times New Roman"/>
          <w:color w:val="auto"/>
          <w:sz w:val="72"/>
          <w:szCs w:val="72"/>
        </w:rPr>
        <w:t>全国职业院校技能大赛</w:t>
      </w:r>
    </w:p>
    <w:p>
      <w:pPr>
        <w:spacing w:before="0" w:after="0" w:line="360" w:lineRule="auto"/>
        <w:jc w:val="center"/>
        <w:rPr>
          <w:rFonts w:ascii="Times New Roman" w:hAnsi="Times New Roman" w:eastAsia="方正小标宋简体" w:cs="Times New Roman"/>
          <w:color w:val="auto"/>
          <w:sz w:val="52"/>
          <w:szCs w:val="52"/>
        </w:rPr>
      </w:pPr>
      <w:r>
        <w:rPr>
          <w:rFonts w:ascii="Times New Roman" w:hAnsi="Times New Roman" w:eastAsia="方正小标宋简体" w:cs="Times New Roman"/>
          <w:color w:val="auto"/>
          <w:sz w:val="72"/>
          <w:szCs w:val="72"/>
        </w:rPr>
        <w:t>赛题素材</w:t>
      </w:r>
      <w:bookmarkStart w:id="0" w:name="_Hlk132292355"/>
      <w:r>
        <w:rPr>
          <w:rFonts w:hint="eastAsia" w:ascii="微软雅黑" w:hAnsi="微软雅黑" w:eastAsia="微软雅黑" w:cs="微软雅黑"/>
          <w:color w:val="auto"/>
          <w:sz w:val="72"/>
          <w:szCs w:val="72"/>
        </w:rPr>
        <w:t>（题目）</w:t>
      </w:r>
      <w:bookmarkEnd w:id="0"/>
    </w:p>
    <w:p>
      <w:pPr>
        <w:spacing w:before="0" w:after="0" w:line="360" w:lineRule="auto"/>
        <w:jc w:val="center"/>
        <w:rPr>
          <w:rFonts w:ascii="Times New Roman" w:hAnsi="Times New Roman" w:eastAsia="方正小标宋简体" w:cs="Times New Roman"/>
          <w:color w:val="auto"/>
          <w:sz w:val="36"/>
          <w:szCs w:val="36"/>
        </w:rPr>
      </w:pPr>
    </w:p>
    <w:p>
      <w:pPr>
        <w:spacing w:before="0" w:after="0" w:line="360" w:lineRule="auto"/>
        <w:jc w:val="center"/>
        <w:rPr>
          <w:rFonts w:ascii="Times New Roman" w:hAnsi="Times New Roman" w:eastAsia="方正小标宋简体" w:cs="Times New Roman"/>
          <w:color w:val="auto"/>
          <w:sz w:val="36"/>
          <w:szCs w:val="36"/>
        </w:rPr>
      </w:pPr>
      <w:r>
        <w:rPr>
          <w:rFonts w:ascii="Times New Roman" w:hAnsi="Times New Roman" w:eastAsia="方正小标宋简体" w:cs="Times New Roman"/>
          <w:color w:val="auto"/>
          <w:sz w:val="36"/>
          <w:szCs w:val="36"/>
        </w:rPr>
        <w:t>（第八套共十套）</w:t>
      </w:r>
    </w:p>
    <w:p>
      <w:pPr>
        <w:spacing w:before="0" w:after="0" w:line="360" w:lineRule="auto"/>
        <w:jc w:val="center"/>
        <w:rPr>
          <w:rFonts w:ascii="Times New Roman" w:hAnsi="Times New Roman" w:cs="Times New Roman"/>
          <w:color w:val="auto"/>
          <w:sz w:val="21"/>
        </w:rPr>
      </w:pPr>
    </w:p>
    <w:p>
      <w:pPr>
        <w:spacing w:before="0" w:after="0" w:line="360" w:lineRule="auto"/>
        <w:jc w:val="center"/>
        <w:rPr>
          <w:rFonts w:ascii="Times New Roman" w:hAnsi="Times New Roman" w:cs="Times New Roman"/>
          <w:color w:val="auto"/>
          <w:sz w:val="21"/>
        </w:rPr>
      </w:pPr>
    </w:p>
    <w:p>
      <w:pPr>
        <w:spacing w:before="0" w:after="0" w:line="360" w:lineRule="auto"/>
        <w:jc w:val="center"/>
        <w:rPr>
          <w:rFonts w:ascii="Times New Roman" w:hAnsi="Times New Roman" w:cs="Times New Roman"/>
          <w:color w:val="auto"/>
          <w:sz w:val="21"/>
        </w:rPr>
      </w:pPr>
    </w:p>
    <w:p>
      <w:pPr>
        <w:spacing w:before="0" w:after="0" w:line="360" w:lineRule="auto"/>
        <w:jc w:val="center"/>
        <w:rPr>
          <w:rFonts w:ascii="Times New Roman" w:hAnsi="Times New Roman" w:cs="Times New Roman"/>
          <w:color w:val="auto"/>
          <w:sz w:val="21"/>
        </w:rPr>
      </w:pPr>
    </w:p>
    <w:p>
      <w:pPr>
        <w:spacing w:before="0" w:after="0" w:line="360" w:lineRule="auto"/>
        <w:jc w:val="center"/>
        <w:rPr>
          <w:rFonts w:ascii="Times New Roman" w:hAnsi="Times New Roman" w:cs="Times New Roman"/>
          <w:color w:val="auto"/>
          <w:sz w:val="21"/>
        </w:rPr>
      </w:pPr>
    </w:p>
    <w:p>
      <w:pPr>
        <w:spacing w:before="0" w:after="0" w:line="360" w:lineRule="auto"/>
        <w:jc w:val="center"/>
        <w:rPr>
          <w:rFonts w:ascii="Times New Roman" w:hAnsi="Times New Roman" w:cs="Times New Roman"/>
          <w:color w:val="auto"/>
          <w:sz w:val="21"/>
        </w:rPr>
      </w:pPr>
    </w:p>
    <w:p>
      <w:pPr>
        <w:spacing w:before="0" w:after="0" w:line="360" w:lineRule="auto"/>
        <w:jc w:val="center"/>
        <w:rPr>
          <w:rFonts w:ascii="Times New Roman" w:hAnsi="Times New Roman" w:cs="Times New Roman"/>
          <w:color w:val="auto"/>
          <w:sz w:val="21"/>
        </w:rPr>
      </w:pPr>
    </w:p>
    <w:p>
      <w:pPr>
        <w:spacing w:before="0" w:after="0" w:line="360" w:lineRule="auto"/>
        <w:jc w:val="both"/>
        <w:rPr>
          <w:rFonts w:ascii="Times New Roman" w:hAnsi="Times New Roman" w:eastAsia="仿宋" w:cs="Times New Roman"/>
          <w:color w:val="auto"/>
          <w:sz w:val="32"/>
          <w:szCs w:val="32"/>
        </w:rPr>
      </w:pPr>
      <w:r>
        <w:rPr>
          <w:rFonts w:ascii="Times New Roman" w:hAnsi="Times New Roman" w:eastAsia="仿宋" w:cs="Times New Roman"/>
          <w:color w:val="auto"/>
          <w:sz w:val="32"/>
          <w:szCs w:val="32"/>
        </w:rPr>
        <w:t>赛项名称：</w:t>
      </w:r>
      <w:r>
        <w:rPr>
          <w:rFonts w:ascii="Times New Roman" w:hAnsi="Times New Roman" w:eastAsia="仿宋" w:cs="Times New Roman"/>
          <w:color w:val="auto"/>
          <w:sz w:val="32"/>
          <w:szCs w:val="32"/>
          <w:u w:val="single"/>
        </w:rPr>
        <w:t xml:space="preserve">                 电子商务                 </w:t>
      </w:r>
    </w:p>
    <w:p>
      <w:pPr>
        <w:spacing w:before="0" w:after="0" w:line="360" w:lineRule="auto"/>
        <w:jc w:val="both"/>
        <w:rPr>
          <w:rFonts w:ascii="Times New Roman" w:hAnsi="Times New Roman" w:eastAsia="仿宋" w:cs="Times New Roman"/>
          <w:color w:val="auto"/>
          <w:sz w:val="32"/>
          <w:szCs w:val="32"/>
          <w:u w:val="single"/>
        </w:rPr>
      </w:pPr>
      <w:r>
        <w:rPr>
          <w:rFonts w:ascii="Times New Roman" w:hAnsi="Times New Roman" w:eastAsia="仿宋" w:cs="Times New Roman"/>
          <w:color w:val="auto"/>
          <w:sz w:val="32"/>
          <w:szCs w:val="32"/>
        </w:rPr>
        <w:t>赛项编号：</w:t>
      </w:r>
      <w:r>
        <w:rPr>
          <w:rFonts w:ascii="Times New Roman" w:hAnsi="Times New Roman" w:eastAsia="仿宋" w:cs="Times New Roman"/>
          <w:color w:val="auto"/>
          <w:sz w:val="32"/>
          <w:szCs w:val="32"/>
          <w:u w:val="single"/>
        </w:rPr>
        <w:t xml:space="preserve">                   GZ047                  </w:t>
      </w:r>
    </w:p>
    <w:p>
      <w:pPr>
        <w:spacing w:before="0" w:after="0" w:line="360" w:lineRule="auto"/>
        <w:jc w:val="both"/>
        <w:rPr>
          <w:rFonts w:ascii="Times New Roman" w:hAnsi="Times New Roman" w:eastAsia="仿宋" w:cs="Times New Roman"/>
          <w:color w:val="auto"/>
          <w:sz w:val="32"/>
          <w:szCs w:val="32"/>
        </w:rPr>
      </w:pPr>
      <w:r>
        <w:rPr>
          <w:rFonts w:ascii="Times New Roman" w:hAnsi="Times New Roman" w:eastAsia="仿宋" w:cs="Times New Roman"/>
          <w:color w:val="auto"/>
          <w:sz w:val="32"/>
          <w:szCs w:val="32"/>
        </w:rPr>
        <w:t>赛项组别：□中等职业教育   ☑高等职业教育</w:t>
      </w:r>
    </w:p>
    <w:p>
      <w:pPr>
        <w:spacing w:before="0" w:after="0" w:line="360" w:lineRule="auto"/>
        <w:jc w:val="center"/>
        <w:rPr>
          <w:rFonts w:ascii="Times New Roman" w:hAnsi="Times New Roman" w:eastAsia="仿宋" w:cs="Times New Roman"/>
          <w:color w:val="auto"/>
          <w:sz w:val="32"/>
          <w:szCs w:val="32"/>
        </w:rPr>
      </w:pPr>
    </w:p>
    <w:p>
      <w:pPr>
        <w:spacing w:before="0" w:after="0" w:line="360" w:lineRule="auto"/>
        <w:jc w:val="center"/>
        <w:rPr>
          <w:rFonts w:ascii="Times New Roman" w:hAnsi="Times New Roman" w:cs="Times New Roman"/>
          <w:color w:val="auto"/>
          <w:sz w:val="21"/>
        </w:rPr>
      </w:pPr>
    </w:p>
    <w:p>
      <w:pPr>
        <w:spacing w:before="0" w:after="0" w:line="360" w:lineRule="auto"/>
        <w:jc w:val="center"/>
        <w:rPr>
          <w:rFonts w:ascii="Times New Roman" w:hAnsi="Times New Roman" w:cs="Times New Roman"/>
          <w:color w:val="auto"/>
          <w:sz w:val="21"/>
        </w:rPr>
      </w:pPr>
      <w:r>
        <w:rPr>
          <w:rFonts w:ascii="Times New Roman" w:hAnsi="Times New Roman" w:eastAsia="仿宋" w:cs="Times New Roman"/>
          <w:color w:val="auto"/>
          <w:sz w:val="32"/>
          <w:szCs w:val="32"/>
        </w:rPr>
        <w:t>编制日期：2023年4月</w:t>
      </w:r>
    </w:p>
    <w:p>
      <w:pPr>
        <w:spacing w:before="0" w:after="0" w:line="360" w:lineRule="auto"/>
        <w:jc w:val="center"/>
        <w:rPr>
          <w:rFonts w:ascii="Times New Roman" w:hAnsi="Times New Roman" w:cs="Times New Roman"/>
          <w:color w:val="auto"/>
          <w:sz w:val="21"/>
        </w:rPr>
      </w:pPr>
    </w:p>
    <w:p>
      <w:pPr>
        <w:spacing w:before="0" w:after="0" w:line="360" w:lineRule="auto"/>
        <w:jc w:val="center"/>
        <w:rPr>
          <w:rFonts w:ascii="Times New Roman" w:hAnsi="Times New Roman" w:cs="Times New Roman"/>
          <w:color w:val="auto"/>
          <w:sz w:val="21"/>
        </w:rPr>
      </w:pPr>
    </w:p>
    <w:p>
      <w:pPr>
        <w:spacing w:before="0" w:after="0" w:line="360" w:lineRule="auto"/>
        <w:jc w:val="center"/>
        <w:rPr>
          <w:rFonts w:ascii="Times New Roman" w:hAnsi="Times New Roman" w:cs="Times New Roman"/>
          <w:color w:val="auto"/>
          <w:sz w:val="21"/>
        </w:rPr>
      </w:pPr>
    </w:p>
    <w:p>
      <w:pPr>
        <w:snapToGrid/>
        <w:spacing w:before="0" w:after="0" w:line="360" w:lineRule="auto"/>
        <w:jc w:val="center"/>
        <w:rPr>
          <w:rFonts w:ascii="Times New Roman" w:hAnsi="Times New Roman" w:eastAsia="仿宋" w:cs="Times New Roman"/>
          <w:color w:val="auto"/>
          <w:sz w:val="32"/>
          <w:szCs w:val="32"/>
        </w:rPr>
      </w:pPr>
    </w:p>
    <w:p>
      <w:pPr>
        <w:widowControl/>
        <w:snapToGrid/>
        <w:spacing w:before="0" w:after="0" w:line="360" w:lineRule="auto"/>
        <w:rPr>
          <w:rFonts w:ascii="Times New Roman" w:hAnsi="Times New Roman" w:cs="Times New Roman"/>
          <w:b/>
          <w:bCs/>
          <w:color w:val="auto"/>
          <w:sz w:val="48"/>
          <w:szCs w:val="48"/>
        </w:rPr>
      </w:pPr>
      <w:r>
        <w:rPr>
          <w:rFonts w:ascii="Times New Roman" w:hAnsi="Times New Roman" w:cs="Times New Roman"/>
          <w:b/>
          <w:bCs/>
          <w:color w:val="auto"/>
          <w:sz w:val="48"/>
          <w:szCs w:val="48"/>
        </w:rPr>
        <w:br w:type="page"/>
      </w:r>
    </w:p>
    <w:p>
      <w:pPr>
        <w:jc w:val="center"/>
        <w:rPr>
          <w:rFonts w:ascii="仿宋_GB2312" w:hAnsi="仿宋" w:eastAsia="仿宋_GB2312" w:cs="仿宋"/>
          <w:b/>
          <w:bCs/>
          <w:sz w:val="48"/>
          <w:szCs w:val="48"/>
        </w:rPr>
      </w:pPr>
      <w:r>
        <w:rPr>
          <w:rFonts w:ascii="仿宋_GB2312" w:hAnsi="仿宋" w:eastAsia="仿宋_GB2312" w:cs="仿宋"/>
          <w:b/>
          <w:bCs/>
          <w:sz w:val="48"/>
          <w:szCs w:val="48"/>
        </w:rPr>
        <w:t>2023年全国职业院校技能大赛高职组</w:t>
      </w:r>
    </w:p>
    <w:p>
      <w:pPr>
        <w:jc w:val="center"/>
        <w:rPr>
          <w:rFonts w:ascii="仿宋_GB2312" w:hAnsi="仿宋" w:eastAsia="仿宋_GB2312" w:cs="仿宋"/>
          <w:b/>
          <w:bCs/>
          <w:sz w:val="48"/>
          <w:szCs w:val="48"/>
        </w:rPr>
      </w:pPr>
      <w:r>
        <w:rPr>
          <w:rFonts w:ascii="仿宋_GB2312" w:hAnsi="仿宋" w:eastAsia="仿宋_GB2312" w:cs="仿宋"/>
          <w:b/>
          <w:bCs/>
          <w:sz w:val="48"/>
          <w:szCs w:val="48"/>
        </w:rPr>
        <w:t>“GZ047电子商务”赛项</w:t>
      </w:r>
    </w:p>
    <w:p>
      <w:pPr>
        <w:jc w:val="center"/>
        <w:rPr>
          <w:rFonts w:ascii="仿宋_GB2312" w:hAnsi="仿宋" w:eastAsia="仿宋_GB2312" w:cs="仿宋"/>
          <w:b/>
          <w:bCs/>
          <w:sz w:val="48"/>
          <w:szCs w:val="48"/>
        </w:rPr>
      </w:pPr>
      <w:r>
        <w:rPr>
          <w:rFonts w:ascii="仿宋_GB2312" w:hAnsi="仿宋" w:eastAsia="仿宋_GB2312" w:cs="仿宋"/>
          <w:b/>
          <w:bCs/>
          <w:sz w:val="48"/>
          <w:szCs w:val="48"/>
        </w:rPr>
        <w:t>赛卷八</w:t>
      </w:r>
    </w:p>
    <w:p>
      <w:pPr>
        <w:snapToGrid/>
        <w:spacing w:before="0" w:after="0" w:line="360" w:lineRule="auto"/>
        <w:jc w:val="both"/>
        <w:rPr>
          <w:rFonts w:ascii="仿宋_GB2312" w:hAnsi="宋体" w:eastAsia="仿宋_GB2312"/>
          <w:color w:val="000000" w:themeColor="text1"/>
          <w:szCs w:val="24"/>
          <w14:textFill>
            <w14:solidFill>
              <w14:schemeClr w14:val="tx1"/>
            </w14:solidFill>
          </w14:textFill>
        </w:rPr>
      </w:pPr>
    </w:p>
    <w:p>
      <w:pPr>
        <w:pStyle w:val="4"/>
        <w:spacing w:before="120" w:after="120" w:line="360" w:lineRule="auto"/>
        <w:jc w:val="both"/>
        <w:rPr>
          <w:rFonts w:ascii="黑体" w:hAnsi="黑体"/>
          <w:szCs w:val="32"/>
        </w:rPr>
      </w:pPr>
      <w:r>
        <w:rPr>
          <w:rFonts w:ascii="黑体" w:hAnsi="黑体"/>
          <w:szCs w:val="32"/>
        </w:rPr>
        <w:t>模块1：互联网产品开发</w:t>
      </w:r>
    </w:p>
    <w:p>
      <w:pPr>
        <w:spacing w:line="360" w:lineRule="auto"/>
        <w:ind w:firstLine="602" w:firstLineChars="200"/>
        <w:jc w:val="both"/>
        <w:rPr>
          <w:rFonts w:ascii="黑体" w:hAnsi="黑体" w:eastAsia="黑体" w:cs="仿宋"/>
          <w:b/>
          <w:bCs/>
          <w:sz w:val="30"/>
          <w:szCs w:val="30"/>
        </w:rPr>
      </w:pPr>
      <w:r>
        <w:rPr>
          <w:rFonts w:ascii="黑体" w:hAnsi="黑体" w:eastAsia="黑体" w:cs="仿宋"/>
          <w:b/>
          <w:bCs/>
          <w:sz w:val="30"/>
          <w:szCs w:val="30"/>
        </w:rPr>
        <w:t>一、情境创设</w:t>
      </w:r>
    </w:p>
    <w:p>
      <w:pPr>
        <w:spacing w:before="0" w:after="0" w:line="360" w:lineRule="auto"/>
        <w:ind w:firstLine="560" w:firstLineChars="200"/>
        <w:jc w:val="both"/>
        <w:rPr>
          <w:rFonts w:ascii="仿宋_GB2312" w:hAnsi="仿宋" w:eastAsia="仿宋_GB2312" w:cs="仿宋"/>
          <w:sz w:val="28"/>
          <w:szCs w:val="28"/>
        </w:rPr>
      </w:pPr>
      <w:r>
        <w:rPr>
          <w:rFonts w:ascii="仿宋_GB2312" w:hAnsi="仿宋" w:eastAsia="仿宋_GB2312" w:cs="仿宋"/>
          <w:sz w:val="28"/>
          <w:szCs w:val="28"/>
        </w:rPr>
        <w:t>本草堂是一家经营美妆护肤类产品的企业，主营美妆用品、护肤用品、清洗个护等，秉承“健康美妆、自然护肤”理念，致力于为客户提供高品质的美妆护肤产品。近期，本草堂计划开设一家网店，主要销售各类美妆护肤产品。请根据对市场数据的分析，挖掘市场需求，明确目标客户画像及市场定位，制定互联网产品规划和开发方案，完成数据化选品，并对产品渠道进行评估测试，合理选择产品供应及发布渠道，提高产品竞争优势。</w:t>
      </w:r>
    </w:p>
    <w:p>
      <w:pPr>
        <w:spacing w:line="360" w:lineRule="auto"/>
        <w:ind w:firstLine="602" w:firstLineChars="200"/>
        <w:jc w:val="both"/>
        <w:rPr>
          <w:rFonts w:ascii="黑体" w:hAnsi="黑体" w:eastAsia="黑体" w:cs="仿宋"/>
          <w:b/>
          <w:bCs/>
          <w:sz w:val="30"/>
          <w:szCs w:val="30"/>
        </w:rPr>
      </w:pPr>
      <w:r>
        <w:rPr>
          <w:rFonts w:ascii="黑体" w:hAnsi="黑体" w:eastAsia="黑体" w:cs="仿宋"/>
          <w:b/>
          <w:bCs/>
          <w:sz w:val="30"/>
          <w:szCs w:val="30"/>
        </w:rPr>
        <w:t>二、任务设计</w:t>
      </w:r>
    </w:p>
    <w:p>
      <w:pPr>
        <w:spacing w:line="360" w:lineRule="auto"/>
        <w:ind w:firstLine="562" w:firstLineChars="200"/>
        <w:jc w:val="both"/>
        <w:rPr>
          <w:rFonts w:ascii="仿宋" w:hAnsi="仿宋" w:eastAsia="仿宋" w:cs="仿宋"/>
          <w:b/>
          <w:bCs/>
          <w:sz w:val="28"/>
          <w:szCs w:val="28"/>
        </w:rPr>
      </w:pPr>
      <w:r>
        <w:rPr>
          <w:rFonts w:ascii="仿宋" w:hAnsi="仿宋" w:eastAsia="仿宋" w:cs="仿宋"/>
          <w:b/>
          <w:bCs/>
          <w:sz w:val="28"/>
          <w:szCs w:val="28"/>
        </w:rPr>
        <w:t>任务1  市场需求挖掘</w:t>
      </w:r>
    </w:p>
    <w:p>
      <w:pPr>
        <w:spacing w:line="360" w:lineRule="auto"/>
        <w:ind w:firstLine="562" w:firstLineChars="200"/>
        <w:jc w:val="both"/>
        <w:rPr>
          <w:rFonts w:ascii="仿宋" w:hAnsi="仿宋" w:eastAsia="仿宋" w:cs="仿宋"/>
          <w:b/>
          <w:bCs/>
          <w:sz w:val="28"/>
          <w:szCs w:val="28"/>
        </w:rPr>
      </w:pPr>
      <w:r>
        <w:rPr>
          <w:rFonts w:ascii="仿宋" w:hAnsi="仿宋" w:eastAsia="仿宋" w:cs="仿宋"/>
          <w:b/>
          <w:bCs/>
          <w:sz w:val="28"/>
          <w:szCs w:val="28"/>
        </w:rPr>
        <w:t>任务背景：</w:t>
      </w:r>
    </w:p>
    <w:p>
      <w:pPr>
        <w:spacing w:before="0" w:after="0" w:line="360" w:lineRule="auto"/>
        <w:ind w:firstLine="560" w:firstLineChars="200"/>
        <w:jc w:val="both"/>
        <w:rPr>
          <w:rFonts w:ascii="仿宋_GB2312" w:hAnsi="仿宋" w:eastAsia="仿宋_GB2312" w:cs="仿宋"/>
          <w:sz w:val="28"/>
          <w:szCs w:val="28"/>
        </w:rPr>
      </w:pPr>
      <w:r>
        <w:rPr>
          <w:rFonts w:ascii="仿宋_GB2312" w:hAnsi="仿宋" w:eastAsia="仿宋_GB2312" w:cs="仿宋"/>
          <w:sz w:val="28"/>
          <w:szCs w:val="28"/>
        </w:rPr>
        <w:t>在网店开设前，本草堂对现有产品线进行梳理，发现面霜类产品较少，无法较好地满足市场需求，为了提高本草堂在面霜市场的竞争力，需要对该品类进行扩充，对此，产品部决定开发一款面霜。由于不同客户对面霜的需求不同，在开发产品前，产品部需要对面霜的市场数据进行分析，明确目标客户对面霜的需求，判断不同产品的优劣势并完成产品定位，为后期面霜的开发提供依据。部分背景数据如下所示：</w:t>
      </w:r>
    </w:p>
    <w:tbl>
      <w:tblPr>
        <w:tblStyle w:val="9"/>
        <w:tblW w:w="8520"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1420"/>
        <w:gridCol w:w="1420"/>
        <w:gridCol w:w="1420"/>
        <w:gridCol w:w="1420"/>
        <w:gridCol w:w="1420"/>
        <w:gridCol w:w="1420"/>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07" w:hRule="atLeast"/>
          <w:jc w:val="center"/>
        </w:trPr>
        <w:tc>
          <w:tcPr>
            <w:tcW w:w="1420" w:type="dxa"/>
            <w:shd w:val="clear" w:color="auto" w:fill="auto"/>
            <w:noWrap/>
            <w:vAlign w:val="center"/>
          </w:tcPr>
          <w:p>
            <w:pPr>
              <w:widowControl/>
              <w:spacing w:before="0" w:after="0" w:line="360" w:lineRule="auto"/>
              <w:jc w:val="center"/>
              <w:textAlignment w:val="center"/>
              <w:rPr>
                <w:rFonts w:ascii="Times New Roman" w:hAnsi="Times New Roman" w:eastAsia="仿宋" w:cs="Times New Roman"/>
                <w:b/>
                <w:bCs/>
                <w:color w:val="auto"/>
                <w:sz w:val="21"/>
                <w:szCs w:val="21"/>
              </w:rPr>
            </w:pPr>
            <w:r>
              <w:rPr>
                <w:rFonts w:ascii="Times New Roman" w:hAnsi="Times New Roman" w:eastAsia="仿宋" w:cs="Times New Roman"/>
                <w:b/>
                <w:bCs/>
                <w:color w:val="auto"/>
                <w:kern w:val="0"/>
                <w:sz w:val="21"/>
                <w:szCs w:val="21"/>
                <w:lang w:bidi="ar"/>
              </w:rPr>
              <w:t>姓名</w:t>
            </w:r>
          </w:p>
        </w:tc>
        <w:tc>
          <w:tcPr>
            <w:tcW w:w="1420" w:type="dxa"/>
            <w:shd w:val="clear" w:color="auto" w:fill="auto"/>
            <w:noWrap/>
            <w:vAlign w:val="center"/>
          </w:tcPr>
          <w:p>
            <w:pPr>
              <w:widowControl/>
              <w:spacing w:before="0" w:after="0" w:line="360" w:lineRule="auto"/>
              <w:jc w:val="center"/>
              <w:textAlignment w:val="center"/>
              <w:rPr>
                <w:rFonts w:ascii="Times New Roman" w:hAnsi="Times New Roman" w:eastAsia="仿宋" w:cs="Times New Roman"/>
                <w:b/>
                <w:bCs/>
                <w:color w:val="auto"/>
                <w:sz w:val="21"/>
                <w:szCs w:val="21"/>
              </w:rPr>
            </w:pPr>
            <w:r>
              <w:rPr>
                <w:rFonts w:ascii="Times New Roman" w:hAnsi="Times New Roman" w:eastAsia="仿宋" w:cs="Times New Roman"/>
                <w:b/>
                <w:bCs/>
                <w:color w:val="auto"/>
                <w:kern w:val="0"/>
                <w:sz w:val="21"/>
                <w:szCs w:val="21"/>
                <w:lang w:bidi="ar"/>
              </w:rPr>
              <w:t>性别</w:t>
            </w:r>
          </w:p>
        </w:tc>
        <w:tc>
          <w:tcPr>
            <w:tcW w:w="1420" w:type="dxa"/>
            <w:shd w:val="clear" w:color="auto" w:fill="auto"/>
            <w:noWrap/>
            <w:vAlign w:val="center"/>
          </w:tcPr>
          <w:p>
            <w:pPr>
              <w:widowControl/>
              <w:spacing w:before="0" w:after="0" w:line="360" w:lineRule="auto"/>
              <w:jc w:val="center"/>
              <w:textAlignment w:val="center"/>
              <w:rPr>
                <w:rFonts w:ascii="Times New Roman" w:hAnsi="Times New Roman" w:eastAsia="仿宋" w:cs="Times New Roman"/>
                <w:b/>
                <w:bCs/>
                <w:color w:val="auto"/>
                <w:sz w:val="21"/>
                <w:szCs w:val="21"/>
              </w:rPr>
            </w:pPr>
            <w:r>
              <w:rPr>
                <w:rFonts w:ascii="Times New Roman" w:hAnsi="Times New Roman" w:eastAsia="仿宋" w:cs="Times New Roman"/>
                <w:b/>
                <w:bCs/>
                <w:color w:val="auto"/>
                <w:kern w:val="0"/>
                <w:sz w:val="21"/>
                <w:szCs w:val="21"/>
                <w:lang w:bidi="ar"/>
              </w:rPr>
              <w:t>年龄</w:t>
            </w:r>
          </w:p>
        </w:tc>
        <w:tc>
          <w:tcPr>
            <w:tcW w:w="1420" w:type="dxa"/>
            <w:shd w:val="clear" w:color="auto" w:fill="auto"/>
            <w:noWrap/>
            <w:vAlign w:val="center"/>
          </w:tcPr>
          <w:p>
            <w:pPr>
              <w:widowControl/>
              <w:spacing w:before="0" w:after="0" w:line="360" w:lineRule="auto"/>
              <w:jc w:val="center"/>
              <w:textAlignment w:val="center"/>
              <w:rPr>
                <w:rFonts w:ascii="Times New Roman" w:hAnsi="Times New Roman" w:eastAsia="仿宋" w:cs="Times New Roman"/>
                <w:b/>
                <w:bCs/>
                <w:color w:val="auto"/>
                <w:sz w:val="21"/>
                <w:szCs w:val="21"/>
              </w:rPr>
            </w:pPr>
            <w:r>
              <w:rPr>
                <w:rFonts w:ascii="Times New Roman" w:hAnsi="Times New Roman" w:eastAsia="仿宋" w:cs="Times New Roman"/>
                <w:b/>
                <w:bCs/>
                <w:color w:val="auto"/>
                <w:kern w:val="0"/>
                <w:sz w:val="21"/>
                <w:szCs w:val="21"/>
                <w:lang w:bidi="ar"/>
              </w:rPr>
              <w:t>地址</w:t>
            </w:r>
          </w:p>
        </w:tc>
        <w:tc>
          <w:tcPr>
            <w:tcW w:w="1420" w:type="dxa"/>
            <w:shd w:val="clear" w:color="auto" w:fill="auto"/>
            <w:noWrap/>
            <w:vAlign w:val="center"/>
          </w:tcPr>
          <w:p>
            <w:pPr>
              <w:widowControl/>
              <w:spacing w:before="0" w:after="0" w:line="360" w:lineRule="auto"/>
              <w:jc w:val="center"/>
              <w:textAlignment w:val="center"/>
              <w:rPr>
                <w:rFonts w:ascii="Times New Roman" w:hAnsi="Times New Roman" w:eastAsia="仿宋" w:cs="Times New Roman"/>
                <w:b/>
                <w:bCs/>
                <w:color w:val="auto"/>
                <w:sz w:val="21"/>
                <w:szCs w:val="21"/>
              </w:rPr>
            </w:pPr>
            <w:r>
              <w:rPr>
                <w:rFonts w:ascii="Times New Roman" w:hAnsi="Times New Roman" w:eastAsia="仿宋" w:cs="Times New Roman"/>
                <w:b/>
                <w:bCs/>
                <w:color w:val="auto"/>
                <w:sz w:val="21"/>
                <w:szCs w:val="21"/>
              </w:rPr>
              <w:t>教育水平</w:t>
            </w:r>
          </w:p>
        </w:tc>
        <w:tc>
          <w:tcPr>
            <w:tcW w:w="1420" w:type="dxa"/>
            <w:shd w:val="clear" w:color="auto" w:fill="auto"/>
            <w:noWrap/>
            <w:vAlign w:val="center"/>
          </w:tcPr>
          <w:p>
            <w:pPr>
              <w:widowControl/>
              <w:spacing w:before="0" w:after="0" w:line="360" w:lineRule="auto"/>
              <w:jc w:val="center"/>
              <w:textAlignment w:val="center"/>
              <w:rPr>
                <w:rFonts w:ascii="Times New Roman" w:hAnsi="Times New Roman" w:eastAsia="仿宋" w:cs="Times New Roman"/>
                <w:b/>
                <w:bCs/>
                <w:color w:val="auto"/>
                <w:kern w:val="0"/>
                <w:sz w:val="21"/>
                <w:szCs w:val="21"/>
                <w:lang w:bidi="ar"/>
              </w:rPr>
            </w:pPr>
            <w:r>
              <w:rPr>
                <w:rFonts w:ascii="Times New Roman" w:hAnsi="Times New Roman" w:eastAsia="仿宋" w:cs="Times New Roman"/>
                <w:b/>
                <w:bCs/>
                <w:color w:val="auto"/>
                <w:kern w:val="0"/>
                <w:sz w:val="21"/>
                <w:szCs w:val="21"/>
                <w:lang w:bidi="ar"/>
              </w:rPr>
              <w:t>职业</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07" w:hRule="atLeast"/>
          <w:jc w:val="center"/>
        </w:trPr>
        <w:tc>
          <w:tcPr>
            <w:tcW w:w="1420" w:type="dxa"/>
            <w:shd w:val="clear" w:color="auto" w:fill="auto"/>
            <w:noWrap/>
            <w:vAlign w:val="center"/>
          </w:tcPr>
          <w:p>
            <w:pPr>
              <w:widowControl/>
              <w:spacing w:before="0" w:after="0" w:line="360" w:lineRule="auto"/>
              <w:jc w:val="center"/>
              <w:textAlignment w:val="center"/>
              <w:rPr>
                <w:rFonts w:ascii="Times New Roman" w:hAnsi="Times New Roman" w:eastAsia="仿宋" w:cs="Times New Roman"/>
                <w:color w:val="auto"/>
                <w:sz w:val="21"/>
                <w:szCs w:val="21"/>
              </w:rPr>
            </w:pPr>
            <w:r>
              <w:rPr>
                <w:rFonts w:ascii="Times New Roman" w:hAnsi="Times New Roman" w:eastAsia="仿宋" w:cs="Times New Roman"/>
                <w:color w:val="auto"/>
                <w:sz w:val="21"/>
                <w:szCs w:val="21"/>
              </w:rPr>
              <w:t>李晓</w:t>
            </w:r>
          </w:p>
        </w:tc>
        <w:tc>
          <w:tcPr>
            <w:tcW w:w="1420" w:type="dxa"/>
            <w:shd w:val="clear" w:color="auto" w:fill="auto"/>
            <w:noWrap/>
            <w:vAlign w:val="center"/>
          </w:tcPr>
          <w:p>
            <w:pPr>
              <w:widowControl/>
              <w:spacing w:before="0" w:after="0" w:line="360" w:lineRule="auto"/>
              <w:jc w:val="center"/>
              <w:textAlignment w:val="center"/>
              <w:rPr>
                <w:rFonts w:ascii="Times New Roman" w:hAnsi="Times New Roman" w:eastAsia="仿宋" w:cs="Times New Roman"/>
                <w:color w:val="auto"/>
                <w:sz w:val="21"/>
                <w:szCs w:val="21"/>
              </w:rPr>
            </w:pPr>
            <w:r>
              <w:rPr>
                <w:rFonts w:ascii="Times New Roman" w:hAnsi="Times New Roman" w:eastAsia="仿宋" w:cs="Times New Roman"/>
                <w:color w:val="auto"/>
                <w:sz w:val="21"/>
                <w:szCs w:val="21"/>
              </w:rPr>
              <w:t>女</w:t>
            </w:r>
          </w:p>
        </w:tc>
        <w:tc>
          <w:tcPr>
            <w:tcW w:w="1420" w:type="dxa"/>
            <w:shd w:val="clear" w:color="auto" w:fill="auto"/>
            <w:noWrap/>
            <w:vAlign w:val="center"/>
          </w:tcPr>
          <w:p>
            <w:pPr>
              <w:widowControl/>
              <w:spacing w:before="0" w:after="0" w:line="360" w:lineRule="auto"/>
              <w:jc w:val="center"/>
              <w:textAlignment w:val="center"/>
              <w:rPr>
                <w:rFonts w:ascii="Times New Roman" w:hAnsi="Times New Roman" w:eastAsia="仿宋" w:cs="Times New Roman"/>
                <w:color w:val="auto"/>
                <w:sz w:val="21"/>
                <w:szCs w:val="21"/>
              </w:rPr>
            </w:pPr>
            <w:r>
              <w:rPr>
                <w:rFonts w:ascii="Times New Roman" w:hAnsi="Times New Roman" w:eastAsia="仿宋" w:cs="Times New Roman"/>
                <w:color w:val="auto"/>
                <w:sz w:val="21"/>
                <w:szCs w:val="21"/>
              </w:rPr>
              <w:t>26</w:t>
            </w:r>
          </w:p>
        </w:tc>
        <w:tc>
          <w:tcPr>
            <w:tcW w:w="1420" w:type="dxa"/>
            <w:shd w:val="clear" w:color="auto" w:fill="auto"/>
            <w:noWrap/>
            <w:vAlign w:val="center"/>
          </w:tcPr>
          <w:p>
            <w:pPr>
              <w:widowControl/>
              <w:spacing w:before="0" w:after="0" w:line="360" w:lineRule="auto"/>
              <w:jc w:val="center"/>
              <w:textAlignment w:val="center"/>
              <w:rPr>
                <w:rFonts w:ascii="Times New Roman" w:hAnsi="Times New Roman" w:eastAsia="仿宋" w:cs="Times New Roman"/>
                <w:color w:val="auto"/>
                <w:sz w:val="21"/>
                <w:szCs w:val="21"/>
              </w:rPr>
            </w:pPr>
            <w:r>
              <w:rPr>
                <w:rFonts w:ascii="Times New Roman" w:hAnsi="Times New Roman" w:eastAsia="仿宋" w:cs="Times New Roman"/>
                <w:color w:val="auto"/>
                <w:sz w:val="21"/>
                <w:szCs w:val="21"/>
              </w:rPr>
              <w:t>北京</w:t>
            </w:r>
          </w:p>
        </w:tc>
        <w:tc>
          <w:tcPr>
            <w:tcW w:w="1420" w:type="dxa"/>
            <w:shd w:val="clear" w:color="auto" w:fill="auto"/>
            <w:noWrap/>
            <w:vAlign w:val="center"/>
          </w:tcPr>
          <w:p>
            <w:pPr>
              <w:widowControl/>
              <w:spacing w:before="0" w:after="0" w:line="360" w:lineRule="auto"/>
              <w:jc w:val="center"/>
              <w:textAlignment w:val="center"/>
              <w:rPr>
                <w:rFonts w:ascii="Times New Roman" w:hAnsi="Times New Roman" w:eastAsia="仿宋" w:cs="Times New Roman"/>
                <w:color w:val="auto"/>
                <w:sz w:val="21"/>
                <w:szCs w:val="21"/>
              </w:rPr>
            </w:pPr>
            <w:r>
              <w:rPr>
                <w:rFonts w:ascii="Times New Roman" w:hAnsi="Times New Roman" w:eastAsia="仿宋" w:cs="Times New Roman"/>
                <w:color w:val="auto"/>
                <w:sz w:val="21"/>
                <w:szCs w:val="21"/>
              </w:rPr>
              <w:t>本科</w:t>
            </w:r>
          </w:p>
        </w:tc>
        <w:tc>
          <w:tcPr>
            <w:tcW w:w="1420" w:type="dxa"/>
            <w:shd w:val="clear" w:color="auto" w:fill="auto"/>
            <w:noWrap/>
            <w:vAlign w:val="center"/>
          </w:tcPr>
          <w:p>
            <w:pPr>
              <w:widowControl/>
              <w:spacing w:before="0" w:after="0" w:line="360" w:lineRule="auto"/>
              <w:jc w:val="center"/>
              <w:textAlignment w:val="center"/>
              <w:rPr>
                <w:rFonts w:ascii="Times New Roman" w:hAnsi="Times New Roman" w:eastAsia="仿宋" w:cs="Times New Roman"/>
                <w:color w:val="auto"/>
                <w:sz w:val="21"/>
                <w:szCs w:val="21"/>
              </w:rPr>
            </w:pPr>
            <w:r>
              <w:rPr>
                <w:rFonts w:ascii="Times New Roman" w:hAnsi="Times New Roman" w:eastAsia="仿宋" w:cs="Times New Roman"/>
                <w:color w:val="auto"/>
                <w:sz w:val="21"/>
                <w:szCs w:val="21"/>
              </w:rPr>
              <w:t>营养师</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07" w:hRule="atLeast"/>
          <w:jc w:val="center"/>
        </w:trPr>
        <w:tc>
          <w:tcPr>
            <w:tcW w:w="1420" w:type="dxa"/>
            <w:shd w:val="clear" w:color="auto" w:fill="auto"/>
            <w:noWrap/>
            <w:vAlign w:val="center"/>
          </w:tcPr>
          <w:p>
            <w:pPr>
              <w:widowControl/>
              <w:spacing w:before="0" w:after="0" w:line="360" w:lineRule="auto"/>
              <w:jc w:val="center"/>
              <w:textAlignment w:val="center"/>
              <w:rPr>
                <w:rFonts w:ascii="Times New Roman" w:hAnsi="Times New Roman" w:eastAsia="仿宋" w:cs="Times New Roman"/>
                <w:color w:val="auto"/>
                <w:sz w:val="21"/>
                <w:szCs w:val="21"/>
              </w:rPr>
            </w:pPr>
            <w:r>
              <w:rPr>
                <w:rFonts w:ascii="Times New Roman" w:hAnsi="Times New Roman" w:eastAsia="仿宋" w:cs="Times New Roman"/>
                <w:color w:val="auto"/>
                <w:sz w:val="21"/>
                <w:szCs w:val="21"/>
              </w:rPr>
              <w:t>赵赫</w:t>
            </w:r>
          </w:p>
        </w:tc>
        <w:tc>
          <w:tcPr>
            <w:tcW w:w="1420" w:type="dxa"/>
            <w:shd w:val="clear" w:color="auto" w:fill="auto"/>
            <w:noWrap/>
            <w:vAlign w:val="center"/>
          </w:tcPr>
          <w:p>
            <w:pPr>
              <w:widowControl/>
              <w:spacing w:before="0" w:after="0" w:line="360" w:lineRule="auto"/>
              <w:jc w:val="center"/>
              <w:textAlignment w:val="center"/>
              <w:rPr>
                <w:rFonts w:ascii="Times New Roman" w:hAnsi="Times New Roman" w:eastAsia="仿宋" w:cs="Times New Roman"/>
                <w:color w:val="auto"/>
                <w:sz w:val="21"/>
                <w:szCs w:val="21"/>
              </w:rPr>
            </w:pPr>
            <w:r>
              <w:rPr>
                <w:rFonts w:ascii="Times New Roman" w:hAnsi="Times New Roman" w:eastAsia="仿宋" w:cs="Times New Roman"/>
                <w:color w:val="auto"/>
                <w:sz w:val="21"/>
                <w:szCs w:val="21"/>
              </w:rPr>
              <w:t>男</w:t>
            </w:r>
          </w:p>
        </w:tc>
        <w:tc>
          <w:tcPr>
            <w:tcW w:w="1420" w:type="dxa"/>
            <w:shd w:val="clear" w:color="auto" w:fill="auto"/>
            <w:noWrap/>
            <w:vAlign w:val="center"/>
          </w:tcPr>
          <w:p>
            <w:pPr>
              <w:widowControl/>
              <w:spacing w:before="0" w:after="0" w:line="360" w:lineRule="auto"/>
              <w:jc w:val="center"/>
              <w:textAlignment w:val="center"/>
              <w:rPr>
                <w:rFonts w:ascii="Times New Roman" w:hAnsi="Times New Roman" w:eastAsia="仿宋" w:cs="Times New Roman"/>
                <w:color w:val="auto"/>
                <w:sz w:val="21"/>
                <w:szCs w:val="21"/>
              </w:rPr>
            </w:pPr>
            <w:r>
              <w:rPr>
                <w:rFonts w:ascii="Times New Roman" w:hAnsi="Times New Roman" w:eastAsia="仿宋" w:cs="Times New Roman"/>
                <w:color w:val="auto"/>
                <w:sz w:val="21"/>
                <w:szCs w:val="21"/>
              </w:rPr>
              <w:t>23</w:t>
            </w:r>
          </w:p>
        </w:tc>
        <w:tc>
          <w:tcPr>
            <w:tcW w:w="1420" w:type="dxa"/>
            <w:shd w:val="clear" w:color="auto" w:fill="auto"/>
            <w:noWrap/>
            <w:vAlign w:val="center"/>
          </w:tcPr>
          <w:p>
            <w:pPr>
              <w:widowControl/>
              <w:spacing w:before="0" w:after="0" w:line="360" w:lineRule="auto"/>
              <w:jc w:val="center"/>
              <w:textAlignment w:val="center"/>
              <w:rPr>
                <w:rFonts w:ascii="Times New Roman" w:hAnsi="Times New Roman" w:eastAsia="仿宋" w:cs="Times New Roman"/>
                <w:color w:val="auto"/>
                <w:sz w:val="21"/>
                <w:szCs w:val="21"/>
              </w:rPr>
            </w:pPr>
            <w:r>
              <w:rPr>
                <w:rFonts w:ascii="Times New Roman" w:hAnsi="Times New Roman" w:eastAsia="仿宋" w:cs="Times New Roman"/>
                <w:color w:val="auto"/>
                <w:sz w:val="21"/>
                <w:szCs w:val="21"/>
              </w:rPr>
              <w:t>深圳</w:t>
            </w:r>
          </w:p>
        </w:tc>
        <w:tc>
          <w:tcPr>
            <w:tcW w:w="1420" w:type="dxa"/>
            <w:shd w:val="clear" w:color="auto" w:fill="auto"/>
            <w:noWrap/>
            <w:vAlign w:val="center"/>
          </w:tcPr>
          <w:p>
            <w:pPr>
              <w:widowControl/>
              <w:spacing w:before="0" w:after="0" w:line="360" w:lineRule="auto"/>
              <w:jc w:val="center"/>
              <w:textAlignment w:val="center"/>
              <w:rPr>
                <w:rFonts w:ascii="Times New Roman" w:hAnsi="Times New Roman" w:eastAsia="仿宋" w:cs="Times New Roman"/>
                <w:color w:val="auto"/>
                <w:sz w:val="21"/>
                <w:szCs w:val="21"/>
              </w:rPr>
            </w:pPr>
            <w:r>
              <w:rPr>
                <w:rFonts w:ascii="Times New Roman" w:hAnsi="Times New Roman" w:eastAsia="仿宋" w:cs="Times New Roman"/>
                <w:color w:val="auto"/>
                <w:sz w:val="21"/>
                <w:szCs w:val="21"/>
              </w:rPr>
              <w:t>专科</w:t>
            </w:r>
          </w:p>
        </w:tc>
        <w:tc>
          <w:tcPr>
            <w:tcW w:w="1420" w:type="dxa"/>
            <w:shd w:val="clear" w:color="auto" w:fill="auto"/>
            <w:noWrap/>
            <w:vAlign w:val="center"/>
          </w:tcPr>
          <w:p>
            <w:pPr>
              <w:widowControl/>
              <w:spacing w:before="0" w:after="0" w:line="360" w:lineRule="auto"/>
              <w:jc w:val="center"/>
              <w:textAlignment w:val="center"/>
              <w:rPr>
                <w:rFonts w:ascii="Times New Roman" w:hAnsi="Times New Roman" w:eastAsia="仿宋" w:cs="Times New Roman"/>
                <w:color w:val="auto"/>
                <w:sz w:val="21"/>
                <w:szCs w:val="21"/>
              </w:rPr>
            </w:pPr>
            <w:r>
              <w:rPr>
                <w:rFonts w:ascii="Times New Roman" w:hAnsi="Times New Roman" w:eastAsia="仿宋" w:cs="Times New Roman"/>
                <w:color w:val="auto"/>
                <w:sz w:val="21"/>
                <w:szCs w:val="21"/>
              </w:rPr>
              <w:t>服务员</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07" w:hRule="atLeast"/>
          <w:jc w:val="center"/>
        </w:trPr>
        <w:tc>
          <w:tcPr>
            <w:tcW w:w="1420" w:type="dxa"/>
            <w:shd w:val="clear" w:color="auto" w:fill="auto"/>
            <w:noWrap/>
            <w:vAlign w:val="center"/>
          </w:tcPr>
          <w:p>
            <w:pPr>
              <w:widowControl/>
              <w:spacing w:before="0" w:after="0" w:line="360" w:lineRule="auto"/>
              <w:jc w:val="center"/>
              <w:textAlignment w:val="center"/>
              <w:rPr>
                <w:rFonts w:ascii="Times New Roman" w:hAnsi="Times New Roman" w:eastAsia="仿宋" w:cs="Times New Roman"/>
                <w:color w:val="auto"/>
                <w:sz w:val="21"/>
                <w:szCs w:val="21"/>
              </w:rPr>
            </w:pPr>
            <w:r>
              <w:rPr>
                <w:rFonts w:ascii="Times New Roman" w:hAnsi="Times New Roman" w:eastAsia="仿宋" w:cs="Times New Roman"/>
                <w:color w:val="auto"/>
                <w:sz w:val="21"/>
                <w:szCs w:val="21"/>
              </w:rPr>
              <w:t>林悠悠</w:t>
            </w:r>
          </w:p>
        </w:tc>
        <w:tc>
          <w:tcPr>
            <w:tcW w:w="1420" w:type="dxa"/>
            <w:shd w:val="clear" w:color="auto" w:fill="auto"/>
            <w:noWrap/>
            <w:vAlign w:val="center"/>
          </w:tcPr>
          <w:p>
            <w:pPr>
              <w:widowControl/>
              <w:spacing w:before="0" w:after="0" w:line="360" w:lineRule="auto"/>
              <w:jc w:val="center"/>
              <w:textAlignment w:val="center"/>
              <w:rPr>
                <w:rFonts w:ascii="Times New Roman" w:hAnsi="Times New Roman" w:eastAsia="仿宋" w:cs="Times New Roman"/>
                <w:color w:val="auto"/>
                <w:sz w:val="21"/>
                <w:szCs w:val="21"/>
              </w:rPr>
            </w:pPr>
            <w:r>
              <w:rPr>
                <w:rFonts w:ascii="Times New Roman" w:hAnsi="Times New Roman" w:eastAsia="仿宋" w:cs="Times New Roman"/>
                <w:color w:val="auto"/>
                <w:sz w:val="21"/>
                <w:szCs w:val="21"/>
              </w:rPr>
              <w:t>女</w:t>
            </w:r>
          </w:p>
        </w:tc>
        <w:tc>
          <w:tcPr>
            <w:tcW w:w="1420" w:type="dxa"/>
            <w:shd w:val="clear" w:color="auto" w:fill="auto"/>
            <w:noWrap/>
            <w:vAlign w:val="center"/>
          </w:tcPr>
          <w:p>
            <w:pPr>
              <w:widowControl/>
              <w:spacing w:before="0" w:after="0" w:line="360" w:lineRule="auto"/>
              <w:jc w:val="center"/>
              <w:textAlignment w:val="center"/>
              <w:rPr>
                <w:rFonts w:ascii="Times New Roman" w:hAnsi="Times New Roman" w:eastAsia="仿宋" w:cs="Times New Roman"/>
                <w:color w:val="auto"/>
                <w:sz w:val="21"/>
                <w:szCs w:val="21"/>
              </w:rPr>
            </w:pPr>
            <w:r>
              <w:rPr>
                <w:rFonts w:ascii="Times New Roman" w:hAnsi="Times New Roman" w:eastAsia="仿宋" w:cs="Times New Roman"/>
                <w:color w:val="auto"/>
                <w:sz w:val="21"/>
                <w:szCs w:val="21"/>
              </w:rPr>
              <w:t>28</w:t>
            </w:r>
          </w:p>
        </w:tc>
        <w:tc>
          <w:tcPr>
            <w:tcW w:w="1420" w:type="dxa"/>
            <w:shd w:val="clear" w:color="auto" w:fill="auto"/>
            <w:noWrap/>
            <w:vAlign w:val="center"/>
          </w:tcPr>
          <w:p>
            <w:pPr>
              <w:widowControl/>
              <w:spacing w:before="0" w:after="0" w:line="360" w:lineRule="auto"/>
              <w:jc w:val="center"/>
              <w:textAlignment w:val="center"/>
              <w:rPr>
                <w:rFonts w:ascii="Times New Roman" w:hAnsi="Times New Roman" w:eastAsia="仿宋" w:cs="Times New Roman"/>
                <w:color w:val="auto"/>
                <w:sz w:val="21"/>
                <w:szCs w:val="21"/>
              </w:rPr>
            </w:pPr>
            <w:r>
              <w:rPr>
                <w:rFonts w:ascii="Times New Roman" w:hAnsi="Times New Roman" w:eastAsia="仿宋" w:cs="Times New Roman"/>
                <w:color w:val="auto"/>
                <w:sz w:val="21"/>
                <w:szCs w:val="21"/>
              </w:rPr>
              <w:t>山东</w:t>
            </w:r>
          </w:p>
        </w:tc>
        <w:tc>
          <w:tcPr>
            <w:tcW w:w="1420" w:type="dxa"/>
            <w:shd w:val="clear" w:color="auto" w:fill="auto"/>
            <w:noWrap/>
            <w:vAlign w:val="center"/>
          </w:tcPr>
          <w:p>
            <w:pPr>
              <w:widowControl/>
              <w:spacing w:before="0" w:after="0" w:line="360" w:lineRule="auto"/>
              <w:jc w:val="center"/>
              <w:textAlignment w:val="center"/>
              <w:rPr>
                <w:rFonts w:ascii="Times New Roman" w:hAnsi="Times New Roman" w:eastAsia="仿宋" w:cs="Times New Roman"/>
                <w:color w:val="auto"/>
                <w:sz w:val="21"/>
                <w:szCs w:val="21"/>
              </w:rPr>
            </w:pPr>
            <w:r>
              <w:rPr>
                <w:rFonts w:ascii="Times New Roman" w:hAnsi="Times New Roman" w:eastAsia="仿宋" w:cs="Times New Roman"/>
                <w:color w:val="auto"/>
                <w:sz w:val="21"/>
                <w:szCs w:val="21"/>
              </w:rPr>
              <w:t>本科</w:t>
            </w:r>
          </w:p>
        </w:tc>
        <w:tc>
          <w:tcPr>
            <w:tcW w:w="1420" w:type="dxa"/>
            <w:shd w:val="clear" w:color="auto" w:fill="auto"/>
            <w:noWrap/>
            <w:vAlign w:val="center"/>
          </w:tcPr>
          <w:p>
            <w:pPr>
              <w:widowControl/>
              <w:spacing w:before="0" w:after="0" w:line="360" w:lineRule="auto"/>
              <w:jc w:val="center"/>
              <w:textAlignment w:val="center"/>
              <w:rPr>
                <w:rFonts w:ascii="Times New Roman" w:hAnsi="Times New Roman" w:eastAsia="仿宋" w:cs="Times New Roman"/>
                <w:color w:val="auto"/>
                <w:sz w:val="21"/>
                <w:szCs w:val="21"/>
              </w:rPr>
            </w:pPr>
            <w:r>
              <w:rPr>
                <w:rFonts w:ascii="Times New Roman" w:hAnsi="Times New Roman" w:eastAsia="仿宋" w:cs="Times New Roman"/>
                <w:color w:val="auto"/>
                <w:sz w:val="21"/>
                <w:szCs w:val="21"/>
              </w:rPr>
              <w:t>工程师</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07" w:hRule="atLeast"/>
          <w:jc w:val="center"/>
        </w:trPr>
        <w:tc>
          <w:tcPr>
            <w:tcW w:w="1420" w:type="dxa"/>
            <w:shd w:val="clear" w:color="auto" w:fill="auto"/>
            <w:noWrap/>
            <w:vAlign w:val="center"/>
          </w:tcPr>
          <w:p>
            <w:pPr>
              <w:widowControl/>
              <w:spacing w:before="0" w:after="0" w:line="360" w:lineRule="auto"/>
              <w:jc w:val="center"/>
              <w:textAlignment w:val="center"/>
              <w:rPr>
                <w:rFonts w:ascii="Times New Roman" w:hAnsi="Times New Roman" w:eastAsia="仿宋" w:cs="Times New Roman"/>
                <w:color w:val="auto"/>
                <w:sz w:val="21"/>
                <w:szCs w:val="21"/>
              </w:rPr>
            </w:pPr>
            <w:r>
              <w:rPr>
                <w:rFonts w:ascii="Times New Roman" w:hAnsi="Times New Roman" w:eastAsia="仿宋" w:cs="Times New Roman"/>
                <w:color w:val="auto"/>
                <w:sz w:val="21"/>
                <w:szCs w:val="21"/>
              </w:rPr>
              <w:t>陈磊</w:t>
            </w:r>
          </w:p>
        </w:tc>
        <w:tc>
          <w:tcPr>
            <w:tcW w:w="1420" w:type="dxa"/>
            <w:shd w:val="clear" w:color="auto" w:fill="auto"/>
            <w:noWrap/>
            <w:vAlign w:val="center"/>
          </w:tcPr>
          <w:p>
            <w:pPr>
              <w:widowControl/>
              <w:spacing w:before="0" w:after="0" w:line="360" w:lineRule="auto"/>
              <w:jc w:val="center"/>
              <w:textAlignment w:val="center"/>
              <w:rPr>
                <w:rFonts w:ascii="Times New Roman" w:hAnsi="Times New Roman" w:eastAsia="仿宋" w:cs="Times New Roman"/>
                <w:color w:val="auto"/>
                <w:sz w:val="21"/>
                <w:szCs w:val="21"/>
              </w:rPr>
            </w:pPr>
            <w:r>
              <w:rPr>
                <w:rFonts w:ascii="Times New Roman" w:hAnsi="Times New Roman" w:eastAsia="仿宋" w:cs="Times New Roman"/>
                <w:color w:val="auto"/>
                <w:sz w:val="21"/>
                <w:szCs w:val="21"/>
              </w:rPr>
              <w:t>男</w:t>
            </w:r>
          </w:p>
        </w:tc>
        <w:tc>
          <w:tcPr>
            <w:tcW w:w="1420" w:type="dxa"/>
            <w:shd w:val="clear" w:color="auto" w:fill="auto"/>
            <w:noWrap/>
            <w:vAlign w:val="center"/>
          </w:tcPr>
          <w:p>
            <w:pPr>
              <w:widowControl/>
              <w:spacing w:before="0" w:after="0" w:line="360" w:lineRule="auto"/>
              <w:jc w:val="center"/>
              <w:textAlignment w:val="center"/>
              <w:rPr>
                <w:rFonts w:ascii="Times New Roman" w:hAnsi="Times New Roman" w:eastAsia="仿宋" w:cs="Times New Roman"/>
                <w:color w:val="auto"/>
                <w:sz w:val="21"/>
                <w:szCs w:val="21"/>
              </w:rPr>
            </w:pPr>
            <w:r>
              <w:rPr>
                <w:rFonts w:ascii="Times New Roman" w:hAnsi="Times New Roman" w:eastAsia="仿宋" w:cs="Times New Roman"/>
                <w:color w:val="auto"/>
                <w:sz w:val="21"/>
                <w:szCs w:val="21"/>
              </w:rPr>
              <w:t>22</w:t>
            </w:r>
          </w:p>
        </w:tc>
        <w:tc>
          <w:tcPr>
            <w:tcW w:w="1420" w:type="dxa"/>
            <w:shd w:val="clear" w:color="auto" w:fill="auto"/>
            <w:noWrap/>
            <w:vAlign w:val="center"/>
          </w:tcPr>
          <w:p>
            <w:pPr>
              <w:widowControl/>
              <w:spacing w:before="0" w:after="0" w:line="360" w:lineRule="auto"/>
              <w:jc w:val="center"/>
              <w:textAlignment w:val="center"/>
              <w:rPr>
                <w:rFonts w:ascii="Times New Roman" w:hAnsi="Times New Roman" w:eastAsia="仿宋" w:cs="Times New Roman"/>
                <w:color w:val="auto"/>
                <w:sz w:val="21"/>
                <w:szCs w:val="21"/>
              </w:rPr>
            </w:pPr>
            <w:r>
              <w:rPr>
                <w:rFonts w:ascii="Times New Roman" w:hAnsi="Times New Roman" w:eastAsia="仿宋" w:cs="Times New Roman"/>
                <w:color w:val="auto"/>
                <w:sz w:val="21"/>
                <w:szCs w:val="21"/>
              </w:rPr>
              <w:t>北京</w:t>
            </w:r>
          </w:p>
        </w:tc>
        <w:tc>
          <w:tcPr>
            <w:tcW w:w="1420" w:type="dxa"/>
            <w:shd w:val="clear" w:color="auto" w:fill="auto"/>
            <w:noWrap/>
            <w:vAlign w:val="center"/>
          </w:tcPr>
          <w:p>
            <w:pPr>
              <w:widowControl/>
              <w:spacing w:before="0" w:after="0" w:line="360" w:lineRule="auto"/>
              <w:jc w:val="center"/>
              <w:textAlignment w:val="center"/>
              <w:rPr>
                <w:rFonts w:ascii="Times New Roman" w:hAnsi="Times New Roman" w:eastAsia="仿宋" w:cs="Times New Roman"/>
                <w:color w:val="auto"/>
                <w:sz w:val="21"/>
                <w:szCs w:val="21"/>
              </w:rPr>
            </w:pPr>
            <w:r>
              <w:rPr>
                <w:rFonts w:ascii="Times New Roman" w:hAnsi="Times New Roman" w:eastAsia="仿宋" w:cs="Times New Roman"/>
                <w:color w:val="auto"/>
                <w:sz w:val="21"/>
                <w:szCs w:val="21"/>
              </w:rPr>
              <w:t>高中</w:t>
            </w:r>
          </w:p>
        </w:tc>
        <w:tc>
          <w:tcPr>
            <w:tcW w:w="1420" w:type="dxa"/>
            <w:shd w:val="clear" w:color="auto" w:fill="auto"/>
            <w:noWrap/>
            <w:vAlign w:val="center"/>
          </w:tcPr>
          <w:p>
            <w:pPr>
              <w:widowControl/>
              <w:spacing w:before="0" w:after="0" w:line="360" w:lineRule="auto"/>
              <w:jc w:val="center"/>
              <w:textAlignment w:val="center"/>
              <w:rPr>
                <w:rFonts w:ascii="Times New Roman" w:hAnsi="Times New Roman" w:eastAsia="仿宋" w:cs="Times New Roman"/>
                <w:color w:val="auto"/>
                <w:sz w:val="21"/>
                <w:szCs w:val="21"/>
              </w:rPr>
            </w:pPr>
            <w:r>
              <w:rPr>
                <w:rFonts w:ascii="Times New Roman" w:hAnsi="Times New Roman" w:eastAsia="仿宋" w:cs="Times New Roman"/>
                <w:color w:val="auto"/>
                <w:sz w:val="21"/>
                <w:szCs w:val="21"/>
              </w:rPr>
              <w:t>外卖员</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07" w:hRule="atLeast"/>
          <w:jc w:val="center"/>
        </w:trPr>
        <w:tc>
          <w:tcPr>
            <w:tcW w:w="1420" w:type="dxa"/>
            <w:shd w:val="clear" w:color="auto" w:fill="auto"/>
            <w:noWrap/>
            <w:vAlign w:val="center"/>
          </w:tcPr>
          <w:p>
            <w:pPr>
              <w:widowControl/>
              <w:spacing w:before="0" w:after="0" w:line="360" w:lineRule="auto"/>
              <w:jc w:val="center"/>
              <w:textAlignment w:val="center"/>
              <w:rPr>
                <w:rFonts w:ascii="Times New Roman" w:hAnsi="Times New Roman" w:eastAsia="仿宋" w:cs="Times New Roman"/>
                <w:color w:val="auto"/>
                <w:sz w:val="21"/>
                <w:szCs w:val="21"/>
              </w:rPr>
            </w:pPr>
            <w:r>
              <w:rPr>
                <w:rFonts w:ascii="Times New Roman" w:hAnsi="Times New Roman" w:eastAsia="仿宋" w:cs="Times New Roman"/>
                <w:color w:val="auto"/>
                <w:sz w:val="21"/>
                <w:szCs w:val="21"/>
              </w:rPr>
              <w:t>崔志存</w:t>
            </w:r>
          </w:p>
        </w:tc>
        <w:tc>
          <w:tcPr>
            <w:tcW w:w="1420" w:type="dxa"/>
            <w:shd w:val="clear" w:color="auto" w:fill="auto"/>
            <w:noWrap/>
            <w:vAlign w:val="center"/>
          </w:tcPr>
          <w:p>
            <w:pPr>
              <w:widowControl/>
              <w:spacing w:before="0" w:after="0" w:line="360" w:lineRule="auto"/>
              <w:jc w:val="center"/>
              <w:textAlignment w:val="center"/>
              <w:rPr>
                <w:rFonts w:ascii="Times New Roman" w:hAnsi="Times New Roman" w:eastAsia="仿宋" w:cs="Times New Roman"/>
                <w:color w:val="auto"/>
                <w:sz w:val="21"/>
                <w:szCs w:val="21"/>
              </w:rPr>
            </w:pPr>
            <w:r>
              <w:rPr>
                <w:rFonts w:ascii="Times New Roman" w:hAnsi="Times New Roman" w:eastAsia="仿宋" w:cs="Times New Roman"/>
                <w:color w:val="auto"/>
                <w:sz w:val="21"/>
                <w:szCs w:val="21"/>
              </w:rPr>
              <w:t>男</w:t>
            </w:r>
          </w:p>
        </w:tc>
        <w:tc>
          <w:tcPr>
            <w:tcW w:w="1420" w:type="dxa"/>
            <w:shd w:val="clear" w:color="auto" w:fill="auto"/>
            <w:noWrap/>
            <w:vAlign w:val="center"/>
          </w:tcPr>
          <w:p>
            <w:pPr>
              <w:widowControl/>
              <w:spacing w:before="0" w:after="0" w:line="360" w:lineRule="auto"/>
              <w:jc w:val="center"/>
              <w:textAlignment w:val="center"/>
              <w:rPr>
                <w:rFonts w:ascii="Times New Roman" w:hAnsi="Times New Roman" w:eastAsia="仿宋" w:cs="Times New Roman"/>
                <w:color w:val="auto"/>
                <w:sz w:val="21"/>
                <w:szCs w:val="21"/>
              </w:rPr>
            </w:pPr>
            <w:r>
              <w:rPr>
                <w:rFonts w:ascii="Times New Roman" w:hAnsi="Times New Roman" w:eastAsia="仿宋" w:cs="Times New Roman"/>
                <w:color w:val="auto"/>
                <w:sz w:val="21"/>
                <w:szCs w:val="21"/>
              </w:rPr>
              <w:t>22</w:t>
            </w:r>
          </w:p>
        </w:tc>
        <w:tc>
          <w:tcPr>
            <w:tcW w:w="1420" w:type="dxa"/>
            <w:shd w:val="clear" w:color="auto" w:fill="auto"/>
            <w:noWrap/>
            <w:vAlign w:val="center"/>
          </w:tcPr>
          <w:p>
            <w:pPr>
              <w:widowControl/>
              <w:spacing w:before="0" w:after="0" w:line="360" w:lineRule="auto"/>
              <w:jc w:val="center"/>
              <w:textAlignment w:val="center"/>
              <w:rPr>
                <w:rFonts w:ascii="Times New Roman" w:hAnsi="Times New Roman" w:eastAsia="仿宋" w:cs="Times New Roman"/>
                <w:color w:val="auto"/>
                <w:sz w:val="21"/>
                <w:szCs w:val="21"/>
              </w:rPr>
            </w:pPr>
            <w:r>
              <w:rPr>
                <w:rFonts w:ascii="Times New Roman" w:hAnsi="Times New Roman" w:eastAsia="仿宋" w:cs="Times New Roman"/>
                <w:color w:val="auto"/>
                <w:sz w:val="21"/>
                <w:szCs w:val="21"/>
              </w:rPr>
              <w:t>四川</w:t>
            </w:r>
          </w:p>
        </w:tc>
        <w:tc>
          <w:tcPr>
            <w:tcW w:w="1420" w:type="dxa"/>
            <w:shd w:val="clear" w:color="auto" w:fill="auto"/>
            <w:noWrap/>
            <w:vAlign w:val="center"/>
          </w:tcPr>
          <w:p>
            <w:pPr>
              <w:widowControl/>
              <w:spacing w:before="0" w:after="0" w:line="360" w:lineRule="auto"/>
              <w:jc w:val="center"/>
              <w:textAlignment w:val="center"/>
              <w:rPr>
                <w:rFonts w:ascii="Times New Roman" w:hAnsi="Times New Roman" w:eastAsia="仿宋" w:cs="Times New Roman"/>
                <w:color w:val="auto"/>
                <w:sz w:val="21"/>
                <w:szCs w:val="21"/>
              </w:rPr>
            </w:pPr>
            <w:r>
              <w:rPr>
                <w:rFonts w:ascii="Times New Roman" w:hAnsi="Times New Roman" w:eastAsia="仿宋" w:cs="Times New Roman"/>
                <w:color w:val="auto"/>
                <w:sz w:val="21"/>
                <w:szCs w:val="21"/>
              </w:rPr>
              <w:t>专科</w:t>
            </w:r>
          </w:p>
        </w:tc>
        <w:tc>
          <w:tcPr>
            <w:tcW w:w="1420" w:type="dxa"/>
            <w:shd w:val="clear" w:color="auto" w:fill="auto"/>
            <w:noWrap/>
            <w:vAlign w:val="center"/>
          </w:tcPr>
          <w:p>
            <w:pPr>
              <w:widowControl/>
              <w:spacing w:before="0" w:after="0" w:line="360" w:lineRule="auto"/>
              <w:jc w:val="center"/>
              <w:textAlignment w:val="center"/>
              <w:rPr>
                <w:rFonts w:ascii="Times New Roman" w:hAnsi="Times New Roman" w:eastAsia="仿宋" w:cs="Times New Roman"/>
                <w:color w:val="auto"/>
                <w:sz w:val="21"/>
                <w:szCs w:val="21"/>
              </w:rPr>
            </w:pPr>
            <w:r>
              <w:rPr>
                <w:rFonts w:ascii="Times New Roman" w:hAnsi="Times New Roman" w:eastAsia="仿宋" w:cs="Times New Roman"/>
                <w:color w:val="auto"/>
                <w:sz w:val="21"/>
                <w:szCs w:val="21"/>
              </w:rPr>
              <w:t>技术员</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07" w:hRule="atLeast"/>
          <w:jc w:val="center"/>
        </w:trPr>
        <w:tc>
          <w:tcPr>
            <w:tcW w:w="1420" w:type="dxa"/>
            <w:shd w:val="clear" w:color="auto" w:fill="auto"/>
            <w:noWrap/>
            <w:vAlign w:val="center"/>
          </w:tcPr>
          <w:p>
            <w:pPr>
              <w:widowControl/>
              <w:spacing w:before="0" w:after="0" w:line="360" w:lineRule="auto"/>
              <w:jc w:val="center"/>
              <w:textAlignment w:val="center"/>
              <w:rPr>
                <w:rFonts w:ascii="Times New Roman" w:hAnsi="Times New Roman" w:eastAsia="仿宋" w:cs="Times New Roman"/>
                <w:color w:val="auto"/>
                <w:sz w:val="21"/>
                <w:szCs w:val="21"/>
              </w:rPr>
            </w:pPr>
            <w:r>
              <w:rPr>
                <w:rFonts w:ascii="Times New Roman" w:hAnsi="Times New Roman" w:eastAsia="仿宋" w:cs="Times New Roman"/>
                <w:color w:val="auto"/>
                <w:sz w:val="21"/>
                <w:szCs w:val="21"/>
              </w:rPr>
              <w:t>孙佳</w:t>
            </w:r>
          </w:p>
        </w:tc>
        <w:tc>
          <w:tcPr>
            <w:tcW w:w="1420" w:type="dxa"/>
            <w:shd w:val="clear" w:color="auto" w:fill="auto"/>
            <w:noWrap/>
            <w:vAlign w:val="center"/>
          </w:tcPr>
          <w:p>
            <w:pPr>
              <w:widowControl/>
              <w:spacing w:before="0" w:after="0" w:line="360" w:lineRule="auto"/>
              <w:jc w:val="center"/>
              <w:textAlignment w:val="center"/>
              <w:rPr>
                <w:rFonts w:ascii="Times New Roman" w:hAnsi="Times New Roman" w:eastAsia="仿宋" w:cs="Times New Roman"/>
                <w:color w:val="auto"/>
                <w:sz w:val="21"/>
                <w:szCs w:val="21"/>
              </w:rPr>
            </w:pPr>
            <w:r>
              <w:rPr>
                <w:rFonts w:ascii="Times New Roman" w:hAnsi="Times New Roman" w:eastAsia="仿宋" w:cs="Times New Roman"/>
                <w:color w:val="auto"/>
                <w:sz w:val="21"/>
                <w:szCs w:val="21"/>
              </w:rPr>
              <w:t>女</w:t>
            </w:r>
          </w:p>
        </w:tc>
        <w:tc>
          <w:tcPr>
            <w:tcW w:w="1420" w:type="dxa"/>
            <w:shd w:val="clear" w:color="auto" w:fill="auto"/>
            <w:noWrap/>
            <w:vAlign w:val="center"/>
          </w:tcPr>
          <w:p>
            <w:pPr>
              <w:widowControl/>
              <w:spacing w:before="0" w:after="0" w:line="360" w:lineRule="auto"/>
              <w:jc w:val="center"/>
              <w:textAlignment w:val="center"/>
              <w:rPr>
                <w:rFonts w:ascii="Times New Roman" w:hAnsi="Times New Roman" w:eastAsia="仿宋" w:cs="Times New Roman"/>
                <w:color w:val="auto"/>
                <w:sz w:val="21"/>
                <w:szCs w:val="21"/>
              </w:rPr>
            </w:pPr>
            <w:r>
              <w:rPr>
                <w:rFonts w:ascii="Times New Roman" w:hAnsi="Times New Roman" w:eastAsia="仿宋" w:cs="Times New Roman"/>
                <w:color w:val="auto"/>
                <w:sz w:val="21"/>
                <w:szCs w:val="21"/>
              </w:rPr>
              <w:t>32</w:t>
            </w:r>
          </w:p>
        </w:tc>
        <w:tc>
          <w:tcPr>
            <w:tcW w:w="1420" w:type="dxa"/>
            <w:shd w:val="clear" w:color="auto" w:fill="auto"/>
            <w:noWrap/>
            <w:vAlign w:val="center"/>
          </w:tcPr>
          <w:p>
            <w:pPr>
              <w:widowControl/>
              <w:spacing w:before="0" w:after="0" w:line="360" w:lineRule="auto"/>
              <w:jc w:val="center"/>
              <w:textAlignment w:val="center"/>
              <w:rPr>
                <w:rFonts w:ascii="Times New Roman" w:hAnsi="Times New Roman" w:eastAsia="仿宋" w:cs="Times New Roman"/>
                <w:color w:val="auto"/>
                <w:sz w:val="21"/>
                <w:szCs w:val="21"/>
              </w:rPr>
            </w:pPr>
            <w:r>
              <w:rPr>
                <w:rFonts w:ascii="Times New Roman" w:hAnsi="Times New Roman" w:eastAsia="仿宋" w:cs="Times New Roman"/>
                <w:color w:val="auto"/>
                <w:sz w:val="21"/>
                <w:szCs w:val="21"/>
              </w:rPr>
              <w:t>上海</w:t>
            </w:r>
          </w:p>
        </w:tc>
        <w:tc>
          <w:tcPr>
            <w:tcW w:w="1420" w:type="dxa"/>
            <w:shd w:val="clear" w:color="auto" w:fill="auto"/>
            <w:noWrap/>
            <w:vAlign w:val="center"/>
          </w:tcPr>
          <w:p>
            <w:pPr>
              <w:widowControl/>
              <w:spacing w:before="0" w:after="0" w:line="360" w:lineRule="auto"/>
              <w:jc w:val="center"/>
              <w:textAlignment w:val="center"/>
              <w:rPr>
                <w:rFonts w:ascii="Times New Roman" w:hAnsi="Times New Roman" w:eastAsia="仿宋" w:cs="Times New Roman"/>
                <w:color w:val="auto"/>
                <w:sz w:val="21"/>
                <w:szCs w:val="21"/>
              </w:rPr>
            </w:pPr>
            <w:r>
              <w:rPr>
                <w:rFonts w:ascii="Times New Roman" w:hAnsi="Times New Roman" w:eastAsia="仿宋" w:cs="Times New Roman"/>
                <w:color w:val="auto"/>
                <w:sz w:val="21"/>
                <w:szCs w:val="21"/>
              </w:rPr>
              <w:t>本科</w:t>
            </w:r>
          </w:p>
        </w:tc>
        <w:tc>
          <w:tcPr>
            <w:tcW w:w="1420" w:type="dxa"/>
            <w:shd w:val="clear" w:color="auto" w:fill="auto"/>
            <w:noWrap/>
            <w:vAlign w:val="center"/>
          </w:tcPr>
          <w:p>
            <w:pPr>
              <w:widowControl/>
              <w:spacing w:before="0" w:after="0" w:line="360" w:lineRule="auto"/>
              <w:jc w:val="center"/>
              <w:textAlignment w:val="center"/>
              <w:rPr>
                <w:rFonts w:ascii="Times New Roman" w:hAnsi="Times New Roman" w:eastAsia="仿宋" w:cs="Times New Roman"/>
                <w:color w:val="auto"/>
                <w:sz w:val="21"/>
                <w:szCs w:val="21"/>
              </w:rPr>
            </w:pPr>
            <w:r>
              <w:rPr>
                <w:rFonts w:ascii="Times New Roman" w:hAnsi="Times New Roman" w:eastAsia="仿宋" w:cs="Times New Roman"/>
                <w:color w:val="auto"/>
                <w:sz w:val="21"/>
                <w:szCs w:val="21"/>
              </w:rPr>
              <w:t>营养师</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07" w:hRule="atLeast"/>
          <w:jc w:val="center"/>
        </w:trPr>
        <w:tc>
          <w:tcPr>
            <w:tcW w:w="1420" w:type="dxa"/>
            <w:shd w:val="clear" w:color="auto" w:fill="auto"/>
            <w:noWrap/>
            <w:vAlign w:val="center"/>
          </w:tcPr>
          <w:p>
            <w:pPr>
              <w:widowControl/>
              <w:spacing w:before="0" w:after="0" w:line="360" w:lineRule="auto"/>
              <w:jc w:val="center"/>
              <w:textAlignment w:val="center"/>
              <w:rPr>
                <w:rFonts w:ascii="Times New Roman" w:hAnsi="Times New Roman" w:eastAsia="仿宋" w:cs="Times New Roman"/>
                <w:color w:val="auto"/>
                <w:sz w:val="21"/>
                <w:szCs w:val="21"/>
              </w:rPr>
            </w:pPr>
            <w:r>
              <w:rPr>
                <w:rFonts w:ascii="Times New Roman" w:hAnsi="Times New Roman" w:eastAsia="仿宋" w:cs="Times New Roman"/>
                <w:color w:val="auto"/>
                <w:sz w:val="21"/>
                <w:szCs w:val="21"/>
              </w:rPr>
              <w:t>赵思涵</w:t>
            </w:r>
          </w:p>
        </w:tc>
        <w:tc>
          <w:tcPr>
            <w:tcW w:w="1420" w:type="dxa"/>
            <w:shd w:val="clear" w:color="auto" w:fill="auto"/>
            <w:noWrap/>
            <w:vAlign w:val="center"/>
          </w:tcPr>
          <w:p>
            <w:pPr>
              <w:widowControl/>
              <w:spacing w:before="0" w:after="0" w:line="360" w:lineRule="auto"/>
              <w:jc w:val="center"/>
              <w:textAlignment w:val="center"/>
              <w:rPr>
                <w:rFonts w:ascii="Times New Roman" w:hAnsi="Times New Roman" w:eastAsia="仿宋" w:cs="Times New Roman"/>
                <w:color w:val="auto"/>
                <w:sz w:val="21"/>
                <w:szCs w:val="21"/>
              </w:rPr>
            </w:pPr>
            <w:r>
              <w:rPr>
                <w:rFonts w:ascii="Times New Roman" w:hAnsi="Times New Roman" w:eastAsia="仿宋" w:cs="Times New Roman"/>
                <w:color w:val="auto"/>
                <w:sz w:val="21"/>
                <w:szCs w:val="21"/>
              </w:rPr>
              <w:t>女</w:t>
            </w:r>
          </w:p>
        </w:tc>
        <w:tc>
          <w:tcPr>
            <w:tcW w:w="1420" w:type="dxa"/>
            <w:shd w:val="clear" w:color="auto" w:fill="auto"/>
            <w:noWrap/>
            <w:vAlign w:val="center"/>
          </w:tcPr>
          <w:p>
            <w:pPr>
              <w:widowControl/>
              <w:spacing w:before="0" w:after="0" w:line="360" w:lineRule="auto"/>
              <w:jc w:val="center"/>
              <w:textAlignment w:val="center"/>
              <w:rPr>
                <w:rFonts w:ascii="Times New Roman" w:hAnsi="Times New Roman" w:eastAsia="仿宋" w:cs="Times New Roman"/>
                <w:color w:val="auto"/>
                <w:sz w:val="21"/>
                <w:szCs w:val="21"/>
              </w:rPr>
            </w:pPr>
            <w:r>
              <w:rPr>
                <w:rFonts w:ascii="Times New Roman" w:hAnsi="Times New Roman" w:eastAsia="仿宋" w:cs="Times New Roman"/>
                <w:color w:val="auto"/>
                <w:sz w:val="21"/>
                <w:szCs w:val="21"/>
              </w:rPr>
              <w:t>35</w:t>
            </w:r>
          </w:p>
        </w:tc>
        <w:tc>
          <w:tcPr>
            <w:tcW w:w="1420" w:type="dxa"/>
            <w:shd w:val="clear" w:color="auto" w:fill="auto"/>
            <w:noWrap/>
            <w:vAlign w:val="center"/>
          </w:tcPr>
          <w:p>
            <w:pPr>
              <w:widowControl/>
              <w:spacing w:before="0" w:after="0" w:line="360" w:lineRule="auto"/>
              <w:jc w:val="center"/>
              <w:textAlignment w:val="center"/>
              <w:rPr>
                <w:rFonts w:ascii="Times New Roman" w:hAnsi="Times New Roman" w:eastAsia="仿宋" w:cs="Times New Roman"/>
                <w:color w:val="auto"/>
                <w:sz w:val="21"/>
                <w:szCs w:val="21"/>
              </w:rPr>
            </w:pPr>
            <w:r>
              <w:rPr>
                <w:rFonts w:ascii="Times New Roman" w:hAnsi="Times New Roman" w:eastAsia="仿宋" w:cs="Times New Roman"/>
                <w:color w:val="auto"/>
                <w:sz w:val="21"/>
                <w:szCs w:val="21"/>
              </w:rPr>
              <w:t>浙江</w:t>
            </w:r>
          </w:p>
        </w:tc>
        <w:tc>
          <w:tcPr>
            <w:tcW w:w="1420" w:type="dxa"/>
            <w:shd w:val="clear" w:color="auto" w:fill="auto"/>
            <w:noWrap/>
            <w:vAlign w:val="center"/>
          </w:tcPr>
          <w:p>
            <w:pPr>
              <w:widowControl/>
              <w:spacing w:before="0" w:after="0" w:line="360" w:lineRule="auto"/>
              <w:jc w:val="center"/>
              <w:textAlignment w:val="center"/>
              <w:rPr>
                <w:rFonts w:ascii="Times New Roman" w:hAnsi="Times New Roman" w:eastAsia="仿宋" w:cs="Times New Roman"/>
                <w:color w:val="auto"/>
                <w:sz w:val="21"/>
                <w:szCs w:val="21"/>
              </w:rPr>
            </w:pPr>
            <w:r>
              <w:rPr>
                <w:rFonts w:ascii="Times New Roman" w:hAnsi="Times New Roman" w:eastAsia="仿宋" w:cs="Times New Roman"/>
                <w:color w:val="auto"/>
                <w:sz w:val="21"/>
                <w:szCs w:val="21"/>
              </w:rPr>
              <w:t>硕士</w:t>
            </w:r>
          </w:p>
        </w:tc>
        <w:tc>
          <w:tcPr>
            <w:tcW w:w="1420" w:type="dxa"/>
            <w:shd w:val="clear" w:color="auto" w:fill="auto"/>
            <w:noWrap/>
            <w:vAlign w:val="center"/>
          </w:tcPr>
          <w:p>
            <w:pPr>
              <w:widowControl/>
              <w:spacing w:before="0" w:after="0" w:line="360" w:lineRule="auto"/>
              <w:jc w:val="center"/>
              <w:textAlignment w:val="center"/>
              <w:rPr>
                <w:rFonts w:ascii="Times New Roman" w:hAnsi="Times New Roman" w:eastAsia="仿宋" w:cs="Times New Roman"/>
                <w:color w:val="auto"/>
                <w:sz w:val="21"/>
                <w:szCs w:val="21"/>
              </w:rPr>
            </w:pPr>
            <w:r>
              <w:rPr>
                <w:rFonts w:ascii="Times New Roman" w:hAnsi="Times New Roman" w:eastAsia="仿宋" w:cs="Times New Roman"/>
                <w:color w:val="auto"/>
                <w:sz w:val="21"/>
                <w:szCs w:val="21"/>
              </w:rPr>
              <w:t>公务员</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07" w:hRule="atLeast"/>
          <w:jc w:val="center"/>
        </w:trPr>
        <w:tc>
          <w:tcPr>
            <w:tcW w:w="1420" w:type="dxa"/>
            <w:shd w:val="clear" w:color="auto" w:fill="auto"/>
            <w:noWrap/>
            <w:vAlign w:val="center"/>
          </w:tcPr>
          <w:p>
            <w:pPr>
              <w:widowControl/>
              <w:spacing w:before="0" w:after="0" w:line="360" w:lineRule="auto"/>
              <w:jc w:val="center"/>
              <w:textAlignment w:val="center"/>
              <w:rPr>
                <w:rFonts w:ascii="Times New Roman" w:hAnsi="Times New Roman" w:eastAsia="仿宋" w:cs="Times New Roman"/>
                <w:color w:val="auto"/>
                <w:sz w:val="21"/>
                <w:szCs w:val="21"/>
              </w:rPr>
            </w:pPr>
            <w:r>
              <w:rPr>
                <w:rFonts w:ascii="Times New Roman" w:hAnsi="Times New Roman" w:eastAsia="仿宋" w:cs="Times New Roman"/>
                <w:color w:val="auto"/>
                <w:sz w:val="21"/>
                <w:szCs w:val="21"/>
              </w:rPr>
              <w:t>李璐</w:t>
            </w:r>
          </w:p>
        </w:tc>
        <w:tc>
          <w:tcPr>
            <w:tcW w:w="1420" w:type="dxa"/>
            <w:shd w:val="clear" w:color="auto" w:fill="auto"/>
            <w:noWrap/>
            <w:vAlign w:val="center"/>
          </w:tcPr>
          <w:p>
            <w:pPr>
              <w:widowControl/>
              <w:spacing w:before="0" w:after="0" w:line="360" w:lineRule="auto"/>
              <w:jc w:val="center"/>
              <w:textAlignment w:val="center"/>
              <w:rPr>
                <w:rFonts w:ascii="Times New Roman" w:hAnsi="Times New Roman" w:eastAsia="仿宋" w:cs="Times New Roman"/>
                <w:color w:val="auto"/>
                <w:sz w:val="21"/>
                <w:szCs w:val="21"/>
              </w:rPr>
            </w:pPr>
            <w:r>
              <w:rPr>
                <w:rFonts w:ascii="Times New Roman" w:hAnsi="Times New Roman" w:eastAsia="仿宋" w:cs="Times New Roman"/>
                <w:color w:val="auto"/>
                <w:sz w:val="21"/>
                <w:szCs w:val="21"/>
              </w:rPr>
              <w:t>女</w:t>
            </w:r>
          </w:p>
        </w:tc>
        <w:tc>
          <w:tcPr>
            <w:tcW w:w="1420" w:type="dxa"/>
            <w:shd w:val="clear" w:color="auto" w:fill="auto"/>
            <w:noWrap/>
            <w:vAlign w:val="center"/>
          </w:tcPr>
          <w:p>
            <w:pPr>
              <w:widowControl/>
              <w:spacing w:before="0" w:after="0" w:line="360" w:lineRule="auto"/>
              <w:jc w:val="center"/>
              <w:textAlignment w:val="center"/>
              <w:rPr>
                <w:rFonts w:ascii="Times New Roman" w:hAnsi="Times New Roman" w:eastAsia="仿宋" w:cs="Times New Roman"/>
                <w:color w:val="auto"/>
                <w:sz w:val="21"/>
                <w:szCs w:val="21"/>
              </w:rPr>
            </w:pPr>
            <w:r>
              <w:rPr>
                <w:rFonts w:ascii="Times New Roman" w:hAnsi="Times New Roman" w:eastAsia="仿宋" w:cs="Times New Roman"/>
                <w:color w:val="auto"/>
                <w:sz w:val="21"/>
                <w:szCs w:val="21"/>
              </w:rPr>
              <w:t>28</w:t>
            </w:r>
          </w:p>
        </w:tc>
        <w:tc>
          <w:tcPr>
            <w:tcW w:w="1420" w:type="dxa"/>
            <w:shd w:val="clear" w:color="auto" w:fill="auto"/>
            <w:noWrap/>
            <w:vAlign w:val="center"/>
          </w:tcPr>
          <w:p>
            <w:pPr>
              <w:widowControl/>
              <w:spacing w:before="0" w:after="0" w:line="360" w:lineRule="auto"/>
              <w:jc w:val="center"/>
              <w:textAlignment w:val="center"/>
              <w:rPr>
                <w:rFonts w:ascii="Times New Roman" w:hAnsi="Times New Roman" w:eastAsia="仿宋" w:cs="Times New Roman"/>
                <w:color w:val="auto"/>
                <w:sz w:val="21"/>
                <w:szCs w:val="21"/>
              </w:rPr>
            </w:pPr>
            <w:r>
              <w:rPr>
                <w:rFonts w:ascii="Times New Roman" w:hAnsi="Times New Roman" w:eastAsia="仿宋" w:cs="Times New Roman"/>
                <w:color w:val="auto"/>
                <w:sz w:val="21"/>
                <w:szCs w:val="21"/>
              </w:rPr>
              <w:t>江苏</w:t>
            </w:r>
          </w:p>
        </w:tc>
        <w:tc>
          <w:tcPr>
            <w:tcW w:w="1420" w:type="dxa"/>
            <w:shd w:val="clear" w:color="auto" w:fill="auto"/>
            <w:noWrap/>
            <w:vAlign w:val="center"/>
          </w:tcPr>
          <w:p>
            <w:pPr>
              <w:widowControl/>
              <w:spacing w:before="0" w:after="0" w:line="360" w:lineRule="auto"/>
              <w:jc w:val="center"/>
              <w:textAlignment w:val="center"/>
              <w:rPr>
                <w:rFonts w:ascii="Times New Roman" w:hAnsi="Times New Roman" w:eastAsia="仿宋" w:cs="Times New Roman"/>
                <w:color w:val="auto"/>
                <w:sz w:val="21"/>
                <w:szCs w:val="21"/>
              </w:rPr>
            </w:pPr>
            <w:r>
              <w:rPr>
                <w:rFonts w:ascii="Times New Roman" w:hAnsi="Times New Roman" w:eastAsia="仿宋" w:cs="Times New Roman"/>
                <w:color w:val="auto"/>
                <w:sz w:val="21"/>
                <w:szCs w:val="21"/>
              </w:rPr>
              <w:t>本科</w:t>
            </w:r>
          </w:p>
        </w:tc>
        <w:tc>
          <w:tcPr>
            <w:tcW w:w="1420" w:type="dxa"/>
            <w:shd w:val="clear" w:color="auto" w:fill="auto"/>
            <w:noWrap/>
            <w:vAlign w:val="center"/>
          </w:tcPr>
          <w:p>
            <w:pPr>
              <w:widowControl/>
              <w:spacing w:before="0" w:after="0" w:line="360" w:lineRule="auto"/>
              <w:jc w:val="center"/>
              <w:textAlignment w:val="center"/>
              <w:rPr>
                <w:rFonts w:ascii="Times New Roman" w:hAnsi="Times New Roman" w:eastAsia="仿宋" w:cs="Times New Roman"/>
                <w:color w:val="auto"/>
                <w:sz w:val="21"/>
                <w:szCs w:val="21"/>
              </w:rPr>
            </w:pPr>
            <w:r>
              <w:rPr>
                <w:rFonts w:ascii="Times New Roman" w:hAnsi="Times New Roman" w:eastAsia="仿宋" w:cs="Times New Roman"/>
                <w:color w:val="auto"/>
                <w:sz w:val="21"/>
                <w:szCs w:val="21"/>
              </w:rPr>
              <w:t>教师</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07" w:hRule="atLeast"/>
          <w:jc w:val="center"/>
        </w:trPr>
        <w:tc>
          <w:tcPr>
            <w:tcW w:w="1420" w:type="dxa"/>
            <w:shd w:val="clear" w:color="auto" w:fill="auto"/>
            <w:noWrap/>
            <w:vAlign w:val="center"/>
          </w:tcPr>
          <w:p>
            <w:pPr>
              <w:widowControl/>
              <w:spacing w:before="0" w:after="0" w:line="360" w:lineRule="auto"/>
              <w:jc w:val="center"/>
              <w:textAlignment w:val="center"/>
              <w:rPr>
                <w:rFonts w:ascii="Times New Roman" w:hAnsi="Times New Roman" w:eastAsia="仿宋" w:cs="Times New Roman"/>
                <w:color w:val="auto"/>
                <w:sz w:val="21"/>
                <w:szCs w:val="21"/>
              </w:rPr>
            </w:pPr>
            <w:r>
              <w:rPr>
                <w:rFonts w:ascii="Times New Roman" w:hAnsi="Times New Roman" w:eastAsia="仿宋" w:cs="Times New Roman"/>
                <w:color w:val="auto"/>
                <w:sz w:val="21"/>
                <w:szCs w:val="21"/>
              </w:rPr>
              <w:t>赵帅</w:t>
            </w:r>
          </w:p>
        </w:tc>
        <w:tc>
          <w:tcPr>
            <w:tcW w:w="1420" w:type="dxa"/>
            <w:shd w:val="clear" w:color="auto" w:fill="auto"/>
            <w:noWrap/>
            <w:vAlign w:val="center"/>
          </w:tcPr>
          <w:p>
            <w:pPr>
              <w:widowControl/>
              <w:spacing w:before="0" w:after="0" w:line="360" w:lineRule="auto"/>
              <w:jc w:val="center"/>
              <w:textAlignment w:val="center"/>
              <w:rPr>
                <w:rFonts w:ascii="Times New Roman" w:hAnsi="Times New Roman" w:eastAsia="仿宋" w:cs="Times New Roman"/>
                <w:color w:val="auto"/>
                <w:sz w:val="21"/>
                <w:szCs w:val="21"/>
              </w:rPr>
            </w:pPr>
            <w:r>
              <w:rPr>
                <w:rFonts w:ascii="Times New Roman" w:hAnsi="Times New Roman" w:eastAsia="仿宋" w:cs="Times New Roman"/>
                <w:color w:val="auto"/>
                <w:sz w:val="21"/>
                <w:szCs w:val="21"/>
              </w:rPr>
              <w:t>男</w:t>
            </w:r>
          </w:p>
        </w:tc>
        <w:tc>
          <w:tcPr>
            <w:tcW w:w="1420" w:type="dxa"/>
            <w:shd w:val="clear" w:color="auto" w:fill="auto"/>
            <w:noWrap/>
            <w:vAlign w:val="center"/>
          </w:tcPr>
          <w:p>
            <w:pPr>
              <w:widowControl/>
              <w:spacing w:before="0" w:after="0" w:line="360" w:lineRule="auto"/>
              <w:jc w:val="center"/>
              <w:textAlignment w:val="center"/>
              <w:rPr>
                <w:rFonts w:ascii="Times New Roman" w:hAnsi="Times New Roman" w:eastAsia="仿宋" w:cs="Times New Roman"/>
                <w:color w:val="auto"/>
                <w:sz w:val="21"/>
                <w:szCs w:val="21"/>
              </w:rPr>
            </w:pPr>
            <w:r>
              <w:rPr>
                <w:rFonts w:ascii="Times New Roman" w:hAnsi="Times New Roman" w:eastAsia="仿宋" w:cs="Times New Roman"/>
                <w:color w:val="auto"/>
                <w:sz w:val="21"/>
                <w:szCs w:val="21"/>
              </w:rPr>
              <w:t>25</w:t>
            </w:r>
          </w:p>
        </w:tc>
        <w:tc>
          <w:tcPr>
            <w:tcW w:w="1420" w:type="dxa"/>
            <w:shd w:val="clear" w:color="auto" w:fill="auto"/>
            <w:noWrap/>
            <w:vAlign w:val="center"/>
          </w:tcPr>
          <w:p>
            <w:pPr>
              <w:widowControl/>
              <w:spacing w:before="0" w:after="0" w:line="360" w:lineRule="auto"/>
              <w:jc w:val="center"/>
              <w:textAlignment w:val="center"/>
              <w:rPr>
                <w:rFonts w:ascii="Times New Roman" w:hAnsi="Times New Roman" w:eastAsia="仿宋" w:cs="Times New Roman"/>
                <w:color w:val="auto"/>
                <w:sz w:val="21"/>
                <w:szCs w:val="21"/>
              </w:rPr>
            </w:pPr>
            <w:r>
              <w:rPr>
                <w:rFonts w:ascii="Times New Roman" w:hAnsi="Times New Roman" w:eastAsia="仿宋" w:cs="Times New Roman"/>
                <w:color w:val="auto"/>
                <w:sz w:val="21"/>
                <w:szCs w:val="21"/>
              </w:rPr>
              <w:t>湖南</w:t>
            </w:r>
          </w:p>
        </w:tc>
        <w:tc>
          <w:tcPr>
            <w:tcW w:w="1420" w:type="dxa"/>
            <w:shd w:val="clear" w:color="auto" w:fill="auto"/>
            <w:noWrap/>
            <w:vAlign w:val="center"/>
          </w:tcPr>
          <w:p>
            <w:pPr>
              <w:widowControl/>
              <w:spacing w:before="0" w:after="0" w:line="360" w:lineRule="auto"/>
              <w:jc w:val="center"/>
              <w:textAlignment w:val="center"/>
              <w:rPr>
                <w:rFonts w:ascii="Times New Roman" w:hAnsi="Times New Roman" w:eastAsia="仿宋" w:cs="Times New Roman"/>
                <w:color w:val="auto"/>
                <w:sz w:val="21"/>
                <w:szCs w:val="21"/>
              </w:rPr>
            </w:pPr>
            <w:r>
              <w:rPr>
                <w:rFonts w:ascii="Times New Roman" w:hAnsi="Times New Roman" w:eastAsia="仿宋" w:cs="Times New Roman"/>
                <w:color w:val="auto"/>
                <w:sz w:val="21"/>
                <w:szCs w:val="21"/>
              </w:rPr>
              <w:t>本科</w:t>
            </w:r>
          </w:p>
        </w:tc>
        <w:tc>
          <w:tcPr>
            <w:tcW w:w="1420" w:type="dxa"/>
            <w:shd w:val="clear" w:color="auto" w:fill="auto"/>
            <w:noWrap/>
            <w:vAlign w:val="center"/>
          </w:tcPr>
          <w:p>
            <w:pPr>
              <w:widowControl/>
              <w:spacing w:before="0" w:after="0" w:line="360" w:lineRule="auto"/>
              <w:jc w:val="center"/>
              <w:textAlignment w:val="center"/>
              <w:rPr>
                <w:rFonts w:ascii="Times New Roman" w:hAnsi="Times New Roman" w:eastAsia="仿宋" w:cs="Times New Roman"/>
                <w:color w:val="auto"/>
                <w:sz w:val="21"/>
                <w:szCs w:val="21"/>
              </w:rPr>
            </w:pPr>
            <w:r>
              <w:rPr>
                <w:rFonts w:ascii="Times New Roman" w:hAnsi="Times New Roman" w:eastAsia="仿宋" w:cs="Times New Roman"/>
                <w:color w:val="auto"/>
                <w:sz w:val="21"/>
                <w:szCs w:val="21"/>
              </w:rPr>
              <w:t>程序员</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07" w:hRule="atLeast"/>
          <w:jc w:val="center"/>
        </w:trPr>
        <w:tc>
          <w:tcPr>
            <w:tcW w:w="1420" w:type="dxa"/>
            <w:shd w:val="clear" w:color="auto" w:fill="auto"/>
            <w:noWrap/>
            <w:vAlign w:val="center"/>
          </w:tcPr>
          <w:p>
            <w:pPr>
              <w:widowControl/>
              <w:spacing w:before="0" w:after="0" w:line="360" w:lineRule="auto"/>
              <w:jc w:val="center"/>
              <w:textAlignment w:val="center"/>
              <w:rPr>
                <w:rFonts w:ascii="Times New Roman" w:hAnsi="Times New Roman" w:eastAsia="仿宋" w:cs="Times New Roman"/>
                <w:color w:val="auto"/>
                <w:sz w:val="21"/>
                <w:szCs w:val="21"/>
              </w:rPr>
            </w:pPr>
            <w:r>
              <w:rPr>
                <w:rFonts w:ascii="Times New Roman" w:hAnsi="Times New Roman" w:eastAsia="仿宋" w:cs="Times New Roman"/>
                <w:color w:val="auto"/>
                <w:sz w:val="21"/>
                <w:szCs w:val="21"/>
              </w:rPr>
              <w:t>周敏</w:t>
            </w:r>
          </w:p>
        </w:tc>
        <w:tc>
          <w:tcPr>
            <w:tcW w:w="1420" w:type="dxa"/>
            <w:shd w:val="clear" w:color="auto" w:fill="auto"/>
            <w:noWrap/>
            <w:vAlign w:val="center"/>
          </w:tcPr>
          <w:p>
            <w:pPr>
              <w:widowControl/>
              <w:spacing w:before="0" w:after="0" w:line="360" w:lineRule="auto"/>
              <w:jc w:val="center"/>
              <w:textAlignment w:val="center"/>
              <w:rPr>
                <w:rFonts w:ascii="Times New Roman" w:hAnsi="Times New Roman" w:eastAsia="仿宋" w:cs="Times New Roman"/>
                <w:color w:val="auto"/>
                <w:sz w:val="21"/>
                <w:szCs w:val="21"/>
              </w:rPr>
            </w:pPr>
            <w:r>
              <w:rPr>
                <w:rFonts w:ascii="Times New Roman" w:hAnsi="Times New Roman" w:eastAsia="仿宋" w:cs="Times New Roman"/>
                <w:color w:val="auto"/>
                <w:sz w:val="21"/>
                <w:szCs w:val="21"/>
              </w:rPr>
              <w:t>女</w:t>
            </w:r>
          </w:p>
        </w:tc>
        <w:tc>
          <w:tcPr>
            <w:tcW w:w="1420" w:type="dxa"/>
            <w:shd w:val="clear" w:color="auto" w:fill="auto"/>
            <w:noWrap/>
            <w:vAlign w:val="center"/>
          </w:tcPr>
          <w:p>
            <w:pPr>
              <w:widowControl/>
              <w:spacing w:before="0" w:after="0" w:line="360" w:lineRule="auto"/>
              <w:jc w:val="center"/>
              <w:textAlignment w:val="center"/>
              <w:rPr>
                <w:rFonts w:ascii="Times New Roman" w:hAnsi="Times New Roman" w:eastAsia="仿宋" w:cs="Times New Roman"/>
                <w:color w:val="auto"/>
                <w:sz w:val="21"/>
                <w:szCs w:val="21"/>
              </w:rPr>
            </w:pPr>
            <w:r>
              <w:rPr>
                <w:rFonts w:ascii="Times New Roman" w:hAnsi="Times New Roman" w:eastAsia="仿宋" w:cs="Times New Roman"/>
                <w:color w:val="auto"/>
                <w:sz w:val="21"/>
                <w:szCs w:val="21"/>
              </w:rPr>
              <w:t>29</w:t>
            </w:r>
          </w:p>
        </w:tc>
        <w:tc>
          <w:tcPr>
            <w:tcW w:w="1420" w:type="dxa"/>
            <w:shd w:val="clear" w:color="auto" w:fill="auto"/>
            <w:noWrap/>
            <w:vAlign w:val="center"/>
          </w:tcPr>
          <w:p>
            <w:pPr>
              <w:widowControl/>
              <w:spacing w:before="0" w:after="0" w:line="360" w:lineRule="auto"/>
              <w:jc w:val="center"/>
              <w:textAlignment w:val="center"/>
              <w:rPr>
                <w:rFonts w:ascii="Times New Roman" w:hAnsi="Times New Roman" w:eastAsia="仿宋" w:cs="Times New Roman"/>
                <w:color w:val="auto"/>
                <w:sz w:val="21"/>
                <w:szCs w:val="21"/>
              </w:rPr>
            </w:pPr>
            <w:r>
              <w:rPr>
                <w:rFonts w:ascii="Times New Roman" w:hAnsi="Times New Roman" w:eastAsia="仿宋" w:cs="Times New Roman"/>
                <w:color w:val="auto"/>
                <w:sz w:val="21"/>
                <w:szCs w:val="21"/>
              </w:rPr>
              <w:t>上海</w:t>
            </w:r>
          </w:p>
        </w:tc>
        <w:tc>
          <w:tcPr>
            <w:tcW w:w="1420" w:type="dxa"/>
            <w:shd w:val="clear" w:color="auto" w:fill="auto"/>
            <w:noWrap/>
            <w:vAlign w:val="center"/>
          </w:tcPr>
          <w:p>
            <w:pPr>
              <w:widowControl/>
              <w:spacing w:before="0" w:after="0" w:line="360" w:lineRule="auto"/>
              <w:jc w:val="center"/>
              <w:textAlignment w:val="center"/>
              <w:rPr>
                <w:rFonts w:ascii="Times New Roman" w:hAnsi="Times New Roman" w:eastAsia="仿宋" w:cs="Times New Roman"/>
                <w:color w:val="auto"/>
                <w:sz w:val="21"/>
                <w:szCs w:val="21"/>
              </w:rPr>
            </w:pPr>
            <w:r>
              <w:rPr>
                <w:rFonts w:ascii="Times New Roman" w:hAnsi="Times New Roman" w:eastAsia="仿宋" w:cs="Times New Roman"/>
                <w:color w:val="auto"/>
                <w:sz w:val="21"/>
                <w:szCs w:val="21"/>
              </w:rPr>
              <w:t>硕士</w:t>
            </w:r>
          </w:p>
        </w:tc>
        <w:tc>
          <w:tcPr>
            <w:tcW w:w="1420" w:type="dxa"/>
            <w:shd w:val="clear" w:color="auto" w:fill="auto"/>
            <w:noWrap/>
            <w:vAlign w:val="center"/>
          </w:tcPr>
          <w:p>
            <w:pPr>
              <w:widowControl/>
              <w:spacing w:before="0" w:after="0" w:line="360" w:lineRule="auto"/>
              <w:jc w:val="center"/>
              <w:textAlignment w:val="center"/>
              <w:rPr>
                <w:rFonts w:ascii="Times New Roman" w:hAnsi="Times New Roman" w:eastAsia="仿宋" w:cs="Times New Roman"/>
                <w:color w:val="auto"/>
                <w:sz w:val="21"/>
                <w:szCs w:val="21"/>
              </w:rPr>
            </w:pPr>
            <w:r>
              <w:rPr>
                <w:rFonts w:ascii="Times New Roman" w:hAnsi="Times New Roman" w:eastAsia="仿宋" w:cs="Times New Roman"/>
                <w:color w:val="auto"/>
                <w:sz w:val="21"/>
                <w:szCs w:val="21"/>
              </w:rPr>
              <w:t>律师</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07" w:hRule="atLeast"/>
          <w:jc w:val="center"/>
        </w:trPr>
        <w:tc>
          <w:tcPr>
            <w:tcW w:w="1420" w:type="dxa"/>
            <w:shd w:val="clear" w:color="auto" w:fill="auto"/>
            <w:noWrap/>
            <w:vAlign w:val="center"/>
          </w:tcPr>
          <w:p>
            <w:pPr>
              <w:widowControl/>
              <w:spacing w:before="0" w:after="0" w:line="360" w:lineRule="auto"/>
              <w:jc w:val="center"/>
              <w:textAlignment w:val="center"/>
              <w:rPr>
                <w:rFonts w:ascii="Times New Roman" w:hAnsi="Times New Roman" w:eastAsia="仿宋" w:cs="Times New Roman"/>
                <w:color w:val="auto"/>
                <w:sz w:val="21"/>
                <w:szCs w:val="21"/>
              </w:rPr>
            </w:pPr>
            <w:r>
              <w:rPr>
                <w:rFonts w:ascii="Times New Roman" w:hAnsi="Times New Roman" w:eastAsia="仿宋" w:cs="Times New Roman"/>
                <w:color w:val="auto"/>
                <w:sz w:val="21"/>
                <w:szCs w:val="21"/>
              </w:rPr>
              <w:t>李嘉欣</w:t>
            </w:r>
          </w:p>
        </w:tc>
        <w:tc>
          <w:tcPr>
            <w:tcW w:w="1420" w:type="dxa"/>
            <w:shd w:val="clear" w:color="auto" w:fill="auto"/>
            <w:noWrap/>
            <w:vAlign w:val="center"/>
          </w:tcPr>
          <w:p>
            <w:pPr>
              <w:widowControl/>
              <w:spacing w:before="0" w:after="0" w:line="360" w:lineRule="auto"/>
              <w:jc w:val="center"/>
              <w:textAlignment w:val="center"/>
              <w:rPr>
                <w:rFonts w:ascii="Times New Roman" w:hAnsi="Times New Roman" w:eastAsia="仿宋" w:cs="Times New Roman"/>
                <w:color w:val="auto"/>
                <w:sz w:val="21"/>
                <w:szCs w:val="21"/>
              </w:rPr>
            </w:pPr>
            <w:r>
              <w:rPr>
                <w:rFonts w:ascii="Times New Roman" w:hAnsi="Times New Roman" w:eastAsia="仿宋" w:cs="Times New Roman"/>
                <w:color w:val="auto"/>
                <w:sz w:val="21"/>
                <w:szCs w:val="21"/>
              </w:rPr>
              <w:t>女</w:t>
            </w:r>
          </w:p>
        </w:tc>
        <w:tc>
          <w:tcPr>
            <w:tcW w:w="1420" w:type="dxa"/>
            <w:shd w:val="clear" w:color="auto" w:fill="auto"/>
            <w:noWrap/>
            <w:vAlign w:val="center"/>
          </w:tcPr>
          <w:p>
            <w:pPr>
              <w:widowControl/>
              <w:spacing w:before="0" w:after="0" w:line="360" w:lineRule="auto"/>
              <w:jc w:val="center"/>
              <w:textAlignment w:val="center"/>
              <w:rPr>
                <w:rFonts w:ascii="Times New Roman" w:hAnsi="Times New Roman" w:eastAsia="仿宋" w:cs="Times New Roman"/>
                <w:color w:val="auto"/>
                <w:sz w:val="21"/>
                <w:szCs w:val="21"/>
              </w:rPr>
            </w:pPr>
            <w:r>
              <w:rPr>
                <w:rFonts w:ascii="Times New Roman" w:hAnsi="Times New Roman" w:eastAsia="仿宋" w:cs="Times New Roman"/>
                <w:color w:val="auto"/>
                <w:sz w:val="21"/>
                <w:szCs w:val="21"/>
              </w:rPr>
              <w:t>23</w:t>
            </w:r>
          </w:p>
        </w:tc>
        <w:tc>
          <w:tcPr>
            <w:tcW w:w="1420" w:type="dxa"/>
            <w:shd w:val="clear" w:color="auto" w:fill="auto"/>
            <w:noWrap/>
            <w:vAlign w:val="center"/>
          </w:tcPr>
          <w:p>
            <w:pPr>
              <w:widowControl/>
              <w:spacing w:before="0" w:after="0" w:line="360" w:lineRule="auto"/>
              <w:jc w:val="center"/>
              <w:textAlignment w:val="center"/>
              <w:rPr>
                <w:rFonts w:ascii="Times New Roman" w:hAnsi="Times New Roman" w:eastAsia="仿宋" w:cs="Times New Roman"/>
                <w:color w:val="auto"/>
                <w:sz w:val="21"/>
                <w:szCs w:val="21"/>
              </w:rPr>
            </w:pPr>
            <w:r>
              <w:rPr>
                <w:rFonts w:ascii="Times New Roman" w:hAnsi="Times New Roman" w:eastAsia="仿宋" w:cs="Times New Roman"/>
                <w:color w:val="auto"/>
                <w:sz w:val="21"/>
                <w:szCs w:val="21"/>
              </w:rPr>
              <w:t>河南</w:t>
            </w:r>
          </w:p>
        </w:tc>
        <w:tc>
          <w:tcPr>
            <w:tcW w:w="1420" w:type="dxa"/>
            <w:shd w:val="clear" w:color="auto" w:fill="auto"/>
            <w:noWrap/>
            <w:vAlign w:val="center"/>
          </w:tcPr>
          <w:p>
            <w:pPr>
              <w:widowControl/>
              <w:spacing w:before="0" w:after="0" w:line="360" w:lineRule="auto"/>
              <w:jc w:val="center"/>
              <w:textAlignment w:val="center"/>
              <w:rPr>
                <w:rFonts w:ascii="Times New Roman" w:hAnsi="Times New Roman" w:eastAsia="仿宋" w:cs="Times New Roman"/>
                <w:color w:val="auto"/>
                <w:sz w:val="21"/>
                <w:szCs w:val="21"/>
              </w:rPr>
            </w:pPr>
            <w:r>
              <w:rPr>
                <w:rFonts w:ascii="Times New Roman" w:hAnsi="Times New Roman" w:eastAsia="仿宋" w:cs="Times New Roman"/>
                <w:color w:val="auto"/>
                <w:sz w:val="21"/>
                <w:szCs w:val="21"/>
              </w:rPr>
              <w:t>高中</w:t>
            </w:r>
          </w:p>
        </w:tc>
        <w:tc>
          <w:tcPr>
            <w:tcW w:w="1420" w:type="dxa"/>
            <w:shd w:val="clear" w:color="auto" w:fill="auto"/>
            <w:noWrap/>
            <w:vAlign w:val="center"/>
          </w:tcPr>
          <w:p>
            <w:pPr>
              <w:widowControl/>
              <w:spacing w:before="0" w:after="0" w:line="360" w:lineRule="auto"/>
              <w:jc w:val="center"/>
              <w:textAlignment w:val="center"/>
              <w:rPr>
                <w:rFonts w:ascii="Times New Roman" w:hAnsi="Times New Roman" w:eastAsia="仿宋" w:cs="Times New Roman"/>
                <w:color w:val="auto"/>
                <w:sz w:val="21"/>
                <w:szCs w:val="21"/>
              </w:rPr>
            </w:pPr>
            <w:r>
              <w:rPr>
                <w:rFonts w:ascii="Times New Roman" w:hAnsi="Times New Roman" w:eastAsia="仿宋" w:cs="Times New Roman"/>
                <w:color w:val="auto"/>
                <w:sz w:val="21"/>
                <w:szCs w:val="21"/>
              </w:rPr>
              <w:t>美容师</w:t>
            </w:r>
          </w:p>
        </w:tc>
      </w:tr>
    </w:tbl>
    <w:p>
      <w:pPr>
        <w:spacing w:line="360" w:lineRule="auto"/>
        <w:ind w:firstLine="562" w:firstLineChars="200"/>
        <w:jc w:val="both"/>
        <w:rPr>
          <w:rFonts w:ascii="仿宋" w:hAnsi="仿宋" w:eastAsia="仿宋" w:cs="仿宋"/>
          <w:b/>
          <w:bCs/>
          <w:sz w:val="28"/>
          <w:szCs w:val="28"/>
        </w:rPr>
      </w:pPr>
      <w:r>
        <w:rPr>
          <w:rFonts w:ascii="仿宋" w:hAnsi="仿宋" w:eastAsia="仿宋" w:cs="仿宋"/>
          <w:b/>
          <w:bCs/>
          <w:sz w:val="28"/>
          <w:szCs w:val="28"/>
        </w:rPr>
        <w:t>任务要求：</w:t>
      </w:r>
    </w:p>
    <w:p>
      <w:pPr>
        <w:spacing w:before="0" w:after="0" w:line="360" w:lineRule="auto"/>
        <w:ind w:firstLine="560" w:firstLineChars="200"/>
        <w:jc w:val="both"/>
        <w:rPr>
          <w:rFonts w:ascii="仿宋_GB2312" w:hAnsi="仿宋" w:eastAsia="仿宋_GB2312" w:cs="仿宋"/>
          <w:sz w:val="28"/>
          <w:szCs w:val="28"/>
        </w:rPr>
      </w:pPr>
      <w:r>
        <w:rPr>
          <w:rFonts w:ascii="仿宋_GB2312" w:hAnsi="仿宋" w:eastAsia="仿宋_GB2312" w:cs="仿宋"/>
          <w:sz w:val="28"/>
          <w:szCs w:val="28"/>
        </w:rPr>
        <w:t>1.根据目标客户数据，进行目标客户分析，明确客户画像；</w:t>
      </w:r>
    </w:p>
    <w:p>
      <w:pPr>
        <w:spacing w:before="0" w:after="0" w:line="360" w:lineRule="auto"/>
        <w:ind w:firstLine="560" w:firstLineChars="200"/>
        <w:jc w:val="both"/>
        <w:rPr>
          <w:rFonts w:ascii="仿宋_GB2312" w:hAnsi="仿宋" w:eastAsia="仿宋_GB2312" w:cs="仿宋"/>
          <w:sz w:val="28"/>
          <w:szCs w:val="28"/>
        </w:rPr>
      </w:pPr>
      <w:r>
        <w:rPr>
          <w:rFonts w:ascii="仿宋_GB2312" w:hAnsi="仿宋" w:eastAsia="仿宋_GB2312" w:cs="仿宋"/>
          <w:sz w:val="28"/>
          <w:szCs w:val="28"/>
        </w:rPr>
        <w:t>2.根据市场数据，进行竞争对手分析，明确产品竞争优劣势；</w:t>
      </w:r>
    </w:p>
    <w:p>
      <w:pPr>
        <w:spacing w:before="0" w:after="0" w:line="360" w:lineRule="auto"/>
        <w:ind w:firstLine="560" w:firstLineChars="200"/>
        <w:jc w:val="both"/>
        <w:rPr>
          <w:rFonts w:ascii="仿宋_GB2312" w:hAnsi="仿宋" w:eastAsia="仿宋_GB2312" w:cs="仿宋"/>
          <w:sz w:val="28"/>
          <w:szCs w:val="28"/>
        </w:rPr>
      </w:pPr>
      <w:r>
        <w:rPr>
          <w:rFonts w:ascii="仿宋_GB2312" w:hAnsi="仿宋" w:eastAsia="仿宋_GB2312" w:cs="仿宋"/>
          <w:sz w:val="28"/>
          <w:szCs w:val="28"/>
        </w:rPr>
        <w:t>3.根据客户画像及竞争对手分析结果，明确市场需求及产品定位。</w:t>
      </w:r>
    </w:p>
    <w:p>
      <w:pPr>
        <w:spacing w:line="360" w:lineRule="auto"/>
        <w:ind w:firstLine="562" w:firstLineChars="200"/>
        <w:jc w:val="both"/>
        <w:rPr>
          <w:rFonts w:ascii="仿宋" w:hAnsi="仿宋" w:eastAsia="仿宋" w:cs="仿宋"/>
          <w:b/>
          <w:bCs/>
          <w:sz w:val="28"/>
          <w:szCs w:val="28"/>
        </w:rPr>
      </w:pPr>
      <w:r>
        <w:rPr>
          <w:rFonts w:ascii="仿宋" w:hAnsi="仿宋" w:eastAsia="仿宋" w:cs="仿宋"/>
          <w:b/>
          <w:bCs/>
          <w:sz w:val="28"/>
          <w:szCs w:val="28"/>
        </w:rPr>
        <w:t>操作过程：</w:t>
      </w:r>
    </w:p>
    <w:p>
      <w:pPr>
        <w:spacing w:before="0" w:after="0" w:line="360" w:lineRule="auto"/>
        <w:ind w:firstLine="560" w:firstLineChars="200"/>
        <w:jc w:val="both"/>
        <w:rPr>
          <w:rFonts w:ascii="仿宋_GB2312" w:hAnsi="仿宋" w:eastAsia="仿宋_GB2312" w:cs="仿宋"/>
          <w:sz w:val="28"/>
          <w:szCs w:val="28"/>
        </w:rPr>
      </w:pPr>
      <w:r>
        <w:rPr>
          <w:rFonts w:ascii="仿宋_GB2312" w:hAnsi="仿宋" w:eastAsia="仿宋_GB2312" w:cs="仿宋"/>
          <w:sz w:val="28"/>
          <w:szCs w:val="28"/>
        </w:rPr>
        <w:t>1.分析目标客户数据，明确目标客户画像及客户需求；</w:t>
      </w:r>
    </w:p>
    <w:p>
      <w:pPr>
        <w:spacing w:before="0" w:after="0" w:line="360" w:lineRule="auto"/>
        <w:ind w:firstLine="560" w:firstLineChars="200"/>
        <w:jc w:val="both"/>
        <w:rPr>
          <w:rFonts w:ascii="仿宋_GB2312" w:hAnsi="仿宋" w:eastAsia="仿宋_GB2312" w:cs="仿宋"/>
          <w:sz w:val="28"/>
          <w:szCs w:val="28"/>
        </w:rPr>
      </w:pPr>
      <w:r>
        <w:rPr>
          <w:rFonts w:ascii="仿宋_GB2312" w:hAnsi="仿宋" w:eastAsia="仿宋_GB2312" w:cs="仿宋"/>
          <w:sz w:val="28"/>
          <w:szCs w:val="28"/>
        </w:rPr>
        <w:t>2.分析市场数据，明确产品的优势、劣势、机会以及威胁；</w:t>
      </w:r>
    </w:p>
    <w:p>
      <w:pPr>
        <w:spacing w:before="0" w:after="0" w:line="360" w:lineRule="auto"/>
        <w:ind w:firstLine="560" w:firstLineChars="200"/>
        <w:jc w:val="both"/>
        <w:rPr>
          <w:rFonts w:ascii="仿宋_GB2312" w:hAnsi="仿宋" w:eastAsia="仿宋_GB2312" w:cs="仿宋"/>
          <w:sz w:val="28"/>
          <w:szCs w:val="28"/>
        </w:rPr>
      </w:pPr>
      <w:r>
        <w:rPr>
          <w:rFonts w:ascii="仿宋_GB2312" w:hAnsi="仿宋" w:eastAsia="仿宋_GB2312" w:cs="仿宋"/>
          <w:sz w:val="28"/>
          <w:szCs w:val="28"/>
        </w:rPr>
        <w:t>3.根据分析结果，确定市场需求及产品定位。</w:t>
      </w:r>
    </w:p>
    <w:p>
      <w:pPr>
        <w:pStyle w:val="2"/>
        <w:rPr>
          <w:lang w:eastAsia="zh-CN"/>
        </w:rPr>
      </w:pPr>
    </w:p>
    <w:p>
      <w:pPr>
        <w:spacing w:line="360" w:lineRule="auto"/>
        <w:ind w:firstLine="562" w:firstLineChars="200"/>
        <w:jc w:val="both"/>
        <w:rPr>
          <w:rFonts w:ascii="仿宋" w:hAnsi="仿宋" w:eastAsia="仿宋" w:cs="仿宋"/>
          <w:b/>
          <w:bCs/>
          <w:sz w:val="28"/>
          <w:szCs w:val="28"/>
        </w:rPr>
      </w:pPr>
      <w:r>
        <w:rPr>
          <w:rFonts w:ascii="仿宋" w:hAnsi="仿宋" w:eastAsia="仿宋" w:cs="仿宋"/>
          <w:b/>
          <w:bCs/>
          <w:sz w:val="28"/>
          <w:szCs w:val="28"/>
        </w:rPr>
        <w:t>任务2  数据化选品</w:t>
      </w:r>
    </w:p>
    <w:p>
      <w:pPr>
        <w:spacing w:line="360" w:lineRule="auto"/>
        <w:ind w:firstLine="562" w:firstLineChars="200"/>
        <w:jc w:val="both"/>
        <w:rPr>
          <w:rFonts w:ascii="仿宋" w:hAnsi="仿宋" w:eastAsia="仿宋" w:cs="仿宋"/>
          <w:b/>
          <w:bCs/>
          <w:sz w:val="28"/>
          <w:szCs w:val="28"/>
        </w:rPr>
      </w:pPr>
      <w:r>
        <w:rPr>
          <w:rFonts w:ascii="仿宋" w:hAnsi="仿宋" w:eastAsia="仿宋" w:cs="仿宋"/>
          <w:b/>
          <w:bCs/>
          <w:sz w:val="28"/>
          <w:szCs w:val="28"/>
        </w:rPr>
        <w:t>任务背景：</w:t>
      </w:r>
    </w:p>
    <w:p>
      <w:pPr>
        <w:spacing w:before="0" w:after="0" w:line="360" w:lineRule="auto"/>
        <w:ind w:firstLine="560" w:firstLineChars="200"/>
        <w:jc w:val="both"/>
        <w:rPr>
          <w:rFonts w:ascii="仿宋_GB2312" w:hAnsi="仿宋" w:eastAsia="仿宋_GB2312" w:cs="仿宋"/>
          <w:sz w:val="28"/>
          <w:szCs w:val="28"/>
        </w:rPr>
      </w:pPr>
      <w:r>
        <w:rPr>
          <w:rFonts w:ascii="仿宋_GB2312" w:hAnsi="仿宋" w:eastAsia="仿宋_GB2312" w:cs="仿宋"/>
          <w:sz w:val="28"/>
          <w:szCs w:val="28"/>
        </w:rPr>
        <w:t>明确了面霜的市场需求后，产品部初步选择了几款面霜，因企业资金有限，无法同时进行开发。所以，产品部需要对几款面霜的产品生命周期及投资回报率进行分析，从中选择最合适的产品进行开发，降低产品开发的风险，提高企业投资的收益。</w:t>
      </w:r>
    </w:p>
    <w:p>
      <w:pPr>
        <w:spacing w:line="360" w:lineRule="auto"/>
        <w:ind w:firstLine="562" w:firstLineChars="200"/>
        <w:jc w:val="both"/>
        <w:rPr>
          <w:rFonts w:ascii="仿宋" w:hAnsi="仿宋" w:eastAsia="仿宋" w:cs="仿宋"/>
          <w:b/>
          <w:bCs/>
          <w:sz w:val="28"/>
          <w:szCs w:val="28"/>
        </w:rPr>
      </w:pPr>
      <w:r>
        <w:rPr>
          <w:rFonts w:hint="eastAsia" w:ascii="仿宋" w:hAnsi="仿宋" w:eastAsia="仿宋" w:cs="仿宋"/>
          <w:b/>
          <w:bCs/>
          <w:sz w:val="28"/>
          <w:szCs w:val="28"/>
        </w:rPr>
        <w:t>任务要求</w:t>
      </w:r>
      <w:r>
        <w:rPr>
          <w:rFonts w:ascii="仿宋" w:hAnsi="仿宋" w:eastAsia="仿宋" w:cs="仿宋"/>
          <w:b/>
          <w:bCs/>
          <w:sz w:val="28"/>
          <w:szCs w:val="28"/>
        </w:rPr>
        <w:t>：</w:t>
      </w:r>
    </w:p>
    <w:p>
      <w:pPr>
        <w:spacing w:before="0" w:after="0" w:line="360" w:lineRule="auto"/>
        <w:ind w:firstLine="560" w:firstLineChars="200"/>
        <w:jc w:val="both"/>
        <w:rPr>
          <w:rFonts w:ascii="仿宋_GB2312" w:hAnsi="仿宋" w:eastAsia="仿宋_GB2312" w:cs="仿宋"/>
          <w:sz w:val="28"/>
          <w:szCs w:val="28"/>
        </w:rPr>
      </w:pPr>
      <w:r>
        <w:rPr>
          <w:rFonts w:ascii="仿宋_GB2312" w:hAnsi="仿宋" w:eastAsia="仿宋_GB2312" w:cs="仿宋"/>
          <w:sz w:val="28"/>
          <w:szCs w:val="28"/>
        </w:rPr>
        <w:t>1.根据产品数据</w:t>
      </w:r>
      <w:r>
        <w:rPr>
          <w:rFonts w:hint="eastAsia" w:ascii="仿宋_GB2312" w:hAnsi="仿宋" w:eastAsia="仿宋_GB2312" w:cs="仿宋"/>
          <w:sz w:val="28"/>
          <w:szCs w:val="28"/>
        </w:rPr>
        <w:t>，</w:t>
      </w:r>
      <w:r>
        <w:rPr>
          <w:rFonts w:ascii="仿宋_GB2312" w:hAnsi="仿宋" w:eastAsia="仿宋_GB2312" w:cs="仿宋"/>
          <w:sz w:val="28"/>
          <w:szCs w:val="28"/>
        </w:rPr>
        <w:t>分析目标产品的生命周期</w:t>
      </w:r>
      <w:r>
        <w:rPr>
          <w:rFonts w:hint="eastAsia" w:ascii="仿宋_GB2312" w:hAnsi="仿宋" w:eastAsia="仿宋_GB2312" w:cs="仿宋"/>
          <w:sz w:val="28"/>
          <w:szCs w:val="28"/>
        </w:rPr>
        <w:t>，</w:t>
      </w:r>
      <w:r>
        <w:rPr>
          <w:rFonts w:ascii="仿宋_GB2312" w:hAnsi="仿宋" w:eastAsia="仿宋_GB2312" w:cs="仿宋"/>
          <w:sz w:val="28"/>
          <w:szCs w:val="28"/>
        </w:rPr>
        <w:t>明确产品所处阶段；</w:t>
      </w:r>
    </w:p>
    <w:p>
      <w:pPr>
        <w:spacing w:before="0" w:after="0" w:line="360" w:lineRule="auto"/>
        <w:ind w:firstLine="560" w:firstLineChars="200"/>
        <w:jc w:val="both"/>
        <w:rPr>
          <w:rFonts w:ascii="仿宋_GB2312" w:hAnsi="仿宋" w:eastAsia="仿宋_GB2312" w:cs="仿宋"/>
          <w:sz w:val="28"/>
          <w:szCs w:val="28"/>
        </w:rPr>
      </w:pPr>
      <w:r>
        <w:rPr>
          <w:rFonts w:ascii="仿宋_GB2312" w:hAnsi="仿宋" w:eastAsia="仿宋_GB2312" w:cs="仿宋"/>
          <w:sz w:val="28"/>
          <w:szCs w:val="28"/>
        </w:rPr>
        <w:t>2.根据产品数据</w:t>
      </w:r>
      <w:r>
        <w:rPr>
          <w:rFonts w:hint="eastAsia" w:ascii="仿宋_GB2312" w:hAnsi="仿宋" w:eastAsia="仿宋_GB2312" w:cs="仿宋"/>
          <w:sz w:val="28"/>
          <w:szCs w:val="28"/>
        </w:rPr>
        <w:t>，</w:t>
      </w:r>
      <w:r>
        <w:rPr>
          <w:rFonts w:ascii="仿宋_GB2312" w:hAnsi="仿宋" w:eastAsia="仿宋_GB2312" w:cs="仿宋"/>
          <w:sz w:val="28"/>
          <w:szCs w:val="28"/>
        </w:rPr>
        <w:t>分析产品的投资回报率</w:t>
      </w:r>
      <w:r>
        <w:rPr>
          <w:rFonts w:hint="eastAsia" w:ascii="仿宋_GB2312" w:hAnsi="仿宋" w:eastAsia="仿宋_GB2312" w:cs="仿宋"/>
          <w:sz w:val="28"/>
          <w:szCs w:val="28"/>
        </w:rPr>
        <w:t>，</w:t>
      </w:r>
      <w:r>
        <w:rPr>
          <w:rFonts w:ascii="仿宋_GB2312" w:hAnsi="仿宋" w:eastAsia="仿宋_GB2312" w:cs="仿宋"/>
          <w:sz w:val="28"/>
          <w:szCs w:val="28"/>
        </w:rPr>
        <w:t>评估目标产品开发的可行性；</w:t>
      </w:r>
    </w:p>
    <w:p>
      <w:pPr>
        <w:spacing w:before="0" w:after="0" w:line="360" w:lineRule="auto"/>
        <w:ind w:firstLine="560" w:firstLineChars="200"/>
        <w:jc w:val="both"/>
        <w:rPr>
          <w:rFonts w:ascii="仿宋_GB2312" w:hAnsi="仿宋" w:eastAsia="仿宋_GB2312" w:cs="仿宋"/>
          <w:sz w:val="28"/>
          <w:szCs w:val="28"/>
        </w:rPr>
      </w:pPr>
      <w:r>
        <w:rPr>
          <w:rFonts w:ascii="仿宋_GB2312" w:hAnsi="仿宋" w:eastAsia="仿宋_GB2312" w:cs="仿宋"/>
          <w:sz w:val="28"/>
          <w:szCs w:val="28"/>
        </w:rPr>
        <w:t>3.根据产品生命周期及投资回报率分析结果</w:t>
      </w:r>
      <w:r>
        <w:rPr>
          <w:rFonts w:hint="eastAsia" w:ascii="仿宋_GB2312" w:hAnsi="仿宋" w:eastAsia="仿宋_GB2312" w:cs="仿宋"/>
          <w:sz w:val="28"/>
          <w:szCs w:val="28"/>
        </w:rPr>
        <w:t>，</w:t>
      </w:r>
      <w:r>
        <w:rPr>
          <w:rFonts w:ascii="仿宋_GB2312" w:hAnsi="仿宋" w:eastAsia="仿宋_GB2312" w:cs="仿宋"/>
          <w:sz w:val="28"/>
          <w:szCs w:val="28"/>
        </w:rPr>
        <w:t>完成数据化选品。</w:t>
      </w:r>
    </w:p>
    <w:p>
      <w:pPr>
        <w:spacing w:line="360" w:lineRule="auto"/>
        <w:ind w:firstLine="562" w:firstLineChars="200"/>
        <w:jc w:val="both"/>
        <w:rPr>
          <w:rFonts w:ascii="仿宋" w:hAnsi="仿宋" w:eastAsia="仿宋" w:cs="仿宋"/>
          <w:b/>
          <w:bCs/>
          <w:sz w:val="28"/>
          <w:szCs w:val="28"/>
        </w:rPr>
      </w:pPr>
      <w:r>
        <w:rPr>
          <w:rFonts w:ascii="仿宋" w:hAnsi="仿宋" w:eastAsia="仿宋" w:cs="仿宋"/>
          <w:b/>
          <w:bCs/>
          <w:sz w:val="28"/>
          <w:szCs w:val="28"/>
        </w:rPr>
        <w:t>操作过程：</w:t>
      </w:r>
    </w:p>
    <w:p>
      <w:pPr>
        <w:spacing w:before="0" w:after="0" w:line="360" w:lineRule="auto"/>
        <w:ind w:firstLine="560" w:firstLineChars="200"/>
        <w:jc w:val="both"/>
        <w:rPr>
          <w:rFonts w:ascii="仿宋_GB2312" w:hAnsi="仿宋" w:eastAsia="仿宋_GB2312" w:cs="仿宋"/>
          <w:sz w:val="28"/>
          <w:szCs w:val="28"/>
        </w:rPr>
      </w:pPr>
      <w:r>
        <w:rPr>
          <w:rFonts w:ascii="仿宋_GB2312" w:hAnsi="仿宋" w:eastAsia="仿宋_GB2312" w:cs="仿宋"/>
          <w:sz w:val="28"/>
          <w:szCs w:val="28"/>
        </w:rPr>
        <w:t>1.根据市场需求及产品定位，明确产品规划和开发需求；</w:t>
      </w:r>
    </w:p>
    <w:p>
      <w:pPr>
        <w:spacing w:before="0" w:after="0" w:line="360" w:lineRule="auto"/>
        <w:ind w:firstLine="560" w:firstLineChars="200"/>
        <w:jc w:val="both"/>
        <w:rPr>
          <w:rFonts w:ascii="仿宋_GB2312" w:hAnsi="仿宋" w:eastAsia="仿宋_GB2312" w:cs="仿宋"/>
          <w:sz w:val="28"/>
          <w:szCs w:val="28"/>
        </w:rPr>
      </w:pPr>
      <w:r>
        <w:rPr>
          <w:rFonts w:ascii="仿宋_GB2312" w:hAnsi="仿宋" w:eastAsia="仿宋_GB2312" w:cs="仿宋"/>
          <w:sz w:val="28"/>
          <w:szCs w:val="28"/>
        </w:rPr>
        <w:t>2.分析产品生命周期，明确产品所处阶段；</w:t>
      </w:r>
    </w:p>
    <w:p>
      <w:pPr>
        <w:spacing w:before="0" w:after="0" w:line="360" w:lineRule="auto"/>
        <w:ind w:firstLine="560" w:firstLineChars="200"/>
        <w:jc w:val="both"/>
        <w:rPr>
          <w:rFonts w:ascii="仿宋_GB2312" w:hAnsi="仿宋" w:eastAsia="仿宋_GB2312" w:cs="仿宋"/>
          <w:sz w:val="28"/>
          <w:szCs w:val="28"/>
        </w:rPr>
      </w:pPr>
      <w:r>
        <w:rPr>
          <w:rFonts w:ascii="仿宋_GB2312" w:hAnsi="仿宋" w:eastAsia="仿宋_GB2312" w:cs="仿宋"/>
          <w:sz w:val="28"/>
          <w:szCs w:val="28"/>
        </w:rPr>
        <w:t>3.分析产品投资回报率，评估产品开发的可行性；</w:t>
      </w:r>
    </w:p>
    <w:p>
      <w:pPr>
        <w:spacing w:before="0" w:after="0" w:line="360" w:lineRule="auto"/>
        <w:ind w:firstLine="560" w:firstLineChars="200"/>
        <w:jc w:val="both"/>
        <w:rPr>
          <w:rFonts w:ascii="仿宋_GB2312" w:hAnsi="仿宋" w:eastAsia="仿宋_GB2312" w:cs="仿宋"/>
          <w:sz w:val="28"/>
          <w:szCs w:val="28"/>
        </w:rPr>
      </w:pPr>
      <w:r>
        <w:rPr>
          <w:rFonts w:ascii="仿宋_GB2312" w:hAnsi="仿宋" w:eastAsia="仿宋_GB2312" w:cs="仿宋"/>
          <w:sz w:val="28"/>
          <w:szCs w:val="28"/>
        </w:rPr>
        <w:t>4.根据分析结果，合理选择产品。</w:t>
      </w:r>
    </w:p>
    <w:p>
      <w:pPr>
        <w:pStyle w:val="2"/>
        <w:rPr>
          <w:lang w:eastAsia="zh-CN"/>
        </w:rPr>
      </w:pPr>
    </w:p>
    <w:p>
      <w:pPr>
        <w:spacing w:line="360" w:lineRule="auto"/>
        <w:ind w:firstLine="562" w:firstLineChars="200"/>
        <w:jc w:val="both"/>
        <w:rPr>
          <w:rFonts w:ascii="仿宋" w:hAnsi="仿宋" w:eastAsia="仿宋" w:cs="仿宋"/>
          <w:b/>
          <w:bCs/>
          <w:sz w:val="28"/>
          <w:szCs w:val="28"/>
        </w:rPr>
      </w:pPr>
      <w:r>
        <w:rPr>
          <w:rFonts w:ascii="仿宋" w:hAnsi="仿宋" w:eastAsia="仿宋" w:cs="仿宋"/>
          <w:b/>
          <w:bCs/>
          <w:sz w:val="28"/>
          <w:szCs w:val="28"/>
        </w:rPr>
        <w:t>任务3  产品供应渠道评估</w:t>
      </w:r>
    </w:p>
    <w:p>
      <w:pPr>
        <w:spacing w:line="360" w:lineRule="auto"/>
        <w:ind w:firstLine="562" w:firstLineChars="200"/>
        <w:jc w:val="both"/>
        <w:rPr>
          <w:rFonts w:ascii="仿宋" w:hAnsi="仿宋" w:eastAsia="仿宋" w:cs="仿宋"/>
          <w:b/>
          <w:bCs/>
          <w:sz w:val="28"/>
          <w:szCs w:val="28"/>
        </w:rPr>
      </w:pPr>
      <w:r>
        <w:rPr>
          <w:rFonts w:ascii="仿宋" w:hAnsi="仿宋" w:eastAsia="仿宋" w:cs="仿宋"/>
          <w:b/>
          <w:bCs/>
          <w:sz w:val="28"/>
          <w:szCs w:val="28"/>
        </w:rPr>
        <w:t>任务背景：</w:t>
      </w:r>
    </w:p>
    <w:p>
      <w:pPr>
        <w:spacing w:before="0" w:after="0" w:line="360" w:lineRule="auto"/>
        <w:ind w:firstLine="560" w:firstLineChars="200"/>
        <w:jc w:val="both"/>
        <w:rPr>
          <w:rFonts w:ascii="仿宋_GB2312" w:hAnsi="仿宋" w:eastAsia="仿宋_GB2312" w:cs="仿宋"/>
          <w:sz w:val="28"/>
          <w:szCs w:val="28"/>
        </w:rPr>
      </w:pPr>
      <w:r>
        <w:rPr>
          <w:rFonts w:ascii="仿宋_GB2312" w:hAnsi="仿宋" w:eastAsia="仿宋_GB2312" w:cs="仿宋"/>
          <w:sz w:val="28"/>
          <w:szCs w:val="28"/>
        </w:rPr>
        <w:t>面霜选择完成后，需要为其选择产品供应渠道。不同产品供应渠道的产品质量、产品价格、地理位置、交付能力、售后服务等方面均存在差异，因此，产品部需要对面霜的供应渠道进行分析，评估不同供应渠道的综合实力并进行分级，从中选择最优的产品供应渠道。部分背景数据如下所示：</w:t>
      </w:r>
    </w:p>
    <w:tbl>
      <w:tblPr>
        <w:tblStyle w:val="10"/>
        <w:tblW w:w="4974" w:type="pct"/>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1132"/>
        <w:gridCol w:w="994"/>
        <w:gridCol w:w="1060"/>
        <w:gridCol w:w="1050"/>
        <w:gridCol w:w="999"/>
        <w:gridCol w:w="1080"/>
        <w:gridCol w:w="1083"/>
        <w:gridCol w:w="1080"/>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88" w:hRule="atLeast"/>
          <w:jc w:val="center"/>
        </w:trPr>
        <w:tc>
          <w:tcPr>
            <w:tcW w:w="668" w:type="pct"/>
            <w:vAlign w:val="center"/>
          </w:tcPr>
          <w:p>
            <w:pPr>
              <w:spacing w:before="0" w:after="0" w:line="360" w:lineRule="auto"/>
              <w:jc w:val="center"/>
              <w:rPr>
                <w:rFonts w:ascii="Times New Roman" w:hAnsi="Times New Roman" w:eastAsia="仿宋" w:cs="Times New Roman"/>
                <w:b/>
                <w:bCs/>
                <w:color w:val="auto"/>
                <w:sz w:val="21"/>
                <w:szCs w:val="21"/>
              </w:rPr>
            </w:pPr>
            <w:r>
              <w:rPr>
                <w:rFonts w:ascii="Times New Roman" w:hAnsi="Times New Roman" w:eastAsia="仿宋" w:cs="Times New Roman"/>
                <w:b/>
                <w:bCs/>
                <w:color w:val="auto"/>
                <w:sz w:val="21"/>
                <w:szCs w:val="21"/>
              </w:rPr>
              <w:t>标准</w:t>
            </w:r>
          </w:p>
        </w:tc>
        <w:tc>
          <w:tcPr>
            <w:tcW w:w="586" w:type="pct"/>
            <w:vAlign w:val="center"/>
          </w:tcPr>
          <w:p>
            <w:pPr>
              <w:spacing w:before="0" w:after="0" w:line="360" w:lineRule="auto"/>
              <w:jc w:val="center"/>
              <w:rPr>
                <w:rFonts w:ascii="Times New Roman" w:hAnsi="Times New Roman" w:eastAsia="仿宋" w:cs="Times New Roman"/>
                <w:b/>
                <w:bCs/>
                <w:color w:val="auto"/>
                <w:sz w:val="21"/>
                <w:szCs w:val="21"/>
              </w:rPr>
            </w:pPr>
            <w:r>
              <w:rPr>
                <w:rFonts w:ascii="Times New Roman" w:hAnsi="Times New Roman" w:eastAsia="仿宋" w:cs="Times New Roman"/>
                <w:b/>
                <w:bCs/>
                <w:color w:val="auto"/>
                <w:sz w:val="21"/>
                <w:szCs w:val="21"/>
              </w:rPr>
              <w:t>权重</w:t>
            </w:r>
          </w:p>
        </w:tc>
        <w:tc>
          <w:tcPr>
            <w:tcW w:w="625" w:type="pct"/>
            <w:vAlign w:val="center"/>
          </w:tcPr>
          <w:p>
            <w:pPr>
              <w:spacing w:before="0" w:after="0" w:line="360" w:lineRule="auto"/>
              <w:jc w:val="center"/>
              <w:rPr>
                <w:rFonts w:ascii="Times New Roman" w:hAnsi="Times New Roman" w:eastAsia="仿宋" w:cs="Times New Roman"/>
                <w:b/>
                <w:bCs/>
                <w:color w:val="auto"/>
                <w:sz w:val="21"/>
                <w:szCs w:val="21"/>
              </w:rPr>
            </w:pPr>
            <w:r>
              <w:rPr>
                <w:rFonts w:ascii="Times New Roman" w:hAnsi="Times New Roman" w:eastAsia="仿宋" w:cs="Times New Roman"/>
                <w:b/>
                <w:bCs/>
                <w:color w:val="auto"/>
                <w:sz w:val="21"/>
                <w:szCs w:val="21"/>
              </w:rPr>
              <w:t>渠道1</w:t>
            </w:r>
          </w:p>
        </w:tc>
        <w:tc>
          <w:tcPr>
            <w:tcW w:w="619" w:type="pct"/>
            <w:vAlign w:val="center"/>
          </w:tcPr>
          <w:p>
            <w:pPr>
              <w:spacing w:before="0" w:after="0" w:line="360" w:lineRule="auto"/>
              <w:jc w:val="center"/>
              <w:rPr>
                <w:rFonts w:ascii="Times New Roman" w:hAnsi="Times New Roman" w:eastAsia="仿宋" w:cs="Times New Roman"/>
                <w:b/>
                <w:bCs/>
                <w:color w:val="auto"/>
                <w:sz w:val="21"/>
                <w:szCs w:val="21"/>
              </w:rPr>
            </w:pPr>
            <w:r>
              <w:rPr>
                <w:rFonts w:ascii="Times New Roman" w:hAnsi="Times New Roman" w:eastAsia="仿宋" w:cs="Times New Roman"/>
                <w:b/>
                <w:bCs/>
                <w:color w:val="auto"/>
                <w:sz w:val="21"/>
                <w:szCs w:val="21"/>
              </w:rPr>
              <w:t>渠道2</w:t>
            </w:r>
          </w:p>
        </w:tc>
        <w:tc>
          <w:tcPr>
            <w:tcW w:w="589" w:type="pct"/>
            <w:vAlign w:val="center"/>
          </w:tcPr>
          <w:p>
            <w:pPr>
              <w:spacing w:before="0" w:after="0" w:line="360" w:lineRule="auto"/>
              <w:jc w:val="center"/>
              <w:rPr>
                <w:rFonts w:ascii="Times New Roman" w:hAnsi="Times New Roman" w:eastAsia="仿宋" w:cs="Times New Roman"/>
                <w:b/>
                <w:bCs/>
                <w:color w:val="auto"/>
                <w:sz w:val="21"/>
                <w:szCs w:val="21"/>
              </w:rPr>
            </w:pPr>
            <w:r>
              <w:rPr>
                <w:rFonts w:ascii="Times New Roman" w:hAnsi="Times New Roman" w:eastAsia="仿宋" w:cs="Times New Roman"/>
                <w:b/>
                <w:bCs/>
                <w:color w:val="auto"/>
                <w:sz w:val="21"/>
                <w:szCs w:val="21"/>
              </w:rPr>
              <w:t>渠道3</w:t>
            </w:r>
          </w:p>
        </w:tc>
        <w:tc>
          <w:tcPr>
            <w:tcW w:w="637" w:type="pct"/>
            <w:vAlign w:val="center"/>
          </w:tcPr>
          <w:p>
            <w:pPr>
              <w:spacing w:before="0" w:after="0" w:line="360" w:lineRule="auto"/>
              <w:jc w:val="center"/>
              <w:rPr>
                <w:rFonts w:ascii="Times New Roman" w:hAnsi="Times New Roman" w:eastAsia="仿宋" w:cs="Times New Roman"/>
                <w:b/>
                <w:bCs/>
                <w:color w:val="auto"/>
                <w:sz w:val="21"/>
                <w:szCs w:val="21"/>
              </w:rPr>
            </w:pPr>
            <w:r>
              <w:rPr>
                <w:rFonts w:ascii="Times New Roman" w:hAnsi="Times New Roman" w:eastAsia="仿宋" w:cs="Times New Roman"/>
                <w:b/>
                <w:bCs/>
                <w:color w:val="auto"/>
                <w:sz w:val="21"/>
                <w:szCs w:val="21"/>
              </w:rPr>
              <w:t>渠道4</w:t>
            </w:r>
          </w:p>
        </w:tc>
        <w:tc>
          <w:tcPr>
            <w:tcW w:w="639" w:type="pct"/>
            <w:vAlign w:val="center"/>
          </w:tcPr>
          <w:p>
            <w:pPr>
              <w:spacing w:before="0" w:after="0" w:line="360" w:lineRule="auto"/>
              <w:jc w:val="center"/>
              <w:rPr>
                <w:rFonts w:ascii="Times New Roman" w:hAnsi="Times New Roman" w:eastAsia="仿宋" w:cs="Times New Roman"/>
                <w:b/>
                <w:bCs/>
                <w:color w:val="auto"/>
                <w:sz w:val="21"/>
                <w:szCs w:val="21"/>
              </w:rPr>
            </w:pPr>
            <w:r>
              <w:rPr>
                <w:rFonts w:ascii="Times New Roman" w:hAnsi="Times New Roman" w:eastAsia="仿宋" w:cs="Times New Roman"/>
                <w:b/>
                <w:bCs/>
                <w:color w:val="auto"/>
                <w:sz w:val="21"/>
                <w:szCs w:val="21"/>
              </w:rPr>
              <w:t>渠道5</w:t>
            </w:r>
          </w:p>
        </w:tc>
        <w:tc>
          <w:tcPr>
            <w:tcW w:w="639" w:type="pct"/>
            <w:vAlign w:val="center"/>
          </w:tcPr>
          <w:p>
            <w:pPr>
              <w:spacing w:before="0" w:after="0" w:line="360" w:lineRule="auto"/>
              <w:jc w:val="center"/>
              <w:rPr>
                <w:rFonts w:ascii="Times New Roman" w:hAnsi="Times New Roman" w:eastAsia="仿宋" w:cs="Times New Roman"/>
                <w:b/>
                <w:bCs/>
                <w:color w:val="auto"/>
                <w:sz w:val="21"/>
                <w:szCs w:val="21"/>
              </w:rPr>
            </w:pPr>
            <w:r>
              <w:rPr>
                <w:rFonts w:ascii="Times New Roman" w:hAnsi="Times New Roman" w:eastAsia="仿宋" w:cs="Times New Roman"/>
                <w:b/>
                <w:bCs/>
                <w:color w:val="auto"/>
                <w:sz w:val="21"/>
                <w:szCs w:val="21"/>
              </w:rPr>
              <w:t>渠道6</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88" w:hRule="atLeast"/>
          <w:jc w:val="center"/>
        </w:trPr>
        <w:tc>
          <w:tcPr>
            <w:tcW w:w="668" w:type="pct"/>
            <w:vAlign w:val="center"/>
          </w:tcPr>
          <w:p>
            <w:pPr>
              <w:spacing w:before="0" w:after="0" w:line="360" w:lineRule="auto"/>
              <w:jc w:val="center"/>
              <w:rPr>
                <w:rFonts w:ascii="Times New Roman" w:hAnsi="Times New Roman" w:eastAsia="仿宋" w:cs="Times New Roman"/>
                <w:color w:val="auto"/>
                <w:sz w:val="22"/>
              </w:rPr>
            </w:pPr>
            <w:r>
              <w:rPr>
                <w:rFonts w:ascii="Times New Roman" w:hAnsi="Times New Roman" w:eastAsia="仿宋" w:cs="Times New Roman"/>
                <w:color w:val="auto"/>
                <w:sz w:val="22"/>
              </w:rPr>
              <w:t>产品质量</w:t>
            </w:r>
          </w:p>
        </w:tc>
        <w:tc>
          <w:tcPr>
            <w:tcW w:w="586" w:type="pct"/>
            <w:vAlign w:val="center"/>
          </w:tcPr>
          <w:p>
            <w:pPr>
              <w:spacing w:before="0" w:after="0" w:line="360" w:lineRule="auto"/>
              <w:jc w:val="center"/>
              <w:rPr>
                <w:rFonts w:ascii="Times New Roman" w:hAnsi="Times New Roman" w:eastAsia="仿宋" w:cs="Times New Roman"/>
                <w:color w:val="auto"/>
                <w:sz w:val="22"/>
              </w:rPr>
            </w:pPr>
            <w:r>
              <w:rPr>
                <w:rFonts w:ascii="Times New Roman" w:hAnsi="Times New Roman" w:eastAsia="仿宋" w:cs="Times New Roman"/>
                <w:color w:val="auto"/>
                <w:sz w:val="22"/>
              </w:rPr>
              <w:t>30</w:t>
            </w:r>
          </w:p>
        </w:tc>
        <w:tc>
          <w:tcPr>
            <w:tcW w:w="625" w:type="pct"/>
            <w:vAlign w:val="center"/>
          </w:tcPr>
          <w:p>
            <w:pPr>
              <w:spacing w:before="0" w:after="0" w:line="360" w:lineRule="auto"/>
              <w:jc w:val="center"/>
              <w:rPr>
                <w:rFonts w:ascii="Times New Roman" w:hAnsi="Times New Roman" w:eastAsia="仿宋" w:cs="Times New Roman"/>
                <w:color w:val="auto"/>
                <w:sz w:val="22"/>
              </w:rPr>
            </w:pPr>
            <w:r>
              <w:rPr>
                <w:rFonts w:ascii="Times New Roman" w:hAnsi="Times New Roman" w:eastAsia="仿宋" w:cs="Times New Roman"/>
                <w:color w:val="auto"/>
                <w:sz w:val="22"/>
              </w:rPr>
              <w:t>29</w:t>
            </w:r>
          </w:p>
        </w:tc>
        <w:tc>
          <w:tcPr>
            <w:tcW w:w="619" w:type="pct"/>
            <w:vAlign w:val="center"/>
          </w:tcPr>
          <w:p>
            <w:pPr>
              <w:spacing w:before="0" w:after="0" w:line="360" w:lineRule="auto"/>
              <w:jc w:val="center"/>
              <w:rPr>
                <w:rFonts w:ascii="Times New Roman" w:hAnsi="Times New Roman" w:eastAsia="仿宋" w:cs="Times New Roman"/>
                <w:color w:val="auto"/>
                <w:sz w:val="22"/>
              </w:rPr>
            </w:pPr>
            <w:r>
              <w:rPr>
                <w:rFonts w:ascii="Times New Roman" w:hAnsi="Times New Roman" w:eastAsia="仿宋" w:cs="Times New Roman"/>
                <w:color w:val="auto"/>
                <w:sz w:val="22"/>
              </w:rPr>
              <w:t>20</w:t>
            </w:r>
          </w:p>
        </w:tc>
        <w:tc>
          <w:tcPr>
            <w:tcW w:w="589" w:type="pct"/>
            <w:vAlign w:val="center"/>
          </w:tcPr>
          <w:p>
            <w:pPr>
              <w:spacing w:before="0" w:after="0" w:line="360" w:lineRule="auto"/>
              <w:jc w:val="center"/>
              <w:rPr>
                <w:rFonts w:ascii="Times New Roman" w:hAnsi="Times New Roman" w:eastAsia="仿宋" w:cs="Times New Roman"/>
                <w:color w:val="auto"/>
                <w:sz w:val="22"/>
              </w:rPr>
            </w:pPr>
            <w:r>
              <w:rPr>
                <w:rFonts w:ascii="Times New Roman" w:hAnsi="Times New Roman" w:eastAsia="仿宋" w:cs="Times New Roman"/>
                <w:color w:val="auto"/>
                <w:sz w:val="22"/>
              </w:rPr>
              <w:t>23</w:t>
            </w:r>
          </w:p>
        </w:tc>
        <w:tc>
          <w:tcPr>
            <w:tcW w:w="637" w:type="pct"/>
            <w:vAlign w:val="center"/>
          </w:tcPr>
          <w:p>
            <w:pPr>
              <w:spacing w:before="0" w:after="0" w:line="360" w:lineRule="auto"/>
              <w:jc w:val="center"/>
              <w:rPr>
                <w:rFonts w:ascii="Times New Roman" w:hAnsi="Times New Roman" w:eastAsia="仿宋" w:cs="Times New Roman"/>
                <w:color w:val="auto"/>
                <w:sz w:val="22"/>
              </w:rPr>
            </w:pPr>
            <w:r>
              <w:rPr>
                <w:rFonts w:ascii="Times New Roman" w:hAnsi="Times New Roman" w:eastAsia="仿宋" w:cs="Times New Roman"/>
                <w:color w:val="auto"/>
                <w:sz w:val="22"/>
              </w:rPr>
              <w:t>17</w:t>
            </w:r>
          </w:p>
        </w:tc>
        <w:tc>
          <w:tcPr>
            <w:tcW w:w="639" w:type="pct"/>
            <w:vAlign w:val="center"/>
          </w:tcPr>
          <w:p>
            <w:pPr>
              <w:spacing w:before="0" w:after="0" w:line="360" w:lineRule="auto"/>
              <w:jc w:val="center"/>
              <w:rPr>
                <w:rFonts w:ascii="Times New Roman" w:hAnsi="Times New Roman" w:eastAsia="仿宋" w:cs="Times New Roman"/>
                <w:color w:val="auto"/>
                <w:sz w:val="22"/>
              </w:rPr>
            </w:pPr>
            <w:r>
              <w:rPr>
                <w:rFonts w:ascii="Times New Roman" w:hAnsi="Times New Roman" w:eastAsia="仿宋" w:cs="Times New Roman"/>
                <w:color w:val="auto"/>
                <w:sz w:val="22"/>
              </w:rPr>
              <w:t>26</w:t>
            </w:r>
          </w:p>
        </w:tc>
        <w:tc>
          <w:tcPr>
            <w:tcW w:w="639" w:type="pct"/>
            <w:vAlign w:val="center"/>
          </w:tcPr>
          <w:p>
            <w:pPr>
              <w:spacing w:before="0" w:after="0" w:line="360" w:lineRule="auto"/>
              <w:jc w:val="center"/>
              <w:rPr>
                <w:rFonts w:ascii="Times New Roman" w:hAnsi="Times New Roman" w:eastAsia="仿宋" w:cs="Times New Roman"/>
                <w:color w:val="auto"/>
                <w:sz w:val="22"/>
              </w:rPr>
            </w:pPr>
            <w:r>
              <w:rPr>
                <w:rFonts w:ascii="Times New Roman" w:hAnsi="Times New Roman" w:eastAsia="仿宋" w:cs="Times New Roman"/>
                <w:color w:val="auto"/>
                <w:sz w:val="22"/>
              </w:rPr>
              <w:t>24</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88" w:hRule="atLeast"/>
          <w:jc w:val="center"/>
        </w:trPr>
        <w:tc>
          <w:tcPr>
            <w:tcW w:w="668" w:type="pct"/>
            <w:vAlign w:val="center"/>
          </w:tcPr>
          <w:p>
            <w:pPr>
              <w:spacing w:before="0" w:after="0" w:line="360" w:lineRule="auto"/>
              <w:jc w:val="center"/>
              <w:rPr>
                <w:rFonts w:ascii="Times New Roman" w:hAnsi="Times New Roman" w:eastAsia="仿宋" w:cs="Times New Roman"/>
                <w:color w:val="auto"/>
                <w:sz w:val="22"/>
              </w:rPr>
            </w:pPr>
            <w:r>
              <w:rPr>
                <w:rFonts w:ascii="Times New Roman" w:hAnsi="Times New Roman" w:eastAsia="仿宋" w:cs="Times New Roman"/>
                <w:color w:val="auto"/>
                <w:sz w:val="22"/>
              </w:rPr>
              <w:t>产品价格</w:t>
            </w:r>
          </w:p>
        </w:tc>
        <w:tc>
          <w:tcPr>
            <w:tcW w:w="586" w:type="pct"/>
            <w:vAlign w:val="center"/>
          </w:tcPr>
          <w:p>
            <w:pPr>
              <w:spacing w:before="0" w:after="0" w:line="360" w:lineRule="auto"/>
              <w:jc w:val="center"/>
              <w:rPr>
                <w:rFonts w:ascii="Times New Roman" w:hAnsi="Times New Roman" w:eastAsia="仿宋" w:cs="Times New Roman"/>
                <w:color w:val="auto"/>
                <w:sz w:val="22"/>
              </w:rPr>
            </w:pPr>
            <w:r>
              <w:rPr>
                <w:rFonts w:ascii="Times New Roman" w:hAnsi="Times New Roman" w:eastAsia="仿宋" w:cs="Times New Roman"/>
                <w:color w:val="auto"/>
                <w:sz w:val="22"/>
              </w:rPr>
              <w:t>20</w:t>
            </w:r>
          </w:p>
        </w:tc>
        <w:tc>
          <w:tcPr>
            <w:tcW w:w="625" w:type="pct"/>
            <w:vAlign w:val="center"/>
          </w:tcPr>
          <w:p>
            <w:pPr>
              <w:spacing w:before="0" w:after="0" w:line="360" w:lineRule="auto"/>
              <w:jc w:val="center"/>
              <w:rPr>
                <w:rFonts w:ascii="Times New Roman" w:hAnsi="Times New Roman" w:eastAsia="仿宋" w:cs="Times New Roman"/>
                <w:color w:val="auto"/>
                <w:sz w:val="22"/>
              </w:rPr>
            </w:pPr>
            <w:r>
              <w:rPr>
                <w:rFonts w:ascii="Times New Roman" w:hAnsi="Times New Roman" w:eastAsia="仿宋" w:cs="Times New Roman"/>
                <w:color w:val="auto"/>
                <w:sz w:val="22"/>
              </w:rPr>
              <w:t>19</w:t>
            </w:r>
          </w:p>
        </w:tc>
        <w:tc>
          <w:tcPr>
            <w:tcW w:w="619" w:type="pct"/>
            <w:vAlign w:val="center"/>
          </w:tcPr>
          <w:p>
            <w:pPr>
              <w:spacing w:before="0" w:after="0" w:line="360" w:lineRule="auto"/>
              <w:jc w:val="center"/>
              <w:rPr>
                <w:rFonts w:ascii="Times New Roman" w:hAnsi="Times New Roman" w:eastAsia="仿宋" w:cs="Times New Roman"/>
                <w:color w:val="auto"/>
                <w:sz w:val="22"/>
              </w:rPr>
            </w:pPr>
            <w:r>
              <w:rPr>
                <w:rFonts w:ascii="Times New Roman" w:hAnsi="Times New Roman" w:eastAsia="仿宋" w:cs="Times New Roman"/>
                <w:color w:val="auto"/>
                <w:sz w:val="22"/>
              </w:rPr>
              <w:t>15</w:t>
            </w:r>
          </w:p>
        </w:tc>
        <w:tc>
          <w:tcPr>
            <w:tcW w:w="589" w:type="pct"/>
            <w:vAlign w:val="center"/>
          </w:tcPr>
          <w:p>
            <w:pPr>
              <w:spacing w:before="0" w:after="0" w:line="360" w:lineRule="auto"/>
              <w:jc w:val="center"/>
              <w:rPr>
                <w:rFonts w:ascii="Times New Roman" w:hAnsi="Times New Roman" w:eastAsia="仿宋" w:cs="Times New Roman"/>
                <w:color w:val="auto"/>
                <w:sz w:val="22"/>
              </w:rPr>
            </w:pPr>
            <w:r>
              <w:rPr>
                <w:rFonts w:ascii="Times New Roman" w:hAnsi="Times New Roman" w:eastAsia="仿宋" w:cs="Times New Roman"/>
                <w:color w:val="auto"/>
                <w:sz w:val="22"/>
              </w:rPr>
              <w:t>16</w:t>
            </w:r>
          </w:p>
        </w:tc>
        <w:tc>
          <w:tcPr>
            <w:tcW w:w="637" w:type="pct"/>
            <w:vAlign w:val="center"/>
          </w:tcPr>
          <w:p>
            <w:pPr>
              <w:spacing w:before="0" w:after="0" w:line="360" w:lineRule="auto"/>
              <w:jc w:val="center"/>
              <w:rPr>
                <w:rFonts w:ascii="Times New Roman" w:hAnsi="Times New Roman" w:eastAsia="仿宋" w:cs="Times New Roman"/>
                <w:color w:val="auto"/>
                <w:sz w:val="22"/>
              </w:rPr>
            </w:pPr>
            <w:r>
              <w:rPr>
                <w:rFonts w:ascii="Times New Roman" w:hAnsi="Times New Roman" w:eastAsia="仿宋" w:cs="Times New Roman"/>
                <w:color w:val="auto"/>
                <w:sz w:val="22"/>
              </w:rPr>
              <w:t>13</w:t>
            </w:r>
          </w:p>
        </w:tc>
        <w:tc>
          <w:tcPr>
            <w:tcW w:w="639" w:type="pct"/>
            <w:vAlign w:val="center"/>
          </w:tcPr>
          <w:p>
            <w:pPr>
              <w:spacing w:before="0" w:after="0" w:line="360" w:lineRule="auto"/>
              <w:jc w:val="center"/>
              <w:rPr>
                <w:rFonts w:ascii="Times New Roman" w:hAnsi="Times New Roman" w:eastAsia="仿宋" w:cs="Times New Roman"/>
                <w:color w:val="auto"/>
                <w:sz w:val="22"/>
              </w:rPr>
            </w:pPr>
            <w:r>
              <w:rPr>
                <w:rFonts w:ascii="Times New Roman" w:hAnsi="Times New Roman" w:eastAsia="仿宋" w:cs="Times New Roman"/>
                <w:color w:val="auto"/>
                <w:sz w:val="22"/>
              </w:rPr>
              <w:t>15</w:t>
            </w:r>
          </w:p>
        </w:tc>
        <w:tc>
          <w:tcPr>
            <w:tcW w:w="639" w:type="pct"/>
            <w:vAlign w:val="center"/>
          </w:tcPr>
          <w:p>
            <w:pPr>
              <w:spacing w:before="0" w:after="0" w:line="360" w:lineRule="auto"/>
              <w:jc w:val="center"/>
              <w:rPr>
                <w:rFonts w:ascii="Times New Roman" w:hAnsi="Times New Roman" w:eastAsia="仿宋" w:cs="Times New Roman"/>
                <w:color w:val="auto"/>
                <w:sz w:val="22"/>
              </w:rPr>
            </w:pPr>
            <w:r>
              <w:rPr>
                <w:rFonts w:ascii="Times New Roman" w:hAnsi="Times New Roman" w:eastAsia="仿宋" w:cs="Times New Roman"/>
                <w:color w:val="auto"/>
                <w:sz w:val="22"/>
              </w:rPr>
              <w:t>13</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88" w:hRule="atLeast"/>
          <w:jc w:val="center"/>
        </w:trPr>
        <w:tc>
          <w:tcPr>
            <w:tcW w:w="668" w:type="pct"/>
            <w:vAlign w:val="center"/>
          </w:tcPr>
          <w:p>
            <w:pPr>
              <w:spacing w:before="0" w:after="0" w:line="360" w:lineRule="auto"/>
              <w:jc w:val="center"/>
              <w:rPr>
                <w:rFonts w:ascii="Times New Roman" w:hAnsi="Times New Roman" w:eastAsia="仿宋" w:cs="Times New Roman"/>
                <w:color w:val="auto"/>
                <w:sz w:val="22"/>
              </w:rPr>
            </w:pPr>
            <w:r>
              <w:rPr>
                <w:rFonts w:ascii="Times New Roman" w:hAnsi="Times New Roman" w:eastAsia="仿宋" w:cs="Times New Roman"/>
                <w:color w:val="auto"/>
                <w:sz w:val="22"/>
              </w:rPr>
              <w:t>地理位置</w:t>
            </w:r>
          </w:p>
        </w:tc>
        <w:tc>
          <w:tcPr>
            <w:tcW w:w="586" w:type="pct"/>
            <w:vAlign w:val="center"/>
          </w:tcPr>
          <w:p>
            <w:pPr>
              <w:spacing w:before="0" w:after="0" w:line="360" w:lineRule="auto"/>
              <w:jc w:val="center"/>
              <w:rPr>
                <w:rFonts w:ascii="Times New Roman" w:hAnsi="Times New Roman" w:eastAsia="仿宋" w:cs="Times New Roman"/>
                <w:color w:val="auto"/>
                <w:sz w:val="22"/>
              </w:rPr>
            </w:pPr>
            <w:r>
              <w:rPr>
                <w:rFonts w:ascii="Times New Roman" w:hAnsi="Times New Roman" w:eastAsia="仿宋" w:cs="Times New Roman"/>
                <w:color w:val="auto"/>
                <w:sz w:val="22"/>
              </w:rPr>
              <w:t>10</w:t>
            </w:r>
          </w:p>
        </w:tc>
        <w:tc>
          <w:tcPr>
            <w:tcW w:w="625" w:type="pct"/>
            <w:vAlign w:val="center"/>
          </w:tcPr>
          <w:p>
            <w:pPr>
              <w:spacing w:before="0" w:after="0" w:line="360" w:lineRule="auto"/>
              <w:jc w:val="center"/>
              <w:rPr>
                <w:rFonts w:ascii="Times New Roman" w:hAnsi="Times New Roman" w:eastAsia="仿宋" w:cs="Times New Roman"/>
                <w:color w:val="auto"/>
                <w:sz w:val="22"/>
              </w:rPr>
            </w:pPr>
            <w:r>
              <w:rPr>
                <w:rFonts w:ascii="Times New Roman" w:hAnsi="Times New Roman" w:eastAsia="仿宋" w:cs="Times New Roman"/>
                <w:color w:val="auto"/>
                <w:sz w:val="22"/>
              </w:rPr>
              <w:t>8</w:t>
            </w:r>
          </w:p>
        </w:tc>
        <w:tc>
          <w:tcPr>
            <w:tcW w:w="619" w:type="pct"/>
            <w:vAlign w:val="center"/>
          </w:tcPr>
          <w:p>
            <w:pPr>
              <w:spacing w:before="0" w:after="0" w:line="360" w:lineRule="auto"/>
              <w:jc w:val="center"/>
              <w:rPr>
                <w:rFonts w:ascii="Times New Roman" w:hAnsi="Times New Roman" w:eastAsia="仿宋" w:cs="Times New Roman"/>
                <w:color w:val="auto"/>
                <w:sz w:val="22"/>
              </w:rPr>
            </w:pPr>
            <w:r>
              <w:rPr>
                <w:rFonts w:ascii="Times New Roman" w:hAnsi="Times New Roman" w:eastAsia="仿宋" w:cs="Times New Roman"/>
                <w:color w:val="auto"/>
                <w:sz w:val="22"/>
              </w:rPr>
              <w:t>6</w:t>
            </w:r>
          </w:p>
        </w:tc>
        <w:tc>
          <w:tcPr>
            <w:tcW w:w="589" w:type="pct"/>
            <w:vAlign w:val="center"/>
          </w:tcPr>
          <w:p>
            <w:pPr>
              <w:spacing w:before="0" w:after="0" w:line="360" w:lineRule="auto"/>
              <w:jc w:val="center"/>
              <w:rPr>
                <w:rFonts w:ascii="Times New Roman" w:hAnsi="Times New Roman" w:eastAsia="仿宋" w:cs="Times New Roman"/>
                <w:color w:val="auto"/>
                <w:sz w:val="22"/>
              </w:rPr>
            </w:pPr>
            <w:r>
              <w:rPr>
                <w:rFonts w:ascii="Times New Roman" w:hAnsi="Times New Roman" w:eastAsia="仿宋" w:cs="Times New Roman"/>
                <w:color w:val="auto"/>
                <w:sz w:val="22"/>
              </w:rPr>
              <w:t>4</w:t>
            </w:r>
          </w:p>
        </w:tc>
        <w:tc>
          <w:tcPr>
            <w:tcW w:w="637" w:type="pct"/>
            <w:vAlign w:val="center"/>
          </w:tcPr>
          <w:p>
            <w:pPr>
              <w:spacing w:before="0" w:after="0" w:line="360" w:lineRule="auto"/>
              <w:jc w:val="center"/>
              <w:rPr>
                <w:rFonts w:ascii="Times New Roman" w:hAnsi="Times New Roman" w:eastAsia="仿宋" w:cs="Times New Roman"/>
                <w:color w:val="auto"/>
                <w:sz w:val="22"/>
              </w:rPr>
            </w:pPr>
            <w:r>
              <w:rPr>
                <w:rFonts w:ascii="Times New Roman" w:hAnsi="Times New Roman" w:eastAsia="仿宋" w:cs="Times New Roman"/>
                <w:color w:val="auto"/>
                <w:sz w:val="22"/>
              </w:rPr>
              <w:t>5</w:t>
            </w:r>
          </w:p>
        </w:tc>
        <w:tc>
          <w:tcPr>
            <w:tcW w:w="639" w:type="pct"/>
            <w:vAlign w:val="center"/>
          </w:tcPr>
          <w:p>
            <w:pPr>
              <w:spacing w:before="0" w:after="0" w:line="360" w:lineRule="auto"/>
              <w:jc w:val="center"/>
              <w:rPr>
                <w:rFonts w:ascii="Times New Roman" w:hAnsi="Times New Roman" w:eastAsia="仿宋" w:cs="Times New Roman"/>
                <w:color w:val="auto"/>
                <w:sz w:val="22"/>
              </w:rPr>
            </w:pPr>
            <w:r>
              <w:rPr>
                <w:rFonts w:ascii="Times New Roman" w:hAnsi="Times New Roman" w:eastAsia="仿宋" w:cs="Times New Roman"/>
                <w:color w:val="auto"/>
                <w:sz w:val="22"/>
              </w:rPr>
              <w:t>9</w:t>
            </w:r>
          </w:p>
        </w:tc>
        <w:tc>
          <w:tcPr>
            <w:tcW w:w="639" w:type="pct"/>
            <w:vAlign w:val="center"/>
          </w:tcPr>
          <w:p>
            <w:pPr>
              <w:spacing w:before="0" w:after="0" w:line="360" w:lineRule="auto"/>
              <w:jc w:val="center"/>
              <w:rPr>
                <w:rFonts w:ascii="Times New Roman" w:hAnsi="Times New Roman" w:eastAsia="仿宋" w:cs="Times New Roman"/>
                <w:color w:val="auto"/>
                <w:sz w:val="22"/>
              </w:rPr>
            </w:pPr>
            <w:r>
              <w:rPr>
                <w:rFonts w:ascii="Times New Roman" w:hAnsi="Times New Roman" w:eastAsia="仿宋" w:cs="Times New Roman"/>
                <w:color w:val="auto"/>
                <w:sz w:val="22"/>
              </w:rPr>
              <w:t>6</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88" w:hRule="atLeast"/>
          <w:jc w:val="center"/>
        </w:trPr>
        <w:tc>
          <w:tcPr>
            <w:tcW w:w="668" w:type="pct"/>
            <w:vAlign w:val="center"/>
          </w:tcPr>
          <w:p>
            <w:pPr>
              <w:spacing w:before="0" w:after="0" w:line="360" w:lineRule="auto"/>
              <w:jc w:val="center"/>
              <w:rPr>
                <w:rFonts w:ascii="Times New Roman" w:hAnsi="Times New Roman" w:eastAsia="仿宋" w:cs="Times New Roman"/>
                <w:color w:val="auto"/>
                <w:sz w:val="22"/>
              </w:rPr>
            </w:pPr>
            <w:r>
              <w:rPr>
                <w:rFonts w:ascii="Times New Roman" w:hAnsi="Times New Roman" w:eastAsia="仿宋" w:cs="Times New Roman"/>
                <w:color w:val="auto"/>
                <w:sz w:val="22"/>
              </w:rPr>
              <w:t>交付能力</w:t>
            </w:r>
          </w:p>
        </w:tc>
        <w:tc>
          <w:tcPr>
            <w:tcW w:w="586" w:type="pct"/>
            <w:vAlign w:val="center"/>
          </w:tcPr>
          <w:p>
            <w:pPr>
              <w:spacing w:before="0" w:after="0" w:line="360" w:lineRule="auto"/>
              <w:jc w:val="center"/>
              <w:rPr>
                <w:rFonts w:ascii="Times New Roman" w:hAnsi="Times New Roman" w:eastAsia="仿宋" w:cs="Times New Roman"/>
                <w:color w:val="auto"/>
                <w:sz w:val="22"/>
              </w:rPr>
            </w:pPr>
            <w:r>
              <w:rPr>
                <w:rFonts w:ascii="Times New Roman" w:hAnsi="Times New Roman" w:eastAsia="仿宋" w:cs="Times New Roman"/>
                <w:color w:val="auto"/>
                <w:sz w:val="22"/>
              </w:rPr>
              <w:t>20</w:t>
            </w:r>
          </w:p>
        </w:tc>
        <w:tc>
          <w:tcPr>
            <w:tcW w:w="625" w:type="pct"/>
            <w:vAlign w:val="center"/>
          </w:tcPr>
          <w:p>
            <w:pPr>
              <w:spacing w:before="0" w:after="0" w:line="360" w:lineRule="auto"/>
              <w:jc w:val="center"/>
              <w:rPr>
                <w:rFonts w:ascii="Times New Roman" w:hAnsi="Times New Roman" w:eastAsia="仿宋" w:cs="Times New Roman"/>
                <w:color w:val="auto"/>
                <w:sz w:val="22"/>
              </w:rPr>
            </w:pPr>
            <w:r>
              <w:rPr>
                <w:rFonts w:ascii="Times New Roman" w:hAnsi="Times New Roman" w:eastAsia="仿宋" w:cs="Times New Roman"/>
                <w:color w:val="auto"/>
                <w:sz w:val="22"/>
              </w:rPr>
              <w:t>18</w:t>
            </w:r>
          </w:p>
        </w:tc>
        <w:tc>
          <w:tcPr>
            <w:tcW w:w="619" w:type="pct"/>
            <w:vAlign w:val="center"/>
          </w:tcPr>
          <w:p>
            <w:pPr>
              <w:spacing w:before="0" w:after="0" w:line="360" w:lineRule="auto"/>
              <w:jc w:val="center"/>
              <w:rPr>
                <w:rFonts w:ascii="Times New Roman" w:hAnsi="Times New Roman" w:eastAsia="仿宋" w:cs="Times New Roman"/>
                <w:color w:val="auto"/>
                <w:sz w:val="22"/>
              </w:rPr>
            </w:pPr>
            <w:r>
              <w:rPr>
                <w:rFonts w:ascii="Times New Roman" w:hAnsi="Times New Roman" w:eastAsia="仿宋" w:cs="Times New Roman"/>
                <w:color w:val="auto"/>
                <w:sz w:val="22"/>
              </w:rPr>
              <w:t>12</w:t>
            </w:r>
          </w:p>
        </w:tc>
        <w:tc>
          <w:tcPr>
            <w:tcW w:w="589" w:type="pct"/>
            <w:vAlign w:val="center"/>
          </w:tcPr>
          <w:p>
            <w:pPr>
              <w:spacing w:before="0" w:after="0" w:line="360" w:lineRule="auto"/>
              <w:jc w:val="center"/>
              <w:rPr>
                <w:rFonts w:ascii="Times New Roman" w:hAnsi="Times New Roman" w:eastAsia="仿宋" w:cs="Times New Roman"/>
                <w:color w:val="auto"/>
                <w:sz w:val="22"/>
              </w:rPr>
            </w:pPr>
            <w:r>
              <w:rPr>
                <w:rFonts w:ascii="Times New Roman" w:hAnsi="Times New Roman" w:eastAsia="仿宋" w:cs="Times New Roman"/>
                <w:color w:val="auto"/>
                <w:sz w:val="22"/>
              </w:rPr>
              <w:t>19</w:t>
            </w:r>
          </w:p>
        </w:tc>
        <w:tc>
          <w:tcPr>
            <w:tcW w:w="637" w:type="pct"/>
            <w:vAlign w:val="center"/>
          </w:tcPr>
          <w:p>
            <w:pPr>
              <w:spacing w:before="0" w:after="0" w:line="360" w:lineRule="auto"/>
              <w:jc w:val="center"/>
              <w:rPr>
                <w:rFonts w:ascii="Times New Roman" w:hAnsi="Times New Roman" w:eastAsia="仿宋" w:cs="Times New Roman"/>
                <w:color w:val="auto"/>
                <w:sz w:val="22"/>
              </w:rPr>
            </w:pPr>
            <w:r>
              <w:rPr>
                <w:rFonts w:ascii="Times New Roman" w:hAnsi="Times New Roman" w:eastAsia="仿宋" w:cs="Times New Roman"/>
                <w:color w:val="auto"/>
                <w:sz w:val="22"/>
              </w:rPr>
              <w:t>12</w:t>
            </w:r>
          </w:p>
        </w:tc>
        <w:tc>
          <w:tcPr>
            <w:tcW w:w="639" w:type="pct"/>
            <w:vAlign w:val="center"/>
          </w:tcPr>
          <w:p>
            <w:pPr>
              <w:spacing w:before="0" w:after="0" w:line="360" w:lineRule="auto"/>
              <w:jc w:val="center"/>
              <w:rPr>
                <w:rFonts w:ascii="Times New Roman" w:hAnsi="Times New Roman" w:eastAsia="仿宋" w:cs="Times New Roman"/>
                <w:color w:val="auto"/>
                <w:sz w:val="22"/>
              </w:rPr>
            </w:pPr>
            <w:r>
              <w:rPr>
                <w:rFonts w:ascii="Times New Roman" w:hAnsi="Times New Roman" w:eastAsia="仿宋" w:cs="Times New Roman"/>
                <w:color w:val="auto"/>
                <w:sz w:val="22"/>
              </w:rPr>
              <w:t>14</w:t>
            </w:r>
          </w:p>
        </w:tc>
        <w:tc>
          <w:tcPr>
            <w:tcW w:w="639" w:type="pct"/>
            <w:vAlign w:val="center"/>
          </w:tcPr>
          <w:p>
            <w:pPr>
              <w:spacing w:before="0" w:after="0" w:line="360" w:lineRule="auto"/>
              <w:jc w:val="center"/>
              <w:rPr>
                <w:rFonts w:ascii="Times New Roman" w:hAnsi="Times New Roman" w:eastAsia="仿宋" w:cs="Times New Roman"/>
                <w:color w:val="auto"/>
                <w:sz w:val="22"/>
              </w:rPr>
            </w:pPr>
            <w:r>
              <w:rPr>
                <w:rFonts w:ascii="Times New Roman" w:hAnsi="Times New Roman" w:eastAsia="仿宋" w:cs="Times New Roman"/>
                <w:color w:val="auto"/>
                <w:sz w:val="22"/>
              </w:rPr>
              <w:t>16</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88" w:hRule="atLeast"/>
          <w:jc w:val="center"/>
        </w:trPr>
        <w:tc>
          <w:tcPr>
            <w:tcW w:w="668" w:type="pct"/>
            <w:vAlign w:val="center"/>
          </w:tcPr>
          <w:p>
            <w:pPr>
              <w:spacing w:before="0" w:after="0" w:line="360" w:lineRule="auto"/>
              <w:jc w:val="center"/>
              <w:rPr>
                <w:rFonts w:ascii="Times New Roman" w:hAnsi="Times New Roman" w:eastAsia="仿宋" w:cs="Times New Roman"/>
                <w:color w:val="auto"/>
                <w:sz w:val="22"/>
              </w:rPr>
            </w:pPr>
            <w:r>
              <w:rPr>
                <w:rFonts w:ascii="Times New Roman" w:hAnsi="Times New Roman" w:eastAsia="仿宋" w:cs="Times New Roman"/>
                <w:color w:val="auto"/>
                <w:sz w:val="22"/>
              </w:rPr>
              <w:t>售后服务</w:t>
            </w:r>
          </w:p>
        </w:tc>
        <w:tc>
          <w:tcPr>
            <w:tcW w:w="586" w:type="pct"/>
            <w:vAlign w:val="center"/>
          </w:tcPr>
          <w:p>
            <w:pPr>
              <w:spacing w:before="0" w:after="0" w:line="360" w:lineRule="auto"/>
              <w:jc w:val="center"/>
              <w:rPr>
                <w:rFonts w:ascii="Times New Roman" w:hAnsi="Times New Roman" w:eastAsia="仿宋" w:cs="Times New Roman"/>
                <w:color w:val="auto"/>
                <w:sz w:val="22"/>
              </w:rPr>
            </w:pPr>
            <w:r>
              <w:rPr>
                <w:rFonts w:ascii="Times New Roman" w:hAnsi="Times New Roman" w:eastAsia="仿宋" w:cs="Times New Roman"/>
                <w:color w:val="auto"/>
                <w:sz w:val="22"/>
              </w:rPr>
              <w:t>20</w:t>
            </w:r>
          </w:p>
        </w:tc>
        <w:tc>
          <w:tcPr>
            <w:tcW w:w="625" w:type="pct"/>
            <w:vAlign w:val="center"/>
          </w:tcPr>
          <w:p>
            <w:pPr>
              <w:spacing w:before="0" w:after="0" w:line="360" w:lineRule="auto"/>
              <w:jc w:val="center"/>
              <w:rPr>
                <w:rFonts w:ascii="Times New Roman" w:hAnsi="Times New Roman" w:eastAsia="仿宋" w:cs="Times New Roman"/>
                <w:color w:val="auto"/>
                <w:sz w:val="22"/>
              </w:rPr>
            </w:pPr>
            <w:r>
              <w:rPr>
                <w:rFonts w:ascii="Times New Roman" w:hAnsi="Times New Roman" w:eastAsia="仿宋" w:cs="Times New Roman"/>
                <w:color w:val="auto"/>
                <w:sz w:val="22"/>
              </w:rPr>
              <w:t>16</w:t>
            </w:r>
          </w:p>
        </w:tc>
        <w:tc>
          <w:tcPr>
            <w:tcW w:w="619" w:type="pct"/>
            <w:vAlign w:val="center"/>
          </w:tcPr>
          <w:p>
            <w:pPr>
              <w:spacing w:before="0" w:after="0" w:line="360" w:lineRule="auto"/>
              <w:jc w:val="center"/>
              <w:rPr>
                <w:rFonts w:ascii="Times New Roman" w:hAnsi="Times New Roman" w:eastAsia="仿宋" w:cs="Times New Roman"/>
                <w:color w:val="auto"/>
                <w:sz w:val="22"/>
              </w:rPr>
            </w:pPr>
            <w:r>
              <w:rPr>
                <w:rFonts w:ascii="Times New Roman" w:hAnsi="Times New Roman" w:eastAsia="仿宋" w:cs="Times New Roman"/>
                <w:color w:val="auto"/>
                <w:sz w:val="22"/>
              </w:rPr>
              <w:t>14</w:t>
            </w:r>
          </w:p>
        </w:tc>
        <w:tc>
          <w:tcPr>
            <w:tcW w:w="589" w:type="pct"/>
            <w:vAlign w:val="center"/>
          </w:tcPr>
          <w:p>
            <w:pPr>
              <w:spacing w:before="0" w:after="0" w:line="360" w:lineRule="auto"/>
              <w:jc w:val="center"/>
              <w:rPr>
                <w:rFonts w:ascii="Times New Roman" w:hAnsi="Times New Roman" w:eastAsia="仿宋" w:cs="Times New Roman"/>
                <w:color w:val="auto"/>
                <w:sz w:val="22"/>
              </w:rPr>
            </w:pPr>
            <w:r>
              <w:rPr>
                <w:rFonts w:ascii="Times New Roman" w:hAnsi="Times New Roman" w:eastAsia="仿宋" w:cs="Times New Roman"/>
                <w:color w:val="auto"/>
                <w:sz w:val="22"/>
              </w:rPr>
              <w:t>18</w:t>
            </w:r>
          </w:p>
        </w:tc>
        <w:tc>
          <w:tcPr>
            <w:tcW w:w="637" w:type="pct"/>
            <w:vAlign w:val="center"/>
          </w:tcPr>
          <w:p>
            <w:pPr>
              <w:spacing w:before="0" w:after="0" w:line="360" w:lineRule="auto"/>
              <w:jc w:val="center"/>
              <w:rPr>
                <w:rFonts w:ascii="Times New Roman" w:hAnsi="Times New Roman" w:eastAsia="仿宋" w:cs="Times New Roman"/>
                <w:color w:val="auto"/>
                <w:sz w:val="22"/>
              </w:rPr>
            </w:pPr>
            <w:r>
              <w:rPr>
                <w:rFonts w:ascii="Times New Roman" w:hAnsi="Times New Roman" w:eastAsia="仿宋" w:cs="Times New Roman"/>
                <w:color w:val="auto"/>
                <w:sz w:val="22"/>
              </w:rPr>
              <w:t>12</w:t>
            </w:r>
          </w:p>
        </w:tc>
        <w:tc>
          <w:tcPr>
            <w:tcW w:w="639" w:type="pct"/>
            <w:vAlign w:val="center"/>
          </w:tcPr>
          <w:p>
            <w:pPr>
              <w:spacing w:before="0" w:after="0" w:line="360" w:lineRule="auto"/>
              <w:jc w:val="center"/>
              <w:rPr>
                <w:rFonts w:ascii="Times New Roman" w:hAnsi="Times New Roman" w:eastAsia="仿宋" w:cs="Times New Roman"/>
                <w:color w:val="auto"/>
                <w:sz w:val="22"/>
              </w:rPr>
            </w:pPr>
            <w:r>
              <w:rPr>
                <w:rFonts w:ascii="Times New Roman" w:hAnsi="Times New Roman" w:eastAsia="仿宋" w:cs="Times New Roman"/>
                <w:color w:val="auto"/>
                <w:sz w:val="22"/>
              </w:rPr>
              <w:t>15</w:t>
            </w:r>
          </w:p>
        </w:tc>
        <w:tc>
          <w:tcPr>
            <w:tcW w:w="639" w:type="pct"/>
            <w:vAlign w:val="center"/>
          </w:tcPr>
          <w:p>
            <w:pPr>
              <w:spacing w:before="0" w:after="0" w:line="360" w:lineRule="auto"/>
              <w:jc w:val="center"/>
              <w:rPr>
                <w:rFonts w:ascii="Times New Roman" w:hAnsi="Times New Roman" w:eastAsia="仿宋" w:cs="Times New Roman"/>
                <w:color w:val="auto"/>
                <w:sz w:val="22"/>
              </w:rPr>
            </w:pPr>
            <w:r>
              <w:rPr>
                <w:rFonts w:ascii="Times New Roman" w:hAnsi="Times New Roman" w:eastAsia="仿宋" w:cs="Times New Roman"/>
                <w:color w:val="auto"/>
                <w:sz w:val="22"/>
              </w:rPr>
              <w:t>12</w:t>
            </w:r>
          </w:p>
        </w:tc>
      </w:tr>
    </w:tbl>
    <w:p>
      <w:pPr>
        <w:spacing w:line="360" w:lineRule="auto"/>
        <w:ind w:firstLine="562" w:firstLineChars="200"/>
        <w:jc w:val="both"/>
        <w:rPr>
          <w:rFonts w:ascii="仿宋" w:hAnsi="仿宋" w:eastAsia="仿宋" w:cs="仿宋"/>
          <w:b/>
          <w:bCs/>
          <w:sz w:val="28"/>
          <w:szCs w:val="28"/>
        </w:rPr>
      </w:pPr>
      <w:r>
        <w:rPr>
          <w:rFonts w:ascii="仿宋" w:hAnsi="仿宋" w:eastAsia="仿宋" w:cs="仿宋"/>
          <w:b/>
          <w:bCs/>
          <w:sz w:val="28"/>
          <w:szCs w:val="28"/>
        </w:rPr>
        <w:t>任务要求：</w:t>
      </w:r>
    </w:p>
    <w:p>
      <w:pPr>
        <w:spacing w:before="0" w:after="0" w:line="360" w:lineRule="auto"/>
        <w:ind w:firstLine="560" w:firstLineChars="200"/>
        <w:jc w:val="both"/>
        <w:rPr>
          <w:rFonts w:ascii="仿宋_GB2312" w:hAnsi="仿宋" w:eastAsia="仿宋_GB2312" w:cs="仿宋"/>
          <w:sz w:val="28"/>
          <w:szCs w:val="28"/>
        </w:rPr>
      </w:pPr>
      <w:r>
        <w:rPr>
          <w:rFonts w:ascii="仿宋_GB2312" w:hAnsi="仿宋" w:eastAsia="仿宋_GB2312" w:cs="仿宋"/>
          <w:sz w:val="28"/>
          <w:szCs w:val="28"/>
        </w:rPr>
        <w:t>1.根据产品供应渠道评估标准，进行产品供应渠道评估；</w:t>
      </w:r>
    </w:p>
    <w:p>
      <w:pPr>
        <w:spacing w:before="0" w:after="0" w:line="360" w:lineRule="auto"/>
        <w:ind w:firstLine="560" w:firstLineChars="200"/>
        <w:jc w:val="both"/>
        <w:rPr>
          <w:rFonts w:ascii="仿宋_GB2312" w:hAnsi="仿宋" w:eastAsia="仿宋_GB2312" w:cs="仿宋"/>
          <w:sz w:val="28"/>
          <w:szCs w:val="28"/>
        </w:rPr>
      </w:pPr>
      <w:r>
        <w:rPr>
          <w:rFonts w:ascii="仿宋_GB2312" w:hAnsi="仿宋" w:eastAsia="仿宋_GB2312" w:cs="仿宋"/>
          <w:sz w:val="28"/>
          <w:szCs w:val="28"/>
        </w:rPr>
        <w:t>2.根据产品供应渠道评估结果，进行产品供应渠道分级；</w:t>
      </w:r>
    </w:p>
    <w:p>
      <w:pPr>
        <w:spacing w:before="0" w:after="0" w:line="360" w:lineRule="auto"/>
        <w:ind w:firstLine="560" w:firstLineChars="200"/>
        <w:jc w:val="both"/>
        <w:rPr>
          <w:rFonts w:ascii="仿宋_GB2312" w:hAnsi="仿宋" w:eastAsia="仿宋_GB2312" w:cs="仿宋"/>
          <w:sz w:val="28"/>
          <w:szCs w:val="28"/>
        </w:rPr>
      </w:pPr>
      <w:r>
        <w:rPr>
          <w:rFonts w:ascii="仿宋_GB2312" w:hAnsi="仿宋" w:eastAsia="仿宋_GB2312" w:cs="仿宋"/>
          <w:sz w:val="28"/>
          <w:szCs w:val="28"/>
        </w:rPr>
        <w:t>3.根据产品供应渠道选择标准，进行产品供应渠道选择。</w:t>
      </w:r>
    </w:p>
    <w:p>
      <w:pPr>
        <w:spacing w:line="360" w:lineRule="auto"/>
        <w:ind w:firstLine="562" w:firstLineChars="200"/>
        <w:jc w:val="both"/>
        <w:rPr>
          <w:rFonts w:ascii="仿宋" w:hAnsi="仿宋" w:eastAsia="仿宋" w:cs="仿宋"/>
          <w:b/>
          <w:bCs/>
          <w:sz w:val="28"/>
          <w:szCs w:val="28"/>
        </w:rPr>
      </w:pPr>
      <w:r>
        <w:rPr>
          <w:rFonts w:ascii="仿宋" w:hAnsi="仿宋" w:eastAsia="仿宋" w:cs="仿宋"/>
          <w:b/>
          <w:bCs/>
          <w:sz w:val="28"/>
          <w:szCs w:val="28"/>
        </w:rPr>
        <w:t>操作过程：</w:t>
      </w:r>
    </w:p>
    <w:p>
      <w:pPr>
        <w:spacing w:before="0" w:after="0" w:line="360" w:lineRule="auto"/>
        <w:ind w:firstLine="560" w:firstLineChars="200"/>
        <w:jc w:val="both"/>
        <w:rPr>
          <w:rFonts w:ascii="仿宋_GB2312" w:hAnsi="仿宋" w:eastAsia="仿宋_GB2312" w:cs="仿宋"/>
          <w:sz w:val="28"/>
          <w:szCs w:val="28"/>
        </w:rPr>
      </w:pPr>
      <w:r>
        <w:rPr>
          <w:rFonts w:ascii="仿宋_GB2312" w:hAnsi="仿宋" w:eastAsia="仿宋_GB2312" w:cs="仿宋"/>
          <w:sz w:val="28"/>
          <w:szCs w:val="28"/>
        </w:rPr>
        <w:t>1.依据产品供应渠道评估标准，对产品供应渠道进行评估；</w:t>
      </w:r>
    </w:p>
    <w:p>
      <w:pPr>
        <w:spacing w:before="0" w:after="0" w:line="360" w:lineRule="auto"/>
        <w:ind w:firstLine="560" w:firstLineChars="200"/>
        <w:jc w:val="both"/>
        <w:rPr>
          <w:rFonts w:ascii="仿宋_GB2312" w:hAnsi="仿宋" w:eastAsia="仿宋_GB2312" w:cs="仿宋"/>
          <w:sz w:val="28"/>
          <w:szCs w:val="28"/>
        </w:rPr>
      </w:pPr>
      <w:r>
        <w:rPr>
          <w:rFonts w:ascii="仿宋_GB2312" w:hAnsi="仿宋" w:eastAsia="仿宋_GB2312" w:cs="仿宋"/>
          <w:sz w:val="28"/>
          <w:szCs w:val="28"/>
        </w:rPr>
        <w:t>2.依据产品供应渠道分级标准，对产品供应渠道进行分级管理</w:t>
      </w:r>
      <w:r>
        <w:rPr>
          <w:rFonts w:hint="eastAsia" w:ascii="仿宋_GB2312" w:hAnsi="仿宋" w:eastAsia="仿宋_GB2312" w:cs="仿宋"/>
          <w:sz w:val="28"/>
          <w:szCs w:val="28"/>
        </w:rPr>
        <w:t>；</w:t>
      </w:r>
    </w:p>
    <w:p>
      <w:pPr>
        <w:spacing w:before="0" w:after="0" w:line="360" w:lineRule="auto"/>
        <w:ind w:firstLine="560" w:firstLineChars="200"/>
        <w:jc w:val="both"/>
        <w:rPr>
          <w:rFonts w:ascii="仿宋_GB2312" w:hAnsi="仿宋" w:eastAsia="仿宋_GB2312" w:cs="仿宋"/>
          <w:sz w:val="28"/>
          <w:szCs w:val="28"/>
        </w:rPr>
      </w:pPr>
      <w:r>
        <w:rPr>
          <w:rFonts w:ascii="仿宋_GB2312" w:hAnsi="仿宋" w:eastAsia="仿宋_GB2312" w:cs="仿宋"/>
          <w:sz w:val="28"/>
          <w:szCs w:val="28"/>
        </w:rPr>
        <w:t>3.依据产品供应渠道选择标准，完成产品供应渠道选择。</w:t>
      </w:r>
    </w:p>
    <w:p>
      <w:pPr>
        <w:pStyle w:val="2"/>
        <w:rPr>
          <w:lang w:eastAsia="zh-CN"/>
        </w:rPr>
      </w:pPr>
    </w:p>
    <w:p>
      <w:pPr>
        <w:spacing w:line="360" w:lineRule="auto"/>
        <w:ind w:firstLine="562" w:firstLineChars="200"/>
        <w:jc w:val="both"/>
        <w:rPr>
          <w:rFonts w:ascii="仿宋" w:hAnsi="仿宋" w:eastAsia="仿宋" w:cs="仿宋"/>
          <w:b/>
          <w:bCs/>
          <w:sz w:val="28"/>
          <w:szCs w:val="28"/>
        </w:rPr>
      </w:pPr>
      <w:r>
        <w:rPr>
          <w:rFonts w:ascii="仿宋" w:hAnsi="仿宋" w:eastAsia="仿宋" w:cs="仿宋"/>
          <w:b/>
          <w:bCs/>
          <w:sz w:val="28"/>
          <w:szCs w:val="28"/>
        </w:rPr>
        <w:t>任务4  产品发布渠道测试</w:t>
      </w:r>
    </w:p>
    <w:p>
      <w:pPr>
        <w:spacing w:line="360" w:lineRule="auto"/>
        <w:ind w:firstLine="562" w:firstLineChars="200"/>
        <w:jc w:val="both"/>
        <w:rPr>
          <w:rFonts w:ascii="仿宋" w:hAnsi="仿宋" w:eastAsia="仿宋" w:cs="仿宋"/>
          <w:b/>
          <w:bCs/>
          <w:sz w:val="28"/>
          <w:szCs w:val="28"/>
        </w:rPr>
      </w:pPr>
      <w:r>
        <w:rPr>
          <w:rFonts w:ascii="仿宋" w:hAnsi="仿宋" w:eastAsia="仿宋" w:cs="仿宋"/>
          <w:b/>
          <w:bCs/>
          <w:sz w:val="28"/>
          <w:szCs w:val="28"/>
        </w:rPr>
        <w:t>任务背景：</w:t>
      </w:r>
    </w:p>
    <w:p>
      <w:pPr>
        <w:spacing w:before="0" w:after="0" w:line="360" w:lineRule="auto"/>
        <w:ind w:firstLine="560" w:firstLineChars="200"/>
        <w:jc w:val="both"/>
        <w:rPr>
          <w:rFonts w:ascii="仿宋_GB2312" w:hAnsi="仿宋" w:eastAsia="仿宋_GB2312" w:cs="仿宋"/>
          <w:sz w:val="28"/>
          <w:szCs w:val="28"/>
        </w:rPr>
      </w:pPr>
      <w:r>
        <w:rPr>
          <w:rFonts w:ascii="仿宋_GB2312" w:hAnsi="仿宋" w:eastAsia="仿宋_GB2312" w:cs="仿宋"/>
          <w:sz w:val="28"/>
          <w:szCs w:val="28"/>
        </w:rPr>
        <w:t>面霜供应渠道选择完成后，本草堂需要对产品发布渠道进行测试，并选择一个合适的产品发布渠道，完成产品发布。由于不同产品发布渠道的用户规模、盈利情况、订单数量等方面存在较大差距，在产品发布前，需要对不同的产品发布渠道的流量数据、销售数据等进行分析，同时，结合不同产品发布渠道面霜的销售情况，选择多个产品发布渠道进行测试，并根据测试结果从中选择最合适的产品发布渠道并完成产品发布。</w:t>
      </w:r>
    </w:p>
    <w:p>
      <w:pPr>
        <w:spacing w:line="360" w:lineRule="auto"/>
        <w:ind w:firstLine="562" w:firstLineChars="200"/>
        <w:jc w:val="both"/>
        <w:rPr>
          <w:rFonts w:ascii="仿宋" w:hAnsi="仿宋" w:eastAsia="仿宋" w:cs="仿宋"/>
          <w:b/>
          <w:bCs/>
          <w:sz w:val="28"/>
          <w:szCs w:val="28"/>
        </w:rPr>
      </w:pPr>
      <w:r>
        <w:rPr>
          <w:rFonts w:ascii="仿宋" w:hAnsi="仿宋" w:eastAsia="仿宋" w:cs="仿宋"/>
          <w:b/>
          <w:bCs/>
          <w:sz w:val="28"/>
          <w:szCs w:val="28"/>
        </w:rPr>
        <w:t>任务要求：</w:t>
      </w:r>
    </w:p>
    <w:p>
      <w:pPr>
        <w:spacing w:before="0" w:after="0" w:line="360" w:lineRule="auto"/>
        <w:ind w:firstLine="560" w:firstLineChars="200"/>
        <w:jc w:val="both"/>
        <w:rPr>
          <w:rFonts w:ascii="仿宋_GB2312" w:hAnsi="仿宋" w:eastAsia="仿宋_GB2312" w:cs="仿宋"/>
          <w:sz w:val="28"/>
          <w:szCs w:val="28"/>
        </w:rPr>
      </w:pPr>
      <w:r>
        <w:rPr>
          <w:rFonts w:ascii="仿宋_GB2312" w:hAnsi="仿宋" w:eastAsia="仿宋_GB2312" w:cs="仿宋"/>
          <w:sz w:val="28"/>
          <w:szCs w:val="28"/>
        </w:rPr>
        <w:t>1.根据产品发布渠道测试需求，进行产品发布渠道测试；</w:t>
      </w:r>
    </w:p>
    <w:p>
      <w:pPr>
        <w:spacing w:before="0" w:after="0" w:line="360" w:lineRule="auto"/>
        <w:ind w:firstLine="560" w:firstLineChars="200"/>
        <w:jc w:val="both"/>
        <w:rPr>
          <w:rFonts w:ascii="仿宋_GB2312" w:hAnsi="仿宋" w:eastAsia="仿宋_GB2312" w:cs="仿宋"/>
          <w:sz w:val="28"/>
          <w:szCs w:val="28"/>
        </w:rPr>
      </w:pPr>
      <w:r>
        <w:rPr>
          <w:rFonts w:ascii="仿宋_GB2312" w:hAnsi="仿宋" w:eastAsia="仿宋_GB2312" w:cs="仿宋"/>
          <w:sz w:val="28"/>
          <w:szCs w:val="28"/>
        </w:rPr>
        <w:t>2.根据产品发布渠道测试结果，完成产品发布渠道选择。</w:t>
      </w:r>
    </w:p>
    <w:p>
      <w:pPr>
        <w:spacing w:line="360" w:lineRule="auto"/>
        <w:ind w:firstLine="562" w:firstLineChars="200"/>
        <w:jc w:val="both"/>
        <w:rPr>
          <w:rFonts w:ascii="仿宋" w:hAnsi="仿宋" w:eastAsia="仿宋" w:cs="仿宋"/>
          <w:b/>
          <w:bCs/>
          <w:sz w:val="28"/>
          <w:szCs w:val="28"/>
        </w:rPr>
      </w:pPr>
      <w:r>
        <w:rPr>
          <w:rFonts w:ascii="仿宋" w:hAnsi="仿宋" w:eastAsia="仿宋" w:cs="仿宋"/>
          <w:b/>
          <w:bCs/>
          <w:sz w:val="28"/>
          <w:szCs w:val="28"/>
        </w:rPr>
        <w:t>操作过程：</w:t>
      </w:r>
    </w:p>
    <w:p>
      <w:pPr>
        <w:spacing w:before="0" w:after="0" w:line="360" w:lineRule="auto"/>
        <w:ind w:firstLine="560" w:firstLineChars="200"/>
        <w:jc w:val="both"/>
        <w:rPr>
          <w:rFonts w:ascii="仿宋_GB2312" w:hAnsi="仿宋" w:eastAsia="仿宋_GB2312" w:cs="仿宋"/>
          <w:sz w:val="28"/>
          <w:szCs w:val="28"/>
        </w:rPr>
      </w:pPr>
      <w:r>
        <w:rPr>
          <w:rFonts w:ascii="仿宋_GB2312" w:hAnsi="仿宋" w:eastAsia="仿宋_GB2312" w:cs="仿宋"/>
          <w:sz w:val="28"/>
          <w:szCs w:val="28"/>
        </w:rPr>
        <w:t>1.产品发布渠道的测试；</w:t>
      </w:r>
    </w:p>
    <w:p>
      <w:pPr>
        <w:spacing w:before="0" w:after="0" w:line="360" w:lineRule="auto"/>
        <w:ind w:firstLine="560" w:firstLineChars="200"/>
        <w:jc w:val="both"/>
        <w:rPr>
          <w:rFonts w:ascii="仿宋_GB2312" w:hAnsi="仿宋" w:eastAsia="仿宋_GB2312" w:cs="仿宋"/>
          <w:sz w:val="28"/>
          <w:szCs w:val="28"/>
        </w:rPr>
      </w:pPr>
      <w:r>
        <w:rPr>
          <w:rFonts w:ascii="仿宋_GB2312" w:hAnsi="仿宋" w:eastAsia="仿宋_GB2312" w:cs="仿宋"/>
          <w:sz w:val="28"/>
          <w:szCs w:val="28"/>
        </w:rPr>
        <w:t>2.产品发布渠道选择</w:t>
      </w:r>
      <w:r>
        <w:rPr>
          <w:rFonts w:hint="eastAsia" w:ascii="仿宋_GB2312" w:hAnsi="仿宋" w:eastAsia="仿宋_GB2312" w:cs="仿宋"/>
          <w:sz w:val="28"/>
          <w:szCs w:val="28"/>
        </w:rPr>
        <w:t>；</w:t>
      </w:r>
    </w:p>
    <w:p>
      <w:pPr>
        <w:spacing w:before="0" w:after="0" w:line="360" w:lineRule="auto"/>
        <w:ind w:firstLine="560" w:firstLineChars="200"/>
        <w:jc w:val="both"/>
        <w:rPr>
          <w:rFonts w:ascii="Times New Roman" w:hAnsi="Times New Roman" w:eastAsia="仿宋" w:cs="Times New Roman"/>
          <w:color w:val="auto"/>
          <w:sz w:val="28"/>
          <w:szCs w:val="21"/>
        </w:rPr>
      </w:pPr>
      <w:r>
        <w:rPr>
          <w:rFonts w:ascii="仿宋_GB2312" w:hAnsi="仿宋" w:eastAsia="仿宋_GB2312" w:cs="仿宋"/>
          <w:sz w:val="28"/>
          <w:szCs w:val="28"/>
        </w:rPr>
        <w:t>3.</w:t>
      </w:r>
      <w:r>
        <w:rPr>
          <w:rFonts w:hint="eastAsia" w:ascii="仿宋_GB2312" w:hAnsi="仿宋" w:eastAsia="仿宋_GB2312" w:cs="仿宋"/>
          <w:sz w:val="28"/>
          <w:szCs w:val="28"/>
        </w:rPr>
        <w:t>根据发布要求，完成产品发布。</w:t>
      </w:r>
      <w:r>
        <w:rPr>
          <w:rFonts w:ascii="Times New Roman" w:hAnsi="Times New Roman" w:eastAsia="仿宋" w:cs="Times New Roman"/>
          <w:color w:val="auto"/>
          <w:sz w:val="28"/>
          <w:szCs w:val="21"/>
        </w:rPr>
        <w:br w:type="page"/>
      </w:r>
    </w:p>
    <w:p>
      <w:pPr>
        <w:pStyle w:val="4"/>
        <w:spacing w:before="120" w:after="120" w:line="360" w:lineRule="auto"/>
        <w:jc w:val="both"/>
        <w:rPr>
          <w:rFonts w:ascii="黑体" w:hAnsi="黑体"/>
          <w:szCs w:val="32"/>
        </w:rPr>
      </w:pPr>
      <w:r>
        <w:rPr>
          <w:rFonts w:ascii="黑体" w:hAnsi="黑体"/>
          <w:szCs w:val="32"/>
        </w:rPr>
        <w:t>模块2：视觉营销</w:t>
      </w:r>
    </w:p>
    <w:p>
      <w:pPr>
        <w:spacing w:line="360" w:lineRule="auto"/>
        <w:ind w:firstLine="602" w:firstLineChars="200"/>
        <w:jc w:val="both"/>
        <w:rPr>
          <w:rFonts w:ascii="黑体" w:hAnsi="黑体" w:eastAsia="黑体" w:cs="仿宋"/>
          <w:b/>
          <w:bCs/>
          <w:sz w:val="30"/>
          <w:szCs w:val="30"/>
        </w:rPr>
      </w:pPr>
      <w:r>
        <w:rPr>
          <w:rFonts w:ascii="黑体" w:hAnsi="黑体" w:eastAsia="黑体" w:cs="仿宋"/>
          <w:b/>
          <w:bCs/>
          <w:sz w:val="30"/>
          <w:szCs w:val="30"/>
        </w:rPr>
        <w:t>一、情境创设</w:t>
      </w:r>
    </w:p>
    <w:p>
      <w:pPr>
        <w:spacing w:line="360" w:lineRule="auto"/>
        <w:ind w:firstLine="560" w:firstLineChars="200"/>
        <w:jc w:val="both"/>
        <w:rPr>
          <w:rFonts w:ascii="仿宋_GB2312" w:hAnsi="仿宋" w:eastAsia="仿宋_GB2312" w:cs="仿宋"/>
          <w:sz w:val="28"/>
          <w:szCs w:val="28"/>
        </w:rPr>
      </w:pPr>
      <w:r>
        <w:rPr>
          <w:rFonts w:ascii="仿宋_GB2312" w:hAnsi="仿宋" w:eastAsia="仿宋_GB2312" w:cs="仿宋"/>
          <w:sz w:val="28"/>
          <w:szCs w:val="28"/>
        </w:rPr>
        <w:t>本草堂是一家在某主流电商平台经营美妆护肤类目的网店，主要面向的消费群体是注重面部护理的时尚年轻女士。请根据网店营销需求及产品定位，结合目标客户特征，分析标志、色彩、字体等视觉传达元素，对网店首页、产品主图视频、产品详情页进行视觉营销设计，增加网店页面访问深度，提高产品转化率。</w:t>
      </w:r>
    </w:p>
    <w:p>
      <w:pPr>
        <w:spacing w:line="360" w:lineRule="auto"/>
        <w:ind w:firstLine="602" w:firstLineChars="200"/>
        <w:jc w:val="both"/>
        <w:rPr>
          <w:rFonts w:ascii="黑体" w:hAnsi="黑体" w:eastAsia="黑体" w:cs="仿宋"/>
          <w:b/>
          <w:bCs/>
          <w:sz w:val="30"/>
          <w:szCs w:val="30"/>
        </w:rPr>
      </w:pPr>
      <w:r>
        <w:rPr>
          <w:rFonts w:ascii="黑体" w:hAnsi="黑体" w:eastAsia="黑体" w:cs="仿宋"/>
          <w:b/>
          <w:bCs/>
          <w:sz w:val="30"/>
          <w:szCs w:val="30"/>
        </w:rPr>
        <w:t>二、任务设计</w:t>
      </w:r>
    </w:p>
    <w:p>
      <w:pPr>
        <w:spacing w:line="360" w:lineRule="auto"/>
        <w:ind w:firstLine="562" w:firstLineChars="200"/>
        <w:jc w:val="both"/>
        <w:rPr>
          <w:rFonts w:ascii="仿宋" w:hAnsi="仿宋" w:eastAsia="仿宋" w:cs="仿宋"/>
          <w:b/>
          <w:bCs/>
          <w:sz w:val="28"/>
          <w:szCs w:val="28"/>
        </w:rPr>
      </w:pPr>
      <w:r>
        <w:rPr>
          <w:rFonts w:ascii="仿宋" w:hAnsi="仿宋" w:eastAsia="仿宋" w:cs="仿宋"/>
          <w:b/>
          <w:bCs/>
          <w:sz w:val="28"/>
          <w:szCs w:val="28"/>
        </w:rPr>
        <w:t>任务1  网店首页视觉营销设计</w:t>
      </w:r>
    </w:p>
    <w:p>
      <w:pPr>
        <w:spacing w:line="360" w:lineRule="auto"/>
        <w:ind w:firstLine="562" w:firstLineChars="200"/>
        <w:jc w:val="both"/>
        <w:rPr>
          <w:rFonts w:ascii="仿宋" w:hAnsi="仿宋" w:eastAsia="仿宋" w:cs="仿宋"/>
          <w:b/>
          <w:bCs/>
          <w:sz w:val="28"/>
          <w:szCs w:val="28"/>
        </w:rPr>
      </w:pPr>
      <w:r>
        <w:rPr>
          <w:rFonts w:ascii="仿宋" w:hAnsi="仿宋" w:eastAsia="仿宋" w:cs="仿宋"/>
          <w:b/>
          <w:bCs/>
          <w:sz w:val="28"/>
          <w:szCs w:val="28"/>
        </w:rPr>
        <w:t>任务1-1  PC端网店首页视觉营销设计</w:t>
      </w:r>
    </w:p>
    <w:p>
      <w:pPr>
        <w:spacing w:line="360" w:lineRule="auto"/>
        <w:ind w:firstLine="562" w:firstLineChars="200"/>
        <w:jc w:val="both"/>
        <w:rPr>
          <w:rFonts w:ascii="仿宋" w:hAnsi="仿宋" w:eastAsia="仿宋" w:cs="仿宋"/>
          <w:b/>
          <w:bCs/>
          <w:sz w:val="28"/>
          <w:szCs w:val="28"/>
        </w:rPr>
      </w:pPr>
      <w:r>
        <w:rPr>
          <w:rFonts w:ascii="仿宋" w:hAnsi="仿宋" w:eastAsia="仿宋" w:cs="仿宋"/>
          <w:b/>
          <w:bCs/>
          <w:sz w:val="28"/>
          <w:szCs w:val="28"/>
        </w:rPr>
        <w:t>任务背景：</w:t>
      </w:r>
    </w:p>
    <w:p>
      <w:pPr>
        <w:spacing w:line="360" w:lineRule="auto"/>
        <w:ind w:firstLine="560" w:firstLineChars="200"/>
        <w:jc w:val="both"/>
        <w:rPr>
          <w:rFonts w:ascii="仿宋_GB2312" w:hAnsi="仿宋" w:eastAsia="仿宋_GB2312" w:cs="仿宋"/>
          <w:sz w:val="28"/>
          <w:szCs w:val="28"/>
        </w:rPr>
      </w:pPr>
      <w:r>
        <w:rPr>
          <w:rFonts w:ascii="仿宋_GB2312" w:hAnsi="仿宋" w:eastAsia="仿宋_GB2312" w:cs="仿宋"/>
          <w:sz w:val="28"/>
          <w:szCs w:val="28"/>
        </w:rPr>
        <w:t>为了扩大品牌知名度，增强品牌影响力，本草堂网店计划推出美妆节促销活动。为了配合活动推广与宣传，准备对PC端网店首页进行视觉设计。对此，需要为网店设计1张店招图片，同时以粉扑、精油、乳液、卸妆膏等产品为基础，分别为每款产品设计1张轮播图片。图片设计完成后，需要对PC端网店首页进行整体布局设计，达到增加页面浏览深度、提高网店曝光量的效果。产品素材如下所示：</w:t>
      </w:r>
    </w:p>
    <w:tbl>
      <w:tblPr>
        <w:tblStyle w:val="10"/>
        <w:tblW w:w="8400"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504"/>
        <w:gridCol w:w="7896"/>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30" w:hRule="atLeast"/>
          <w:jc w:val="center"/>
        </w:trPr>
        <w:tc>
          <w:tcPr>
            <w:tcW w:w="8400" w:type="dxa"/>
            <w:gridSpan w:val="2"/>
            <w:vAlign w:val="center"/>
          </w:tcPr>
          <w:p>
            <w:pPr>
              <w:spacing w:before="0" w:after="0" w:line="360" w:lineRule="auto"/>
              <w:jc w:val="center"/>
              <w:rPr>
                <w:rFonts w:ascii="Times New Roman" w:hAnsi="Times New Roman" w:cs="Times New Roman"/>
                <w:color w:val="auto"/>
              </w:rPr>
            </w:pPr>
            <w:r>
              <w:rPr>
                <w:rFonts w:ascii="Times New Roman" w:hAnsi="Times New Roman" w:eastAsia="仿宋" w:cs="Times New Roman"/>
                <w:color w:val="auto"/>
                <w:sz w:val="22"/>
              </w:rPr>
              <w:t>网店首页视觉营销设计素材</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291" w:hRule="atLeast"/>
          <w:jc w:val="center"/>
        </w:trPr>
        <w:tc>
          <w:tcPr>
            <w:tcW w:w="504" w:type="dxa"/>
            <w:vAlign w:val="center"/>
          </w:tcPr>
          <w:p>
            <w:pPr>
              <w:pStyle w:val="2"/>
              <w:spacing w:before="0" w:after="0" w:line="360" w:lineRule="auto"/>
              <w:jc w:val="center"/>
              <w:rPr>
                <w:rFonts w:ascii="Times New Roman" w:hAnsi="Times New Roman" w:eastAsia="仿宋" w:cs="Times New Roman"/>
                <w:color w:val="auto"/>
                <w:sz w:val="21"/>
                <w:szCs w:val="21"/>
                <w:lang w:eastAsia="zh-CN"/>
              </w:rPr>
            </w:pPr>
            <w:r>
              <w:rPr>
                <w:rFonts w:ascii="Times New Roman" w:hAnsi="Times New Roman" w:eastAsia="仿宋" w:cs="Times New Roman"/>
                <w:color w:val="auto"/>
                <w:sz w:val="21"/>
                <w:szCs w:val="21"/>
                <w:lang w:eastAsia="zh-CN"/>
              </w:rPr>
              <w:t>粉扑</w:t>
            </w:r>
          </w:p>
        </w:tc>
        <w:tc>
          <w:tcPr>
            <w:tcW w:w="7896" w:type="dxa"/>
            <w:vAlign w:val="center"/>
          </w:tcPr>
          <w:p>
            <w:pPr>
              <w:spacing w:before="0" w:after="0" w:line="360" w:lineRule="auto"/>
              <w:jc w:val="center"/>
              <w:rPr>
                <w:rFonts w:ascii="Times New Roman" w:hAnsi="Times New Roman" w:cs="Times New Roman"/>
                <w:color w:val="auto"/>
                <w:szCs w:val="21"/>
              </w:rPr>
            </w:pPr>
            <w:r>
              <w:rPr>
                <w:rFonts w:ascii="Times New Roman" w:hAnsi="Times New Roman" w:cs="Times New Roman"/>
                <w:color w:val="auto"/>
              </w:rPr>
              <w:drawing>
                <wp:inline distT="0" distB="0" distL="114300" distR="114300">
                  <wp:extent cx="4650740" cy="665480"/>
                  <wp:effectExtent l="0" t="0" r="12700" b="5080"/>
                  <wp:docPr id="2"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图片 1"/>
                          <pic:cNvPicPr>
                            <a:picLocks noChangeAspect="1"/>
                          </pic:cNvPicPr>
                        </pic:nvPicPr>
                        <pic:blipFill>
                          <a:blip r:embed="rId6"/>
                          <a:stretch>
                            <a:fillRect/>
                          </a:stretch>
                        </pic:blipFill>
                        <pic:spPr>
                          <a:xfrm>
                            <a:off x="0" y="0"/>
                            <a:ext cx="4650740" cy="665480"/>
                          </a:xfrm>
                          <a:prstGeom prst="rect">
                            <a:avLst/>
                          </a:prstGeom>
                          <a:noFill/>
                          <a:ln>
                            <a:noFill/>
                          </a:ln>
                        </pic:spPr>
                      </pic:pic>
                    </a:graphicData>
                  </a:graphic>
                </wp:inline>
              </w:drawing>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355" w:hRule="atLeast"/>
          <w:jc w:val="center"/>
        </w:trPr>
        <w:tc>
          <w:tcPr>
            <w:tcW w:w="504" w:type="dxa"/>
            <w:vAlign w:val="center"/>
          </w:tcPr>
          <w:p>
            <w:pPr>
              <w:pStyle w:val="2"/>
              <w:spacing w:before="0" w:after="0" w:line="360" w:lineRule="auto"/>
              <w:jc w:val="center"/>
              <w:rPr>
                <w:rFonts w:ascii="Times New Roman" w:hAnsi="Times New Roman" w:eastAsia="仿宋" w:cs="Times New Roman"/>
                <w:color w:val="auto"/>
                <w:sz w:val="21"/>
                <w:szCs w:val="21"/>
                <w:lang w:eastAsia="zh-CN"/>
              </w:rPr>
            </w:pPr>
            <w:r>
              <w:rPr>
                <w:rFonts w:ascii="Times New Roman" w:hAnsi="Times New Roman" w:eastAsia="仿宋" w:cs="Times New Roman"/>
                <w:color w:val="auto"/>
                <w:sz w:val="21"/>
                <w:szCs w:val="21"/>
                <w:lang w:eastAsia="zh-CN"/>
              </w:rPr>
              <w:t>精油</w:t>
            </w:r>
          </w:p>
        </w:tc>
        <w:tc>
          <w:tcPr>
            <w:tcW w:w="7896" w:type="dxa"/>
            <w:vAlign w:val="center"/>
          </w:tcPr>
          <w:p>
            <w:pPr>
              <w:spacing w:before="0" w:after="0" w:line="360" w:lineRule="auto"/>
              <w:jc w:val="center"/>
              <w:rPr>
                <w:rFonts w:ascii="Times New Roman" w:hAnsi="Times New Roman" w:cs="Times New Roman"/>
                <w:color w:val="auto"/>
                <w:szCs w:val="21"/>
              </w:rPr>
            </w:pPr>
            <w:r>
              <w:rPr>
                <w:rFonts w:ascii="Times New Roman" w:hAnsi="Times New Roman" w:cs="Times New Roman"/>
                <w:color w:val="auto"/>
              </w:rPr>
              <w:drawing>
                <wp:inline distT="0" distB="0" distL="114300" distR="114300">
                  <wp:extent cx="4671695" cy="651510"/>
                  <wp:effectExtent l="0" t="0" r="6985" b="3810"/>
                  <wp:docPr id="3"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图片 2"/>
                          <pic:cNvPicPr>
                            <a:picLocks noChangeAspect="1"/>
                          </pic:cNvPicPr>
                        </pic:nvPicPr>
                        <pic:blipFill>
                          <a:blip r:embed="rId7"/>
                          <a:stretch>
                            <a:fillRect/>
                          </a:stretch>
                        </pic:blipFill>
                        <pic:spPr>
                          <a:xfrm>
                            <a:off x="0" y="0"/>
                            <a:ext cx="4671695" cy="651510"/>
                          </a:xfrm>
                          <a:prstGeom prst="rect">
                            <a:avLst/>
                          </a:prstGeom>
                          <a:noFill/>
                          <a:ln>
                            <a:noFill/>
                          </a:ln>
                        </pic:spPr>
                      </pic:pic>
                    </a:graphicData>
                  </a:graphic>
                </wp:inline>
              </w:drawing>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291" w:hRule="atLeast"/>
          <w:jc w:val="center"/>
        </w:trPr>
        <w:tc>
          <w:tcPr>
            <w:tcW w:w="504" w:type="dxa"/>
            <w:vAlign w:val="center"/>
          </w:tcPr>
          <w:p>
            <w:pPr>
              <w:pStyle w:val="2"/>
              <w:spacing w:before="0" w:after="0" w:line="360" w:lineRule="auto"/>
              <w:jc w:val="center"/>
              <w:rPr>
                <w:rFonts w:ascii="Times New Roman" w:hAnsi="Times New Roman" w:eastAsia="仿宋" w:cs="Times New Roman"/>
                <w:color w:val="auto"/>
                <w:sz w:val="21"/>
                <w:szCs w:val="21"/>
                <w:lang w:eastAsia="zh-CN"/>
              </w:rPr>
            </w:pPr>
            <w:r>
              <w:rPr>
                <w:rFonts w:ascii="Times New Roman" w:hAnsi="Times New Roman" w:eastAsia="仿宋" w:cs="Times New Roman"/>
                <w:color w:val="auto"/>
                <w:sz w:val="21"/>
                <w:szCs w:val="21"/>
                <w:lang w:eastAsia="zh-CN"/>
              </w:rPr>
              <w:t>乳液</w:t>
            </w:r>
          </w:p>
        </w:tc>
        <w:tc>
          <w:tcPr>
            <w:tcW w:w="7896" w:type="dxa"/>
            <w:vAlign w:val="center"/>
          </w:tcPr>
          <w:p>
            <w:pPr>
              <w:spacing w:before="0" w:after="0" w:line="360" w:lineRule="auto"/>
              <w:jc w:val="center"/>
              <w:rPr>
                <w:rFonts w:ascii="Times New Roman" w:hAnsi="Times New Roman" w:cs="Times New Roman"/>
                <w:color w:val="auto"/>
                <w:szCs w:val="21"/>
              </w:rPr>
            </w:pPr>
            <w:r>
              <w:rPr>
                <w:rFonts w:ascii="Times New Roman" w:hAnsi="Times New Roman" w:cs="Times New Roman"/>
                <w:color w:val="auto"/>
              </w:rPr>
              <w:drawing>
                <wp:inline distT="0" distB="0" distL="114300" distR="114300">
                  <wp:extent cx="4714240" cy="661035"/>
                  <wp:effectExtent l="0" t="0" r="10160" b="9525"/>
                  <wp:docPr id="7" name="图片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图片 4"/>
                          <pic:cNvPicPr>
                            <a:picLocks noChangeAspect="1"/>
                          </pic:cNvPicPr>
                        </pic:nvPicPr>
                        <pic:blipFill>
                          <a:blip r:embed="rId8"/>
                          <a:stretch>
                            <a:fillRect/>
                          </a:stretch>
                        </pic:blipFill>
                        <pic:spPr>
                          <a:xfrm>
                            <a:off x="0" y="0"/>
                            <a:ext cx="4714240" cy="661035"/>
                          </a:xfrm>
                          <a:prstGeom prst="rect">
                            <a:avLst/>
                          </a:prstGeom>
                          <a:noFill/>
                          <a:ln>
                            <a:noFill/>
                          </a:ln>
                        </pic:spPr>
                      </pic:pic>
                    </a:graphicData>
                  </a:graphic>
                </wp:inline>
              </w:drawing>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301" w:hRule="atLeast"/>
          <w:jc w:val="center"/>
        </w:trPr>
        <w:tc>
          <w:tcPr>
            <w:tcW w:w="504" w:type="dxa"/>
            <w:vAlign w:val="center"/>
          </w:tcPr>
          <w:p>
            <w:pPr>
              <w:spacing w:before="0" w:after="0" w:line="360" w:lineRule="auto"/>
              <w:jc w:val="center"/>
              <w:rPr>
                <w:rFonts w:ascii="Times New Roman" w:hAnsi="Times New Roman" w:cs="Times New Roman"/>
                <w:color w:val="auto"/>
                <w:szCs w:val="21"/>
              </w:rPr>
            </w:pPr>
            <w:r>
              <w:rPr>
                <w:rFonts w:ascii="Times New Roman" w:hAnsi="Times New Roman" w:eastAsia="仿宋" w:cs="Times New Roman"/>
                <w:color w:val="auto"/>
                <w:sz w:val="21"/>
                <w:szCs w:val="21"/>
              </w:rPr>
              <w:t>卸妆膏</w:t>
            </w:r>
          </w:p>
        </w:tc>
        <w:tc>
          <w:tcPr>
            <w:tcW w:w="7896" w:type="dxa"/>
            <w:vAlign w:val="center"/>
          </w:tcPr>
          <w:p>
            <w:pPr>
              <w:spacing w:before="0" w:after="0" w:line="360" w:lineRule="auto"/>
              <w:jc w:val="center"/>
              <w:rPr>
                <w:rFonts w:ascii="Times New Roman" w:hAnsi="Times New Roman" w:cs="Times New Roman"/>
                <w:color w:val="auto"/>
                <w:szCs w:val="21"/>
              </w:rPr>
            </w:pPr>
            <w:r>
              <w:rPr>
                <w:rFonts w:ascii="Times New Roman" w:hAnsi="Times New Roman" w:cs="Times New Roman"/>
                <w:color w:val="auto"/>
              </w:rPr>
              <w:drawing>
                <wp:inline distT="0" distB="0" distL="114300" distR="114300">
                  <wp:extent cx="4692650" cy="648970"/>
                  <wp:effectExtent l="0" t="0" r="1270" b="6350"/>
                  <wp:docPr id="9" name="图片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图片 5"/>
                          <pic:cNvPicPr>
                            <a:picLocks noChangeAspect="1"/>
                          </pic:cNvPicPr>
                        </pic:nvPicPr>
                        <pic:blipFill>
                          <a:blip r:embed="rId9"/>
                          <a:stretch>
                            <a:fillRect/>
                          </a:stretch>
                        </pic:blipFill>
                        <pic:spPr>
                          <a:xfrm>
                            <a:off x="0" y="0"/>
                            <a:ext cx="4692650" cy="648970"/>
                          </a:xfrm>
                          <a:prstGeom prst="rect">
                            <a:avLst/>
                          </a:prstGeom>
                          <a:noFill/>
                          <a:ln>
                            <a:noFill/>
                          </a:ln>
                        </pic:spPr>
                      </pic:pic>
                    </a:graphicData>
                  </a:graphic>
                </wp:inline>
              </w:drawing>
            </w:r>
          </w:p>
        </w:tc>
      </w:tr>
    </w:tbl>
    <w:p>
      <w:pPr>
        <w:spacing w:line="360" w:lineRule="auto"/>
        <w:ind w:firstLine="560" w:firstLineChars="200"/>
        <w:jc w:val="both"/>
        <w:rPr>
          <w:rFonts w:ascii="仿宋_GB2312" w:hAnsi="仿宋" w:eastAsia="仿宋_GB2312" w:cs="仿宋"/>
          <w:sz w:val="28"/>
          <w:szCs w:val="28"/>
        </w:rPr>
      </w:pPr>
      <w:r>
        <w:rPr>
          <w:rFonts w:ascii="仿宋_GB2312" w:hAnsi="仿宋" w:eastAsia="仿宋_GB2312" w:cs="仿宋"/>
          <w:sz w:val="28"/>
          <w:szCs w:val="28"/>
        </w:rPr>
        <w:t>PC端网店首页图片设计规范：店招图片建议尺寸950*120像素；轮播图片建议尺寸950*250像素；图片大小3MB以内，支持jpg、jpeg、png格式。</w:t>
      </w:r>
    </w:p>
    <w:p>
      <w:pPr>
        <w:spacing w:line="360" w:lineRule="auto"/>
        <w:ind w:firstLine="562" w:firstLineChars="200"/>
        <w:jc w:val="both"/>
        <w:rPr>
          <w:rFonts w:ascii="仿宋" w:hAnsi="仿宋" w:eastAsia="仿宋" w:cs="仿宋"/>
          <w:b/>
          <w:bCs/>
          <w:sz w:val="28"/>
          <w:szCs w:val="28"/>
        </w:rPr>
      </w:pPr>
      <w:r>
        <w:rPr>
          <w:rFonts w:ascii="仿宋" w:hAnsi="仿宋" w:eastAsia="仿宋" w:cs="仿宋"/>
          <w:b/>
          <w:bCs/>
          <w:sz w:val="28"/>
          <w:szCs w:val="28"/>
        </w:rPr>
        <w:t>任务要求：</w:t>
      </w:r>
    </w:p>
    <w:p>
      <w:pPr>
        <w:spacing w:line="360" w:lineRule="auto"/>
        <w:ind w:firstLine="560" w:firstLineChars="200"/>
        <w:jc w:val="both"/>
        <w:rPr>
          <w:rFonts w:ascii="仿宋_GB2312" w:hAnsi="仿宋" w:eastAsia="仿宋_GB2312" w:cs="仿宋"/>
          <w:sz w:val="28"/>
          <w:szCs w:val="28"/>
        </w:rPr>
      </w:pPr>
      <w:r>
        <w:rPr>
          <w:rFonts w:ascii="仿宋_GB2312" w:hAnsi="仿宋" w:eastAsia="仿宋_GB2312" w:cs="仿宋"/>
          <w:sz w:val="28"/>
          <w:szCs w:val="28"/>
        </w:rPr>
        <w:t>1.根据网店营销需求及产品定位，结合给定的设计素材，遵照店招图片的设计规范及平台规则，完成店招图片设计；</w:t>
      </w:r>
    </w:p>
    <w:p>
      <w:pPr>
        <w:spacing w:line="360" w:lineRule="auto"/>
        <w:ind w:firstLine="560" w:firstLineChars="200"/>
        <w:jc w:val="both"/>
        <w:rPr>
          <w:rFonts w:ascii="仿宋_GB2312" w:hAnsi="仿宋" w:eastAsia="仿宋_GB2312" w:cs="仿宋"/>
          <w:sz w:val="28"/>
          <w:szCs w:val="28"/>
        </w:rPr>
      </w:pPr>
      <w:r>
        <w:rPr>
          <w:rFonts w:ascii="仿宋_GB2312" w:hAnsi="仿宋" w:eastAsia="仿宋_GB2312" w:cs="仿宋"/>
          <w:sz w:val="28"/>
          <w:szCs w:val="28"/>
        </w:rPr>
        <w:t>2.根据网店营销需求及产品定位，规划轮播图片展示内容，并结合给定的设计素材，遵照轮播图片设计规范及平台规则完成轮播图片设计；</w:t>
      </w:r>
    </w:p>
    <w:p>
      <w:pPr>
        <w:spacing w:line="360" w:lineRule="auto"/>
        <w:ind w:firstLine="560" w:firstLineChars="200"/>
        <w:jc w:val="both"/>
        <w:rPr>
          <w:rFonts w:ascii="仿宋_GB2312" w:hAnsi="仿宋" w:eastAsia="仿宋_GB2312" w:cs="仿宋"/>
          <w:sz w:val="28"/>
          <w:szCs w:val="28"/>
        </w:rPr>
      </w:pPr>
      <w:r>
        <w:rPr>
          <w:rFonts w:ascii="仿宋_GB2312" w:hAnsi="仿宋" w:eastAsia="仿宋_GB2312" w:cs="仿宋"/>
          <w:sz w:val="28"/>
          <w:szCs w:val="28"/>
        </w:rPr>
        <w:t>3.根据网店首页布局原则，结合消费者购物心理逻辑及PC端消费者浏览习惯，选择首页布局模块并进行合理编辑，完成PC端网店首页布局及整体设计。</w:t>
      </w:r>
    </w:p>
    <w:p>
      <w:pPr>
        <w:spacing w:line="360" w:lineRule="auto"/>
        <w:ind w:firstLine="562" w:firstLineChars="200"/>
        <w:jc w:val="both"/>
        <w:rPr>
          <w:rFonts w:ascii="仿宋" w:hAnsi="仿宋" w:eastAsia="仿宋" w:cs="仿宋"/>
          <w:b/>
          <w:bCs/>
          <w:sz w:val="28"/>
          <w:szCs w:val="28"/>
        </w:rPr>
      </w:pPr>
      <w:r>
        <w:rPr>
          <w:rFonts w:ascii="仿宋" w:hAnsi="仿宋" w:eastAsia="仿宋" w:cs="仿宋"/>
          <w:b/>
          <w:bCs/>
          <w:sz w:val="28"/>
          <w:szCs w:val="28"/>
        </w:rPr>
        <w:t>操作过程：</w:t>
      </w:r>
    </w:p>
    <w:p>
      <w:pPr>
        <w:spacing w:line="360" w:lineRule="auto"/>
        <w:ind w:firstLine="560" w:firstLineChars="200"/>
        <w:jc w:val="both"/>
        <w:rPr>
          <w:rFonts w:ascii="仿宋_GB2312" w:hAnsi="仿宋" w:eastAsia="仿宋_GB2312" w:cs="仿宋"/>
          <w:sz w:val="28"/>
          <w:szCs w:val="28"/>
        </w:rPr>
      </w:pPr>
      <w:r>
        <w:rPr>
          <w:rFonts w:ascii="仿宋_GB2312" w:hAnsi="仿宋" w:eastAsia="仿宋_GB2312" w:cs="仿宋"/>
          <w:sz w:val="28"/>
          <w:szCs w:val="28"/>
        </w:rPr>
        <w:t>1.设计1张店招图片；</w:t>
      </w:r>
    </w:p>
    <w:p>
      <w:pPr>
        <w:spacing w:line="360" w:lineRule="auto"/>
        <w:ind w:firstLine="560" w:firstLineChars="200"/>
        <w:jc w:val="both"/>
        <w:rPr>
          <w:rFonts w:ascii="仿宋_GB2312" w:hAnsi="仿宋" w:eastAsia="仿宋_GB2312" w:cs="仿宋"/>
          <w:sz w:val="28"/>
          <w:szCs w:val="28"/>
        </w:rPr>
      </w:pPr>
      <w:r>
        <w:rPr>
          <w:rFonts w:ascii="仿宋_GB2312" w:hAnsi="仿宋" w:eastAsia="仿宋_GB2312" w:cs="仿宋"/>
          <w:sz w:val="28"/>
          <w:szCs w:val="28"/>
        </w:rPr>
        <w:t>2.设计4张轮播图片；</w:t>
      </w:r>
    </w:p>
    <w:p>
      <w:pPr>
        <w:spacing w:line="360" w:lineRule="auto"/>
        <w:ind w:firstLine="560" w:firstLineChars="200"/>
        <w:jc w:val="both"/>
        <w:rPr>
          <w:rFonts w:ascii="仿宋_GB2312" w:hAnsi="仿宋" w:eastAsia="仿宋_GB2312" w:cs="仿宋"/>
          <w:sz w:val="28"/>
          <w:szCs w:val="28"/>
        </w:rPr>
      </w:pPr>
      <w:r>
        <w:rPr>
          <w:rFonts w:ascii="仿宋_GB2312" w:hAnsi="仿宋" w:eastAsia="仿宋_GB2312" w:cs="仿宋"/>
          <w:sz w:val="28"/>
          <w:szCs w:val="28"/>
        </w:rPr>
        <w:t>3.通过页面编辑功能，完成PC端网店首页布局及整体设计，包括设计模块的选择编辑、页面的布局管理等；</w:t>
      </w:r>
    </w:p>
    <w:p>
      <w:pPr>
        <w:spacing w:line="360" w:lineRule="auto"/>
        <w:ind w:firstLine="560" w:firstLineChars="200"/>
        <w:jc w:val="both"/>
        <w:rPr>
          <w:rFonts w:ascii="仿宋_GB2312" w:hAnsi="仿宋" w:eastAsia="仿宋_GB2312" w:cs="仿宋"/>
          <w:sz w:val="28"/>
          <w:szCs w:val="28"/>
        </w:rPr>
      </w:pPr>
      <w:r>
        <w:rPr>
          <w:rFonts w:ascii="仿宋_GB2312" w:hAnsi="仿宋" w:eastAsia="仿宋_GB2312" w:cs="仿宋"/>
          <w:sz w:val="28"/>
          <w:szCs w:val="28"/>
        </w:rPr>
        <w:t>4.PC端网店首页发布。</w:t>
      </w:r>
    </w:p>
    <w:p>
      <w:pPr>
        <w:pStyle w:val="2"/>
        <w:rPr>
          <w:lang w:eastAsia="zh-CN"/>
        </w:rPr>
      </w:pPr>
    </w:p>
    <w:p>
      <w:pPr>
        <w:spacing w:line="360" w:lineRule="auto"/>
        <w:ind w:firstLine="562" w:firstLineChars="200"/>
        <w:jc w:val="both"/>
        <w:rPr>
          <w:rFonts w:ascii="仿宋" w:hAnsi="仿宋" w:eastAsia="仿宋" w:cs="仿宋"/>
          <w:b/>
          <w:bCs/>
          <w:sz w:val="28"/>
          <w:szCs w:val="28"/>
        </w:rPr>
      </w:pPr>
      <w:r>
        <w:rPr>
          <w:rFonts w:ascii="仿宋" w:hAnsi="仿宋" w:eastAsia="仿宋" w:cs="仿宋"/>
          <w:b/>
          <w:bCs/>
          <w:sz w:val="28"/>
          <w:szCs w:val="28"/>
        </w:rPr>
        <w:t>任务1-2  移动端网店首页视觉营销设计</w:t>
      </w:r>
    </w:p>
    <w:p>
      <w:pPr>
        <w:spacing w:line="360" w:lineRule="auto"/>
        <w:ind w:firstLine="562" w:firstLineChars="200"/>
        <w:jc w:val="both"/>
        <w:rPr>
          <w:rFonts w:ascii="仿宋" w:hAnsi="仿宋" w:eastAsia="仿宋" w:cs="仿宋"/>
          <w:b/>
          <w:bCs/>
          <w:sz w:val="28"/>
          <w:szCs w:val="28"/>
        </w:rPr>
      </w:pPr>
      <w:r>
        <w:rPr>
          <w:rFonts w:ascii="仿宋" w:hAnsi="仿宋" w:eastAsia="仿宋" w:cs="仿宋"/>
          <w:b/>
          <w:bCs/>
          <w:sz w:val="28"/>
          <w:szCs w:val="28"/>
        </w:rPr>
        <w:t>任务背景：</w:t>
      </w:r>
    </w:p>
    <w:p>
      <w:pPr>
        <w:spacing w:line="360" w:lineRule="auto"/>
        <w:ind w:firstLine="560" w:firstLineChars="200"/>
        <w:jc w:val="both"/>
        <w:rPr>
          <w:rFonts w:ascii="仿宋_GB2312" w:hAnsi="仿宋" w:eastAsia="仿宋_GB2312" w:cs="仿宋"/>
          <w:sz w:val="28"/>
          <w:szCs w:val="28"/>
        </w:rPr>
      </w:pPr>
      <w:r>
        <w:rPr>
          <w:rFonts w:ascii="仿宋_GB2312" w:hAnsi="仿宋" w:eastAsia="仿宋_GB2312" w:cs="仿宋"/>
          <w:sz w:val="28"/>
          <w:szCs w:val="28"/>
        </w:rPr>
        <w:t>为了提升网店整体的视觉效果，提高活动的参与度，在完成PC端网店首页的视觉营销设计后，需要对移动端网店首页进行视觉营销设计，进一步营造活动氛围，满足移动端网店客户的视觉需求。对此，需要将PC端网店已经设计好的粉扑、精油、乳液、卸妆膏等四款产品的轮播图片，按照移动端轮播图片尺寸和大小等设计要求进行调整后应用到移动端网店首页。轮播图片应用完成后，需要对移动端网店首页进行布局及整体设计，增加网店首页的吸引力，提高活动的营销效果。</w:t>
      </w:r>
    </w:p>
    <w:p>
      <w:pPr>
        <w:spacing w:line="360" w:lineRule="auto"/>
        <w:ind w:firstLine="560" w:firstLineChars="200"/>
        <w:jc w:val="both"/>
        <w:rPr>
          <w:rFonts w:ascii="仿宋_GB2312" w:hAnsi="仿宋" w:eastAsia="仿宋_GB2312" w:cs="仿宋"/>
          <w:sz w:val="28"/>
          <w:szCs w:val="28"/>
        </w:rPr>
      </w:pPr>
      <w:r>
        <w:rPr>
          <w:rFonts w:ascii="仿宋_GB2312" w:hAnsi="仿宋" w:eastAsia="仿宋_GB2312" w:cs="仿宋"/>
          <w:sz w:val="28"/>
          <w:szCs w:val="28"/>
        </w:rPr>
        <w:t>移动端网店首页图片设计规范：轮播图建议尺寸1200*600像素，图片大小3MB以内，支持jpg、jpeg、png格式。</w:t>
      </w:r>
    </w:p>
    <w:p>
      <w:pPr>
        <w:spacing w:line="360" w:lineRule="auto"/>
        <w:ind w:firstLine="562" w:firstLineChars="200"/>
        <w:jc w:val="both"/>
        <w:rPr>
          <w:rFonts w:ascii="仿宋" w:hAnsi="仿宋" w:eastAsia="仿宋" w:cs="仿宋"/>
          <w:b/>
          <w:bCs/>
          <w:sz w:val="28"/>
          <w:szCs w:val="28"/>
        </w:rPr>
      </w:pPr>
      <w:r>
        <w:rPr>
          <w:rFonts w:ascii="仿宋" w:hAnsi="仿宋" w:eastAsia="仿宋" w:cs="仿宋"/>
          <w:b/>
          <w:bCs/>
          <w:sz w:val="28"/>
          <w:szCs w:val="28"/>
        </w:rPr>
        <w:t>任务要求：</w:t>
      </w:r>
    </w:p>
    <w:p>
      <w:pPr>
        <w:spacing w:line="360" w:lineRule="auto"/>
        <w:ind w:firstLine="560" w:firstLineChars="200"/>
        <w:jc w:val="both"/>
        <w:rPr>
          <w:rFonts w:ascii="仿宋_GB2312" w:hAnsi="仿宋" w:eastAsia="仿宋_GB2312" w:cs="仿宋"/>
          <w:sz w:val="28"/>
          <w:szCs w:val="28"/>
        </w:rPr>
      </w:pPr>
      <w:r>
        <w:rPr>
          <w:rFonts w:ascii="仿宋_GB2312" w:hAnsi="仿宋" w:eastAsia="仿宋_GB2312" w:cs="仿宋"/>
          <w:sz w:val="28"/>
          <w:szCs w:val="28"/>
        </w:rPr>
        <w:t>1.根据移动端网店设计要求，将PC端网店设计好的轮播图片应用到移动端网店；</w:t>
      </w:r>
    </w:p>
    <w:p>
      <w:pPr>
        <w:spacing w:line="360" w:lineRule="auto"/>
        <w:ind w:firstLine="560" w:firstLineChars="200"/>
        <w:jc w:val="both"/>
        <w:rPr>
          <w:rFonts w:ascii="仿宋_GB2312" w:hAnsi="仿宋" w:eastAsia="仿宋_GB2312" w:cs="仿宋"/>
          <w:sz w:val="28"/>
          <w:szCs w:val="28"/>
        </w:rPr>
      </w:pPr>
      <w:r>
        <w:rPr>
          <w:rFonts w:ascii="仿宋_GB2312" w:hAnsi="仿宋" w:eastAsia="仿宋_GB2312" w:cs="仿宋"/>
          <w:sz w:val="28"/>
          <w:szCs w:val="28"/>
        </w:rPr>
        <w:t>2</w:t>
      </w:r>
      <w:r>
        <w:rPr>
          <w:rFonts w:hint="eastAsia" w:ascii="仿宋_GB2312" w:hAnsi="仿宋" w:eastAsia="仿宋_GB2312" w:cs="仿宋"/>
          <w:sz w:val="28"/>
          <w:szCs w:val="28"/>
        </w:rPr>
        <w:t>.</w:t>
      </w:r>
      <w:r>
        <w:rPr>
          <w:rFonts w:ascii="仿宋_GB2312" w:hAnsi="仿宋" w:eastAsia="仿宋_GB2312" w:cs="仿宋"/>
          <w:sz w:val="28"/>
          <w:szCs w:val="28"/>
        </w:rPr>
        <w:t>根据网店首页布局原则，结合消费者购物心理逻辑及移动端消费者浏览习惯，选择首页布局模块并进行合理编辑，完成移动端网店首页布局及整体设计。</w:t>
      </w:r>
    </w:p>
    <w:p>
      <w:pPr>
        <w:spacing w:line="360" w:lineRule="auto"/>
        <w:ind w:firstLine="562" w:firstLineChars="200"/>
        <w:jc w:val="both"/>
        <w:rPr>
          <w:rFonts w:ascii="仿宋" w:hAnsi="仿宋" w:eastAsia="仿宋" w:cs="仿宋"/>
          <w:b/>
          <w:bCs/>
          <w:sz w:val="28"/>
          <w:szCs w:val="28"/>
        </w:rPr>
      </w:pPr>
      <w:r>
        <w:rPr>
          <w:rFonts w:ascii="仿宋" w:hAnsi="仿宋" w:eastAsia="仿宋" w:cs="仿宋"/>
          <w:b/>
          <w:bCs/>
          <w:sz w:val="28"/>
          <w:szCs w:val="28"/>
        </w:rPr>
        <w:t>操作过程：</w:t>
      </w:r>
    </w:p>
    <w:p>
      <w:pPr>
        <w:spacing w:line="360" w:lineRule="auto"/>
        <w:ind w:firstLine="560" w:firstLineChars="200"/>
        <w:jc w:val="both"/>
        <w:rPr>
          <w:rFonts w:ascii="仿宋_GB2312" w:hAnsi="仿宋" w:eastAsia="仿宋_GB2312" w:cs="仿宋"/>
          <w:sz w:val="28"/>
          <w:szCs w:val="28"/>
        </w:rPr>
      </w:pPr>
      <w:r>
        <w:rPr>
          <w:rFonts w:ascii="仿宋_GB2312" w:hAnsi="仿宋" w:eastAsia="仿宋_GB2312" w:cs="仿宋"/>
          <w:sz w:val="28"/>
          <w:szCs w:val="28"/>
        </w:rPr>
        <w:t>1.上传4张轮播图片；</w:t>
      </w:r>
    </w:p>
    <w:p>
      <w:pPr>
        <w:spacing w:line="360" w:lineRule="auto"/>
        <w:ind w:firstLine="560" w:firstLineChars="200"/>
        <w:jc w:val="both"/>
        <w:rPr>
          <w:rFonts w:ascii="仿宋_GB2312" w:hAnsi="仿宋" w:eastAsia="仿宋_GB2312" w:cs="仿宋"/>
          <w:sz w:val="28"/>
          <w:szCs w:val="28"/>
        </w:rPr>
      </w:pPr>
      <w:r>
        <w:rPr>
          <w:rFonts w:ascii="仿宋_GB2312" w:hAnsi="仿宋" w:eastAsia="仿宋_GB2312" w:cs="仿宋"/>
          <w:sz w:val="28"/>
          <w:szCs w:val="28"/>
        </w:rPr>
        <w:t>2.通过页面编辑功能，完成移动端网店首页布局及整体设计，包括设计模块的选择编辑、页面的布局管理等；</w:t>
      </w:r>
    </w:p>
    <w:p>
      <w:pPr>
        <w:spacing w:line="360" w:lineRule="auto"/>
        <w:ind w:firstLine="560" w:firstLineChars="200"/>
        <w:jc w:val="both"/>
        <w:rPr>
          <w:rFonts w:ascii="仿宋_GB2312" w:hAnsi="仿宋" w:eastAsia="仿宋_GB2312" w:cs="仿宋"/>
          <w:sz w:val="28"/>
          <w:szCs w:val="28"/>
        </w:rPr>
      </w:pPr>
      <w:r>
        <w:rPr>
          <w:rFonts w:ascii="仿宋_GB2312" w:hAnsi="仿宋" w:eastAsia="仿宋_GB2312" w:cs="仿宋"/>
          <w:sz w:val="28"/>
          <w:szCs w:val="28"/>
        </w:rPr>
        <w:t>3.发布移动端网店首页。</w:t>
      </w:r>
    </w:p>
    <w:p>
      <w:pPr>
        <w:pStyle w:val="2"/>
        <w:rPr>
          <w:lang w:eastAsia="zh-CN"/>
        </w:rPr>
      </w:pPr>
    </w:p>
    <w:p>
      <w:pPr>
        <w:spacing w:line="360" w:lineRule="auto"/>
        <w:ind w:firstLine="562" w:firstLineChars="200"/>
        <w:jc w:val="both"/>
        <w:rPr>
          <w:rFonts w:ascii="仿宋" w:hAnsi="仿宋" w:eastAsia="仿宋" w:cs="仿宋"/>
          <w:b/>
          <w:bCs/>
          <w:sz w:val="28"/>
          <w:szCs w:val="28"/>
        </w:rPr>
      </w:pPr>
      <w:r>
        <w:rPr>
          <w:rFonts w:ascii="仿宋" w:hAnsi="仿宋" w:eastAsia="仿宋" w:cs="仿宋"/>
          <w:b/>
          <w:bCs/>
          <w:sz w:val="28"/>
          <w:szCs w:val="28"/>
        </w:rPr>
        <w:t>任务2  产品主图视频编辑与制作</w:t>
      </w:r>
    </w:p>
    <w:p>
      <w:pPr>
        <w:spacing w:line="360" w:lineRule="auto"/>
        <w:ind w:firstLine="562" w:firstLineChars="200"/>
        <w:jc w:val="both"/>
        <w:rPr>
          <w:rFonts w:ascii="仿宋" w:hAnsi="仿宋" w:eastAsia="仿宋" w:cs="仿宋"/>
          <w:b/>
          <w:bCs/>
          <w:sz w:val="28"/>
          <w:szCs w:val="28"/>
        </w:rPr>
      </w:pPr>
      <w:r>
        <w:rPr>
          <w:rFonts w:ascii="仿宋" w:hAnsi="仿宋" w:eastAsia="仿宋" w:cs="仿宋"/>
          <w:b/>
          <w:bCs/>
          <w:sz w:val="28"/>
          <w:szCs w:val="28"/>
        </w:rPr>
        <w:t>任务背景：</w:t>
      </w:r>
    </w:p>
    <w:p>
      <w:pPr>
        <w:spacing w:line="360" w:lineRule="auto"/>
        <w:ind w:firstLine="560" w:firstLineChars="200"/>
        <w:jc w:val="both"/>
        <w:rPr>
          <w:rFonts w:ascii="仿宋_GB2312" w:hAnsi="仿宋" w:eastAsia="仿宋_GB2312" w:cs="仿宋"/>
          <w:sz w:val="28"/>
          <w:szCs w:val="28"/>
        </w:rPr>
      </w:pPr>
      <w:r>
        <w:rPr>
          <w:rFonts w:ascii="仿宋_GB2312" w:hAnsi="仿宋" w:eastAsia="仿宋_GB2312" w:cs="仿宋"/>
          <w:sz w:val="28"/>
          <w:szCs w:val="28"/>
        </w:rPr>
        <w:t>美妆节促销活动期间，网店计划上架一款面膜，在对网店同类型产品进行对比分析后发现，带有产品主图视频的产品销量较高。为了提高面膜的销量，需要为面膜添加产品主图视频。对此，需要规划产品主图视频的展示内容，并进行编辑与制作。产品素材如下所示：</w:t>
      </w:r>
    </w:p>
    <w:p>
      <w:pPr>
        <w:snapToGrid/>
        <w:spacing w:line="360" w:lineRule="auto"/>
        <w:jc w:val="center"/>
        <w:rPr>
          <w:rFonts w:ascii="Times New Roman" w:hAnsi="Times New Roman" w:cs="Times New Roman"/>
          <w:color w:val="auto"/>
          <w:szCs w:val="24"/>
        </w:rPr>
      </w:pPr>
      <w:r>
        <w:rPr>
          <w:rFonts w:ascii="Times New Roman" w:hAnsi="Times New Roman" w:cs="Times New Roman"/>
          <w:color w:val="auto"/>
          <w:szCs w:val="24"/>
        </w:rPr>
        <w:drawing>
          <wp:inline distT="0" distB="0" distL="114300" distR="114300">
            <wp:extent cx="3926840" cy="1414145"/>
            <wp:effectExtent l="0" t="0" r="5080" b="3175"/>
            <wp:docPr id="10" name="图片 1" descr="IMG_2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图片 1" descr="IMG_256"/>
                    <pic:cNvPicPr>
                      <a:picLocks noChangeAspect="1"/>
                    </pic:cNvPicPr>
                  </pic:nvPicPr>
                  <pic:blipFill>
                    <a:blip r:embed="rId10"/>
                    <a:stretch>
                      <a:fillRect/>
                    </a:stretch>
                  </pic:blipFill>
                  <pic:spPr>
                    <a:xfrm>
                      <a:off x="0" y="0"/>
                      <a:ext cx="3926840" cy="1414145"/>
                    </a:xfrm>
                    <a:prstGeom prst="rect">
                      <a:avLst/>
                    </a:prstGeom>
                    <a:noFill/>
                    <a:ln w="9525">
                      <a:noFill/>
                    </a:ln>
                  </pic:spPr>
                </pic:pic>
              </a:graphicData>
            </a:graphic>
          </wp:inline>
        </w:drawing>
      </w:r>
    </w:p>
    <w:p>
      <w:pPr>
        <w:spacing w:line="360" w:lineRule="auto"/>
        <w:ind w:firstLine="560" w:firstLineChars="200"/>
        <w:jc w:val="both"/>
        <w:rPr>
          <w:rFonts w:ascii="仿宋_GB2312" w:hAnsi="仿宋" w:eastAsia="仿宋_GB2312" w:cs="仿宋"/>
          <w:sz w:val="28"/>
          <w:szCs w:val="28"/>
        </w:rPr>
      </w:pPr>
      <w:r>
        <w:rPr>
          <w:rFonts w:ascii="仿宋_GB2312" w:hAnsi="仿宋" w:eastAsia="仿宋_GB2312" w:cs="仿宋"/>
          <w:sz w:val="28"/>
          <w:szCs w:val="28"/>
        </w:rPr>
        <w:t>产品主图视频制作规范：建议视频尺寸比例为1:1或16:9；视频格式为MP4；视频时长≤60秒，建议9-30秒；清晰度≥720p。</w:t>
      </w:r>
    </w:p>
    <w:p>
      <w:pPr>
        <w:spacing w:line="360" w:lineRule="auto"/>
        <w:ind w:firstLine="562" w:firstLineChars="200"/>
        <w:jc w:val="both"/>
        <w:rPr>
          <w:rFonts w:ascii="仿宋" w:hAnsi="仿宋" w:eastAsia="仿宋" w:cs="仿宋"/>
          <w:b/>
          <w:bCs/>
          <w:sz w:val="28"/>
          <w:szCs w:val="28"/>
        </w:rPr>
      </w:pPr>
      <w:r>
        <w:rPr>
          <w:rFonts w:ascii="仿宋" w:hAnsi="仿宋" w:eastAsia="仿宋" w:cs="仿宋"/>
          <w:b/>
          <w:bCs/>
          <w:sz w:val="28"/>
          <w:szCs w:val="28"/>
        </w:rPr>
        <w:t>任务要求：</w:t>
      </w:r>
    </w:p>
    <w:p>
      <w:pPr>
        <w:spacing w:line="360" w:lineRule="auto"/>
        <w:ind w:firstLine="560" w:firstLineChars="200"/>
        <w:jc w:val="both"/>
        <w:rPr>
          <w:rFonts w:ascii="仿宋_GB2312" w:hAnsi="仿宋" w:eastAsia="仿宋_GB2312" w:cs="仿宋"/>
          <w:sz w:val="28"/>
          <w:szCs w:val="28"/>
        </w:rPr>
      </w:pPr>
      <w:r>
        <w:rPr>
          <w:rFonts w:ascii="仿宋_GB2312" w:hAnsi="仿宋" w:eastAsia="仿宋_GB2312" w:cs="仿宋"/>
          <w:sz w:val="28"/>
          <w:szCs w:val="28"/>
        </w:rPr>
        <w:t>1.根据网店营销需求及产品定位，结合目标消费群体的购买心理特征，规划产品主图视频的展示内容，完成主图视频的内容策划；</w:t>
      </w:r>
    </w:p>
    <w:p>
      <w:pPr>
        <w:spacing w:line="360" w:lineRule="auto"/>
        <w:ind w:firstLine="560" w:firstLineChars="200"/>
        <w:jc w:val="both"/>
        <w:rPr>
          <w:rFonts w:ascii="仿宋_GB2312" w:hAnsi="仿宋" w:eastAsia="仿宋_GB2312" w:cs="仿宋"/>
          <w:sz w:val="28"/>
          <w:szCs w:val="28"/>
        </w:rPr>
      </w:pPr>
      <w:r>
        <w:rPr>
          <w:rFonts w:ascii="仿宋_GB2312" w:hAnsi="仿宋" w:eastAsia="仿宋_GB2312" w:cs="仿宋"/>
          <w:sz w:val="28"/>
          <w:szCs w:val="28"/>
        </w:rPr>
        <w:t>2.根据给定的设计素材，利用视频剪辑模板，遵照产品主图视频的设计规范及平台规则，完成主图视频的编辑与制作。</w:t>
      </w:r>
    </w:p>
    <w:p>
      <w:pPr>
        <w:spacing w:line="360" w:lineRule="auto"/>
        <w:ind w:firstLine="562" w:firstLineChars="200"/>
        <w:jc w:val="both"/>
        <w:rPr>
          <w:rFonts w:ascii="仿宋" w:hAnsi="仿宋" w:eastAsia="仿宋" w:cs="仿宋"/>
          <w:b/>
          <w:bCs/>
          <w:sz w:val="28"/>
          <w:szCs w:val="28"/>
        </w:rPr>
      </w:pPr>
      <w:r>
        <w:rPr>
          <w:rFonts w:ascii="仿宋" w:hAnsi="仿宋" w:eastAsia="仿宋" w:cs="仿宋"/>
          <w:b/>
          <w:bCs/>
          <w:sz w:val="28"/>
          <w:szCs w:val="28"/>
        </w:rPr>
        <w:t>操作过程：</w:t>
      </w:r>
    </w:p>
    <w:p>
      <w:pPr>
        <w:spacing w:line="360" w:lineRule="auto"/>
        <w:ind w:firstLine="560" w:firstLineChars="200"/>
        <w:jc w:val="both"/>
        <w:rPr>
          <w:rFonts w:ascii="仿宋_GB2312" w:hAnsi="仿宋" w:eastAsia="仿宋_GB2312" w:cs="仿宋"/>
          <w:sz w:val="28"/>
          <w:szCs w:val="28"/>
        </w:rPr>
      </w:pPr>
      <w:r>
        <w:rPr>
          <w:rFonts w:ascii="仿宋_GB2312" w:hAnsi="仿宋" w:eastAsia="仿宋_GB2312" w:cs="仿宋"/>
          <w:sz w:val="28"/>
          <w:szCs w:val="28"/>
        </w:rPr>
        <w:t>1.策划产品主图视频的展示内容；</w:t>
      </w:r>
    </w:p>
    <w:p>
      <w:pPr>
        <w:spacing w:line="360" w:lineRule="auto"/>
        <w:ind w:firstLine="560" w:firstLineChars="200"/>
        <w:jc w:val="both"/>
        <w:rPr>
          <w:rFonts w:ascii="仿宋_GB2312" w:hAnsi="仿宋" w:eastAsia="仿宋_GB2312" w:cs="仿宋"/>
          <w:sz w:val="28"/>
          <w:szCs w:val="28"/>
        </w:rPr>
      </w:pPr>
      <w:r>
        <w:rPr>
          <w:rFonts w:ascii="仿宋_GB2312" w:hAnsi="仿宋" w:eastAsia="仿宋_GB2312" w:cs="仿宋"/>
          <w:sz w:val="28"/>
          <w:szCs w:val="28"/>
        </w:rPr>
        <w:t>2.完成产品主图视频编辑与制作。</w:t>
      </w:r>
    </w:p>
    <w:p>
      <w:pPr>
        <w:pStyle w:val="2"/>
        <w:rPr>
          <w:lang w:eastAsia="zh-CN"/>
        </w:rPr>
      </w:pPr>
    </w:p>
    <w:p>
      <w:pPr>
        <w:spacing w:line="360" w:lineRule="auto"/>
        <w:ind w:firstLine="562" w:firstLineChars="200"/>
        <w:jc w:val="both"/>
        <w:rPr>
          <w:rFonts w:ascii="仿宋" w:hAnsi="仿宋" w:eastAsia="仿宋" w:cs="仿宋"/>
          <w:b/>
          <w:bCs/>
          <w:sz w:val="28"/>
          <w:szCs w:val="28"/>
        </w:rPr>
      </w:pPr>
      <w:r>
        <w:rPr>
          <w:rFonts w:ascii="仿宋" w:hAnsi="仿宋" w:eastAsia="仿宋" w:cs="仿宋"/>
          <w:b/>
          <w:bCs/>
          <w:sz w:val="28"/>
          <w:szCs w:val="28"/>
        </w:rPr>
        <w:t>任务3  产品详情页视觉营销设计</w:t>
      </w:r>
    </w:p>
    <w:p>
      <w:pPr>
        <w:spacing w:line="360" w:lineRule="auto"/>
        <w:ind w:firstLine="562" w:firstLineChars="200"/>
        <w:jc w:val="both"/>
        <w:rPr>
          <w:rFonts w:ascii="仿宋" w:hAnsi="仿宋" w:eastAsia="仿宋" w:cs="仿宋"/>
          <w:b/>
          <w:bCs/>
          <w:sz w:val="28"/>
          <w:szCs w:val="28"/>
        </w:rPr>
      </w:pPr>
      <w:r>
        <w:rPr>
          <w:rFonts w:ascii="仿宋" w:hAnsi="仿宋" w:eastAsia="仿宋" w:cs="仿宋"/>
          <w:b/>
          <w:bCs/>
          <w:sz w:val="28"/>
          <w:szCs w:val="28"/>
        </w:rPr>
        <w:t>任务背景：</w:t>
      </w:r>
    </w:p>
    <w:p>
      <w:pPr>
        <w:spacing w:line="360" w:lineRule="auto"/>
        <w:ind w:firstLine="560" w:firstLineChars="200"/>
        <w:jc w:val="both"/>
        <w:rPr>
          <w:rFonts w:ascii="仿宋_GB2312" w:hAnsi="仿宋" w:eastAsia="仿宋_GB2312" w:cs="仿宋"/>
          <w:sz w:val="28"/>
          <w:szCs w:val="28"/>
        </w:rPr>
      </w:pPr>
      <w:r>
        <w:rPr>
          <w:rFonts w:ascii="仿宋_GB2312" w:hAnsi="仿宋" w:eastAsia="仿宋_GB2312" w:cs="仿宋"/>
          <w:sz w:val="28"/>
          <w:szCs w:val="28"/>
        </w:rPr>
        <w:t>在完成面膜的主图视频编辑与制作之后，网店准备继续完成面膜产品详情页的视觉设计。对此，需要根据产品信息与素材图片，结合活动期间的产品详情页展现需求，为面膜设计主图图片与详情描述图片。设计完成后，需要设置面膜的基本信息，并完成产品详情页的布局规划。产品素材如下所示：</w:t>
      </w:r>
    </w:p>
    <w:p>
      <w:pPr>
        <w:widowControl/>
        <w:spacing w:line="360" w:lineRule="auto"/>
        <w:rPr>
          <w:rFonts w:ascii="Times New Roman" w:hAnsi="Times New Roman" w:eastAsia="仿宋" w:cs="Times New Roman"/>
          <w:color w:val="auto"/>
          <w:szCs w:val="24"/>
        </w:rPr>
      </w:pPr>
      <w:r>
        <w:rPr>
          <w:rFonts w:ascii="Times New Roman" w:hAnsi="Times New Roman" w:cs="Times New Roman"/>
          <w:color w:val="auto"/>
        </w:rPr>
        <w:drawing>
          <wp:inline distT="0" distB="0" distL="114300" distR="114300">
            <wp:extent cx="5539740" cy="1328420"/>
            <wp:effectExtent l="0" t="0" r="7620" b="12700"/>
            <wp:docPr id="6"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图片 1"/>
                    <pic:cNvPicPr>
                      <a:picLocks noChangeAspect="1"/>
                    </pic:cNvPicPr>
                  </pic:nvPicPr>
                  <pic:blipFill>
                    <a:blip r:embed="rId11"/>
                    <a:stretch>
                      <a:fillRect/>
                    </a:stretch>
                  </pic:blipFill>
                  <pic:spPr>
                    <a:xfrm>
                      <a:off x="0" y="0"/>
                      <a:ext cx="5539740" cy="1328420"/>
                    </a:xfrm>
                    <a:prstGeom prst="rect">
                      <a:avLst/>
                    </a:prstGeom>
                    <a:noFill/>
                    <a:ln>
                      <a:noFill/>
                    </a:ln>
                  </pic:spPr>
                </pic:pic>
              </a:graphicData>
            </a:graphic>
          </wp:inline>
        </w:drawing>
      </w:r>
    </w:p>
    <w:p>
      <w:pPr>
        <w:spacing w:line="360" w:lineRule="auto"/>
        <w:ind w:firstLine="560" w:firstLineChars="200"/>
        <w:jc w:val="both"/>
        <w:rPr>
          <w:rFonts w:ascii="仿宋_GB2312" w:hAnsi="仿宋" w:eastAsia="仿宋_GB2312" w:cs="仿宋"/>
          <w:sz w:val="28"/>
          <w:szCs w:val="28"/>
        </w:rPr>
      </w:pPr>
      <w:r>
        <w:rPr>
          <w:rFonts w:ascii="仿宋_GB2312" w:hAnsi="仿宋" w:eastAsia="仿宋_GB2312" w:cs="仿宋"/>
          <w:sz w:val="28"/>
          <w:szCs w:val="28"/>
        </w:rPr>
        <w:t>产品详情页图片设计规范：产品主图图片尺寸800*800像素；产品详情描述图片宽度为750像素；详情描述总高度不超过35000像素；图片大小3MB以内，支持jpg、jpeg、png格式。</w:t>
      </w:r>
    </w:p>
    <w:p>
      <w:pPr>
        <w:spacing w:line="360" w:lineRule="auto"/>
        <w:ind w:firstLine="562" w:firstLineChars="200"/>
        <w:jc w:val="both"/>
        <w:rPr>
          <w:rFonts w:ascii="仿宋" w:hAnsi="仿宋" w:eastAsia="仿宋" w:cs="仿宋"/>
          <w:b/>
          <w:bCs/>
          <w:sz w:val="28"/>
          <w:szCs w:val="28"/>
        </w:rPr>
      </w:pPr>
      <w:r>
        <w:rPr>
          <w:rFonts w:ascii="仿宋" w:hAnsi="仿宋" w:eastAsia="仿宋" w:cs="仿宋"/>
          <w:b/>
          <w:bCs/>
          <w:sz w:val="28"/>
          <w:szCs w:val="28"/>
        </w:rPr>
        <w:t>任务要求：</w:t>
      </w:r>
    </w:p>
    <w:p>
      <w:pPr>
        <w:spacing w:line="360" w:lineRule="auto"/>
        <w:ind w:firstLine="560" w:firstLineChars="200"/>
        <w:jc w:val="both"/>
        <w:rPr>
          <w:rFonts w:ascii="仿宋_GB2312" w:hAnsi="仿宋" w:eastAsia="仿宋_GB2312" w:cs="仿宋"/>
          <w:sz w:val="28"/>
          <w:szCs w:val="28"/>
        </w:rPr>
      </w:pPr>
      <w:r>
        <w:rPr>
          <w:rFonts w:ascii="仿宋_GB2312" w:hAnsi="仿宋" w:eastAsia="仿宋_GB2312" w:cs="仿宋"/>
          <w:sz w:val="28"/>
          <w:szCs w:val="28"/>
        </w:rPr>
        <w:t>1.根据网店营销需求及产品定位，规划产品主图的展示内容，遵照产品主图的设计规范与要求，结合给定的设计素材，完成产品主图设计；</w:t>
      </w:r>
    </w:p>
    <w:p>
      <w:pPr>
        <w:spacing w:line="360" w:lineRule="auto"/>
        <w:ind w:firstLine="560" w:firstLineChars="200"/>
        <w:jc w:val="both"/>
        <w:rPr>
          <w:rFonts w:ascii="仿宋_GB2312" w:hAnsi="仿宋" w:eastAsia="仿宋_GB2312" w:cs="仿宋"/>
          <w:sz w:val="28"/>
          <w:szCs w:val="28"/>
        </w:rPr>
      </w:pPr>
      <w:r>
        <w:rPr>
          <w:rFonts w:ascii="仿宋_GB2312" w:hAnsi="仿宋" w:eastAsia="仿宋_GB2312" w:cs="仿宋"/>
          <w:sz w:val="28"/>
          <w:szCs w:val="28"/>
        </w:rPr>
        <w:t>2.根据网店营销需求及产品定位，明确产品详情描述的构成要素，结合目标群体的消费心理，明确产品详情描述的展示要点，完成详情描述设计。</w:t>
      </w:r>
    </w:p>
    <w:p>
      <w:pPr>
        <w:spacing w:line="360" w:lineRule="auto"/>
        <w:ind w:firstLine="562" w:firstLineChars="200"/>
        <w:jc w:val="both"/>
        <w:rPr>
          <w:rFonts w:ascii="仿宋" w:hAnsi="仿宋" w:eastAsia="仿宋" w:cs="仿宋"/>
          <w:b/>
          <w:bCs/>
          <w:sz w:val="28"/>
          <w:szCs w:val="28"/>
        </w:rPr>
      </w:pPr>
      <w:r>
        <w:rPr>
          <w:rFonts w:ascii="仿宋" w:hAnsi="仿宋" w:eastAsia="仿宋" w:cs="仿宋"/>
          <w:b/>
          <w:bCs/>
          <w:sz w:val="28"/>
          <w:szCs w:val="28"/>
        </w:rPr>
        <w:t>操作过程：</w:t>
      </w:r>
    </w:p>
    <w:p>
      <w:pPr>
        <w:spacing w:line="360" w:lineRule="auto"/>
        <w:ind w:firstLine="560" w:firstLineChars="200"/>
        <w:jc w:val="both"/>
        <w:rPr>
          <w:rFonts w:ascii="仿宋_GB2312" w:hAnsi="仿宋" w:eastAsia="仿宋_GB2312" w:cs="仿宋"/>
          <w:sz w:val="28"/>
          <w:szCs w:val="28"/>
        </w:rPr>
      </w:pPr>
      <w:r>
        <w:rPr>
          <w:rFonts w:ascii="仿宋_GB2312" w:hAnsi="仿宋" w:eastAsia="仿宋_GB2312" w:cs="仿宋"/>
          <w:sz w:val="28"/>
          <w:szCs w:val="28"/>
        </w:rPr>
        <w:t>1.设计5张产品主图图片；</w:t>
      </w:r>
    </w:p>
    <w:p>
      <w:pPr>
        <w:spacing w:line="360" w:lineRule="auto"/>
        <w:ind w:firstLine="560" w:firstLineChars="200"/>
        <w:jc w:val="both"/>
        <w:rPr>
          <w:rFonts w:ascii="仿宋_GB2312" w:hAnsi="仿宋" w:eastAsia="仿宋_GB2312" w:cs="仿宋"/>
          <w:sz w:val="28"/>
          <w:szCs w:val="28"/>
        </w:rPr>
      </w:pPr>
      <w:r>
        <w:rPr>
          <w:rFonts w:ascii="仿宋_GB2312" w:hAnsi="仿宋" w:eastAsia="仿宋_GB2312" w:cs="仿宋"/>
          <w:sz w:val="28"/>
          <w:szCs w:val="28"/>
        </w:rPr>
        <w:t>2.设计产品详情描述</w:t>
      </w:r>
      <w:r>
        <w:rPr>
          <w:rFonts w:hint="eastAsia" w:ascii="仿宋_GB2312" w:hAnsi="仿宋" w:eastAsia="仿宋_GB2312" w:cs="仿宋"/>
          <w:sz w:val="28"/>
          <w:szCs w:val="28"/>
        </w:rPr>
        <w:t>；</w:t>
      </w:r>
    </w:p>
    <w:p>
      <w:pPr>
        <w:spacing w:line="360" w:lineRule="auto"/>
        <w:ind w:firstLine="560" w:firstLineChars="200"/>
        <w:jc w:val="both"/>
        <w:rPr>
          <w:rFonts w:ascii="仿宋_GB2312" w:hAnsi="仿宋" w:eastAsia="仿宋_GB2312" w:cs="仿宋"/>
          <w:sz w:val="28"/>
          <w:szCs w:val="28"/>
        </w:rPr>
      </w:pPr>
      <w:r>
        <w:rPr>
          <w:rFonts w:hint="eastAsia" w:ascii="仿宋_GB2312" w:hAnsi="仿宋" w:eastAsia="仿宋_GB2312" w:cs="仿宋"/>
          <w:sz w:val="28"/>
          <w:szCs w:val="28"/>
        </w:rPr>
        <w:t>3.发布产品详情页。</w:t>
      </w:r>
    </w:p>
    <w:p>
      <w:pPr>
        <w:pStyle w:val="2"/>
        <w:rPr>
          <w:lang w:eastAsia="zh-CN"/>
        </w:rPr>
      </w:pPr>
    </w:p>
    <w:p>
      <w:pPr>
        <w:pStyle w:val="4"/>
        <w:spacing w:before="120" w:after="120" w:line="360" w:lineRule="auto"/>
        <w:jc w:val="both"/>
        <w:rPr>
          <w:rFonts w:ascii="黑体" w:hAnsi="黑体"/>
          <w:szCs w:val="32"/>
        </w:rPr>
      </w:pPr>
      <w:r>
        <w:rPr>
          <w:rFonts w:ascii="黑体" w:hAnsi="黑体"/>
          <w:szCs w:val="32"/>
        </w:rPr>
        <w:t>模块3：网店营销与运营推广</w:t>
      </w:r>
    </w:p>
    <w:p>
      <w:pPr>
        <w:spacing w:line="360" w:lineRule="auto"/>
        <w:ind w:firstLine="602" w:firstLineChars="200"/>
        <w:jc w:val="both"/>
        <w:rPr>
          <w:rFonts w:ascii="黑体" w:hAnsi="黑体" w:eastAsia="黑体" w:cs="仿宋"/>
          <w:b/>
          <w:bCs/>
          <w:sz w:val="30"/>
          <w:szCs w:val="30"/>
        </w:rPr>
      </w:pPr>
      <w:r>
        <w:rPr>
          <w:rFonts w:ascii="黑体" w:hAnsi="黑体" w:eastAsia="黑体" w:cs="仿宋"/>
          <w:b/>
          <w:bCs/>
          <w:sz w:val="30"/>
          <w:szCs w:val="30"/>
        </w:rPr>
        <w:t>一、情境创设</w:t>
      </w:r>
    </w:p>
    <w:p>
      <w:pPr>
        <w:spacing w:line="360" w:lineRule="auto"/>
        <w:ind w:firstLine="560" w:firstLineChars="200"/>
        <w:jc w:val="both"/>
        <w:rPr>
          <w:rFonts w:ascii="仿宋_GB2312" w:hAnsi="仿宋" w:eastAsia="仿宋_GB2312" w:cs="仿宋"/>
          <w:sz w:val="28"/>
          <w:szCs w:val="28"/>
        </w:rPr>
      </w:pPr>
      <w:r>
        <w:rPr>
          <w:rFonts w:ascii="仿宋_GB2312" w:hAnsi="仿宋" w:eastAsia="仿宋_GB2312" w:cs="仿宋"/>
          <w:sz w:val="28"/>
          <w:szCs w:val="28"/>
        </w:rPr>
        <w:t>嵘速电子商务股份有限公司成立于2010年，是嵘速集团旗下的一家专业从事电子商务业务的子公司。产品涵盖家居家电、珠宝首饰、服装服饰等，秉承“品质造就美好生活”的理念，力求为客户提供最佳的产品。在开展线上业务之初，公司选择入驻多个电商平台，分别经营不同的品类。随着经营时间的增加，公司的产品品类不断增多，原有的经营模式已不适应于公司当前的情况。为此，公司决定细化产品分类，打造一家专属的线上商城，名为万速线上商城（以下简称“网店”）。对此，公司的运营团队需全面负责网店在不同经营周期的营销与推广运营工作，持续提高网店竞争力及盈利能力。</w:t>
      </w:r>
    </w:p>
    <w:p>
      <w:pPr>
        <w:spacing w:line="360" w:lineRule="auto"/>
        <w:ind w:firstLine="560" w:firstLineChars="200"/>
        <w:jc w:val="both"/>
        <w:rPr>
          <w:rFonts w:ascii="仿宋_GB2312" w:hAnsi="仿宋" w:eastAsia="仿宋_GB2312" w:cs="仿宋"/>
          <w:sz w:val="28"/>
          <w:szCs w:val="28"/>
        </w:rPr>
      </w:pPr>
      <w:r>
        <w:rPr>
          <w:rFonts w:ascii="仿宋_GB2312" w:hAnsi="仿宋" w:eastAsia="仿宋_GB2312" w:cs="仿宋"/>
          <w:sz w:val="28"/>
          <w:szCs w:val="28"/>
        </w:rPr>
        <w:t>运营团队在筹备期间，对即将经营的桌子、沙发等主要产品进行了市场调研，得到了相关的市场分析数据。市场分析数据预测了未来五个经营周期内，主营产品的市场需求量、价格趋势等相关信息，并分析了目前杭州市、南京市、合肥市、成都市等十五个城市，品牌人群、综合人群等四类主要消费人群的市场需求情况、市场平均价格等基本数据，收集了电商平台相关品类主流关键词的点击量、点击率、平均点击单价、点击花费等相关数据。</w:t>
      </w:r>
    </w:p>
    <w:p>
      <w:pPr>
        <w:spacing w:line="360" w:lineRule="auto"/>
        <w:ind w:firstLine="602" w:firstLineChars="200"/>
        <w:jc w:val="both"/>
        <w:rPr>
          <w:rFonts w:ascii="黑体" w:hAnsi="黑体" w:eastAsia="黑体" w:cs="仿宋"/>
          <w:b/>
          <w:bCs/>
          <w:sz w:val="30"/>
          <w:szCs w:val="30"/>
        </w:rPr>
      </w:pPr>
      <w:r>
        <w:rPr>
          <w:rFonts w:ascii="黑体" w:hAnsi="黑体" w:eastAsia="黑体" w:cs="仿宋"/>
          <w:b/>
          <w:bCs/>
          <w:sz w:val="30"/>
          <w:szCs w:val="30"/>
        </w:rPr>
        <w:t>二、任务设计</w:t>
      </w:r>
    </w:p>
    <w:p>
      <w:pPr>
        <w:spacing w:line="360" w:lineRule="auto"/>
        <w:ind w:firstLine="562" w:firstLineChars="200"/>
        <w:jc w:val="both"/>
        <w:rPr>
          <w:rFonts w:ascii="仿宋" w:hAnsi="仿宋" w:eastAsia="仿宋" w:cs="仿宋"/>
          <w:b/>
          <w:bCs/>
          <w:sz w:val="28"/>
          <w:szCs w:val="28"/>
        </w:rPr>
      </w:pPr>
      <w:r>
        <w:rPr>
          <w:rFonts w:ascii="仿宋" w:hAnsi="仿宋" w:eastAsia="仿宋" w:cs="仿宋"/>
          <w:b/>
          <w:bCs/>
          <w:sz w:val="28"/>
          <w:szCs w:val="28"/>
        </w:rPr>
        <w:t>任务1  网店营销方案制定</w:t>
      </w:r>
    </w:p>
    <w:p>
      <w:pPr>
        <w:spacing w:line="360" w:lineRule="auto"/>
        <w:ind w:firstLine="562" w:firstLineChars="200"/>
        <w:jc w:val="both"/>
        <w:rPr>
          <w:rFonts w:ascii="仿宋" w:hAnsi="仿宋" w:eastAsia="仿宋" w:cs="仿宋"/>
          <w:b/>
          <w:bCs/>
          <w:sz w:val="28"/>
          <w:szCs w:val="28"/>
        </w:rPr>
      </w:pPr>
      <w:r>
        <w:rPr>
          <w:rFonts w:ascii="仿宋" w:hAnsi="仿宋" w:eastAsia="仿宋" w:cs="仿宋"/>
          <w:b/>
          <w:bCs/>
          <w:sz w:val="28"/>
          <w:szCs w:val="28"/>
        </w:rPr>
        <w:t>任务背景：</w:t>
      </w:r>
    </w:p>
    <w:p>
      <w:pPr>
        <w:spacing w:line="360" w:lineRule="auto"/>
        <w:ind w:firstLine="560" w:firstLineChars="200"/>
        <w:jc w:val="both"/>
        <w:rPr>
          <w:rFonts w:ascii="仿宋_GB2312" w:hAnsi="仿宋" w:eastAsia="仿宋_GB2312" w:cs="仿宋"/>
          <w:sz w:val="28"/>
          <w:szCs w:val="28"/>
        </w:rPr>
      </w:pPr>
      <w:r>
        <w:rPr>
          <w:rFonts w:ascii="仿宋_GB2312" w:hAnsi="仿宋" w:eastAsia="仿宋_GB2312" w:cs="仿宋"/>
          <w:sz w:val="28"/>
          <w:szCs w:val="28"/>
        </w:rPr>
        <w:t>网店运营初期，首先需要了解目标市场的现状及需求情况，分析当前经营周期下桌子、沙发等产品的市场基本数据，包括热销产品、目标消费人群、主要营销方式等，明确当前市场的消费趋势及行业竞争情况，围绕产品运营、流量获取、营销转化等运营过程中的主要环节，制定网店当前经营周期的营销方案，用以保证下一经营周期的网店营销与运营推广工作的顺利进行</w:t>
      </w:r>
      <w:r>
        <w:rPr>
          <w:rFonts w:hint="eastAsia" w:ascii="仿宋_GB2312" w:hAnsi="仿宋" w:eastAsia="仿宋_GB2312" w:cs="仿宋"/>
          <w:sz w:val="28"/>
          <w:szCs w:val="28"/>
        </w:rPr>
        <w:t>，</w:t>
      </w:r>
      <w:r>
        <w:rPr>
          <w:rFonts w:ascii="仿宋_GB2312" w:hAnsi="仿宋" w:eastAsia="仿宋_GB2312" w:cs="仿宋"/>
          <w:sz w:val="28"/>
          <w:szCs w:val="28"/>
        </w:rPr>
        <w:t>并在经营过程中不断对网店营销方案进行优化，不断提高各个经营周期的引流转化能力，持续提高网店竞争力及盈利能力。</w:t>
      </w:r>
    </w:p>
    <w:p>
      <w:pPr>
        <w:spacing w:line="360" w:lineRule="auto"/>
        <w:ind w:firstLine="562" w:firstLineChars="200"/>
        <w:jc w:val="both"/>
        <w:rPr>
          <w:rFonts w:ascii="仿宋" w:hAnsi="仿宋" w:eastAsia="仿宋" w:cs="仿宋"/>
          <w:b/>
          <w:bCs/>
          <w:sz w:val="28"/>
          <w:szCs w:val="28"/>
        </w:rPr>
      </w:pPr>
      <w:r>
        <w:rPr>
          <w:rFonts w:ascii="仿宋" w:hAnsi="仿宋" w:eastAsia="仿宋" w:cs="仿宋"/>
          <w:b/>
          <w:bCs/>
          <w:sz w:val="28"/>
          <w:szCs w:val="28"/>
        </w:rPr>
        <w:t>任务要求：</w:t>
      </w:r>
    </w:p>
    <w:p>
      <w:pPr>
        <w:spacing w:line="360" w:lineRule="auto"/>
        <w:ind w:firstLine="560" w:firstLineChars="200"/>
        <w:jc w:val="both"/>
        <w:rPr>
          <w:rFonts w:ascii="仿宋_GB2312" w:hAnsi="仿宋" w:eastAsia="仿宋_GB2312" w:cs="仿宋"/>
          <w:sz w:val="28"/>
          <w:szCs w:val="28"/>
        </w:rPr>
      </w:pPr>
      <w:r>
        <w:rPr>
          <w:rFonts w:ascii="仿宋_GB2312" w:hAnsi="仿宋" w:eastAsia="仿宋_GB2312" w:cs="仿宋"/>
          <w:sz w:val="28"/>
          <w:szCs w:val="28"/>
        </w:rPr>
        <w:t>1.根据网店运营目标，对当前经营周期下的目标市场数据进行分析，明确消费趋势及行业竞争情况；</w:t>
      </w:r>
    </w:p>
    <w:p>
      <w:pPr>
        <w:spacing w:line="360" w:lineRule="auto"/>
        <w:ind w:firstLine="560" w:firstLineChars="200"/>
        <w:jc w:val="both"/>
        <w:rPr>
          <w:rFonts w:ascii="仿宋_GB2312" w:hAnsi="仿宋" w:eastAsia="仿宋_GB2312" w:cs="仿宋"/>
          <w:sz w:val="28"/>
          <w:szCs w:val="28"/>
        </w:rPr>
      </w:pPr>
      <w:r>
        <w:rPr>
          <w:rFonts w:ascii="仿宋_GB2312" w:hAnsi="仿宋" w:eastAsia="仿宋_GB2312" w:cs="仿宋"/>
          <w:sz w:val="28"/>
          <w:szCs w:val="28"/>
        </w:rPr>
        <w:t>2.根据目标市场数据分析结果，从产品运营、流量获取、营销转化等角度制定当前经营周期的网店营销方案；</w:t>
      </w:r>
    </w:p>
    <w:p>
      <w:pPr>
        <w:spacing w:line="360" w:lineRule="auto"/>
        <w:ind w:firstLine="560" w:firstLineChars="200"/>
        <w:jc w:val="both"/>
        <w:rPr>
          <w:rFonts w:ascii="仿宋_GB2312" w:hAnsi="仿宋" w:eastAsia="仿宋_GB2312" w:cs="仿宋"/>
          <w:sz w:val="28"/>
          <w:szCs w:val="28"/>
        </w:rPr>
      </w:pPr>
      <w:r>
        <w:rPr>
          <w:rFonts w:ascii="仿宋_GB2312" w:hAnsi="仿宋" w:eastAsia="仿宋_GB2312" w:cs="仿宋"/>
          <w:sz w:val="28"/>
          <w:szCs w:val="28"/>
        </w:rPr>
        <w:t>3.根据当前经营周期的营销数据，不断优化网店营销方案，持续提高网店在不同经营周期的盈利能力。</w:t>
      </w:r>
    </w:p>
    <w:p>
      <w:pPr>
        <w:spacing w:line="360" w:lineRule="auto"/>
        <w:ind w:firstLine="562" w:firstLineChars="200"/>
        <w:jc w:val="both"/>
        <w:rPr>
          <w:rFonts w:ascii="仿宋" w:hAnsi="仿宋" w:eastAsia="仿宋" w:cs="仿宋"/>
          <w:b/>
          <w:bCs/>
          <w:sz w:val="28"/>
          <w:szCs w:val="28"/>
        </w:rPr>
      </w:pPr>
      <w:r>
        <w:rPr>
          <w:rFonts w:ascii="仿宋" w:hAnsi="仿宋" w:eastAsia="仿宋" w:cs="仿宋"/>
          <w:b/>
          <w:bCs/>
          <w:sz w:val="28"/>
          <w:szCs w:val="28"/>
        </w:rPr>
        <w:t>操作过程：</w:t>
      </w:r>
    </w:p>
    <w:p>
      <w:pPr>
        <w:spacing w:line="360" w:lineRule="auto"/>
        <w:ind w:firstLine="560" w:firstLineChars="200"/>
        <w:jc w:val="both"/>
        <w:rPr>
          <w:rFonts w:ascii="仿宋_GB2312" w:hAnsi="仿宋" w:eastAsia="仿宋_GB2312" w:cs="仿宋"/>
          <w:sz w:val="28"/>
          <w:szCs w:val="28"/>
        </w:rPr>
      </w:pPr>
      <w:r>
        <w:rPr>
          <w:rFonts w:ascii="仿宋_GB2312" w:hAnsi="仿宋" w:eastAsia="仿宋_GB2312" w:cs="仿宋"/>
          <w:sz w:val="28"/>
          <w:szCs w:val="28"/>
        </w:rPr>
        <w:t>1.基于行业热销产品、消费人群、营销方式等数据对目标市场进行分析；</w:t>
      </w:r>
    </w:p>
    <w:p>
      <w:pPr>
        <w:spacing w:line="360" w:lineRule="auto"/>
        <w:ind w:firstLine="560" w:firstLineChars="200"/>
        <w:jc w:val="both"/>
        <w:rPr>
          <w:rFonts w:ascii="仿宋_GB2312" w:hAnsi="仿宋" w:eastAsia="仿宋_GB2312" w:cs="仿宋"/>
          <w:sz w:val="28"/>
          <w:szCs w:val="28"/>
        </w:rPr>
      </w:pPr>
      <w:r>
        <w:rPr>
          <w:rFonts w:ascii="仿宋_GB2312" w:hAnsi="仿宋" w:eastAsia="仿宋_GB2312" w:cs="仿宋"/>
          <w:sz w:val="28"/>
          <w:szCs w:val="28"/>
        </w:rPr>
        <w:t>2.基于产品运营、流量获取、营销转化等角度制定网店营销方案；</w:t>
      </w:r>
    </w:p>
    <w:p>
      <w:pPr>
        <w:spacing w:line="360" w:lineRule="auto"/>
        <w:ind w:firstLine="560" w:firstLineChars="200"/>
        <w:jc w:val="both"/>
        <w:rPr>
          <w:rFonts w:ascii="仿宋_GB2312" w:hAnsi="仿宋" w:eastAsia="仿宋_GB2312" w:cs="仿宋"/>
          <w:sz w:val="28"/>
          <w:szCs w:val="28"/>
        </w:rPr>
      </w:pPr>
      <w:r>
        <w:rPr>
          <w:rFonts w:ascii="仿宋_GB2312" w:hAnsi="仿宋" w:eastAsia="仿宋_GB2312" w:cs="仿宋"/>
          <w:sz w:val="28"/>
          <w:szCs w:val="28"/>
        </w:rPr>
        <w:t>3.根据经营数据不断优化网店营销方案，持续提高网店盈利能力。</w:t>
      </w:r>
    </w:p>
    <w:p>
      <w:pPr>
        <w:pStyle w:val="2"/>
        <w:rPr>
          <w:lang w:eastAsia="zh-CN"/>
        </w:rPr>
      </w:pPr>
    </w:p>
    <w:p>
      <w:pPr>
        <w:spacing w:line="360" w:lineRule="auto"/>
        <w:ind w:firstLine="562" w:firstLineChars="200"/>
        <w:jc w:val="both"/>
        <w:rPr>
          <w:rFonts w:ascii="仿宋" w:hAnsi="仿宋" w:eastAsia="仿宋" w:cs="仿宋"/>
          <w:b/>
          <w:bCs/>
          <w:sz w:val="28"/>
          <w:szCs w:val="28"/>
        </w:rPr>
      </w:pPr>
      <w:r>
        <w:rPr>
          <w:rFonts w:ascii="仿宋" w:hAnsi="仿宋" w:eastAsia="仿宋" w:cs="仿宋"/>
          <w:b/>
          <w:bCs/>
          <w:sz w:val="28"/>
          <w:szCs w:val="28"/>
        </w:rPr>
        <w:t>任务2  网店运营推广</w:t>
      </w:r>
    </w:p>
    <w:p>
      <w:pPr>
        <w:spacing w:line="360" w:lineRule="auto"/>
        <w:ind w:firstLine="562" w:firstLineChars="200"/>
        <w:jc w:val="both"/>
        <w:rPr>
          <w:rFonts w:ascii="仿宋" w:hAnsi="仿宋" w:eastAsia="仿宋" w:cs="仿宋"/>
          <w:b/>
          <w:bCs/>
          <w:sz w:val="28"/>
          <w:szCs w:val="28"/>
        </w:rPr>
      </w:pPr>
      <w:r>
        <w:rPr>
          <w:rFonts w:ascii="仿宋" w:hAnsi="仿宋" w:eastAsia="仿宋" w:cs="仿宋"/>
          <w:b/>
          <w:bCs/>
          <w:sz w:val="28"/>
          <w:szCs w:val="28"/>
        </w:rPr>
        <w:t>任务2-1  产品品类管理</w:t>
      </w:r>
    </w:p>
    <w:p>
      <w:pPr>
        <w:spacing w:line="360" w:lineRule="auto"/>
        <w:ind w:firstLine="562" w:firstLineChars="200"/>
        <w:jc w:val="both"/>
        <w:rPr>
          <w:rFonts w:ascii="仿宋" w:hAnsi="仿宋" w:eastAsia="仿宋" w:cs="仿宋"/>
          <w:b/>
          <w:bCs/>
          <w:sz w:val="28"/>
          <w:szCs w:val="28"/>
        </w:rPr>
      </w:pPr>
      <w:r>
        <w:rPr>
          <w:rFonts w:ascii="仿宋" w:hAnsi="仿宋" w:eastAsia="仿宋" w:cs="仿宋"/>
          <w:b/>
          <w:bCs/>
          <w:sz w:val="28"/>
          <w:szCs w:val="28"/>
        </w:rPr>
        <w:t>任务背景：</w:t>
      </w:r>
    </w:p>
    <w:p>
      <w:pPr>
        <w:spacing w:line="360" w:lineRule="auto"/>
        <w:ind w:firstLine="560" w:firstLineChars="200"/>
        <w:jc w:val="both"/>
        <w:rPr>
          <w:rFonts w:ascii="仿宋_GB2312" w:hAnsi="仿宋" w:eastAsia="仿宋_GB2312" w:cs="仿宋"/>
          <w:sz w:val="28"/>
          <w:szCs w:val="28"/>
        </w:rPr>
      </w:pPr>
      <w:r>
        <w:rPr>
          <w:rFonts w:ascii="仿宋_GB2312" w:hAnsi="仿宋" w:eastAsia="仿宋_GB2312" w:cs="仿宋"/>
          <w:sz w:val="28"/>
          <w:szCs w:val="28"/>
        </w:rPr>
        <w:t>前期已经完成了市场调研及消费者行为分析，目前购买该类产品的主要消费人群为低价人群、综合人群等。通过对上述人群进行分析，明确了不同目标人群的消费特点之后，运营团队需要据此对当前经营周期下的桌子、沙发等产品的生命周期、各类人群对</w:t>
      </w:r>
      <w:r>
        <w:rPr>
          <w:rFonts w:hint="eastAsia" w:ascii="仿宋_GB2312" w:hAnsi="仿宋" w:eastAsia="仿宋_GB2312" w:cs="仿宋"/>
          <w:sz w:val="28"/>
          <w:szCs w:val="28"/>
        </w:rPr>
        <w:t>产品</w:t>
      </w:r>
      <w:r>
        <w:rPr>
          <w:rFonts w:ascii="仿宋_GB2312" w:hAnsi="仿宋" w:eastAsia="仿宋_GB2312" w:cs="仿宋"/>
          <w:sz w:val="28"/>
          <w:szCs w:val="28"/>
        </w:rPr>
        <w:t>的需求等数据进行分析，明确不同经营周期下的产品品类，确定目标产品，确定并优化不同经营周期下的产品价格。</w:t>
      </w:r>
    </w:p>
    <w:p>
      <w:pPr>
        <w:spacing w:line="360" w:lineRule="auto"/>
        <w:ind w:firstLine="562" w:firstLineChars="200"/>
        <w:jc w:val="both"/>
        <w:rPr>
          <w:rFonts w:ascii="仿宋" w:hAnsi="仿宋" w:eastAsia="仿宋" w:cs="仿宋"/>
          <w:b/>
          <w:bCs/>
          <w:sz w:val="28"/>
          <w:szCs w:val="28"/>
        </w:rPr>
      </w:pPr>
      <w:r>
        <w:rPr>
          <w:rFonts w:ascii="仿宋" w:hAnsi="仿宋" w:eastAsia="仿宋" w:cs="仿宋"/>
          <w:b/>
          <w:bCs/>
          <w:sz w:val="28"/>
          <w:szCs w:val="28"/>
        </w:rPr>
        <w:t>任务要求：</w:t>
      </w:r>
    </w:p>
    <w:p>
      <w:pPr>
        <w:spacing w:line="360" w:lineRule="auto"/>
        <w:ind w:firstLine="560" w:firstLineChars="200"/>
        <w:jc w:val="both"/>
        <w:rPr>
          <w:rFonts w:ascii="仿宋_GB2312" w:hAnsi="仿宋" w:eastAsia="仿宋_GB2312" w:cs="仿宋"/>
          <w:sz w:val="28"/>
          <w:szCs w:val="28"/>
        </w:rPr>
      </w:pPr>
      <w:r>
        <w:rPr>
          <w:rFonts w:ascii="仿宋_GB2312" w:hAnsi="仿宋" w:eastAsia="仿宋_GB2312" w:cs="仿宋"/>
          <w:sz w:val="28"/>
          <w:szCs w:val="28"/>
        </w:rPr>
        <w:t>1.根据产品的市场占有率情况，结合目标消费人群特点，明确不同经营周期下的产品定位；</w:t>
      </w:r>
    </w:p>
    <w:p>
      <w:pPr>
        <w:spacing w:line="360" w:lineRule="auto"/>
        <w:ind w:firstLine="560" w:firstLineChars="200"/>
        <w:jc w:val="both"/>
        <w:rPr>
          <w:rFonts w:ascii="仿宋_GB2312" w:hAnsi="仿宋" w:eastAsia="仿宋_GB2312" w:cs="仿宋"/>
          <w:sz w:val="28"/>
          <w:szCs w:val="28"/>
        </w:rPr>
      </w:pPr>
      <w:r>
        <w:rPr>
          <w:rFonts w:ascii="仿宋_GB2312" w:hAnsi="仿宋" w:eastAsia="仿宋_GB2312" w:cs="仿宋"/>
          <w:sz w:val="28"/>
          <w:szCs w:val="28"/>
        </w:rPr>
        <w:t>2.根据产品的销售情况及市场需求变化，分析影响产品定价的因素，确定并优化不同经营周期下的产品定价。</w:t>
      </w:r>
    </w:p>
    <w:p>
      <w:pPr>
        <w:spacing w:line="360" w:lineRule="auto"/>
        <w:ind w:firstLine="562" w:firstLineChars="200"/>
        <w:jc w:val="both"/>
        <w:rPr>
          <w:rFonts w:ascii="仿宋" w:hAnsi="仿宋" w:eastAsia="仿宋" w:cs="仿宋"/>
          <w:b/>
          <w:bCs/>
          <w:sz w:val="28"/>
          <w:szCs w:val="28"/>
        </w:rPr>
      </w:pPr>
      <w:r>
        <w:rPr>
          <w:rFonts w:ascii="仿宋" w:hAnsi="仿宋" w:eastAsia="仿宋" w:cs="仿宋"/>
          <w:b/>
          <w:bCs/>
          <w:sz w:val="28"/>
          <w:szCs w:val="28"/>
        </w:rPr>
        <w:t>操作过程：</w:t>
      </w:r>
    </w:p>
    <w:p>
      <w:pPr>
        <w:spacing w:line="360" w:lineRule="auto"/>
        <w:ind w:firstLine="560" w:firstLineChars="200"/>
        <w:jc w:val="both"/>
        <w:rPr>
          <w:rFonts w:ascii="仿宋_GB2312" w:hAnsi="仿宋" w:eastAsia="仿宋_GB2312" w:cs="仿宋"/>
          <w:sz w:val="28"/>
          <w:szCs w:val="28"/>
        </w:rPr>
      </w:pPr>
      <w:r>
        <w:rPr>
          <w:rFonts w:ascii="仿宋_GB2312" w:hAnsi="仿宋" w:eastAsia="仿宋_GB2312" w:cs="仿宋"/>
          <w:sz w:val="28"/>
          <w:szCs w:val="28"/>
        </w:rPr>
        <w:t>1.分析市场需求数据，明确产品定位，确定经营品类；</w:t>
      </w:r>
    </w:p>
    <w:p>
      <w:pPr>
        <w:spacing w:line="360" w:lineRule="auto"/>
        <w:ind w:firstLine="560" w:firstLineChars="200"/>
        <w:jc w:val="both"/>
        <w:rPr>
          <w:rFonts w:ascii="仿宋_GB2312" w:hAnsi="仿宋" w:eastAsia="仿宋_GB2312" w:cs="仿宋"/>
          <w:sz w:val="28"/>
          <w:szCs w:val="28"/>
        </w:rPr>
      </w:pPr>
      <w:r>
        <w:rPr>
          <w:rFonts w:ascii="仿宋_GB2312" w:hAnsi="仿宋" w:eastAsia="仿宋_GB2312" w:cs="仿宋"/>
          <w:sz w:val="28"/>
          <w:szCs w:val="28"/>
        </w:rPr>
        <w:t>2.分析产品数据，确定并优化产品价格。</w:t>
      </w:r>
    </w:p>
    <w:p>
      <w:pPr>
        <w:pStyle w:val="2"/>
        <w:rPr>
          <w:lang w:eastAsia="zh-CN"/>
        </w:rPr>
      </w:pPr>
    </w:p>
    <w:p>
      <w:pPr>
        <w:spacing w:line="360" w:lineRule="auto"/>
        <w:ind w:firstLine="562" w:firstLineChars="200"/>
        <w:jc w:val="both"/>
        <w:rPr>
          <w:rFonts w:ascii="仿宋" w:hAnsi="仿宋" w:eastAsia="仿宋" w:cs="仿宋"/>
          <w:b/>
          <w:bCs/>
          <w:sz w:val="28"/>
          <w:szCs w:val="28"/>
        </w:rPr>
      </w:pPr>
      <w:r>
        <w:rPr>
          <w:rFonts w:ascii="仿宋" w:hAnsi="仿宋" w:eastAsia="仿宋" w:cs="仿宋"/>
          <w:b/>
          <w:bCs/>
          <w:sz w:val="28"/>
          <w:szCs w:val="28"/>
        </w:rPr>
        <w:t>任务</w:t>
      </w:r>
      <w:r>
        <w:rPr>
          <w:rFonts w:hint="eastAsia" w:ascii="仿宋" w:hAnsi="仿宋" w:eastAsia="仿宋" w:cs="仿宋"/>
          <w:b/>
          <w:bCs/>
          <w:sz w:val="28"/>
          <w:szCs w:val="28"/>
        </w:rPr>
        <w:t xml:space="preserve"> </w:t>
      </w:r>
      <w:r>
        <w:rPr>
          <w:rFonts w:ascii="仿宋" w:hAnsi="仿宋" w:eastAsia="仿宋" w:cs="仿宋"/>
          <w:b/>
          <w:bCs/>
          <w:sz w:val="28"/>
          <w:szCs w:val="28"/>
        </w:rPr>
        <w:t xml:space="preserve"> 2-2流量获取</w:t>
      </w:r>
    </w:p>
    <w:p>
      <w:pPr>
        <w:spacing w:line="360" w:lineRule="auto"/>
        <w:ind w:firstLine="562" w:firstLineChars="200"/>
        <w:jc w:val="both"/>
        <w:rPr>
          <w:rFonts w:ascii="仿宋" w:hAnsi="仿宋" w:eastAsia="仿宋" w:cs="仿宋"/>
          <w:b/>
          <w:bCs/>
          <w:sz w:val="28"/>
          <w:szCs w:val="28"/>
        </w:rPr>
      </w:pPr>
      <w:r>
        <w:rPr>
          <w:rFonts w:ascii="仿宋" w:hAnsi="仿宋" w:eastAsia="仿宋" w:cs="仿宋"/>
          <w:b/>
          <w:bCs/>
          <w:sz w:val="28"/>
          <w:szCs w:val="28"/>
        </w:rPr>
        <w:t>任务背景：</w:t>
      </w:r>
    </w:p>
    <w:p>
      <w:pPr>
        <w:spacing w:line="360" w:lineRule="auto"/>
        <w:ind w:firstLine="560" w:firstLineChars="200"/>
        <w:jc w:val="both"/>
        <w:rPr>
          <w:rFonts w:ascii="仿宋_GB2312" w:hAnsi="仿宋" w:eastAsia="仿宋_GB2312" w:cs="仿宋"/>
          <w:sz w:val="28"/>
          <w:szCs w:val="28"/>
        </w:rPr>
      </w:pPr>
      <w:r>
        <w:rPr>
          <w:rFonts w:ascii="仿宋_GB2312" w:hAnsi="仿宋" w:eastAsia="仿宋_GB2312" w:cs="仿宋"/>
          <w:sz w:val="28"/>
          <w:szCs w:val="28"/>
        </w:rPr>
        <w:t>产品品类相关信息明确之后，需要分析当前经营周期下市场桌子、沙发等品类主流关键词的展现量、转化量、点击量、点击率、转化率等数据。根据流量获取策略，合理分配资金预算，针对选定的目标产品进行搜索引擎营销，并在推广过程中不断优化流量获取策略，提高下一运营周期网店及产品的曝光率。</w:t>
      </w:r>
    </w:p>
    <w:p>
      <w:pPr>
        <w:spacing w:line="360" w:lineRule="auto"/>
        <w:ind w:firstLine="562" w:firstLineChars="200"/>
        <w:jc w:val="both"/>
        <w:rPr>
          <w:rFonts w:ascii="仿宋" w:hAnsi="仿宋" w:eastAsia="仿宋" w:cs="仿宋"/>
          <w:b/>
          <w:bCs/>
          <w:sz w:val="28"/>
          <w:szCs w:val="28"/>
        </w:rPr>
      </w:pPr>
      <w:r>
        <w:rPr>
          <w:rFonts w:ascii="仿宋" w:hAnsi="仿宋" w:eastAsia="仿宋" w:cs="仿宋"/>
          <w:b/>
          <w:bCs/>
          <w:sz w:val="28"/>
          <w:szCs w:val="28"/>
        </w:rPr>
        <w:t>任务要求：</w:t>
      </w:r>
    </w:p>
    <w:p>
      <w:pPr>
        <w:spacing w:line="360" w:lineRule="auto"/>
        <w:ind w:firstLine="560" w:firstLineChars="200"/>
        <w:jc w:val="both"/>
        <w:rPr>
          <w:rFonts w:ascii="仿宋_GB2312" w:hAnsi="仿宋" w:eastAsia="仿宋_GB2312" w:cs="仿宋"/>
          <w:sz w:val="28"/>
          <w:szCs w:val="28"/>
        </w:rPr>
      </w:pPr>
      <w:r>
        <w:rPr>
          <w:rFonts w:ascii="仿宋_GB2312" w:hAnsi="仿宋" w:eastAsia="仿宋_GB2312" w:cs="仿宋"/>
          <w:sz w:val="28"/>
          <w:szCs w:val="28"/>
        </w:rPr>
        <w:t>1.根据流量获取策略，完成站内免费推广，并根据推广结果，对下一经营周期的站内推广策略进行优化调整；</w:t>
      </w:r>
    </w:p>
    <w:p>
      <w:pPr>
        <w:spacing w:line="360" w:lineRule="auto"/>
        <w:ind w:firstLine="560" w:firstLineChars="200"/>
        <w:jc w:val="both"/>
        <w:rPr>
          <w:rFonts w:ascii="仿宋_GB2312" w:hAnsi="仿宋" w:eastAsia="仿宋_GB2312" w:cs="仿宋"/>
          <w:sz w:val="28"/>
          <w:szCs w:val="28"/>
        </w:rPr>
      </w:pPr>
      <w:r>
        <w:rPr>
          <w:rFonts w:ascii="仿宋_GB2312" w:hAnsi="仿宋" w:eastAsia="仿宋_GB2312" w:cs="仿宋"/>
          <w:sz w:val="28"/>
          <w:szCs w:val="28"/>
        </w:rPr>
        <w:t>2.根据流量获取策略，完成站外付费推广，并根据推广结果，对下一经营周期的站外推广策略进行优化调整。</w:t>
      </w:r>
    </w:p>
    <w:p>
      <w:pPr>
        <w:spacing w:line="360" w:lineRule="auto"/>
        <w:ind w:firstLine="562" w:firstLineChars="200"/>
        <w:jc w:val="both"/>
        <w:rPr>
          <w:rFonts w:ascii="仿宋" w:hAnsi="仿宋" w:eastAsia="仿宋" w:cs="仿宋"/>
          <w:b/>
          <w:bCs/>
          <w:sz w:val="28"/>
          <w:szCs w:val="28"/>
        </w:rPr>
      </w:pPr>
      <w:r>
        <w:rPr>
          <w:rFonts w:ascii="仿宋" w:hAnsi="仿宋" w:eastAsia="仿宋" w:cs="仿宋"/>
          <w:b/>
          <w:bCs/>
          <w:sz w:val="28"/>
          <w:szCs w:val="28"/>
        </w:rPr>
        <w:t>操作过程：</w:t>
      </w:r>
    </w:p>
    <w:p>
      <w:pPr>
        <w:spacing w:line="360" w:lineRule="auto"/>
        <w:ind w:firstLine="560" w:firstLineChars="200"/>
        <w:jc w:val="both"/>
        <w:rPr>
          <w:rFonts w:ascii="仿宋_GB2312" w:hAnsi="仿宋" w:eastAsia="仿宋_GB2312" w:cs="仿宋"/>
          <w:sz w:val="28"/>
          <w:szCs w:val="28"/>
        </w:rPr>
      </w:pPr>
      <w:r>
        <w:rPr>
          <w:rFonts w:hint="eastAsia" w:ascii="仿宋_GB2312" w:hAnsi="仿宋" w:eastAsia="仿宋_GB2312" w:cs="仿宋"/>
          <w:sz w:val="28"/>
          <w:szCs w:val="28"/>
        </w:rPr>
        <w:t>1.挖掘关键词，优化产品信息，完成站内免费推广；</w:t>
      </w:r>
    </w:p>
    <w:p>
      <w:pPr>
        <w:spacing w:line="360" w:lineRule="auto"/>
        <w:ind w:firstLine="560" w:firstLineChars="200"/>
        <w:jc w:val="both"/>
        <w:rPr>
          <w:rFonts w:ascii="仿宋_GB2312" w:hAnsi="仿宋" w:eastAsia="仿宋_GB2312" w:cs="仿宋"/>
          <w:sz w:val="28"/>
          <w:szCs w:val="28"/>
        </w:rPr>
      </w:pPr>
      <w:r>
        <w:rPr>
          <w:rFonts w:hint="eastAsia" w:ascii="仿宋_GB2312" w:hAnsi="仿宋" w:eastAsia="仿宋_GB2312" w:cs="仿宋"/>
          <w:sz w:val="28"/>
          <w:szCs w:val="28"/>
        </w:rPr>
        <w:t>2.搭建推广账户，设置推广关键词，合理分配预算，完成站内付费推广；</w:t>
      </w:r>
    </w:p>
    <w:p>
      <w:pPr>
        <w:spacing w:line="360" w:lineRule="auto"/>
        <w:ind w:firstLine="560" w:firstLineChars="200"/>
        <w:jc w:val="both"/>
        <w:rPr>
          <w:rFonts w:ascii="仿宋_GB2312" w:hAnsi="仿宋" w:eastAsia="仿宋_GB2312" w:cs="仿宋"/>
          <w:sz w:val="28"/>
          <w:szCs w:val="28"/>
        </w:rPr>
      </w:pPr>
      <w:r>
        <w:rPr>
          <w:rFonts w:hint="eastAsia" w:ascii="仿宋_GB2312" w:hAnsi="仿宋" w:eastAsia="仿宋_GB2312" w:cs="仿宋"/>
          <w:sz w:val="28"/>
          <w:szCs w:val="28"/>
        </w:rPr>
        <w:t>3.选择站外推广方式，合理分配预算，完成站外付费推广。</w:t>
      </w:r>
    </w:p>
    <w:p>
      <w:pPr>
        <w:pStyle w:val="2"/>
        <w:rPr>
          <w:lang w:eastAsia="zh-CN"/>
        </w:rPr>
      </w:pPr>
    </w:p>
    <w:p>
      <w:pPr>
        <w:spacing w:line="360" w:lineRule="auto"/>
        <w:ind w:firstLine="562" w:firstLineChars="200"/>
        <w:jc w:val="both"/>
        <w:rPr>
          <w:rFonts w:ascii="仿宋" w:hAnsi="仿宋" w:eastAsia="仿宋" w:cs="仿宋"/>
          <w:b/>
          <w:bCs/>
          <w:sz w:val="28"/>
          <w:szCs w:val="28"/>
        </w:rPr>
      </w:pPr>
      <w:r>
        <w:rPr>
          <w:rFonts w:ascii="仿宋" w:hAnsi="仿宋" w:eastAsia="仿宋" w:cs="仿宋"/>
          <w:b/>
          <w:bCs/>
          <w:sz w:val="28"/>
          <w:szCs w:val="28"/>
        </w:rPr>
        <w:t>任务</w:t>
      </w:r>
      <w:r>
        <w:rPr>
          <w:rFonts w:hint="eastAsia" w:ascii="仿宋" w:hAnsi="仿宋" w:eastAsia="仿宋" w:cs="仿宋"/>
          <w:b/>
          <w:bCs/>
          <w:sz w:val="28"/>
          <w:szCs w:val="28"/>
        </w:rPr>
        <w:t xml:space="preserve"> </w:t>
      </w:r>
      <w:r>
        <w:rPr>
          <w:rFonts w:ascii="仿宋" w:hAnsi="仿宋" w:eastAsia="仿宋" w:cs="仿宋"/>
          <w:b/>
          <w:bCs/>
          <w:sz w:val="28"/>
          <w:szCs w:val="28"/>
        </w:rPr>
        <w:t xml:space="preserve"> 2-3营销转化</w:t>
      </w:r>
    </w:p>
    <w:p>
      <w:pPr>
        <w:spacing w:line="360" w:lineRule="auto"/>
        <w:ind w:firstLine="562" w:firstLineChars="200"/>
        <w:jc w:val="both"/>
        <w:rPr>
          <w:rFonts w:ascii="仿宋" w:hAnsi="仿宋" w:eastAsia="仿宋" w:cs="仿宋"/>
          <w:b/>
          <w:bCs/>
          <w:sz w:val="28"/>
          <w:szCs w:val="28"/>
        </w:rPr>
      </w:pPr>
      <w:r>
        <w:rPr>
          <w:rFonts w:ascii="仿宋" w:hAnsi="仿宋" w:eastAsia="仿宋" w:cs="仿宋"/>
          <w:b/>
          <w:bCs/>
          <w:sz w:val="28"/>
          <w:szCs w:val="28"/>
        </w:rPr>
        <w:t>任务背景：</w:t>
      </w:r>
    </w:p>
    <w:p>
      <w:pPr>
        <w:spacing w:line="360" w:lineRule="auto"/>
        <w:ind w:firstLine="560" w:firstLineChars="200"/>
        <w:jc w:val="both"/>
        <w:rPr>
          <w:rFonts w:ascii="仿宋_GB2312" w:hAnsi="仿宋" w:eastAsia="仿宋_GB2312" w:cs="仿宋"/>
          <w:sz w:val="28"/>
          <w:szCs w:val="28"/>
        </w:rPr>
      </w:pPr>
      <w:r>
        <w:rPr>
          <w:rFonts w:ascii="仿宋_GB2312" w:hAnsi="仿宋" w:eastAsia="仿宋_GB2312" w:cs="仿宋"/>
          <w:sz w:val="28"/>
          <w:szCs w:val="28"/>
        </w:rPr>
        <w:t>流量是网店运营的基础，转化是网店运营的核心，通过站内站外推广获取流量之后需要根据营销需求，分析不同营销方式的特点，选择合适的营销活动类型并完成营销活动的策划。并根据不同经营周期的运营状况，合理调整营销活动策略，提高下一经营周期桌子、沙发等产品的转化率。</w:t>
      </w:r>
    </w:p>
    <w:p>
      <w:pPr>
        <w:spacing w:line="360" w:lineRule="auto"/>
        <w:ind w:firstLine="562" w:firstLineChars="200"/>
        <w:jc w:val="both"/>
        <w:rPr>
          <w:rFonts w:ascii="仿宋" w:hAnsi="仿宋" w:eastAsia="仿宋" w:cs="仿宋"/>
          <w:b/>
          <w:bCs/>
          <w:sz w:val="28"/>
          <w:szCs w:val="28"/>
        </w:rPr>
      </w:pPr>
      <w:r>
        <w:rPr>
          <w:rFonts w:ascii="仿宋" w:hAnsi="仿宋" w:eastAsia="仿宋" w:cs="仿宋"/>
          <w:b/>
          <w:bCs/>
          <w:sz w:val="28"/>
          <w:szCs w:val="28"/>
        </w:rPr>
        <w:t>任务要求：</w:t>
      </w:r>
    </w:p>
    <w:p>
      <w:pPr>
        <w:spacing w:line="360" w:lineRule="auto"/>
        <w:ind w:firstLine="560" w:firstLineChars="200"/>
        <w:jc w:val="both"/>
        <w:rPr>
          <w:rFonts w:ascii="仿宋_GB2312" w:hAnsi="仿宋" w:eastAsia="仿宋_GB2312" w:cs="仿宋"/>
          <w:sz w:val="28"/>
          <w:szCs w:val="28"/>
        </w:rPr>
      </w:pPr>
      <w:r>
        <w:rPr>
          <w:rFonts w:ascii="仿宋_GB2312" w:hAnsi="仿宋" w:eastAsia="仿宋_GB2312" w:cs="仿宋"/>
          <w:sz w:val="28"/>
          <w:szCs w:val="28"/>
        </w:rPr>
        <w:t>1.根据营销转化策略，结合当前经营周期下的产品销售数据及运营现状，策划营销活动，设置营销活动基本信息；</w:t>
      </w:r>
    </w:p>
    <w:p>
      <w:pPr>
        <w:spacing w:line="360" w:lineRule="auto"/>
        <w:ind w:firstLine="560" w:firstLineChars="200"/>
        <w:jc w:val="both"/>
        <w:rPr>
          <w:rFonts w:ascii="仿宋_GB2312" w:hAnsi="仿宋" w:eastAsia="仿宋_GB2312" w:cs="仿宋"/>
          <w:sz w:val="28"/>
          <w:szCs w:val="28"/>
        </w:rPr>
      </w:pPr>
      <w:r>
        <w:rPr>
          <w:rFonts w:ascii="仿宋_GB2312" w:hAnsi="仿宋" w:eastAsia="仿宋_GB2312" w:cs="仿宋"/>
          <w:sz w:val="28"/>
          <w:szCs w:val="28"/>
        </w:rPr>
        <w:t>2.根据营销转化结果，优化营销转化策略，提高下一经营周期的产品转化率。</w:t>
      </w:r>
    </w:p>
    <w:p>
      <w:pPr>
        <w:spacing w:line="360" w:lineRule="auto"/>
        <w:ind w:firstLine="562" w:firstLineChars="200"/>
        <w:jc w:val="both"/>
        <w:rPr>
          <w:rFonts w:ascii="仿宋" w:hAnsi="仿宋" w:eastAsia="仿宋" w:cs="仿宋"/>
          <w:b/>
          <w:bCs/>
          <w:sz w:val="28"/>
          <w:szCs w:val="28"/>
        </w:rPr>
      </w:pPr>
      <w:r>
        <w:rPr>
          <w:rFonts w:ascii="仿宋" w:hAnsi="仿宋" w:eastAsia="仿宋" w:cs="仿宋"/>
          <w:b/>
          <w:bCs/>
          <w:sz w:val="28"/>
          <w:szCs w:val="28"/>
        </w:rPr>
        <w:t>操作过程：</w:t>
      </w:r>
    </w:p>
    <w:p>
      <w:pPr>
        <w:spacing w:line="360" w:lineRule="auto"/>
        <w:ind w:firstLine="560" w:firstLineChars="200"/>
        <w:jc w:val="both"/>
        <w:rPr>
          <w:rFonts w:ascii="仿宋_GB2312" w:hAnsi="仿宋" w:eastAsia="仿宋_GB2312" w:cs="仿宋"/>
          <w:sz w:val="28"/>
          <w:szCs w:val="28"/>
        </w:rPr>
      </w:pPr>
      <w:r>
        <w:rPr>
          <w:rFonts w:ascii="仿宋_GB2312" w:hAnsi="仿宋" w:eastAsia="仿宋_GB2312" w:cs="仿宋"/>
          <w:sz w:val="28"/>
          <w:szCs w:val="28"/>
        </w:rPr>
        <w:t>1.策划营销活动并设置营销活动基本信息；</w:t>
      </w:r>
    </w:p>
    <w:p>
      <w:pPr>
        <w:spacing w:line="360" w:lineRule="auto"/>
        <w:ind w:firstLine="560" w:firstLineChars="200"/>
        <w:jc w:val="both"/>
        <w:rPr>
          <w:rFonts w:ascii="仿宋_GB2312" w:hAnsi="仿宋" w:eastAsia="仿宋_GB2312" w:cs="仿宋"/>
          <w:sz w:val="28"/>
          <w:szCs w:val="28"/>
        </w:rPr>
      </w:pPr>
      <w:r>
        <w:rPr>
          <w:rFonts w:ascii="仿宋_GB2312" w:hAnsi="仿宋" w:eastAsia="仿宋_GB2312" w:cs="仿宋"/>
          <w:sz w:val="28"/>
          <w:szCs w:val="28"/>
        </w:rPr>
        <w:t>2.分析活动数据，优化营销转化策略。</w:t>
      </w:r>
    </w:p>
    <w:p>
      <w:pPr>
        <w:pStyle w:val="2"/>
        <w:rPr>
          <w:lang w:eastAsia="zh-CN"/>
        </w:rPr>
      </w:pPr>
    </w:p>
    <w:p>
      <w:pPr>
        <w:spacing w:line="360" w:lineRule="auto"/>
        <w:ind w:firstLine="562" w:firstLineChars="200"/>
        <w:jc w:val="both"/>
        <w:rPr>
          <w:rFonts w:ascii="仿宋" w:hAnsi="仿宋" w:eastAsia="仿宋" w:cs="仿宋"/>
          <w:b/>
          <w:bCs/>
          <w:sz w:val="28"/>
          <w:szCs w:val="28"/>
        </w:rPr>
      </w:pPr>
      <w:r>
        <w:rPr>
          <w:rFonts w:ascii="仿宋" w:hAnsi="仿宋" w:eastAsia="仿宋" w:cs="仿宋"/>
          <w:b/>
          <w:bCs/>
          <w:sz w:val="28"/>
          <w:szCs w:val="28"/>
        </w:rPr>
        <w:t>任务3  网店运营数据分析与应用</w:t>
      </w:r>
    </w:p>
    <w:p>
      <w:pPr>
        <w:spacing w:line="360" w:lineRule="auto"/>
        <w:ind w:firstLine="562" w:firstLineChars="200"/>
        <w:jc w:val="both"/>
        <w:rPr>
          <w:rFonts w:ascii="仿宋" w:hAnsi="仿宋" w:eastAsia="仿宋" w:cs="仿宋"/>
          <w:b/>
          <w:bCs/>
          <w:sz w:val="28"/>
          <w:szCs w:val="28"/>
        </w:rPr>
      </w:pPr>
      <w:r>
        <w:rPr>
          <w:rFonts w:ascii="仿宋" w:hAnsi="仿宋" w:eastAsia="仿宋" w:cs="仿宋"/>
          <w:b/>
          <w:bCs/>
          <w:sz w:val="28"/>
          <w:szCs w:val="28"/>
        </w:rPr>
        <w:t>任务背景：</w:t>
      </w:r>
    </w:p>
    <w:p>
      <w:pPr>
        <w:spacing w:line="360" w:lineRule="auto"/>
        <w:ind w:firstLine="560" w:firstLineChars="200"/>
        <w:jc w:val="both"/>
        <w:rPr>
          <w:rFonts w:ascii="仿宋_GB2312" w:hAnsi="仿宋" w:eastAsia="仿宋_GB2312" w:cs="仿宋"/>
          <w:sz w:val="28"/>
          <w:szCs w:val="28"/>
        </w:rPr>
      </w:pPr>
      <w:r>
        <w:rPr>
          <w:rFonts w:ascii="仿宋_GB2312" w:hAnsi="仿宋" w:eastAsia="仿宋_GB2312" w:cs="仿宋"/>
          <w:sz w:val="28"/>
          <w:szCs w:val="28"/>
        </w:rPr>
        <w:t>经过三个周期的运营，万速线上商城多款产品销量与日俱增。为了进一步提高网店竞争力，提升未来两个经营周期的盈利能力。运营团队需要对现阶段网店的销售数据、财务数据、竞争数据等进行分析。根据分析结果，优化网店营销方案，降低资金浪费，提高下一周期网店的竞争力。</w:t>
      </w:r>
    </w:p>
    <w:p>
      <w:pPr>
        <w:spacing w:line="360" w:lineRule="auto"/>
        <w:ind w:firstLine="562" w:firstLineChars="200"/>
        <w:jc w:val="both"/>
        <w:rPr>
          <w:rFonts w:ascii="仿宋" w:hAnsi="仿宋" w:eastAsia="仿宋" w:cs="仿宋"/>
          <w:b/>
          <w:bCs/>
          <w:sz w:val="28"/>
          <w:szCs w:val="28"/>
        </w:rPr>
      </w:pPr>
      <w:r>
        <w:rPr>
          <w:rFonts w:ascii="仿宋" w:hAnsi="仿宋" w:eastAsia="仿宋" w:cs="仿宋"/>
          <w:b/>
          <w:bCs/>
          <w:sz w:val="28"/>
          <w:szCs w:val="28"/>
        </w:rPr>
        <w:t>任务要求：</w:t>
      </w:r>
    </w:p>
    <w:p>
      <w:pPr>
        <w:spacing w:line="360" w:lineRule="auto"/>
        <w:ind w:firstLine="560" w:firstLineChars="200"/>
        <w:jc w:val="both"/>
        <w:rPr>
          <w:rFonts w:ascii="仿宋_GB2312" w:hAnsi="仿宋" w:eastAsia="仿宋_GB2312" w:cs="仿宋"/>
          <w:sz w:val="28"/>
          <w:szCs w:val="28"/>
        </w:rPr>
      </w:pPr>
      <w:r>
        <w:rPr>
          <w:rFonts w:ascii="仿宋_GB2312" w:hAnsi="仿宋" w:eastAsia="仿宋_GB2312" w:cs="仿宋"/>
          <w:sz w:val="28"/>
          <w:szCs w:val="28"/>
        </w:rPr>
        <w:t>1.根据网店及产品的流量获取、营销转化结果，对销售数据进行分析诊断，并据此优化网店营销方案。</w:t>
      </w:r>
    </w:p>
    <w:p>
      <w:pPr>
        <w:spacing w:line="360" w:lineRule="auto"/>
        <w:ind w:firstLine="560" w:firstLineChars="200"/>
        <w:jc w:val="both"/>
        <w:rPr>
          <w:rFonts w:ascii="仿宋_GB2312" w:hAnsi="仿宋" w:eastAsia="仿宋_GB2312" w:cs="仿宋"/>
          <w:sz w:val="28"/>
          <w:szCs w:val="28"/>
        </w:rPr>
      </w:pPr>
      <w:r>
        <w:rPr>
          <w:rFonts w:ascii="仿宋_GB2312" w:hAnsi="仿宋" w:eastAsia="仿宋_GB2312" w:cs="仿宋"/>
          <w:sz w:val="28"/>
          <w:szCs w:val="28"/>
        </w:rPr>
        <w:t>2.根据网店的现金流、运营成本、财务报表等数据，对财务数据进行分析，并据此优化资金分配，降低资金浪费。</w:t>
      </w:r>
    </w:p>
    <w:p>
      <w:pPr>
        <w:spacing w:line="360" w:lineRule="auto"/>
        <w:ind w:firstLine="560" w:firstLineChars="200"/>
        <w:jc w:val="both"/>
        <w:rPr>
          <w:rFonts w:ascii="仿宋_GB2312" w:hAnsi="仿宋" w:eastAsia="仿宋_GB2312" w:cs="仿宋"/>
          <w:sz w:val="28"/>
          <w:szCs w:val="28"/>
        </w:rPr>
      </w:pPr>
      <w:r>
        <w:rPr>
          <w:rFonts w:ascii="仿宋_GB2312" w:hAnsi="仿宋" w:eastAsia="仿宋_GB2312" w:cs="仿宋"/>
          <w:sz w:val="28"/>
          <w:szCs w:val="28"/>
        </w:rPr>
        <w:t>3.根据网店及产品的市场占有率，对竞争网店及竞争产品进行分析，并据此优化产品运营策略，提高网店竞争力。</w:t>
      </w:r>
    </w:p>
    <w:p>
      <w:pPr>
        <w:spacing w:line="360" w:lineRule="auto"/>
        <w:ind w:firstLine="562" w:firstLineChars="200"/>
        <w:jc w:val="both"/>
        <w:rPr>
          <w:rFonts w:ascii="仿宋" w:hAnsi="仿宋" w:eastAsia="仿宋" w:cs="仿宋"/>
          <w:b/>
          <w:bCs/>
          <w:sz w:val="28"/>
          <w:szCs w:val="28"/>
        </w:rPr>
      </w:pPr>
      <w:r>
        <w:rPr>
          <w:rFonts w:ascii="仿宋" w:hAnsi="仿宋" w:eastAsia="仿宋" w:cs="仿宋"/>
          <w:b/>
          <w:bCs/>
          <w:sz w:val="28"/>
          <w:szCs w:val="28"/>
        </w:rPr>
        <w:t>操作过程：</w:t>
      </w:r>
    </w:p>
    <w:p>
      <w:pPr>
        <w:spacing w:line="360" w:lineRule="auto"/>
        <w:ind w:firstLine="560" w:firstLineChars="200"/>
        <w:jc w:val="both"/>
        <w:rPr>
          <w:rFonts w:ascii="仿宋_GB2312" w:hAnsi="仿宋" w:eastAsia="仿宋_GB2312" w:cs="仿宋"/>
          <w:sz w:val="28"/>
          <w:szCs w:val="28"/>
        </w:rPr>
      </w:pPr>
      <w:r>
        <w:rPr>
          <w:rFonts w:ascii="仿宋_GB2312" w:hAnsi="仿宋" w:eastAsia="仿宋_GB2312" w:cs="仿宋"/>
          <w:sz w:val="28"/>
          <w:szCs w:val="28"/>
        </w:rPr>
        <w:t>1.对网店的销售数据、财务数据、竞争数据等进行分析；</w:t>
      </w:r>
    </w:p>
    <w:p>
      <w:pPr>
        <w:spacing w:line="360" w:lineRule="auto"/>
        <w:ind w:firstLine="560" w:firstLineChars="200"/>
        <w:jc w:val="both"/>
        <w:rPr>
          <w:rFonts w:ascii="仿宋_GB2312" w:hAnsi="仿宋" w:eastAsia="仿宋_GB2312" w:cs="仿宋"/>
          <w:sz w:val="28"/>
          <w:szCs w:val="28"/>
        </w:rPr>
      </w:pPr>
      <w:r>
        <w:rPr>
          <w:rFonts w:ascii="仿宋_GB2312" w:hAnsi="仿宋" w:eastAsia="仿宋_GB2312" w:cs="仿宋"/>
          <w:sz w:val="28"/>
          <w:szCs w:val="28"/>
        </w:rPr>
        <w:t>2.根据数据分析结果，优化网店营销方案。</w:t>
      </w:r>
    </w:p>
    <w:p>
      <w:pPr>
        <w:pStyle w:val="2"/>
        <w:rPr>
          <w:lang w:eastAsia="zh-CN"/>
        </w:rPr>
      </w:pPr>
    </w:p>
    <w:p/>
    <w:p>
      <w:pPr>
        <w:pStyle w:val="2"/>
        <w:rPr>
          <w:rFonts w:hint="eastAsia"/>
          <w:lang w:eastAsia="zh-CN"/>
        </w:rPr>
      </w:pPr>
      <w:bookmarkStart w:id="1" w:name="_GoBack"/>
      <w:bookmarkEnd w:id="1"/>
    </w:p>
    <w:sectPr>
      <w:pgSz w:w="11906" w:h="16838"/>
      <w:pgMar w:top="1440" w:right="1800" w:bottom="1440" w:left="1800" w:header="851" w:footer="992" w:gutter="0"/>
      <w:cols w:space="425" w:num="1"/>
      <w:docGrid w:type="lines" w:linePitch="312" w:charSpace="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5="http://schemas.microsoft.com/office/word/2012/wordml" xmlns:w10="urn:schemas-microsoft-com:office:word"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endnote w:type="separator" w:id="0">
    <w:p>
      <w:pPr>
        <w:spacing w:line="240" w:lineRule="auto"/>
      </w:pPr>
      <w:r>
        <w:separator/>
      </w:r>
    </w:p>
  </w:endnote>
  <w:endnote w:type="continuationSeparator" w:id="1">
    <w:p>
      <w:pPr>
        <w:spacing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20007A87" w:usb1="80000000" w:usb2="00000008" w:usb3="00000000" w:csb0="000001FF" w:csb1="00000000"/>
  </w:font>
  <w:font w:name="宋体">
    <w:panose1 w:val="02010600030101010101"/>
    <w:charset w:val="86"/>
    <w:family w:val="auto"/>
    <w:pitch w:val="default"/>
    <w:sig w:usb0="000000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EFF" w:usb1="C000785B" w:usb2="00000009" w:usb3="00000000" w:csb0="400001FF" w:csb1="FFFF0000"/>
  </w:font>
  <w:font w:name="黑体">
    <w:panose1 w:val="02010609060101010101"/>
    <w:charset w:val="86"/>
    <w:family w:val="auto"/>
    <w:pitch w:val="default"/>
    <w:sig w:usb0="800002BF" w:usb1="38CF7CFA" w:usb2="00000016" w:usb3="00000000" w:csb0="00040001" w:csb1="00000000"/>
    <w:embedRegular r:id="rId1" w:fontKey="{5E29307B-753F-4877-B263-5C1A5BCD5662}"/>
  </w:font>
  <w:font w:name="Courier New">
    <w:panose1 w:val="02070309020205020404"/>
    <w:charset w:val="01"/>
    <w:family w:val="modern"/>
    <w:pitch w:val="default"/>
    <w:sig w:usb0="E0002E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4002EFF" w:usb1="C000247B" w:usb2="00000009" w:usb3="00000000" w:csb0="200001FF" w:csb1="00000000"/>
    <w:embedRegular r:id="rId2" w:fontKey="{F56C60EF-FB85-42BF-A53B-AF6EC6569E1F}"/>
  </w:font>
  <w:font w:name="Arial">
    <w:panose1 w:val="020B0604020202020204"/>
    <w:charset w:val="00"/>
    <w:family w:val="swiss"/>
    <w:pitch w:val="default"/>
    <w:sig w:usb0="E0002EFF" w:usb1="C000785B" w:usb2="00000009" w:usb3="00000000" w:csb0="400001FF" w:csb1="FFFF0000"/>
  </w:font>
  <w:font w:name="方正仿宋_GB2312">
    <w:panose1 w:val="02000000000000000000"/>
    <w:charset w:val="86"/>
    <w:family w:val="auto"/>
    <w:pitch w:val="default"/>
    <w:sig w:usb0="A00002BF" w:usb1="184F6CFA" w:usb2="00000012" w:usb3="00000000" w:csb0="00040001" w:csb1="00000000"/>
  </w:font>
  <w:font w:name="方正小标宋简体">
    <w:panose1 w:val="02000000000000000000"/>
    <w:charset w:val="86"/>
    <w:family w:val="auto"/>
    <w:pitch w:val="default"/>
    <w:sig w:usb0="00000001" w:usb1="08000000" w:usb2="00000000" w:usb3="00000000" w:csb0="00040000" w:csb1="00000000"/>
    <w:embedRegular r:id="rId3" w:fontKey="{63BBEEEB-8D52-4D75-9685-B36C341A3A92}"/>
  </w:font>
  <w:font w:name="微软雅黑">
    <w:panose1 w:val="020B0503020204020204"/>
    <w:charset w:val="86"/>
    <w:family w:val="swiss"/>
    <w:pitch w:val="default"/>
    <w:sig w:usb0="80000287" w:usb1="2ACF3C50" w:usb2="00000016" w:usb3="00000000" w:csb0="0004001F" w:csb1="00000000"/>
    <w:embedRegular r:id="rId4" w:fontKey="{CEE3602C-52E8-41F8-B3B1-BD1470378662}"/>
  </w:font>
  <w:font w:name="仿宋">
    <w:panose1 w:val="02010609060101010101"/>
    <w:charset w:val="86"/>
    <w:family w:val="modern"/>
    <w:pitch w:val="default"/>
    <w:sig w:usb0="800002BF" w:usb1="38CF7CFA" w:usb2="00000016" w:usb3="00000000" w:csb0="00040001" w:csb1="00000000"/>
    <w:embedRegular r:id="rId5" w:fontKey="{B88A13E3-4B10-4391-9491-8CB3A86ED7B8}"/>
  </w:font>
  <w:font w:name="仿宋_GB2312">
    <w:panose1 w:val="02010609030101010101"/>
    <w:charset w:val="86"/>
    <w:family w:val="modern"/>
    <w:pitch w:val="default"/>
    <w:sig w:usb0="00000001" w:usb1="080E0000" w:usb2="00000000" w:usb3="00000000" w:csb0="00040000" w:csb1="00000000"/>
    <w:embedRegular r:id="rId6" w:fontKey="{D6516038-7FC8-4385-A000-92DAA6EB2770}"/>
  </w:font>
</w:fonts>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5="http://schemas.microsoft.com/office/word/2012/wordml" xmlns:w10="urn:schemas-microsoft-com:office:word"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footnote w:type="separator" w:id="0">
    <w:p>
      <w:pPr>
        <w:spacing w:before="0" w:after="0" w:line="312" w:lineRule="auto"/>
      </w:pPr>
      <w:r>
        <w:separator/>
      </w:r>
    </w:p>
  </w:footnote>
  <w:footnote w:type="continuationSeparator" w:id="1">
    <w:p>
      <w:pPr>
        <w:spacing w:before="0" w:after="0" w:line="312" w:lineRule="auto"/>
      </w:pPr>
      <w:r>
        <w:continuationSeparator/>
      </w:r>
    </w:p>
  </w:footnote>
</w:footnote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xmlns:wpsCustomData="http://www.wps.cn/officeDocument/2013/wpsCustomData" mc:Ignorable="w14">
  <w:zoom w:percent="77"/>
  <w:embedSystemFonts/>
  <w:bordersDoNotSurroundHeader w:val="1"/>
  <w:bordersDoNotSurroundFooter w:val="1"/>
  <w:documentProtection w:enforcement="0"/>
  <w:defaultTabStop w:val="420"/>
  <w:drawingGridVerticalSpacing w:val="156"/>
  <w:displayHorizontalDrawingGridEvery w:val="0"/>
  <w:displayVerticalDrawingGridEvery w:val="2"/>
  <w:characterSpacingControl w:val="compressPunctuation"/>
  <w:footnotePr>
    <w:footnote w:id="0"/>
    <w:footnote w:id="1"/>
  </w:footnotePr>
  <w:endnotePr>
    <w:endnote w:id="0"/>
    <w:endnote w:id="1"/>
  </w:endnotePr>
  <w:compat>
    <w:spaceForUL/>
    <w:balanceSingleByteDoubleByteWidth/>
    <w:doNotLeaveBackslashAlone/>
    <w:ulTrailSpace/>
    <w:doNotExpandShiftReturn/>
    <w:adjustLineHeightInTable/>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docVars>
    <w:docVar w:name="commondata" w:val="eyJoZGlkIjoiYmNlOWE4N2I1Y2IwYzY2YjM1MDZhYTBjMjk5YmQ0OGYifQ=="/>
  </w:docVars>
  <w:rsids>
    <w:rsidRoot w:val="0E426A19"/>
    <w:rsid w:val="001260AF"/>
    <w:rsid w:val="00291247"/>
    <w:rsid w:val="0048229B"/>
    <w:rsid w:val="005B44A1"/>
    <w:rsid w:val="006266E7"/>
    <w:rsid w:val="00673275"/>
    <w:rsid w:val="006B1F51"/>
    <w:rsid w:val="00E52320"/>
    <w:rsid w:val="00F012B4"/>
    <w:rsid w:val="04E15802"/>
    <w:rsid w:val="0E426A19"/>
    <w:rsid w:val="10E524A9"/>
    <w:rsid w:val="15462CAB"/>
    <w:rsid w:val="1A8B4DD7"/>
    <w:rsid w:val="3ABF0599"/>
    <w:rsid w:val="48D77AA7"/>
    <w:rsid w:val="4ED35788"/>
    <w:rsid w:val="52F61A46"/>
    <w:rsid w:val="53605111"/>
    <w:rsid w:val="62253B75"/>
    <w:rsid w:val="7FC05959"/>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xmlns:wpsCustomData="http://www.wps.cn/officeDocument/2013/wpsCustomData" mc:Ignorable="w14">
  <w:docDefaults>
    <w:rPrDefault>
      <w:rPr>
        <w:rFonts w:asciiTheme="minorHAnsi" w:hAnsiTheme="minorHAnsi" w:eastAsiaTheme="minorEastAsia" w:cstheme="minorBidi"/>
      </w:rPr>
    </w:rPrDefault>
    <w:pPrDefault/>
  </w:docDefaults>
  <w:latentStyles w:count="260" w:defQFormat="0" w:defUnhideWhenUsed="1" w:defSemiHidden="1" w:defUIPriority="99" w:defLockedState="0">
    <w:lsdException w:qFormat="1" w:unhideWhenUsed="0" w:uiPriority="0" w:semiHidden="0" w:name="Normal"/>
    <w:lsdException w:qFormat="1" w:unhideWhenUsed="0" w:uiPriority="0" w:semiHidden="0" w:name="heading 1"/>
    <w:lsdException w:qFormat="1" w:unhideWhenUsed="0" w:uiPriority="9" w:semiHidden="0" w:name="heading 2"/>
    <w:lsdException w:qFormat="1" w:uiPriority="0" w:name="heading 3"/>
    <w:lsdException w:qFormat="1" w:uiPriority="0" w:name="heading 4"/>
    <w:lsdException w:qFormat="1" w:uiPriority="0" w:name="heading 5"/>
    <w:lsdException w:qFormat="1" w:uiPriority="0" w:name="heading 6"/>
    <w:lsdException w:qFormat="1" w:uiPriority="0" w:name="heading 7"/>
    <w:lsdException w:qFormat="1" w:uiPriority="0" w:name="heading 8"/>
    <w:lsdException w:qFormat="1" w:uiPriority="0" w:name="heading 9"/>
    <w:lsdException w:unhideWhenUsed="0" w:uiPriority="0" w:semiHidden="0" w:name="index 1"/>
    <w:lsdException w:unhideWhenUsed="0" w:uiPriority="0" w:semiHidden="0" w:name="index 2"/>
    <w:lsdException w:unhideWhenUsed="0" w:uiPriority="0" w:semiHidden="0" w:name="index 3"/>
    <w:lsdException w:unhideWhenUsed="0" w:uiPriority="0" w:semiHidden="0" w:name="index 4"/>
    <w:lsdException w:unhideWhenUsed="0" w:uiPriority="0" w:semiHidden="0" w:name="index 5"/>
    <w:lsdException w:unhideWhenUsed="0" w:uiPriority="0" w:semiHidden="0" w:name="index 6"/>
    <w:lsdException w:unhideWhenUsed="0" w:uiPriority="0" w:semiHidden="0" w:name="index 7"/>
    <w:lsdException w:unhideWhenUsed="0" w:uiPriority="0" w:semiHidden="0" w:name="index 8"/>
    <w:lsdException w:unhideWhenUsed="0" w:uiPriority="0" w:semiHidden="0" w:name="index 9"/>
    <w:lsdException w:unhideWhenUsed="0" w:uiPriority="0" w:semiHidden="0" w:name="toc 1"/>
    <w:lsdException w:unhideWhenUsed="0" w:uiPriority="0" w:semiHidden="0" w:name="toc 2"/>
    <w:lsdException w:unhideWhenUsed="0" w:uiPriority="0" w:semiHidden="0" w:name="toc 3"/>
    <w:lsdException w:unhideWhenUsed="0" w:uiPriority="0" w:semiHidden="0" w:name="toc 4"/>
    <w:lsdException w:unhideWhenUsed="0" w:uiPriority="0" w:semiHidden="0" w:name="toc 5"/>
    <w:lsdException w:unhideWhenUsed="0" w:uiPriority="0" w:semiHidden="0" w:name="toc 6"/>
    <w:lsdException w:unhideWhenUsed="0" w:uiPriority="0" w:semiHidden="0" w:name="toc 7"/>
    <w:lsdException w:unhideWhenUsed="0" w:uiPriority="0" w:semiHidden="0" w:name="toc 8"/>
    <w:lsdException w:unhideWhenUsed="0" w:uiPriority="0" w:semiHidden="0" w:name="toc 9"/>
    <w:lsdException w:unhideWhenUsed="0" w:uiPriority="0" w:semiHidden="0" w:name="Normal Indent"/>
    <w:lsdException w:unhideWhenUsed="0" w:uiPriority="0" w:semiHidden="0" w:name="footnote text"/>
    <w:lsdException w:unhideWhenUsed="0" w:uiPriority="0" w:semiHidden="0" w:name="annotation text"/>
    <w:lsdException w:unhideWhenUsed="0" w:uiPriority="0" w:semiHidden="0" w:name="header"/>
    <w:lsdException w:qFormat="1" w:uiPriority="99" w:semiHidden="0" w:name="footer"/>
    <w:lsdException w:unhideWhenUsed="0" w:uiPriority="0" w:semiHidden="0" w:name="index heading"/>
    <w:lsdException w:qFormat="1" w:uiPriority="0" w:name="caption"/>
    <w:lsdException w:unhideWhenUsed="0" w:uiPriority="0" w:semiHidden="0" w:name="table of figures"/>
    <w:lsdException w:unhideWhenUsed="0" w:uiPriority="0" w:semiHidden="0" w:name="envelope address"/>
    <w:lsdException w:unhideWhenUsed="0" w:uiPriority="0" w:semiHidden="0" w:name="envelope return"/>
    <w:lsdException w:unhideWhenUsed="0" w:uiPriority="0" w:semiHidden="0" w:name="footnote reference"/>
    <w:lsdException w:unhideWhenUsed="0" w:uiPriority="0" w:semiHidden="0" w:name="annotation reference"/>
    <w:lsdException w:unhideWhenUsed="0" w:uiPriority="0" w:semiHidden="0" w:name="line number"/>
    <w:lsdException w:unhideWhenUsed="0" w:uiPriority="0" w:semiHidden="0" w:name="page number"/>
    <w:lsdException w:unhideWhenUsed="0" w:uiPriority="0" w:semiHidden="0" w:name="endnote reference"/>
    <w:lsdException w:unhideWhenUsed="0" w:uiPriority="0" w:semiHidden="0" w:name="endnote text"/>
    <w:lsdException w:unhideWhenUsed="0" w:uiPriority="0" w:semiHidden="0" w:name="table of authorities"/>
    <w:lsdException w:unhideWhenUsed="0" w:uiPriority="0" w:semiHidden="0" w:name="macro"/>
    <w:lsdException w:unhideWhenUsed="0" w:uiPriority="0" w:semiHidden="0" w:name="toa heading"/>
    <w:lsdException w:unhideWhenUsed="0" w:uiPriority="0" w:semiHidden="0" w:name="List"/>
    <w:lsdException w:unhideWhenUsed="0" w:uiPriority="0" w:semiHidden="0" w:name="List Bullet"/>
    <w:lsdException w:unhideWhenUsed="0" w:uiPriority="0" w:semiHidden="0" w:name="List Number"/>
    <w:lsdException w:unhideWhenUsed="0" w:uiPriority="0" w:semiHidden="0" w:name="List 2"/>
    <w:lsdException w:unhideWhenUsed="0" w:uiPriority="0" w:semiHidden="0" w:name="List 3"/>
    <w:lsdException w:unhideWhenUsed="0" w:uiPriority="0" w:semiHidden="0" w:name="List 4"/>
    <w:lsdException w:unhideWhenUsed="0" w:uiPriority="0" w:semiHidden="0" w:name="List 5"/>
    <w:lsdException w:unhideWhenUsed="0" w:uiPriority="0" w:semiHidden="0" w:name="List Bullet 2"/>
    <w:lsdException w:unhideWhenUsed="0" w:uiPriority="0" w:semiHidden="0" w:name="List Bullet 3"/>
    <w:lsdException w:unhideWhenUsed="0" w:uiPriority="0" w:semiHidden="0" w:name="List Bullet 4"/>
    <w:lsdException w:unhideWhenUsed="0" w:uiPriority="0" w:semiHidden="0" w:name="List Bullet 5"/>
    <w:lsdException w:unhideWhenUsed="0" w:uiPriority="0" w:semiHidden="0" w:name="List Number 2"/>
    <w:lsdException w:unhideWhenUsed="0" w:uiPriority="0" w:semiHidden="0" w:name="List Number 3"/>
    <w:lsdException w:unhideWhenUsed="0" w:uiPriority="0" w:semiHidden="0" w:name="List Number 4"/>
    <w:lsdException w:unhideWhenUsed="0" w:uiPriority="0" w:semiHidden="0" w:name="List Number 5"/>
    <w:lsdException w:qFormat="1" w:unhideWhenUsed="0" w:uiPriority="0" w:semiHidden="0" w:name="Title"/>
    <w:lsdException w:unhideWhenUsed="0" w:uiPriority="0" w:semiHidden="0" w:name="Closing"/>
    <w:lsdException w:unhideWhenUsed="0" w:uiPriority="0" w:semiHidden="0" w:name="Signature"/>
    <w:lsdException w:qFormat="1" w:uiPriority="1" w:name="Default Paragraph Font"/>
    <w:lsdException w:qFormat="1" w:unhideWhenUsed="0" w:uiPriority="1" w:semiHidden="0" w:name="Body Text"/>
    <w:lsdException w:qFormat="1" w:uiPriority="99" w:semiHidden="0" w:name="Body Text Indent"/>
    <w:lsdException w:unhideWhenUsed="0" w:uiPriority="0" w:semiHidden="0" w:name="List Continue"/>
    <w:lsdException w:unhideWhenUsed="0" w:uiPriority="0" w:semiHidden="0" w:name="List Continue 2"/>
    <w:lsdException w:unhideWhenUsed="0" w:uiPriority="0" w:semiHidden="0" w:name="List Continue 3"/>
    <w:lsdException w:unhideWhenUsed="0" w:uiPriority="0" w:semiHidden="0" w:name="List Continue 4"/>
    <w:lsdException w:unhideWhenUsed="0" w:uiPriority="0" w:semiHidden="0" w:name="List Continue 5"/>
    <w:lsdException w:unhideWhenUsed="0" w:uiPriority="0" w:semiHidden="0" w:name="Message Header"/>
    <w:lsdException w:qFormat="1" w:unhideWhenUsed="0" w:uiPriority="0" w:semiHidden="0" w:name="Subtitle"/>
    <w:lsdException w:unhideWhenUsed="0" w:uiPriority="0" w:semiHidden="0" w:name="Salutation"/>
    <w:lsdException w:unhideWhenUsed="0" w:uiPriority="0" w:semiHidden="0" w:name="Date"/>
    <w:lsdException w:unhideWhenUsed="0" w:uiPriority="0" w:semiHidden="0" w:name="Body Text First Indent"/>
    <w:lsdException w:qFormat="1" w:uiPriority="99" w:semiHidden="0" w:name="Body Text First Indent 2"/>
    <w:lsdException w:unhideWhenUsed="0" w:uiPriority="0" w:semiHidden="0" w:name="Note Heading"/>
    <w:lsdException w:unhideWhenUsed="0" w:uiPriority="0" w:semiHidden="0" w:name="Body Text 2"/>
    <w:lsdException w:unhideWhenUsed="0" w:uiPriority="0" w:semiHidden="0" w:name="Body Text 3"/>
    <w:lsdException w:unhideWhenUsed="0" w:uiPriority="0" w:semiHidden="0" w:name="Body Text Indent 2"/>
    <w:lsdException w:unhideWhenUsed="0" w:uiPriority="0" w:semiHidden="0" w:name="Body Text Indent 3"/>
    <w:lsdException w:unhideWhenUsed="0" w:uiPriority="0" w:semiHidden="0" w:name="Block Text"/>
    <w:lsdException w:unhideWhenUsed="0" w:uiPriority="0" w:semiHidden="0" w:name="Hyperlink"/>
    <w:lsdException w:unhideWhenUsed="0" w:uiPriority="0" w:semiHidden="0" w:name="FollowedHyperlink"/>
    <w:lsdException w:qFormat="1" w:unhideWhenUsed="0" w:uiPriority="0" w:semiHidden="0" w:name="Strong"/>
    <w:lsdException w:qFormat="1" w:unhideWhenUsed="0" w:uiPriority="0" w:semiHidden="0" w:name="Emphasis"/>
    <w:lsdException w:unhideWhenUsed="0" w:uiPriority="0" w:semiHidden="0" w:name="Document Map"/>
    <w:lsdException w:unhideWhenUsed="0" w:uiPriority="0" w:semiHidden="0" w:name="Plain Text"/>
    <w:lsdException w:unhideWhenUsed="0" w:uiPriority="0" w:semiHidden="0" w:name="E-mail Signature"/>
    <w:lsdException w:unhideWhenUsed="0" w:uiPriority="0" w:semiHidden="0" w:name="Normal (Web)"/>
    <w:lsdException w:unhideWhenUsed="0" w:uiPriority="0" w:semiHidden="0" w:name="HTML Acronym"/>
    <w:lsdException w:unhideWhenUsed="0" w:uiPriority="0" w:semiHidden="0" w:name="HTML Address"/>
    <w:lsdException w:unhideWhenUsed="0" w:uiPriority="0" w:semiHidden="0" w:name="HTML Cite"/>
    <w:lsdException w:unhideWhenUsed="0" w:uiPriority="0" w:semiHidden="0" w:name="HTML Code"/>
    <w:lsdException w:unhideWhenUsed="0" w:uiPriority="0" w:semiHidden="0" w:name="HTML Definition"/>
    <w:lsdException w:unhideWhenUsed="0" w:uiPriority="0" w:semiHidden="0" w:name="HTML Keyboard"/>
    <w:lsdException w:unhideWhenUsed="0" w:uiPriority="0" w:semiHidden="0" w:name="HTML Preformatted"/>
    <w:lsdException w:unhideWhenUsed="0" w:uiPriority="0" w:semiHidden="0" w:name="HTML Sample"/>
    <w:lsdException w:unhideWhenUsed="0" w:uiPriority="0" w:semiHidden="0" w:name="HTML Typewriter"/>
    <w:lsdException w:unhideWhenUsed="0" w:uiPriority="0" w:semiHidden="0" w:name="HTML Variable"/>
    <w:lsdException w:uiPriority="99" w:name="Normal Table"/>
    <w:lsdException w:unhideWhenUsed="0" w:uiPriority="0" w:semiHidden="0" w:name="annotation subject"/>
    <w:lsdException w:uiPriority="0" w:name="Table Simple 1"/>
    <w:lsdException w:uiPriority="0" w:name="Table Simple 2"/>
    <w:lsdException w:uiPriority="0" w:name="Table Simple 3"/>
    <w:lsdException w:uiPriority="0" w:name="Table Classic 1"/>
    <w:lsdException w:uiPriority="0" w:name="Table Classic 2"/>
    <w:lsdException w:uiPriority="0" w:name="Table Classic 3"/>
    <w:lsdException w:uiPriority="0" w:name="Table Classic 4"/>
    <w:lsdException w:uiPriority="0" w:name="Table Colorful 1"/>
    <w:lsdException w:uiPriority="0" w:name="Table Colorful 2"/>
    <w:lsdException w:uiPriority="0" w:name="Table Colorful 3"/>
    <w:lsdException w:uiPriority="0" w:name="Table Columns 1"/>
    <w:lsdException w:uiPriority="0" w:name="Table Columns 2"/>
    <w:lsdException w:uiPriority="0" w:name="Table Columns 3"/>
    <w:lsdException w:uiPriority="0" w:name="Table Columns 4"/>
    <w:lsdException w:uiPriority="0" w:name="Table Columns 5"/>
    <w:lsdException w:uiPriority="0" w:name="Table Grid 1"/>
    <w:lsdException w:uiPriority="0" w:name="Table Grid 2"/>
    <w:lsdException w:uiPriority="0" w:name="Table Grid 3"/>
    <w:lsdException w:uiPriority="0" w:name="Table Grid 4"/>
    <w:lsdException w:uiPriority="0" w:name="Table Grid 5"/>
    <w:lsdException w:uiPriority="0" w:name="Table Grid 6"/>
    <w:lsdException w:uiPriority="0" w:name="Table Grid 7"/>
    <w:lsdException w:uiPriority="0" w:name="Table Grid 8"/>
    <w:lsdException w:uiPriority="0" w:name="Table List 1"/>
    <w:lsdException w:uiPriority="0" w:name="Table List 2"/>
    <w:lsdException w:uiPriority="0" w:name="Table List 3"/>
    <w:lsdException w:uiPriority="0" w:name="Table List 4"/>
    <w:lsdException w:uiPriority="0" w:name="Table List 5"/>
    <w:lsdException w:uiPriority="0" w:name="Table List 6"/>
    <w:lsdException w:uiPriority="0" w:name="Table List 7"/>
    <w:lsdException w:uiPriority="0" w:name="Table List 8"/>
    <w:lsdException w:uiPriority="0" w:name="Table 3D effects 1"/>
    <w:lsdException w:uiPriority="0" w:name="Table 3D effects 2"/>
    <w:lsdException w:uiPriority="0" w:name="Table 3D effects 3"/>
    <w:lsdException w:uiPriority="0" w:name="Table Contemporary"/>
    <w:lsdException w:uiPriority="0" w:name="Table Elegant"/>
    <w:lsdException w:uiPriority="0" w:name="Table Professional"/>
    <w:lsdException w:uiPriority="0" w:name="Table Subtle 1"/>
    <w:lsdException w:uiPriority="0" w:name="Table Subtle 2"/>
    <w:lsdException w:uiPriority="0" w:name="Table Web 1"/>
    <w:lsdException w:uiPriority="0" w:name="Table Web 2"/>
    <w:lsdException w:uiPriority="0" w:name="Table Web 3"/>
    <w:lsdException w:unhideWhenUsed="0" w:uiPriority="0" w:semiHidden="0" w:name="Balloon Text"/>
    <w:lsdException w:qFormat="1" w:unhideWhenUsed="0" w:uiPriority="39" w:semiHidden="0" w:name="Table Grid"/>
    <w:lsdException w:uiPriority="0"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next w:val="2"/>
    <w:qFormat/>
    <w:uiPriority w:val="0"/>
    <w:pPr>
      <w:widowControl w:val="0"/>
      <w:snapToGrid w:val="0"/>
      <w:spacing w:before="60" w:after="60" w:line="312" w:lineRule="auto"/>
    </w:pPr>
    <w:rPr>
      <w:rFonts w:eastAsia="宋体" w:asciiTheme="minorHAnsi" w:hAnsiTheme="minorHAnsi" w:cstheme="minorBidi"/>
      <w:color w:val="333333"/>
      <w:kern w:val="2"/>
      <w:sz w:val="24"/>
      <w:szCs w:val="22"/>
      <w:lang w:val="en-US" w:eastAsia="zh-CN" w:bidi="ar-SA"/>
    </w:rPr>
  </w:style>
  <w:style w:type="paragraph" w:styleId="3">
    <w:name w:val="heading 1"/>
    <w:basedOn w:val="1"/>
    <w:next w:val="1"/>
    <w:link w:val="12"/>
    <w:qFormat/>
    <w:uiPriority w:val="0"/>
    <w:pPr>
      <w:keepNext/>
      <w:keepLines/>
      <w:spacing w:before="340" w:after="330" w:line="576" w:lineRule="auto"/>
      <w:outlineLvl w:val="0"/>
    </w:pPr>
    <w:rPr>
      <w:b/>
      <w:kern w:val="44"/>
      <w:sz w:val="44"/>
    </w:rPr>
  </w:style>
  <w:style w:type="paragraph" w:styleId="4">
    <w:name w:val="heading 2"/>
    <w:basedOn w:val="1"/>
    <w:next w:val="1"/>
    <w:qFormat/>
    <w:uiPriority w:val="9"/>
    <w:pPr>
      <w:keepNext/>
      <w:keepLines/>
      <w:spacing w:before="260" w:after="260" w:line="413" w:lineRule="auto"/>
      <w:outlineLvl w:val="1"/>
    </w:pPr>
    <w:rPr>
      <w:rFonts w:ascii="Arial" w:hAnsi="Arial" w:eastAsia="黑体"/>
      <w:b/>
      <w:sz w:val="32"/>
    </w:rPr>
  </w:style>
  <w:style w:type="character" w:default="1" w:styleId="11">
    <w:name w:val="Default Paragraph Font"/>
    <w:semiHidden/>
    <w:unhideWhenUsed/>
    <w:qFormat/>
    <w:uiPriority w:val="1"/>
  </w:style>
  <w:style w:type="table" w:default="1" w:styleId="9">
    <w:name w:val="Normal Table"/>
    <w:semiHidden/>
    <w:unhideWhenUsed/>
    <w:uiPriority w:val="99"/>
    <w:tblPr>
      <w:tblCellMar>
        <w:top w:w="0" w:type="dxa"/>
        <w:left w:w="108" w:type="dxa"/>
        <w:bottom w:w="0" w:type="dxa"/>
        <w:right w:w="108" w:type="dxa"/>
      </w:tblCellMar>
    </w:tblPr>
  </w:style>
  <w:style w:type="paragraph" w:styleId="2">
    <w:name w:val="Body Text"/>
    <w:basedOn w:val="1"/>
    <w:next w:val="1"/>
    <w:qFormat/>
    <w:uiPriority w:val="1"/>
    <w:pPr>
      <w:autoSpaceDE w:val="0"/>
      <w:autoSpaceDN w:val="0"/>
    </w:pPr>
    <w:rPr>
      <w:rFonts w:ascii="方正仿宋_GB2312" w:hAnsi="方正仿宋_GB2312" w:eastAsia="方正仿宋_GB2312" w:cs="方正仿宋_GB2312"/>
      <w:sz w:val="32"/>
      <w:szCs w:val="32"/>
      <w:lang w:eastAsia="en-US"/>
    </w:rPr>
  </w:style>
  <w:style w:type="paragraph" w:styleId="5">
    <w:name w:val="Body Text Indent"/>
    <w:basedOn w:val="1"/>
    <w:unhideWhenUsed/>
    <w:qFormat/>
    <w:uiPriority w:val="99"/>
    <w:pPr>
      <w:spacing w:after="120"/>
      <w:ind w:left="420" w:leftChars="200"/>
    </w:pPr>
    <w:rPr>
      <w:sz w:val="21"/>
    </w:rPr>
  </w:style>
  <w:style w:type="paragraph" w:styleId="6">
    <w:name w:val="footer"/>
    <w:basedOn w:val="1"/>
    <w:unhideWhenUsed/>
    <w:qFormat/>
    <w:uiPriority w:val="99"/>
    <w:pPr>
      <w:tabs>
        <w:tab w:val="center" w:pos="4153"/>
        <w:tab w:val="right" w:pos="8306"/>
      </w:tabs>
      <w:spacing w:line="240" w:lineRule="auto"/>
    </w:pPr>
    <w:rPr>
      <w:sz w:val="18"/>
      <w:szCs w:val="18"/>
    </w:rPr>
  </w:style>
  <w:style w:type="paragraph" w:styleId="7">
    <w:name w:val="header"/>
    <w:basedOn w:val="1"/>
    <w:link w:val="13"/>
    <w:uiPriority w:val="0"/>
    <w:pPr>
      <w:tabs>
        <w:tab w:val="center" w:pos="4153"/>
        <w:tab w:val="right" w:pos="8306"/>
      </w:tabs>
      <w:spacing w:line="240" w:lineRule="auto"/>
      <w:jc w:val="center"/>
    </w:pPr>
    <w:rPr>
      <w:sz w:val="18"/>
      <w:szCs w:val="18"/>
    </w:rPr>
  </w:style>
  <w:style w:type="paragraph" w:styleId="8">
    <w:name w:val="Body Text First Indent 2"/>
    <w:basedOn w:val="5"/>
    <w:unhideWhenUsed/>
    <w:qFormat/>
    <w:uiPriority w:val="99"/>
    <w:pPr>
      <w:ind w:firstLine="420" w:firstLineChars="200"/>
      <w:jc w:val="both"/>
    </w:pPr>
    <w:rPr>
      <w:rFonts w:ascii="Times New Roman" w:hAnsi="Times New Roman" w:cs="Times New Roman"/>
      <w:szCs w:val="24"/>
    </w:rPr>
  </w:style>
  <w:style w:type="table" w:styleId="10">
    <w:name w:val="Table Grid"/>
    <w:basedOn w:val="9"/>
    <w:qFormat/>
    <w:uiPriority w:val="39"/>
    <w:tblPr>
      <w:tblBorders>
        <w:top w:val="single" w:color="CBCDD1" w:sz="6" w:space="0"/>
        <w:left w:val="single" w:color="CBCDD1" w:sz="6" w:space="0"/>
        <w:bottom w:val="single" w:color="CBCDD1" w:sz="6" w:space="0"/>
        <w:right w:val="single" w:color="CBCDD1" w:sz="6" w:space="0"/>
        <w:insideH w:val="single" w:color="CBCDD1" w:sz="6" w:space="0"/>
        <w:insideV w:val="single" w:color="CBCDD1" w:sz="6" w:space="0"/>
      </w:tblBorders>
    </w:tblPr>
    <w:tcPr>
      <w:vAlign w:val="center"/>
    </w:tcPr>
  </w:style>
  <w:style w:type="character" w:customStyle="1" w:styleId="12">
    <w:name w:val="标题 1 Char"/>
    <w:link w:val="3"/>
    <w:qFormat/>
    <w:uiPriority w:val="0"/>
    <w:rPr>
      <w:b/>
      <w:kern w:val="44"/>
      <w:sz w:val="44"/>
    </w:rPr>
  </w:style>
  <w:style w:type="character" w:customStyle="1" w:styleId="13">
    <w:name w:val="页眉 Char"/>
    <w:basedOn w:val="11"/>
    <w:link w:val="7"/>
    <w:uiPriority w:val="0"/>
    <w:rPr>
      <w:rFonts w:eastAsia="宋体"/>
      <w:color w:val="333333"/>
      <w:kern w:val="2"/>
      <w:sz w:val="18"/>
      <w:szCs w:val="18"/>
    </w:rPr>
  </w:style>
</w:styles>
</file>

<file path=word/_rels/document.xml.rels><?xml version="1.0" encoding="UTF-8" standalone="yes"?>
<Relationships xmlns="http://schemas.openxmlformats.org/package/2006/relationships"><Relationship Id="rId9" Type="http://schemas.openxmlformats.org/officeDocument/2006/relationships/image" Target="media/image4.png"/><Relationship Id="rId8" Type="http://schemas.openxmlformats.org/officeDocument/2006/relationships/image" Target="media/image3.png"/><Relationship Id="rId7" Type="http://schemas.openxmlformats.org/officeDocument/2006/relationships/image" Target="media/image2.png"/><Relationship Id="rId6" Type="http://schemas.openxmlformats.org/officeDocument/2006/relationships/image" Target="media/image1.png"/><Relationship Id="rId5" Type="http://schemas.openxmlformats.org/officeDocument/2006/relationships/theme" Target="theme/theme1.xml"/><Relationship Id="rId4" Type="http://schemas.openxmlformats.org/officeDocument/2006/relationships/endnotes" Target="endnotes.xml"/><Relationship Id="rId3" Type="http://schemas.openxmlformats.org/officeDocument/2006/relationships/footnotes" Target="footnotes.xml"/><Relationship Id="rId2" Type="http://schemas.openxmlformats.org/officeDocument/2006/relationships/settings" Target="settings.xml"/><Relationship Id="rId12" Type="http://schemas.openxmlformats.org/officeDocument/2006/relationships/fontTable" Target="fontTable.xml"/><Relationship Id="rId11" Type="http://schemas.openxmlformats.org/officeDocument/2006/relationships/image" Target="media/image6.png"/><Relationship Id="rId10" Type="http://schemas.openxmlformats.org/officeDocument/2006/relationships/image" Target="media/image5.png"/><Relationship Id="rId1" Type="http://schemas.openxmlformats.org/officeDocument/2006/relationships/styles" Target="styles.xml"/></Relationships>
</file>

<file path=word/_rels/fontTable.xml.rels><?xml version="1.0" encoding="UTF-8" standalone="yes"?>
<Relationships xmlns="http://schemas.openxmlformats.org/package/2006/relationships"><Relationship Id="rId6" Type="http://schemas.openxmlformats.org/officeDocument/2006/relationships/font" Target="fonts/font6.odttf"/><Relationship Id="rId5" Type="http://schemas.openxmlformats.org/officeDocument/2006/relationships/font" Target="fonts/font5.odttf"/><Relationship Id="rId4" Type="http://schemas.openxmlformats.org/officeDocument/2006/relationships/font" Target="fonts/font4.odttf"/><Relationship Id="rId3" Type="http://schemas.openxmlformats.org/officeDocument/2006/relationships/font" Target="fonts/font3.odttf"/><Relationship Id="rId2" Type="http://schemas.openxmlformats.org/officeDocument/2006/relationships/font" Target="fonts/font2.odttf"/><Relationship Id="rId1" Type="http://schemas.openxmlformats.org/officeDocument/2006/relationships/font" Target="fonts/font1.odttf"/></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theme>
</file>

<file path=docProps/app.xml><?xml version="1.0" encoding="utf-8"?>
<Properties xmlns="http://schemas.openxmlformats.org/officeDocument/2006/extended-properties" xmlns:vt="http://schemas.openxmlformats.org/officeDocument/2006/docPropsVTypes">
  <Template>Normal.dotm</Template>
  <Pages>15</Pages>
  <Words>5899</Words>
  <Characters>6119</Characters>
  <Lines>46</Lines>
  <Paragraphs>13</Paragraphs>
  <TotalTime>39</TotalTime>
  <ScaleCrop>false</ScaleCrop>
  <LinksUpToDate>false</LinksUpToDate>
  <CharactersWithSpaces>6223</CharactersWithSpaces>
  <Application>WPS Office_11.1.0.14036_F1E327BC-269C-435d-A152-05C5408002CA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2023-04-13T13:27:00Z</dcterms:created>
  <dc:creator>HP</dc:creator>
  <cp:lastModifiedBy>刘晓辉</cp:lastModifiedBy>
  <dcterms:modified xsi:type="dcterms:W3CDTF">2023-04-17T13:47:10Z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2052-11.1.0.14036</vt:lpwstr>
  </property>
  <property fmtid="{D5CDD505-2E9C-101B-9397-08002B2CF9AE}" pid="3" name="ICV">
    <vt:lpwstr>86AFAA21F54B4BA2A697BD899ABE192C_13</vt:lpwstr>
  </property>
</Properties>
</file>