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C6D28" w14:textId="77777777" w:rsidR="00492FE7" w:rsidRDefault="00492FE7" w:rsidP="00492FE7">
      <w:pPr>
        <w:ind w:firstLine="1440"/>
        <w:rPr>
          <w:rFonts w:ascii="方正小标宋简体" w:eastAsia="方正小标宋简体" w:hAnsi="方正小标宋简体" w:cs="方正小标宋简体"/>
          <w:sz w:val="72"/>
          <w:szCs w:val="72"/>
        </w:rPr>
      </w:pPr>
    </w:p>
    <w:p w14:paraId="47247172" w14:textId="77777777" w:rsidR="00492FE7" w:rsidRDefault="00492FE7" w:rsidP="00492FE7">
      <w:pPr>
        <w:ind w:firstLine="1440"/>
        <w:rPr>
          <w:rFonts w:ascii="方正小标宋简体" w:eastAsia="方正小标宋简体" w:hAnsi="方正小标宋简体" w:cs="方正小标宋简体"/>
          <w:sz w:val="72"/>
          <w:szCs w:val="72"/>
        </w:rPr>
      </w:pPr>
    </w:p>
    <w:p w14:paraId="0ABC5B54" w14:textId="65E64AC5" w:rsidR="00AD0FB8" w:rsidRPr="00362064" w:rsidRDefault="003B4328">
      <w:pPr>
        <w:ind w:firstLineChars="0" w:firstLine="0"/>
        <w:jc w:val="center"/>
        <w:rPr>
          <w:rFonts w:ascii="Times New Roman" w:eastAsia="方正小标宋简体" w:hAnsi="Times New Roman"/>
          <w:w w:val="90"/>
          <w:sz w:val="72"/>
          <w:szCs w:val="72"/>
        </w:rPr>
      </w:pPr>
      <w:r w:rsidRPr="00362064">
        <w:rPr>
          <w:rFonts w:ascii="Times New Roman" w:eastAsia="方正小标宋简体" w:hAnsi="Times New Roman"/>
          <w:sz w:val="72"/>
          <w:szCs w:val="72"/>
        </w:rPr>
        <w:t>全国职业院校技能大赛</w:t>
      </w:r>
    </w:p>
    <w:p w14:paraId="77086653" w14:textId="77777777" w:rsidR="00AD0FB8" w:rsidRPr="00362064" w:rsidRDefault="003B4328">
      <w:pPr>
        <w:snapToGrid w:val="0"/>
        <w:spacing w:line="510" w:lineRule="atLeast"/>
        <w:ind w:firstLineChars="0" w:firstLine="0"/>
        <w:jc w:val="center"/>
        <w:rPr>
          <w:rFonts w:ascii="Times New Roman" w:eastAsia="方正小标宋简体" w:hAnsi="Times New Roman"/>
          <w:sz w:val="72"/>
          <w:szCs w:val="72"/>
        </w:rPr>
      </w:pPr>
      <w:r w:rsidRPr="00362064">
        <w:rPr>
          <w:rFonts w:ascii="Times New Roman" w:eastAsia="方正小标宋简体" w:hAnsi="Times New Roman"/>
          <w:sz w:val="72"/>
          <w:szCs w:val="72"/>
        </w:rPr>
        <w:t>赛项规程</w:t>
      </w:r>
    </w:p>
    <w:p w14:paraId="184A82EE" w14:textId="77777777" w:rsidR="00AD0FB8" w:rsidRPr="00362064" w:rsidRDefault="00AD0FB8">
      <w:pPr>
        <w:snapToGrid w:val="0"/>
        <w:spacing w:line="532" w:lineRule="atLeast"/>
        <w:ind w:firstLine="560"/>
        <w:jc w:val="center"/>
        <w:rPr>
          <w:rFonts w:ascii="Times New Roman" w:hAnsi="Times New Roman"/>
        </w:rPr>
      </w:pPr>
    </w:p>
    <w:p w14:paraId="7D8D92D7" w14:textId="77777777" w:rsidR="00AD0FB8" w:rsidRPr="00362064" w:rsidRDefault="00AD0FB8">
      <w:pPr>
        <w:snapToGrid w:val="0"/>
        <w:spacing w:line="243" w:lineRule="atLeast"/>
        <w:ind w:firstLine="560"/>
        <w:jc w:val="center"/>
        <w:rPr>
          <w:rFonts w:ascii="Times New Roman" w:hAnsi="Times New Roman"/>
        </w:rPr>
      </w:pPr>
    </w:p>
    <w:p w14:paraId="3B472CA7" w14:textId="77777777" w:rsidR="00AD0FB8" w:rsidRPr="00362064" w:rsidRDefault="00AD0FB8">
      <w:pPr>
        <w:snapToGrid w:val="0"/>
        <w:spacing w:line="243" w:lineRule="atLeast"/>
        <w:ind w:firstLine="560"/>
        <w:jc w:val="center"/>
        <w:rPr>
          <w:rFonts w:ascii="Times New Roman" w:hAnsi="Times New Roman"/>
        </w:rPr>
      </w:pPr>
    </w:p>
    <w:p w14:paraId="3488E7E6" w14:textId="77777777" w:rsidR="00AD0FB8" w:rsidRPr="00362064" w:rsidRDefault="00AD0FB8">
      <w:pPr>
        <w:snapToGrid w:val="0"/>
        <w:spacing w:line="243" w:lineRule="atLeast"/>
        <w:ind w:firstLine="560"/>
        <w:jc w:val="center"/>
        <w:rPr>
          <w:rFonts w:ascii="Times New Roman" w:hAnsi="Times New Roman"/>
        </w:rPr>
      </w:pPr>
    </w:p>
    <w:p w14:paraId="0335253F" w14:textId="77777777" w:rsidR="00AD0FB8" w:rsidRPr="00362064" w:rsidRDefault="00AD0FB8">
      <w:pPr>
        <w:snapToGrid w:val="0"/>
        <w:spacing w:line="243" w:lineRule="atLeast"/>
        <w:ind w:firstLine="560"/>
        <w:jc w:val="center"/>
        <w:rPr>
          <w:rFonts w:ascii="Times New Roman" w:hAnsi="Times New Roman"/>
        </w:rPr>
      </w:pPr>
    </w:p>
    <w:p w14:paraId="28E28854" w14:textId="77777777" w:rsidR="00AD0FB8" w:rsidRPr="00362064" w:rsidRDefault="00AD0FB8">
      <w:pPr>
        <w:snapToGrid w:val="0"/>
        <w:spacing w:line="243" w:lineRule="atLeast"/>
        <w:ind w:firstLine="560"/>
        <w:jc w:val="center"/>
        <w:rPr>
          <w:rFonts w:ascii="Times New Roman" w:hAnsi="Times New Roman"/>
        </w:rPr>
      </w:pPr>
    </w:p>
    <w:p w14:paraId="1594B8F7" w14:textId="1AADF077" w:rsidR="00AD0FB8" w:rsidRPr="00362064" w:rsidRDefault="00AD0FB8">
      <w:pPr>
        <w:snapToGrid w:val="0"/>
        <w:spacing w:line="243" w:lineRule="atLeast"/>
        <w:ind w:firstLine="560"/>
        <w:jc w:val="center"/>
        <w:rPr>
          <w:rFonts w:ascii="Times New Roman" w:hAnsi="Times New Roman"/>
        </w:rPr>
      </w:pPr>
    </w:p>
    <w:p w14:paraId="1DEED076" w14:textId="77777777" w:rsidR="007134FA" w:rsidRPr="00362064" w:rsidRDefault="007134FA" w:rsidP="007134FA">
      <w:pPr>
        <w:pStyle w:val="1"/>
        <w:spacing w:before="18" w:after="18"/>
        <w:rPr>
          <w:rFonts w:ascii="Times New Roman" w:hAnsi="Times New Roman"/>
        </w:rPr>
      </w:pPr>
    </w:p>
    <w:p w14:paraId="058899ED" w14:textId="77777777" w:rsidR="00AD0FB8" w:rsidRPr="00362064" w:rsidRDefault="00AD0FB8">
      <w:pPr>
        <w:snapToGrid w:val="0"/>
        <w:spacing w:line="243" w:lineRule="atLeast"/>
        <w:ind w:firstLine="560"/>
        <w:jc w:val="center"/>
        <w:rPr>
          <w:rFonts w:ascii="Times New Roman" w:hAnsi="Times New Roman"/>
        </w:rPr>
      </w:pPr>
    </w:p>
    <w:p w14:paraId="6485C36E" w14:textId="77777777" w:rsidR="00AD0FB8" w:rsidRPr="00362064" w:rsidRDefault="00AD0FB8">
      <w:pPr>
        <w:snapToGrid w:val="0"/>
        <w:spacing w:line="243" w:lineRule="atLeast"/>
        <w:ind w:firstLine="560"/>
        <w:jc w:val="center"/>
        <w:rPr>
          <w:rFonts w:ascii="Times New Roman" w:hAnsi="Times New Roman"/>
        </w:rPr>
      </w:pPr>
    </w:p>
    <w:p w14:paraId="7AA744D9" w14:textId="77777777" w:rsidR="00AD0FB8" w:rsidRPr="00362064" w:rsidRDefault="003B4328">
      <w:pPr>
        <w:spacing w:line="800" w:lineRule="exact"/>
        <w:ind w:left="839"/>
        <w:rPr>
          <w:rFonts w:ascii="Times New Roman" w:eastAsia="黑体" w:hAnsi="Times New Roman"/>
          <w:sz w:val="32"/>
          <w:szCs w:val="24"/>
          <w:u w:val="single"/>
        </w:rPr>
      </w:pPr>
      <w:r w:rsidRPr="00362064">
        <w:rPr>
          <w:rFonts w:ascii="Times New Roman" w:eastAsia="黑体" w:hAnsi="Times New Roman"/>
          <w:sz w:val="32"/>
          <w:szCs w:val="24"/>
        </w:rPr>
        <w:t>赛项名称：</w:t>
      </w:r>
      <w:r w:rsidRPr="00362064">
        <w:rPr>
          <w:rFonts w:ascii="Times New Roman" w:eastAsia="黑体" w:hAnsi="Times New Roman"/>
          <w:sz w:val="32"/>
          <w:szCs w:val="24"/>
          <w:u w:val="single"/>
        </w:rPr>
        <w:t xml:space="preserve">   </w:t>
      </w:r>
      <w:r w:rsidRPr="00362064">
        <w:rPr>
          <w:rFonts w:ascii="Times New Roman" w:eastAsia="黑体" w:hAnsi="Times New Roman"/>
          <w:sz w:val="32"/>
          <w:szCs w:val="24"/>
          <w:u w:val="single"/>
        </w:rPr>
        <w:t>轨道车辆技术</w:t>
      </w:r>
      <w:r w:rsidRPr="00362064">
        <w:rPr>
          <w:rFonts w:ascii="Times New Roman" w:eastAsia="黑体" w:hAnsi="Times New Roman"/>
          <w:sz w:val="32"/>
          <w:szCs w:val="24"/>
          <w:u w:val="single"/>
        </w:rPr>
        <w:t xml:space="preserve">              </w:t>
      </w:r>
    </w:p>
    <w:p w14:paraId="7E093CA1" w14:textId="2A69D148" w:rsidR="00AD0FB8" w:rsidRPr="00362064" w:rsidRDefault="003B4328">
      <w:pPr>
        <w:spacing w:line="800" w:lineRule="exact"/>
        <w:ind w:left="839"/>
        <w:rPr>
          <w:rFonts w:ascii="Times New Roman" w:eastAsia="黑体" w:hAnsi="Times New Roman"/>
          <w:sz w:val="32"/>
          <w:szCs w:val="24"/>
        </w:rPr>
      </w:pPr>
      <w:r w:rsidRPr="00362064">
        <w:rPr>
          <w:rFonts w:ascii="Times New Roman" w:eastAsia="黑体" w:hAnsi="Times New Roman"/>
          <w:sz w:val="32"/>
          <w:szCs w:val="24"/>
        </w:rPr>
        <w:t>英文名称：</w:t>
      </w:r>
      <w:r w:rsidRPr="00362064">
        <w:rPr>
          <w:rFonts w:ascii="Times New Roman" w:eastAsia="黑体" w:hAnsi="Times New Roman"/>
          <w:sz w:val="32"/>
          <w:szCs w:val="24"/>
          <w:u w:val="single"/>
        </w:rPr>
        <w:t xml:space="preserve">   Rail Vehicle Technology   </w:t>
      </w:r>
      <w:r w:rsidR="001B4070">
        <w:rPr>
          <w:rFonts w:ascii="Times New Roman" w:eastAsia="黑体" w:hAnsi="Times New Roman"/>
          <w:sz w:val="32"/>
          <w:szCs w:val="24"/>
          <w:u w:val="single"/>
        </w:rPr>
        <w:t xml:space="preserve">   </w:t>
      </w:r>
    </w:p>
    <w:p w14:paraId="4367D9CF" w14:textId="76D8F579" w:rsidR="00AD0FB8" w:rsidRPr="00362064" w:rsidRDefault="003B4328">
      <w:pPr>
        <w:spacing w:line="800" w:lineRule="exact"/>
        <w:ind w:left="839"/>
        <w:rPr>
          <w:rFonts w:ascii="Times New Roman" w:eastAsia="黑体" w:hAnsi="Times New Roman"/>
          <w:sz w:val="32"/>
          <w:szCs w:val="24"/>
        </w:rPr>
      </w:pPr>
      <w:r w:rsidRPr="00362064">
        <w:rPr>
          <w:rFonts w:ascii="Times New Roman" w:eastAsia="黑体" w:hAnsi="Times New Roman"/>
          <w:sz w:val="32"/>
          <w:szCs w:val="24"/>
        </w:rPr>
        <w:t>赛项组别：</w:t>
      </w:r>
      <w:r w:rsidRPr="00362064">
        <w:rPr>
          <w:rFonts w:ascii="Times New Roman" w:eastAsia="黑体" w:hAnsi="Times New Roman"/>
          <w:sz w:val="32"/>
          <w:szCs w:val="24"/>
          <w:u w:val="single"/>
        </w:rPr>
        <w:t xml:space="preserve">   </w:t>
      </w:r>
      <w:r w:rsidRPr="00362064">
        <w:rPr>
          <w:rFonts w:ascii="Times New Roman" w:eastAsia="黑体" w:hAnsi="Times New Roman"/>
          <w:sz w:val="32"/>
          <w:szCs w:val="24"/>
          <w:u w:val="single"/>
        </w:rPr>
        <w:t>高等职业教育</w:t>
      </w:r>
      <w:r w:rsidR="00E83794" w:rsidRPr="00362064">
        <w:rPr>
          <w:rFonts w:ascii="Times New Roman" w:eastAsia="黑体" w:hAnsi="Times New Roman"/>
          <w:sz w:val="32"/>
          <w:szCs w:val="24"/>
          <w:u w:val="single"/>
        </w:rPr>
        <w:t>（师生同赛）</w:t>
      </w:r>
      <w:r w:rsidRPr="00362064">
        <w:rPr>
          <w:rFonts w:ascii="Times New Roman" w:eastAsia="黑体" w:hAnsi="Times New Roman"/>
          <w:sz w:val="32"/>
          <w:szCs w:val="24"/>
          <w:u w:val="single"/>
        </w:rPr>
        <w:t xml:space="preserve">  </w:t>
      </w:r>
    </w:p>
    <w:p w14:paraId="021BB4A4" w14:textId="6DC0006D" w:rsidR="00AD0FB8" w:rsidRPr="00362064" w:rsidRDefault="003B4328">
      <w:pPr>
        <w:spacing w:line="800" w:lineRule="exact"/>
        <w:ind w:left="839"/>
        <w:rPr>
          <w:rFonts w:ascii="Times New Roman" w:eastAsia="黑体" w:hAnsi="Times New Roman"/>
          <w:sz w:val="32"/>
          <w:szCs w:val="24"/>
          <w:u w:val="single"/>
        </w:rPr>
      </w:pPr>
      <w:r w:rsidRPr="00362064">
        <w:rPr>
          <w:rFonts w:ascii="Times New Roman" w:eastAsia="黑体" w:hAnsi="Times New Roman"/>
          <w:sz w:val="32"/>
          <w:szCs w:val="24"/>
        </w:rPr>
        <w:t>赛项编号：</w:t>
      </w:r>
      <w:r w:rsidRPr="00362064">
        <w:rPr>
          <w:rFonts w:ascii="Times New Roman" w:eastAsia="黑体" w:hAnsi="Times New Roman"/>
          <w:sz w:val="32"/>
          <w:szCs w:val="24"/>
          <w:u w:val="single"/>
        </w:rPr>
        <w:t xml:space="preserve">   GZ028                     </w:t>
      </w:r>
    </w:p>
    <w:p w14:paraId="3F63636A" w14:textId="77777777" w:rsidR="00E83794" w:rsidRPr="00362064" w:rsidRDefault="00E83794">
      <w:pPr>
        <w:pStyle w:val="2"/>
        <w:rPr>
          <w:rFonts w:ascii="Times New Roman" w:hAnsi="Times New Roman"/>
          <w:b w:val="0"/>
          <w:bCs/>
        </w:rPr>
        <w:sectPr w:rsidR="00E83794" w:rsidRPr="00362064">
          <w:headerReference w:type="even" r:id="rId9"/>
          <w:headerReference w:type="default" r:id="rId10"/>
          <w:footerReference w:type="even" r:id="rId11"/>
          <w:footerReference w:type="default" r:id="rId12"/>
          <w:headerReference w:type="first" r:id="rId13"/>
          <w:footerReference w:type="first" r:id="rId14"/>
          <w:pgSz w:w="11906" w:h="16838"/>
          <w:pgMar w:top="1440" w:right="1417" w:bottom="1440" w:left="1417" w:header="851" w:footer="992" w:gutter="0"/>
          <w:cols w:space="425"/>
          <w:docGrid w:type="lines" w:linePitch="312"/>
        </w:sectPr>
      </w:pPr>
    </w:p>
    <w:p w14:paraId="5CD7BE96" w14:textId="77777777" w:rsidR="00362064" w:rsidRPr="00362064" w:rsidRDefault="00362064">
      <w:pPr>
        <w:pStyle w:val="2"/>
        <w:rPr>
          <w:rFonts w:ascii="Times New Roman" w:hAnsi="Times New Roman"/>
          <w:b w:val="0"/>
          <w:bCs/>
        </w:rPr>
        <w:sectPr w:rsidR="00362064" w:rsidRPr="00362064">
          <w:pgSz w:w="11906" w:h="16838"/>
          <w:pgMar w:top="1440" w:right="1417" w:bottom="1440" w:left="1417" w:header="851" w:footer="992" w:gutter="0"/>
          <w:cols w:space="425"/>
          <w:docGrid w:type="lines" w:linePitch="312"/>
        </w:sectPr>
      </w:pPr>
    </w:p>
    <w:p w14:paraId="7BEDB444" w14:textId="66386D90" w:rsidR="00AD0FB8" w:rsidRPr="00362064" w:rsidRDefault="003B4328" w:rsidP="00566ED4">
      <w:pPr>
        <w:pStyle w:val="2"/>
        <w:spacing w:beforeLines="50" w:before="156" w:afterLines="50" w:after="156"/>
        <w:rPr>
          <w:rFonts w:ascii="Times New Roman" w:eastAsia="仿宋_GB2312" w:hAnsi="Times New Roman"/>
          <w:b w:val="0"/>
          <w:bCs/>
        </w:rPr>
      </w:pPr>
      <w:r w:rsidRPr="00362064">
        <w:rPr>
          <w:rFonts w:ascii="Times New Roman" w:hAnsi="Times New Roman"/>
          <w:b w:val="0"/>
          <w:bCs/>
        </w:rPr>
        <w:lastRenderedPageBreak/>
        <w:t>一、赛项信息</w:t>
      </w:r>
    </w:p>
    <w:tbl>
      <w:tblP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
        <w:gridCol w:w="1548"/>
        <w:gridCol w:w="924"/>
        <w:gridCol w:w="864"/>
        <w:gridCol w:w="4367"/>
      </w:tblGrid>
      <w:tr w:rsidR="00AD0FB8" w:rsidRPr="00362064" w14:paraId="7C00286B" w14:textId="77777777">
        <w:trPr>
          <w:cantSplit/>
          <w:trHeight w:val="520"/>
        </w:trPr>
        <w:tc>
          <w:tcPr>
            <w:tcW w:w="9078" w:type="dxa"/>
            <w:gridSpan w:val="5"/>
            <w:vAlign w:val="center"/>
          </w:tcPr>
          <w:p w14:paraId="692999DA" w14:textId="77777777" w:rsidR="00AD0FB8" w:rsidRPr="00362064" w:rsidRDefault="003B4328" w:rsidP="007813D1">
            <w:pPr>
              <w:adjustRightInd w:val="0"/>
              <w:snapToGrid w:val="0"/>
              <w:spacing w:line="240" w:lineRule="auto"/>
              <w:ind w:firstLineChars="0" w:firstLine="0"/>
              <w:jc w:val="center"/>
              <w:rPr>
                <w:rFonts w:ascii="Times New Roman" w:eastAsia="仿宋_GB2312" w:hAnsi="Times New Roman"/>
                <w:sz w:val="24"/>
                <w:szCs w:val="24"/>
              </w:rPr>
            </w:pPr>
            <w:r w:rsidRPr="00362064">
              <w:rPr>
                <w:rFonts w:ascii="Times New Roman" w:eastAsia="仿宋_GB2312" w:hAnsi="Times New Roman"/>
                <w:b/>
                <w:szCs w:val="28"/>
              </w:rPr>
              <w:t>赛项类别</w:t>
            </w:r>
          </w:p>
        </w:tc>
      </w:tr>
      <w:tr w:rsidR="00AD0FB8" w:rsidRPr="00362064" w14:paraId="13A80E1A" w14:textId="77777777">
        <w:trPr>
          <w:cantSplit/>
          <w:trHeight w:val="520"/>
        </w:trPr>
        <w:tc>
          <w:tcPr>
            <w:tcW w:w="9078" w:type="dxa"/>
            <w:gridSpan w:val="5"/>
            <w:vAlign w:val="center"/>
          </w:tcPr>
          <w:p w14:paraId="2D1B841D" w14:textId="6760E3DA" w:rsidR="00AD0FB8" w:rsidRPr="00362064" w:rsidRDefault="003B4328" w:rsidP="007813D1">
            <w:pPr>
              <w:adjustRightInd w:val="0"/>
              <w:snapToGrid w:val="0"/>
              <w:spacing w:line="240" w:lineRule="auto"/>
              <w:ind w:firstLineChars="0" w:firstLine="0"/>
              <w:jc w:val="center"/>
              <w:rPr>
                <w:rFonts w:ascii="Times New Roman" w:eastAsia="仿宋_GB2312" w:hAnsi="Times New Roman"/>
                <w:sz w:val="24"/>
                <w:szCs w:val="24"/>
              </w:rPr>
            </w:pPr>
            <w:r w:rsidRPr="00362064">
              <w:rPr>
                <w:rFonts w:ascii="Segoe UI Symbol" w:eastAsia="仿宋_GB2312" w:hAnsi="Segoe UI Symbol" w:cs="Segoe UI Symbol"/>
                <w:sz w:val="24"/>
                <w:szCs w:val="24"/>
              </w:rPr>
              <w:t>☑</w:t>
            </w:r>
            <w:r w:rsidRPr="00362064">
              <w:rPr>
                <w:rFonts w:ascii="Times New Roman" w:eastAsia="仿宋_GB2312" w:hAnsi="Times New Roman"/>
                <w:sz w:val="24"/>
                <w:szCs w:val="24"/>
              </w:rPr>
              <w:t>每年赛</w:t>
            </w:r>
            <w:r w:rsidRPr="00362064">
              <w:rPr>
                <w:rFonts w:ascii="Times New Roman" w:eastAsia="仿宋_GB2312" w:hAnsi="Times New Roman"/>
                <w:sz w:val="24"/>
                <w:szCs w:val="24"/>
              </w:rPr>
              <w:t xml:space="preserve">    </w:t>
            </w:r>
            <w:r w:rsidRPr="00362064">
              <w:rPr>
                <w:rFonts w:ascii="Times New Roman" w:eastAsia="仿宋_GB2312" w:hAnsi="Times New Roman"/>
                <w:sz w:val="24"/>
                <w:szCs w:val="24"/>
              </w:rPr>
              <w:sym w:font="Wingdings 2" w:char="00A3"/>
            </w:r>
            <w:r w:rsidRPr="00362064">
              <w:rPr>
                <w:rFonts w:ascii="Times New Roman" w:eastAsia="仿宋_GB2312" w:hAnsi="Times New Roman"/>
                <w:sz w:val="24"/>
                <w:szCs w:val="24"/>
              </w:rPr>
              <w:t>隔年赛（</w:t>
            </w:r>
            <w:r w:rsidRPr="00362064">
              <w:rPr>
                <w:rFonts w:ascii="Times New Roman" w:eastAsia="仿宋_GB2312" w:hAnsi="Times New Roman"/>
                <w:sz w:val="24"/>
                <w:szCs w:val="24"/>
              </w:rPr>
              <w:sym w:font="Wingdings 2" w:char="00A3"/>
            </w:r>
            <w:r w:rsidR="00E83794" w:rsidRPr="00362064">
              <w:rPr>
                <w:rFonts w:ascii="Times New Roman" w:eastAsia="仿宋_GB2312" w:hAnsi="Times New Roman"/>
                <w:sz w:val="24"/>
                <w:szCs w:val="24"/>
              </w:rPr>
              <w:t>单</w:t>
            </w:r>
            <w:r w:rsidRPr="00362064">
              <w:rPr>
                <w:rFonts w:ascii="Times New Roman" w:eastAsia="仿宋_GB2312" w:hAnsi="Times New Roman"/>
                <w:sz w:val="24"/>
                <w:szCs w:val="24"/>
              </w:rPr>
              <w:t>数年</w:t>
            </w:r>
            <w:r w:rsidRPr="00362064">
              <w:rPr>
                <w:rFonts w:ascii="Times New Roman" w:eastAsia="仿宋_GB2312" w:hAnsi="Times New Roman"/>
                <w:sz w:val="24"/>
                <w:szCs w:val="24"/>
              </w:rPr>
              <w:t>/</w:t>
            </w:r>
            <w:r w:rsidRPr="00362064">
              <w:rPr>
                <w:rFonts w:ascii="Times New Roman" w:eastAsia="仿宋_GB2312" w:hAnsi="Times New Roman"/>
                <w:sz w:val="24"/>
                <w:szCs w:val="24"/>
              </w:rPr>
              <w:sym w:font="Wingdings 2" w:char="00A3"/>
            </w:r>
            <w:r w:rsidR="00017030">
              <w:rPr>
                <w:rFonts w:ascii="Times New Roman" w:eastAsia="仿宋_GB2312" w:hAnsi="Times New Roman" w:hint="eastAsia"/>
                <w:sz w:val="24"/>
                <w:szCs w:val="24"/>
              </w:rPr>
              <w:t>双</w:t>
            </w:r>
            <w:r w:rsidRPr="00362064">
              <w:rPr>
                <w:rFonts w:ascii="Times New Roman" w:eastAsia="仿宋_GB2312" w:hAnsi="Times New Roman"/>
                <w:sz w:val="24"/>
                <w:szCs w:val="24"/>
              </w:rPr>
              <w:t>数年）</w:t>
            </w:r>
          </w:p>
        </w:tc>
      </w:tr>
      <w:tr w:rsidR="00AD0FB8" w:rsidRPr="00362064" w14:paraId="59B189AC" w14:textId="77777777">
        <w:trPr>
          <w:cantSplit/>
          <w:trHeight w:val="520"/>
        </w:trPr>
        <w:tc>
          <w:tcPr>
            <w:tcW w:w="9078" w:type="dxa"/>
            <w:gridSpan w:val="5"/>
            <w:vAlign w:val="center"/>
          </w:tcPr>
          <w:p w14:paraId="3131AC73" w14:textId="77777777" w:rsidR="00AD0FB8" w:rsidRPr="00362064" w:rsidRDefault="003B4328" w:rsidP="007813D1">
            <w:pPr>
              <w:adjustRightInd w:val="0"/>
              <w:snapToGrid w:val="0"/>
              <w:spacing w:line="240" w:lineRule="auto"/>
              <w:ind w:firstLineChars="0" w:firstLine="0"/>
              <w:jc w:val="center"/>
              <w:rPr>
                <w:rFonts w:ascii="Times New Roman" w:eastAsia="仿宋_GB2312" w:hAnsi="Times New Roman"/>
                <w:sz w:val="24"/>
                <w:szCs w:val="24"/>
              </w:rPr>
            </w:pPr>
            <w:r w:rsidRPr="00362064">
              <w:rPr>
                <w:rFonts w:ascii="Times New Roman" w:eastAsia="仿宋_GB2312" w:hAnsi="Times New Roman"/>
                <w:b/>
                <w:szCs w:val="28"/>
              </w:rPr>
              <w:t>赛项组别</w:t>
            </w:r>
          </w:p>
        </w:tc>
      </w:tr>
      <w:tr w:rsidR="00AD0FB8" w:rsidRPr="00362064" w14:paraId="6C7BAF84" w14:textId="77777777">
        <w:trPr>
          <w:cantSplit/>
          <w:trHeight w:val="520"/>
        </w:trPr>
        <w:tc>
          <w:tcPr>
            <w:tcW w:w="9078" w:type="dxa"/>
            <w:gridSpan w:val="5"/>
            <w:vAlign w:val="center"/>
          </w:tcPr>
          <w:p w14:paraId="0AFB79C8" w14:textId="77777777" w:rsidR="00AD0FB8" w:rsidRPr="00362064" w:rsidRDefault="003B4328" w:rsidP="007813D1">
            <w:pPr>
              <w:adjustRightInd w:val="0"/>
              <w:snapToGrid w:val="0"/>
              <w:spacing w:line="240" w:lineRule="auto"/>
              <w:ind w:firstLineChars="0" w:firstLine="0"/>
              <w:jc w:val="center"/>
              <w:rPr>
                <w:rFonts w:ascii="Times New Roman" w:eastAsia="仿宋_GB2312" w:hAnsi="Times New Roman"/>
                <w:b/>
                <w:szCs w:val="28"/>
              </w:rPr>
            </w:pPr>
            <w:r w:rsidRPr="00362064">
              <w:rPr>
                <w:rFonts w:ascii="Times New Roman" w:eastAsia="仿宋_GB2312" w:hAnsi="Times New Roman"/>
                <w:sz w:val="24"/>
                <w:szCs w:val="24"/>
              </w:rPr>
              <w:t>□</w:t>
            </w:r>
            <w:r w:rsidRPr="00362064">
              <w:rPr>
                <w:rFonts w:ascii="Times New Roman" w:eastAsia="仿宋_GB2312" w:hAnsi="Times New Roman"/>
                <w:sz w:val="24"/>
                <w:szCs w:val="24"/>
              </w:rPr>
              <w:t>中等职业教育</w:t>
            </w:r>
            <w:r w:rsidRPr="00362064">
              <w:rPr>
                <w:rFonts w:ascii="Times New Roman" w:eastAsia="仿宋_GB2312" w:hAnsi="Times New Roman"/>
                <w:sz w:val="24"/>
                <w:szCs w:val="24"/>
              </w:rPr>
              <w:t xml:space="preserve">   </w:t>
            </w:r>
            <w:r w:rsidRPr="00362064">
              <w:rPr>
                <w:rFonts w:ascii="Segoe UI Symbol" w:eastAsia="仿宋_GB2312" w:hAnsi="Segoe UI Symbol" w:cs="Segoe UI Symbol"/>
                <w:sz w:val="24"/>
                <w:szCs w:val="24"/>
              </w:rPr>
              <w:t>☑</w:t>
            </w:r>
            <w:r w:rsidRPr="00362064">
              <w:rPr>
                <w:rFonts w:ascii="Times New Roman" w:eastAsia="仿宋_GB2312" w:hAnsi="Times New Roman"/>
                <w:sz w:val="24"/>
                <w:szCs w:val="24"/>
              </w:rPr>
              <w:t>高等职业教育</w:t>
            </w:r>
          </w:p>
        </w:tc>
      </w:tr>
      <w:tr w:rsidR="00AD0FB8" w:rsidRPr="00362064" w14:paraId="6AC1D7EF" w14:textId="77777777">
        <w:trPr>
          <w:cantSplit/>
          <w:trHeight w:val="520"/>
        </w:trPr>
        <w:tc>
          <w:tcPr>
            <w:tcW w:w="9078" w:type="dxa"/>
            <w:gridSpan w:val="5"/>
            <w:vAlign w:val="center"/>
          </w:tcPr>
          <w:p w14:paraId="600995BA" w14:textId="101D3D1F" w:rsidR="00AD0FB8" w:rsidRPr="00362064" w:rsidRDefault="003B4328" w:rsidP="007813D1">
            <w:pPr>
              <w:adjustRightInd w:val="0"/>
              <w:snapToGrid w:val="0"/>
              <w:spacing w:line="240" w:lineRule="auto"/>
              <w:ind w:firstLineChars="0" w:firstLine="0"/>
              <w:jc w:val="center"/>
              <w:rPr>
                <w:rFonts w:ascii="Times New Roman" w:eastAsia="仿宋_GB2312" w:hAnsi="Times New Roman"/>
                <w:sz w:val="24"/>
                <w:szCs w:val="24"/>
              </w:rPr>
            </w:pPr>
            <w:r w:rsidRPr="00362064">
              <w:rPr>
                <w:rFonts w:ascii="Times New Roman" w:eastAsia="仿宋_GB2312" w:hAnsi="Times New Roman"/>
                <w:sz w:val="24"/>
                <w:szCs w:val="24"/>
              </w:rPr>
              <w:t xml:space="preserve">  □</w:t>
            </w:r>
            <w:r w:rsidRPr="00362064">
              <w:rPr>
                <w:rFonts w:ascii="Times New Roman" w:eastAsia="仿宋_GB2312" w:hAnsi="Times New Roman"/>
                <w:sz w:val="24"/>
                <w:szCs w:val="24"/>
              </w:rPr>
              <w:t>学生赛（</w:t>
            </w:r>
            <w:r w:rsidRPr="00362064">
              <w:rPr>
                <w:rFonts w:ascii="Times New Roman" w:eastAsia="仿宋_GB2312" w:hAnsi="Times New Roman"/>
                <w:sz w:val="24"/>
                <w:szCs w:val="24"/>
              </w:rPr>
              <w:t>□</w:t>
            </w:r>
            <w:r w:rsidRPr="00362064">
              <w:rPr>
                <w:rFonts w:ascii="Times New Roman" w:eastAsia="仿宋_GB2312" w:hAnsi="Times New Roman"/>
                <w:sz w:val="24"/>
                <w:szCs w:val="24"/>
              </w:rPr>
              <w:t>个人</w:t>
            </w:r>
            <w:r w:rsidRPr="00362064">
              <w:rPr>
                <w:rFonts w:ascii="Times New Roman" w:eastAsia="仿宋_GB2312" w:hAnsi="Times New Roman"/>
                <w:sz w:val="24"/>
                <w:szCs w:val="24"/>
              </w:rPr>
              <w:t>/□</w:t>
            </w:r>
            <w:r w:rsidRPr="00362064">
              <w:rPr>
                <w:rFonts w:ascii="Times New Roman" w:eastAsia="仿宋_GB2312" w:hAnsi="Times New Roman"/>
                <w:sz w:val="24"/>
                <w:szCs w:val="24"/>
              </w:rPr>
              <w:t>团体）</w:t>
            </w:r>
            <w:r w:rsidRPr="00362064">
              <w:rPr>
                <w:rFonts w:ascii="Times New Roman" w:eastAsia="仿宋_GB2312" w:hAnsi="Times New Roman"/>
                <w:sz w:val="24"/>
                <w:szCs w:val="24"/>
              </w:rPr>
              <w:t xml:space="preserve"> □</w:t>
            </w:r>
            <w:r w:rsidRPr="00362064">
              <w:rPr>
                <w:rFonts w:ascii="Times New Roman" w:eastAsia="仿宋_GB2312" w:hAnsi="Times New Roman"/>
                <w:sz w:val="24"/>
                <w:szCs w:val="24"/>
              </w:rPr>
              <w:t>教师赛（试点）</w:t>
            </w:r>
            <w:r w:rsidRPr="00362064">
              <w:rPr>
                <w:rFonts w:ascii="Times New Roman" w:eastAsia="仿宋_GB2312" w:hAnsi="Times New Roman"/>
                <w:sz w:val="24"/>
                <w:szCs w:val="24"/>
              </w:rPr>
              <w:t xml:space="preserve"> </w:t>
            </w:r>
            <w:r w:rsidRPr="00362064">
              <w:rPr>
                <w:rFonts w:ascii="Segoe UI Symbol" w:eastAsia="仿宋_GB2312" w:hAnsi="Segoe UI Symbol" w:cs="Segoe UI Symbol"/>
                <w:sz w:val="24"/>
                <w:szCs w:val="24"/>
              </w:rPr>
              <w:t>☑</w:t>
            </w:r>
            <w:r w:rsidRPr="00362064">
              <w:rPr>
                <w:rFonts w:ascii="Times New Roman" w:eastAsia="仿宋_GB2312" w:hAnsi="Times New Roman"/>
                <w:sz w:val="24"/>
                <w:szCs w:val="24"/>
              </w:rPr>
              <w:t>师生</w:t>
            </w:r>
            <w:r w:rsidR="00E83794" w:rsidRPr="00362064">
              <w:rPr>
                <w:rFonts w:ascii="Times New Roman" w:eastAsia="仿宋_GB2312" w:hAnsi="Times New Roman"/>
                <w:sz w:val="24"/>
                <w:szCs w:val="24"/>
              </w:rPr>
              <w:t>同赛</w:t>
            </w:r>
            <w:r w:rsidRPr="00362064">
              <w:rPr>
                <w:rFonts w:ascii="Times New Roman" w:eastAsia="仿宋_GB2312" w:hAnsi="Times New Roman"/>
                <w:sz w:val="24"/>
                <w:szCs w:val="24"/>
              </w:rPr>
              <w:t>（试点）</w:t>
            </w:r>
          </w:p>
        </w:tc>
      </w:tr>
      <w:tr w:rsidR="00AD0FB8" w:rsidRPr="00362064" w14:paraId="108BE7ED" w14:textId="77777777">
        <w:trPr>
          <w:cantSplit/>
          <w:trHeight w:val="520"/>
        </w:trPr>
        <w:tc>
          <w:tcPr>
            <w:tcW w:w="9078" w:type="dxa"/>
            <w:gridSpan w:val="5"/>
            <w:vAlign w:val="center"/>
          </w:tcPr>
          <w:p w14:paraId="2985E416" w14:textId="77777777" w:rsidR="00AD0FB8" w:rsidRPr="00362064" w:rsidRDefault="003B4328" w:rsidP="007813D1">
            <w:pPr>
              <w:adjustRightInd w:val="0"/>
              <w:snapToGrid w:val="0"/>
              <w:spacing w:line="240" w:lineRule="auto"/>
              <w:ind w:firstLineChars="0" w:firstLine="0"/>
              <w:jc w:val="center"/>
              <w:rPr>
                <w:rFonts w:ascii="Times New Roman" w:eastAsia="仿宋_GB2312" w:hAnsi="Times New Roman"/>
                <w:sz w:val="24"/>
                <w:szCs w:val="24"/>
              </w:rPr>
            </w:pPr>
            <w:r w:rsidRPr="00362064">
              <w:rPr>
                <w:rFonts w:ascii="Times New Roman" w:eastAsia="仿宋_GB2312" w:hAnsi="Times New Roman"/>
                <w:b/>
                <w:szCs w:val="28"/>
              </w:rPr>
              <w:t>涉及专业大类、专业类、专业及核心课程</w:t>
            </w:r>
          </w:p>
        </w:tc>
      </w:tr>
      <w:tr w:rsidR="00AD0FB8" w:rsidRPr="00362064" w14:paraId="23C51922" w14:textId="77777777">
        <w:trPr>
          <w:cantSplit/>
          <w:trHeight w:val="312"/>
        </w:trPr>
        <w:tc>
          <w:tcPr>
            <w:tcW w:w="1384" w:type="dxa"/>
            <w:vAlign w:val="center"/>
          </w:tcPr>
          <w:p w14:paraId="624D30F5" w14:textId="77777777" w:rsidR="00AD0FB8" w:rsidRPr="00362064" w:rsidRDefault="003B4328" w:rsidP="007813D1">
            <w:pPr>
              <w:adjustRightInd w:val="0"/>
              <w:snapToGrid w:val="0"/>
              <w:spacing w:line="240" w:lineRule="auto"/>
              <w:ind w:firstLineChars="0" w:firstLine="0"/>
              <w:jc w:val="center"/>
              <w:rPr>
                <w:rFonts w:ascii="Times New Roman" w:eastAsia="仿宋_GB2312" w:hAnsi="Times New Roman"/>
                <w:b/>
                <w:sz w:val="24"/>
                <w:szCs w:val="24"/>
              </w:rPr>
            </w:pPr>
            <w:r w:rsidRPr="00362064">
              <w:rPr>
                <w:rFonts w:ascii="Times New Roman" w:eastAsia="仿宋_GB2312" w:hAnsi="Times New Roman"/>
                <w:sz w:val="24"/>
                <w:szCs w:val="24"/>
              </w:rPr>
              <w:t>专业大类</w:t>
            </w:r>
          </w:p>
        </w:tc>
        <w:tc>
          <w:tcPr>
            <w:tcW w:w="1559" w:type="dxa"/>
            <w:vAlign w:val="center"/>
          </w:tcPr>
          <w:p w14:paraId="465C1A3E" w14:textId="77777777" w:rsidR="00AD0FB8" w:rsidRPr="00362064" w:rsidRDefault="003B4328" w:rsidP="007813D1">
            <w:pPr>
              <w:adjustRightInd w:val="0"/>
              <w:snapToGrid w:val="0"/>
              <w:spacing w:line="240" w:lineRule="auto"/>
              <w:ind w:firstLineChars="0" w:firstLine="0"/>
              <w:jc w:val="center"/>
              <w:rPr>
                <w:rFonts w:ascii="Times New Roman" w:eastAsia="仿宋_GB2312" w:hAnsi="Times New Roman"/>
                <w:b/>
                <w:sz w:val="24"/>
                <w:szCs w:val="24"/>
              </w:rPr>
            </w:pPr>
            <w:r w:rsidRPr="00362064">
              <w:rPr>
                <w:rFonts w:ascii="Times New Roman" w:eastAsia="仿宋_GB2312" w:hAnsi="Times New Roman"/>
                <w:sz w:val="24"/>
                <w:szCs w:val="24"/>
              </w:rPr>
              <w:t>专业类</w:t>
            </w:r>
          </w:p>
        </w:tc>
        <w:tc>
          <w:tcPr>
            <w:tcW w:w="1801" w:type="dxa"/>
            <w:gridSpan w:val="2"/>
            <w:vAlign w:val="center"/>
          </w:tcPr>
          <w:p w14:paraId="5667A44C" w14:textId="77777777" w:rsidR="00AD0FB8" w:rsidRPr="00362064" w:rsidRDefault="003B4328" w:rsidP="007813D1">
            <w:pPr>
              <w:adjustRightInd w:val="0"/>
              <w:snapToGrid w:val="0"/>
              <w:spacing w:line="240" w:lineRule="auto"/>
              <w:ind w:firstLineChars="0" w:firstLine="0"/>
              <w:jc w:val="center"/>
              <w:rPr>
                <w:rFonts w:ascii="Times New Roman" w:eastAsia="仿宋_GB2312" w:hAnsi="Times New Roman"/>
                <w:b/>
                <w:sz w:val="24"/>
                <w:szCs w:val="24"/>
              </w:rPr>
            </w:pPr>
            <w:r w:rsidRPr="00362064">
              <w:rPr>
                <w:rFonts w:ascii="Times New Roman" w:eastAsia="仿宋_GB2312" w:hAnsi="Times New Roman"/>
                <w:sz w:val="24"/>
                <w:szCs w:val="24"/>
              </w:rPr>
              <w:t>专业名称</w:t>
            </w:r>
          </w:p>
        </w:tc>
        <w:tc>
          <w:tcPr>
            <w:tcW w:w="4334" w:type="dxa"/>
            <w:vAlign w:val="center"/>
          </w:tcPr>
          <w:p w14:paraId="46B8348E" w14:textId="47C433BF" w:rsidR="00AD0FB8" w:rsidRPr="00362064" w:rsidRDefault="003B4328" w:rsidP="007813D1">
            <w:pPr>
              <w:adjustRightInd w:val="0"/>
              <w:snapToGrid w:val="0"/>
              <w:spacing w:line="240" w:lineRule="auto"/>
              <w:ind w:firstLineChars="0" w:firstLine="0"/>
              <w:jc w:val="center"/>
              <w:rPr>
                <w:rFonts w:ascii="Times New Roman" w:eastAsia="仿宋_GB2312" w:hAnsi="Times New Roman"/>
                <w:b/>
                <w:sz w:val="24"/>
                <w:szCs w:val="24"/>
              </w:rPr>
            </w:pPr>
            <w:r w:rsidRPr="00362064">
              <w:rPr>
                <w:rFonts w:ascii="Times New Roman" w:eastAsia="仿宋_GB2312" w:hAnsi="Times New Roman"/>
                <w:sz w:val="24"/>
                <w:szCs w:val="24"/>
              </w:rPr>
              <w:t>核心课程</w:t>
            </w:r>
          </w:p>
        </w:tc>
      </w:tr>
      <w:tr w:rsidR="00AD0FB8" w:rsidRPr="00362064" w14:paraId="68E2C375" w14:textId="77777777">
        <w:trPr>
          <w:cantSplit/>
          <w:trHeight w:val="20"/>
        </w:trPr>
        <w:tc>
          <w:tcPr>
            <w:tcW w:w="1384" w:type="dxa"/>
            <w:vMerge w:val="restart"/>
            <w:vAlign w:val="center"/>
          </w:tcPr>
          <w:p w14:paraId="5B61F641" w14:textId="77777777" w:rsidR="00AD0FB8" w:rsidRPr="00362064" w:rsidRDefault="003B4328" w:rsidP="007813D1">
            <w:pPr>
              <w:adjustRightInd w:val="0"/>
              <w:snapToGrid w:val="0"/>
              <w:spacing w:line="240" w:lineRule="auto"/>
              <w:ind w:firstLineChars="0" w:firstLine="0"/>
              <w:jc w:val="center"/>
              <w:rPr>
                <w:rFonts w:ascii="Times New Roman" w:eastAsia="仿宋_GB2312" w:hAnsi="Times New Roman"/>
                <w:b/>
                <w:sz w:val="24"/>
                <w:szCs w:val="24"/>
              </w:rPr>
            </w:pPr>
            <w:r w:rsidRPr="00362064">
              <w:rPr>
                <w:rFonts w:ascii="Times New Roman" w:eastAsia="仿宋_GB2312" w:hAnsi="Times New Roman"/>
                <w:bCs/>
                <w:sz w:val="24"/>
                <w:szCs w:val="24"/>
              </w:rPr>
              <w:t>交通运输大类（</w:t>
            </w:r>
            <w:r w:rsidRPr="00362064">
              <w:rPr>
                <w:rFonts w:ascii="Times New Roman" w:eastAsia="仿宋_GB2312" w:hAnsi="Times New Roman"/>
                <w:bCs/>
                <w:sz w:val="24"/>
                <w:szCs w:val="24"/>
              </w:rPr>
              <w:t>50</w:t>
            </w:r>
            <w:r w:rsidRPr="00362064">
              <w:rPr>
                <w:rFonts w:ascii="Times New Roman" w:eastAsia="仿宋_GB2312" w:hAnsi="Times New Roman"/>
                <w:bCs/>
                <w:sz w:val="24"/>
                <w:szCs w:val="24"/>
              </w:rPr>
              <w:t>）</w:t>
            </w:r>
          </w:p>
        </w:tc>
        <w:tc>
          <w:tcPr>
            <w:tcW w:w="1559" w:type="dxa"/>
            <w:vAlign w:val="center"/>
          </w:tcPr>
          <w:p w14:paraId="583111B3" w14:textId="77777777" w:rsidR="00AD0FB8" w:rsidRPr="00362064" w:rsidRDefault="003B4328" w:rsidP="007813D1">
            <w:pPr>
              <w:adjustRightInd w:val="0"/>
              <w:snapToGrid w:val="0"/>
              <w:spacing w:line="240" w:lineRule="auto"/>
              <w:ind w:firstLineChars="0" w:firstLine="0"/>
              <w:jc w:val="center"/>
              <w:rPr>
                <w:rFonts w:ascii="Times New Roman" w:eastAsia="仿宋_GB2312" w:hAnsi="Times New Roman"/>
                <w:b/>
                <w:sz w:val="24"/>
                <w:szCs w:val="24"/>
              </w:rPr>
            </w:pPr>
            <w:r w:rsidRPr="00362064">
              <w:rPr>
                <w:rFonts w:ascii="Times New Roman" w:eastAsia="仿宋_GB2312" w:hAnsi="Times New Roman"/>
                <w:bCs/>
                <w:sz w:val="24"/>
                <w:szCs w:val="24"/>
              </w:rPr>
              <w:t>城市轨道交通类（</w:t>
            </w:r>
            <w:r w:rsidRPr="00362064">
              <w:rPr>
                <w:rFonts w:ascii="Times New Roman" w:eastAsia="仿宋_GB2312" w:hAnsi="Times New Roman"/>
                <w:bCs/>
                <w:sz w:val="24"/>
                <w:szCs w:val="24"/>
              </w:rPr>
              <w:t>5006</w:t>
            </w:r>
            <w:r w:rsidRPr="00362064">
              <w:rPr>
                <w:rFonts w:ascii="Times New Roman" w:eastAsia="仿宋_GB2312" w:hAnsi="Times New Roman"/>
                <w:bCs/>
                <w:sz w:val="24"/>
                <w:szCs w:val="24"/>
              </w:rPr>
              <w:t>）</w:t>
            </w:r>
          </w:p>
        </w:tc>
        <w:tc>
          <w:tcPr>
            <w:tcW w:w="1801" w:type="dxa"/>
            <w:gridSpan w:val="2"/>
            <w:vAlign w:val="center"/>
          </w:tcPr>
          <w:p w14:paraId="6D80E40E" w14:textId="77777777" w:rsidR="00AD0FB8" w:rsidRPr="00362064" w:rsidRDefault="003B4328" w:rsidP="007813D1">
            <w:pPr>
              <w:adjustRightInd w:val="0"/>
              <w:snapToGrid w:val="0"/>
              <w:spacing w:line="240" w:lineRule="auto"/>
              <w:ind w:firstLineChars="0" w:firstLine="0"/>
              <w:jc w:val="center"/>
              <w:rPr>
                <w:rFonts w:ascii="Times New Roman" w:eastAsia="仿宋_GB2312" w:hAnsi="Times New Roman"/>
                <w:b/>
                <w:sz w:val="24"/>
                <w:szCs w:val="24"/>
              </w:rPr>
            </w:pPr>
            <w:r w:rsidRPr="00362064">
              <w:rPr>
                <w:rFonts w:ascii="Times New Roman" w:eastAsia="仿宋_GB2312" w:hAnsi="Times New Roman"/>
                <w:bCs/>
                <w:sz w:val="24"/>
                <w:szCs w:val="24"/>
              </w:rPr>
              <w:t>城市轨道车辆应用技术（</w:t>
            </w:r>
            <w:r w:rsidRPr="00362064">
              <w:rPr>
                <w:rFonts w:ascii="Times New Roman" w:eastAsia="仿宋_GB2312" w:hAnsi="Times New Roman"/>
                <w:bCs/>
                <w:sz w:val="24"/>
                <w:szCs w:val="24"/>
              </w:rPr>
              <w:t>500602</w:t>
            </w:r>
            <w:r w:rsidRPr="00362064">
              <w:rPr>
                <w:rFonts w:ascii="Times New Roman" w:eastAsia="仿宋_GB2312" w:hAnsi="Times New Roman"/>
                <w:bCs/>
                <w:sz w:val="24"/>
                <w:szCs w:val="24"/>
              </w:rPr>
              <w:t>）</w:t>
            </w:r>
          </w:p>
        </w:tc>
        <w:tc>
          <w:tcPr>
            <w:tcW w:w="4334" w:type="dxa"/>
            <w:vAlign w:val="center"/>
          </w:tcPr>
          <w:p w14:paraId="04B9D9BC" w14:textId="77777777" w:rsidR="00AD0FB8" w:rsidRPr="00362064" w:rsidRDefault="003B4328" w:rsidP="007813D1">
            <w:pPr>
              <w:tabs>
                <w:tab w:val="left" w:pos="826"/>
              </w:tabs>
              <w:adjustRightInd w:val="0"/>
              <w:snapToGrid w:val="0"/>
              <w:spacing w:line="240" w:lineRule="auto"/>
              <w:ind w:firstLineChars="0" w:firstLine="0"/>
              <w:rPr>
                <w:rFonts w:ascii="Times New Roman" w:eastAsia="仿宋_GB2312" w:hAnsi="Times New Roman"/>
                <w:b/>
                <w:szCs w:val="21"/>
              </w:rPr>
            </w:pPr>
            <w:r w:rsidRPr="00362064">
              <w:rPr>
                <w:rFonts w:ascii="Times New Roman" w:eastAsia="仿宋_GB2312" w:hAnsi="Times New Roman"/>
                <w:b/>
                <w:bCs/>
                <w:sz w:val="24"/>
                <w:szCs w:val="20"/>
              </w:rPr>
              <w:t>专业核心课程：</w:t>
            </w:r>
            <w:r w:rsidRPr="00362064">
              <w:rPr>
                <w:rFonts w:ascii="Times New Roman" w:eastAsia="仿宋_GB2312" w:hAnsi="Times New Roman"/>
                <w:bCs/>
                <w:sz w:val="24"/>
                <w:szCs w:val="20"/>
              </w:rPr>
              <w:t>城市轨道交通列车驾驶、城市轨道交通列车故障处理、城市轨道交通列车突发事件处理、城市轨道交通车辆机械系统检修、城市轨道交通车辆制动系统检修、城市轨道交通车辆电气系统检修</w:t>
            </w:r>
          </w:p>
        </w:tc>
      </w:tr>
      <w:tr w:rsidR="00AD0FB8" w:rsidRPr="00362064" w14:paraId="06DDF1FA" w14:textId="77777777">
        <w:trPr>
          <w:cantSplit/>
          <w:trHeight w:val="20"/>
        </w:trPr>
        <w:tc>
          <w:tcPr>
            <w:tcW w:w="1384" w:type="dxa"/>
            <w:vMerge/>
            <w:vAlign w:val="center"/>
          </w:tcPr>
          <w:p w14:paraId="5E714841" w14:textId="77777777" w:rsidR="00AD0FB8" w:rsidRPr="00362064" w:rsidRDefault="00AD0FB8" w:rsidP="007813D1">
            <w:pPr>
              <w:adjustRightInd w:val="0"/>
              <w:snapToGrid w:val="0"/>
              <w:spacing w:line="240" w:lineRule="auto"/>
              <w:ind w:firstLineChars="0" w:firstLine="0"/>
              <w:jc w:val="center"/>
              <w:rPr>
                <w:rFonts w:ascii="Times New Roman" w:eastAsia="仿宋_GB2312" w:hAnsi="Times New Roman"/>
                <w:bCs/>
                <w:sz w:val="24"/>
                <w:szCs w:val="24"/>
              </w:rPr>
            </w:pPr>
          </w:p>
        </w:tc>
        <w:tc>
          <w:tcPr>
            <w:tcW w:w="1559" w:type="dxa"/>
            <w:vMerge w:val="restart"/>
            <w:vAlign w:val="center"/>
          </w:tcPr>
          <w:p w14:paraId="3AEDBCE8" w14:textId="77777777" w:rsidR="00AD0FB8" w:rsidRPr="00362064" w:rsidRDefault="003B4328" w:rsidP="007813D1">
            <w:pPr>
              <w:adjustRightInd w:val="0"/>
              <w:snapToGrid w:val="0"/>
              <w:spacing w:line="240" w:lineRule="auto"/>
              <w:ind w:firstLineChars="0" w:firstLine="0"/>
              <w:jc w:val="center"/>
              <w:rPr>
                <w:rFonts w:ascii="Times New Roman" w:eastAsia="仿宋_GB2312" w:hAnsi="Times New Roman"/>
                <w:bCs/>
                <w:sz w:val="24"/>
                <w:szCs w:val="24"/>
              </w:rPr>
            </w:pPr>
            <w:r w:rsidRPr="00362064">
              <w:rPr>
                <w:rFonts w:ascii="Times New Roman" w:eastAsia="仿宋_GB2312" w:hAnsi="Times New Roman"/>
                <w:bCs/>
                <w:sz w:val="24"/>
                <w:szCs w:val="24"/>
              </w:rPr>
              <w:t>铁道运输类（</w:t>
            </w:r>
            <w:r w:rsidRPr="00362064">
              <w:rPr>
                <w:rFonts w:ascii="Times New Roman" w:eastAsia="仿宋_GB2312" w:hAnsi="Times New Roman"/>
                <w:bCs/>
                <w:sz w:val="24"/>
                <w:szCs w:val="24"/>
              </w:rPr>
              <w:t>5001</w:t>
            </w:r>
            <w:r w:rsidRPr="00362064">
              <w:rPr>
                <w:rFonts w:ascii="Times New Roman" w:eastAsia="仿宋_GB2312" w:hAnsi="Times New Roman"/>
                <w:bCs/>
                <w:sz w:val="24"/>
                <w:szCs w:val="24"/>
              </w:rPr>
              <w:t>）</w:t>
            </w:r>
          </w:p>
        </w:tc>
        <w:tc>
          <w:tcPr>
            <w:tcW w:w="1801" w:type="dxa"/>
            <w:gridSpan w:val="2"/>
            <w:vAlign w:val="center"/>
          </w:tcPr>
          <w:p w14:paraId="4D74DB36" w14:textId="77777777" w:rsidR="00AD0FB8" w:rsidRPr="00362064" w:rsidRDefault="003B4328" w:rsidP="007813D1">
            <w:pPr>
              <w:adjustRightInd w:val="0"/>
              <w:snapToGrid w:val="0"/>
              <w:spacing w:line="240" w:lineRule="auto"/>
              <w:ind w:firstLineChars="0" w:firstLine="0"/>
              <w:jc w:val="center"/>
              <w:rPr>
                <w:rFonts w:ascii="Times New Roman" w:eastAsia="仿宋_GB2312" w:hAnsi="Times New Roman"/>
                <w:bCs/>
                <w:sz w:val="24"/>
                <w:szCs w:val="24"/>
              </w:rPr>
            </w:pPr>
            <w:r w:rsidRPr="00362064">
              <w:rPr>
                <w:rFonts w:ascii="Times New Roman" w:eastAsia="仿宋_GB2312" w:hAnsi="Times New Roman"/>
                <w:bCs/>
                <w:sz w:val="24"/>
                <w:szCs w:val="24"/>
              </w:rPr>
              <w:t>铁道车辆技术（</w:t>
            </w:r>
            <w:r w:rsidRPr="00362064">
              <w:rPr>
                <w:rFonts w:ascii="Times New Roman" w:eastAsia="仿宋_GB2312" w:hAnsi="Times New Roman"/>
                <w:bCs/>
                <w:sz w:val="24"/>
                <w:szCs w:val="24"/>
              </w:rPr>
              <w:t>500106</w:t>
            </w:r>
            <w:r w:rsidRPr="00362064">
              <w:rPr>
                <w:rFonts w:ascii="Times New Roman" w:eastAsia="仿宋_GB2312" w:hAnsi="Times New Roman"/>
                <w:bCs/>
                <w:sz w:val="24"/>
                <w:szCs w:val="24"/>
              </w:rPr>
              <w:t>）</w:t>
            </w:r>
          </w:p>
        </w:tc>
        <w:tc>
          <w:tcPr>
            <w:tcW w:w="4334" w:type="dxa"/>
            <w:vAlign w:val="center"/>
          </w:tcPr>
          <w:p w14:paraId="170A72AC" w14:textId="77777777" w:rsidR="00AD0FB8" w:rsidRPr="00362064" w:rsidRDefault="003B4328" w:rsidP="007813D1">
            <w:pPr>
              <w:tabs>
                <w:tab w:val="left" w:pos="826"/>
              </w:tabs>
              <w:adjustRightInd w:val="0"/>
              <w:snapToGrid w:val="0"/>
              <w:spacing w:line="240" w:lineRule="auto"/>
              <w:ind w:firstLineChars="0" w:firstLine="0"/>
              <w:rPr>
                <w:rFonts w:ascii="Times New Roman" w:eastAsia="仿宋_GB2312" w:hAnsi="Times New Roman"/>
                <w:szCs w:val="21"/>
              </w:rPr>
            </w:pPr>
            <w:r w:rsidRPr="00362064">
              <w:rPr>
                <w:rFonts w:ascii="Times New Roman" w:eastAsia="仿宋_GB2312" w:hAnsi="Times New Roman"/>
                <w:b/>
                <w:bCs/>
                <w:sz w:val="24"/>
                <w:szCs w:val="20"/>
              </w:rPr>
              <w:t>专业核心课程：</w:t>
            </w:r>
            <w:r w:rsidRPr="00362064">
              <w:rPr>
                <w:rFonts w:ascii="Times New Roman" w:eastAsia="仿宋_GB2312" w:hAnsi="Times New Roman"/>
                <w:sz w:val="24"/>
                <w:szCs w:val="20"/>
              </w:rPr>
              <w:t>铁道车辆机械装置检修、铁道车辆制动装置检修、铁道车辆电气装置检修、铁道车辆空调装置检修、铁道车辆牵引传动及控制系统、铁道车辆动态检测技术、铁道车辆运用与管理</w:t>
            </w:r>
          </w:p>
        </w:tc>
      </w:tr>
      <w:tr w:rsidR="00AD0FB8" w:rsidRPr="00362064" w14:paraId="761A671E" w14:textId="77777777">
        <w:trPr>
          <w:cantSplit/>
          <w:trHeight w:val="20"/>
        </w:trPr>
        <w:tc>
          <w:tcPr>
            <w:tcW w:w="1384" w:type="dxa"/>
            <w:vMerge/>
            <w:vAlign w:val="center"/>
          </w:tcPr>
          <w:p w14:paraId="0B98ADDC" w14:textId="77777777" w:rsidR="00AD0FB8" w:rsidRPr="00362064" w:rsidRDefault="00AD0FB8" w:rsidP="007813D1">
            <w:pPr>
              <w:adjustRightInd w:val="0"/>
              <w:snapToGrid w:val="0"/>
              <w:spacing w:line="240" w:lineRule="auto"/>
              <w:ind w:firstLineChars="0" w:firstLine="0"/>
              <w:jc w:val="center"/>
              <w:rPr>
                <w:rFonts w:ascii="Times New Roman" w:eastAsia="仿宋_GB2312" w:hAnsi="Times New Roman"/>
                <w:bCs/>
                <w:sz w:val="24"/>
                <w:szCs w:val="24"/>
              </w:rPr>
            </w:pPr>
          </w:p>
        </w:tc>
        <w:tc>
          <w:tcPr>
            <w:tcW w:w="1559" w:type="dxa"/>
            <w:vMerge/>
            <w:vAlign w:val="center"/>
          </w:tcPr>
          <w:p w14:paraId="7B528093" w14:textId="77777777" w:rsidR="00AD0FB8" w:rsidRPr="00362064" w:rsidRDefault="00AD0FB8" w:rsidP="007813D1">
            <w:pPr>
              <w:adjustRightInd w:val="0"/>
              <w:snapToGrid w:val="0"/>
              <w:spacing w:line="240" w:lineRule="auto"/>
              <w:ind w:firstLineChars="0" w:firstLine="0"/>
              <w:jc w:val="center"/>
              <w:rPr>
                <w:rFonts w:ascii="Times New Roman" w:eastAsia="仿宋_GB2312" w:hAnsi="Times New Roman"/>
                <w:bCs/>
                <w:sz w:val="24"/>
                <w:szCs w:val="24"/>
              </w:rPr>
            </w:pPr>
          </w:p>
        </w:tc>
        <w:tc>
          <w:tcPr>
            <w:tcW w:w="1801" w:type="dxa"/>
            <w:gridSpan w:val="2"/>
            <w:vAlign w:val="center"/>
          </w:tcPr>
          <w:p w14:paraId="271B7553" w14:textId="77777777" w:rsidR="00AD0FB8" w:rsidRPr="00362064" w:rsidRDefault="003B4328" w:rsidP="007813D1">
            <w:pPr>
              <w:adjustRightInd w:val="0"/>
              <w:snapToGrid w:val="0"/>
              <w:spacing w:line="240" w:lineRule="auto"/>
              <w:ind w:firstLineChars="0" w:firstLine="0"/>
              <w:jc w:val="center"/>
              <w:rPr>
                <w:rFonts w:ascii="Times New Roman" w:eastAsia="仿宋_GB2312" w:hAnsi="Times New Roman"/>
                <w:bCs/>
                <w:sz w:val="24"/>
                <w:szCs w:val="24"/>
              </w:rPr>
            </w:pPr>
            <w:r w:rsidRPr="00362064">
              <w:rPr>
                <w:rFonts w:ascii="Times New Roman" w:eastAsia="仿宋_GB2312" w:hAnsi="Times New Roman"/>
                <w:bCs/>
                <w:sz w:val="24"/>
                <w:szCs w:val="24"/>
              </w:rPr>
              <w:t>动车组检修技术（</w:t>
            </w:r>
            <w:r w:rsidRPr="00362064">
              <w:rPr>
                <w:rFonts w:ascii="Times New Roman" w:eastAsia="仿宋_GB2312" w:hAnsi="Times New Roman"/>
                <w:bCs/>
                <w:sz w:val="24"/>
                <w:szCs w:val="24"/>
              </w:rPr>
              <w:t>500108</w:t>
            </w:r>
            <w:r w:rsidRPr="00362064">
              <w:rPr>
                <w:rFonts w:ascii="Times New Roman" w:eastAsia="仿宋_GB2312" w:hAnsi="Times New Roman"/>
                <w:bCs/>
                <w:sz w:val="24"/>
                <w:szCs w:val="24"/>
              </w:rPr>
              <w:t>）</w:t>
            </w:r>
          </w:p>
        </w:tc>
        <w:tc>
          <w:tcPr>
            <w:tcW w:w="4334" w:type="dxa"/>
            <w:vAlign w:val="center"/>
          </w:tcPr>
          <w:p w14:paraId="6370B69C"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Cs w:val="21"/>
              </w:rPr>
            </w:pPr>
            <w:r w:rsidRPr="00362064">
              <w:rPr>
                <w:rFonts w:ascii="Times New Roman" w:eastAsia="仿宋_GB2312" w:hAnsi="Times New Roman"/>
                <w:b/>
                <w:bCs/>
                <w:sz w:val="24"/>
                <w:szCs w:val="20"/>
              </w:rPr>
              <w:t>专业核心课程：</w:t>
            </w:r>
            <w:r w:rsidRPr="00362064">
              <w:rPr>
                <w:rFonts w:ascii="Times New Roman" w:eastAsia="仿宋_GB2312" w:hAnsi="Times New Roman"/>
                <w:sz w:val="24"/>
                <w:szCs w:val="20"/>
              </w:rPr>
              <w:t>动车组机械装置检修、动车组牵引系统检修、动车组制动系统检修、动车组辅助系统检修、动车组网络控制系统、动车组运用与管理</w:t>
            </w:r>
          </w:p>
        </w:tc>
      </w:tr>
      <w:tr w:rsidR="00AD0FB8" w:rsidRPr="00362064" w14:paraId="1041CB22" w14:textId="77777777">
        <w:trPr>
          <w:cantSplit/>
          <w:trHeight w:val="20"/>
        </w:trPr>
        <w:tc>
          <w:tcPr>
            <w:tcW w:w="1384" w:type="dxa"/>
            <w:vMerge w:val="restart"/>
            <w:vAlign w:val="center"/>
          </w:tcPr>
          <w:p w14:paraId="6DF2F20A" w14:textId="77777777" w:rsidR="00AD0FB8" w:rsidRPr="00362064" w:rsidRDefault="003B4328" w:rsidP="007813D1">
            <w:pPr>
              <w:adjustRightInd w:val="0"/>
              <w:snapToGrid w:val="0"/>
              <w:spacing w:line="240" w:lineRule="auto"/>
              <w:ind w:firstLineChars="0" w:firstLine="0"/>
              <w:jc w:val="center"/>
              <w:rPr>
                <w:rFonts w:ascii="Times New Roman" w:eastAsia="仿宋_GB2312" w:hAnsi="Times New Roman"/>
                <w:bCs/>
                <w:sz w:val="24"/>
                <w:szCs w:val="24"/>
              </w:rPr>
            </w:pPr>
            <w:r w:rsidRPr="00362064">
              <w:rPr>
                <w:rFonts w:ascii="Times New Roman" w:eastAsia="仿宋_GB2312" w:hAnsi="Times New Roman"/>
                <w:bCs/>
                <w:sz w:val="24"/>
                <w:szCs w:val="24"/>
              </w:rPr>
              <w:t>装备制造大类（</w:t>
            </w:r>
            <w:r w:rsidRPr="00362064">
              <w:rPr>
                <w:rFonts w:ascii="Times New Roman" w:eastAsia="仿宋_GB2312" w:hAnsi="Times New Roman"/>
                <w:bCs/>
                <w:sz w:val="24"/>
                <w:szCs w:val="24"/>
              </w:rPr>
              <w:t>46</w:t>
            </w:r>
            <w:r w:rsidRPr="00362064">
              <w:rPr>
                <w:rFonts w:ascii="Times New Roman" w:eastAsia="仿宋_GB2312" w:hAnsi="Times New Roman"/>
                <w:bCs/>
                <w:sz w:val="24"/>
                <w:szCs w:val="24"/>
              </w:rPr>
              <w:t>）</w:t>
            </w:r>
          </w:p>
        </w:tc>
        <w:tc>
          <w:tcPr>
            <w:tcW w:w="1559" w:type="dxa"/>
            <w:vMerge w:val="restart"/>
            <w:vAlign w:val="center"/>
          </w:tcPr>
          <w:p w14:paraId="1C3C6B7C" w14:textId="77777777" w:rsidR="00AD0FB8" w:rsidRPr="00362064" w:rsidRDefault="003B4328" w:rsidP="007813D1">
            <w:pPr>
              <w:adjustRightInd w:val="0"/>
              <w:snapToGrid w:val="0"/>
              <w:spacing w:line="240" w:lineRule="auto"/>
              <w:ind w:firstLineChars="0" w:firstLine="0"/>
              <w:jc w:val="center"/>
              <w:rPr>
                <w:rFonts w:ascii="Times New Roman" w:eastAsia="仿宋_GB2312" w:hAnsi="Times New Roman"/>
                <w:bCs/>
                <w:sz w:val="24"/>
                <w:szCs w:val="24"/>
              </w:rPr>
            </w:pPr>
            <w:r w:rsidRPr="00362064">
              <w:rPr>
                <w:rFonts w:ascii="Times New Roman" w:eastAsia="仿宋_GB2312" w:hAnsi="Times New Roman"/>
                <w:bCs/>
                <w:sz w:val="24"/>
                <w:szCs w:val="24"/>
              </w:rPr>
              <w:t>轨道装备类（</w:t>
            </w:r>
            <w:r w:rsidRPr="00362064">
              <w:rPr>
                <w:rFonts w:ascii="Times New Roman" w:eastAsia="仿宋_GB2312" w:hAnsi="Times New Roman"/>
                <w:bCs/>
                <w:sz w:val="24"/>
                <w:szCs w:val="24"/>
              </w:rPr>
              <w:t>4604</w:t>
            </w:r>
            <w:r w:rsidRPr="00362064">
              <w:rPr>
                <w:rFonts w:ascii="Times New Roman" w:eastAsia="仿宋_GB2312" w:hAnsi="Times New Roman"/>
                <w:bCs/>
                <w:sz w:val="24"/>
                <w:szCs w:val="24"/>
              </w:rPr>
              <w:t>）</w:t>
            </w:r>
          </w:p>
        </w:tc>
        <w:tc>
          <w:tcPr>
            <w:tcW w:w="1801" w:type="dxa"/>
            <w:gridSpan w:val="2"/>
            <w:vAlign w:val="center"/>
          </w:tcPr>
          <w:p w14:paraId="54F445A5" w14:textId="77777777" w:rsidR="00AD0FB8" w:rsidRPr="00362064" w:rsidRDefault="003B4328" w:rsidP="007813D1">
            <w:pPr>
              <w:adjustRightInd w:val="0"/>
              <w:snapToGrid w:val="0"/>
              <w:spacing w:line="240" w:lineRule="auto"/>
              <w:ind w:firstLineChars="0" w:firstLine="0"/>
              <w:jc w:val="center"/>
              <w:rPr>
                <w:rFonts w:ascii="Times New Roman" w:eastAsia="仿宋_GB2312" w:hAnsi="Times New Roman"/>
                <w:bCs/>
                <w:sz w:val="24"/>
                <w:szCs w:val="24"/>
              </w:rPr>
            </w:pPr>
            <w:r w:rsidRPr="00362064">
              <w:rPr>
                <w:rFonts w:ascii="Times New Roman" w:eastAsia="仿宋_GB2312" w:hAnsi="Times New Roman"/>
                <w:bCs/>
                <w:sz w:val="24"/>
                <w:szCs w:val="24"/>
              </w:rPr>
              <w:t>铁道机车车辆制造与维护（</w:t>
            </w:r>
            <w:r w:rsidRPr="00362064">
              <w:rPr>
                <w:rFonts w:ascii="Times New Roman" w:eastAsia="仿宋_GB2312" w:hAnsi="Times New Roman"/>
                <w:bCs/>
                <w:sz w:val="24"/>
                <w:szCs w:val="24"/>
              </w:rPr>
              <w:t>460401</w:t>
            </w:r>
            <w:r w:rsidRPr="00362064">
              <w:rPr>
                <w:rFonts w:ascii="Times New Roman" w:eastAsia="仿宋_GB2312" w:hAnsi="Times New Roman"/>
                <w:bCs/>
                <w:sz w:val="24"/>
                <w:szCs w:val="24"/>
              </w:rPr>
              <w:t>）</w:t>
            </w:r>
          </w:p>
        </w:tc>
        <w:tc>
          <w:tcPr>
            <w:tcW w:w="4334" w:type="dxa"/>
            <w:vAlign w:val="center"/>
          </w:tcPr>
          <w:p w14:paraId="3A209D5D" w14:textId="77777777" w:rsidR="00AD0FB8" w:rsidRPr="00362064" w:rsidRDefault="003B4328" w:rsidP="007813D1">
            <w:pPr>
              <w:adjustRightInd w:val="0"/>
              <w:snapToGrid w:val="0"/>
              <w:spacing w:line="240" w:lineRule="auto"/>
              <w:ind w:firstLineChars="0" w:firstLine="0"/>
              <w:jc w:val="left"/>
              <w:rPr>
                <w:rFonts w:ascii="Times New Roman" w:eastAsia="仿宋_GB2312" w:hAnsi="Times New Roman"/>
                <w:szCs w:val="21"/>
              </w:rPr>
            </w:pPr>
            <w:r w:rsidRPr="00362064">
              <w:rPr>
                <w:rFonts w:ascii="Times New Roman" w:eastAsia="仿宋_GB2312" w:hAnsi="Times New Roman"/>
                <w:b/>
                <w:bCs/>
                <w:sz w:val="24"/>
                <w:szCs w:val="20"/>
              </w:rPr>
              <w:t>专业核心课程：</w:t>
            </w:r>
            <w:r w:rsidRPr="00362064">
              <w:rPr>
                <w:rFonts w:ascii="Times New Roman" w:eastAsia="仿宋_GB2312" w:hAnsi="Times New Roman"/>
                <w:sz w:val="24"/>
                <w:szCs w:val="20"/>
              </w:rPr>
              <w:t>机车车辆车体与走行部件装调、机车车辆主型电器装调、机车车辆空气管路与制动设备装调、机车车辆牵引变流系统部件装调、机车车辆整车总成、机车车辆整车调试</w:t>
            </w:r>
          </w:p>
        </w:tc>
      </w:tr>
      <w:tr w:rsidR="00AD0FB8" w:rsidRPr="00362064" w14:paraId="16678A94" w14:textId="77777777">
        <w:trPr>
          <w:cantSplit/>
          <w:trHeight w:val="20"/>
        </w:trPr>
        <w:tc>
          <w:tcPr>
            <w:tcW w:w="1384" w:type="dxa"/>
            <w:vMerge/>
            <w:vAlign w:val="center"/>
          </w:tcPr>
          <w:p w14:paraId="471AA2BB" w14:textId="77777777" w:rsidR="00AD0FB8" w:rsidRPr="00362064" w:rsidRDefault="00AD0FB8" w:rsidP="007813D1">
            <w:pPr>
              <w:adjustRightInd w:val="0"/>
              <w:snapToGrid w:val="0"/>
              <w:spacing w:line="240" w:lineRule="auto"/>
              <w:ind w:firstLineChars="0" w:firstLine="0"/>
              <w:jc w:val="center"/>
              <w:rPr>
                <w:rFonts w:ascii="Times New Roman" w:eastAsia="仿宋_GB2312" w:hAnsi="Times New Roman"/>
                <w:bCs/>
                <w:sz w:val="24"/>
                <w:szCs w:val="24"/>
              </w:rPr>
            </w:pPr>
          </w:p>
        </w:tc>
        <w:tc>
          <w:tcPr>
            <w:tcW w:w="1559" w:type="dxa"/>
            <w:vMerge/>
            <w:vAlign w:val="center"/>
          </w:tcPr>
          <w:p w14:paraId="63E1AF6E" w14:textId="77777777" w:rsidR="00AD0FB8" w:rsidRPr="00362064" w:rsidRDefault="00AD0FB8" w:rsidP="007813D1">
            <w:pPr>
              <w:adjustRightInd w:val="0"/>
              <w:snapToGrid w:val="0"/>
              <w:spacing w:line="240" w:lineRule="auto"/>
              <w:ind w:firstLineChars="0" w:firstLine="0"/>
              <w:jc w:val="center"/>
              <w:rPr>
                <w:rFonts w:ascii="Times New Roman" w:eastAsia="仿宋_GB2312" w:hAnsi="Times New Roman"/>
                <w:bCs/>
                <w:sz w:val="24"/>
                <w:szCs w:val="24"/>
              </w:rPr>
            </w:pPr>
          </w:p>
        </w:tc>
        <w:tc>
          <w:tcPr>
            <w:tcW w:w="1801" w:type="dxa"/>
            <w:gridSpan w:val="2"/>
            <w:vAlign w:val="center"/>
          </w:tcPr>
          <w:p w14:paraId="64140472" w14:textId="77777777" w:rsidR="00AD0FB8" w:rsidRPr="00362064" w:rsidRDefault="003B4328" w:rsidP="007813D1">
            <w:pPr>
              <w:adjustRightInd w:val="0"/>
              <w:snapToGrid w:val="0"/>
              <w:spacing w:line="240" w:lineRule="auto"/>
              <w:ind w:firstLineChars="0" w:firstLine="0"/>
              <w:jc w:val="center"/>
              <w:rPr>
                <w:rFonts w:ascii="Times New Roman" w:eastAsia="仿宋_GB2312" w:hAnsi="Times New Roman"/>
                <w:szCs w:val="21"/>
              </w:rPr>
            </w:pPr>
            <w:r w:rsidRPr="00362064">
              <w:rPr>
                <w:rFonts w:ascii="Times New Roman" w:eastAsia="仿宋_GB2312" w:hAnsi="Times New Roman"/>
                <w:bCs/>
                <w:sz w:val="24"/>
                <w:szCs w:val="24"/>
              </w:rPr>
              <w:t>高速铁路动车组制造与维护（</w:t>
            </w:r>
            <w:r w:rsidRPr="00362064">
              <w:rPr>
                <w:rFonts w:ascii="Times New Roman" w:eastAsia="仿宋_GB2312" w:hAnsi="Times New Roman"/>
                <w:bCs/>
                <w:sz w:val="24"/>
                <w:szCs w:val="24"/>
              </w:rPr>
              <w:t>460402</w:t>
            </w:r>
            <w:r w:rsidRPr="00362064">
              <w:rPr>
                <w:rFonts w:ascii="Times New Roman" w:eastAsia="仿宋_GB2312" w:hAnsi="Times New Roman"/>
                <w:bCs/>
                <w:sz w:val="24"/>
                <w:szCs w:val="24"/>
              </w:rPr>
              <w:t>）</w:t>
            </w:r>
          </w:p>
        </w:tc>
        <w:tc>
          <w:tcPr>
            <w:tcW w:w="4334" w:type="dxa"/>
            <w:vAlign w:val="center"/>
          </w:tcPr>
          <w:p w14:paraId="6EFB826C"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b/>
                <w:bCs/>
                <w:sz w:val="24"/>
                <w:szCs w:val="20"/>
              </w:rPr>
              <w:t>专业核心课程：</w:t>
            </w:r>
            <w:r w:rsidRPr="00362064">
              <w:rPr>
                <w:rFonts w:ascii="Times New Roman" w:eastAsia="仿宋_GB2312" w:hAnsi="Times New Roman"/>
                <w:sz w:val="24"/>
                <w:szCs w:val="20"/>
              </w:rPr>
              <w:t>动车组机械装置装调、动车组高压设备装调、动车组制动系统装调、</w:t>
            </w:r>
          </w:p>
          <w:p w14:paraId="41C7507C"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动车组辅助设备装调、动车组总成与调试、动车组维护与检修</w:t>
            </w:r>
          </w:p>
        </w:tc>
      </w:tr>
      <w:tr w:rsidR="00AD0FB8" w:rsidRPr="00362064" w14:paraId="1BF5E690" w14:textId="77777777">
        <w:trPr>
          <w:cantSplit/>
          <w:trHeight w:val="20"/>
        </w:trPr>
        <w:tc>
          <w:tcPr>
            <w:tcW w:w="1384" w:type="dxa"/>
            <w:vMerge/>
            <w:vAlign w:val="center"/>
          </w:tcPr>
          <w:p w14:paraId="1D3C07F7" w14:textId="77777777" w:rsidR="00AD0FB8" w:rsidRPr="00362064" w:rsidRDefault="00AD0FB8" w:rsidP="007813D1">
            <w:pPr>
              <w:adjustRightInd w:val="0"/>
              <w:snapToGrid w:val="0"/>
              <w:spacing w:line="240" w:lineRule="auto"/>
              <w:ind w:firstLineChars="0" w:firstLine="0"/>
              <w:jc w:val="center"/>
              <w:rPr>
                <w:rFonts w:ascii="Times New Roman" w:eastAsia="仿宋_GB2312" w:hAnsi="Times New Roman"/>
                <w:bCs/>
                <w:sz w:val="24"/>
                <w:szCs w:val="24"/>
              </w:rPr>
            </w:pPr>
          </w:p>
        </w:tc>
        <w:tc>
          <w:tcPr>
            <w:tcW w:w="1559" w:type="dxa"/>
            <w:vMerge/>
            <w:vAlign w:val="center"/>
          </w:tcPr>
          <w:p w14:paraId="230A4B0D" w14:textId="77777777" w:rsidR="00AD0FB8" w:rsidRPr="00362064" w:rsidRDefault="00AD0FB8" w:rsidP="007813D1">
            <w:pPr>
              <w:adjustRightInd w:val="0"/>
              <w:snapToGrid w:val="0"/>
              <w:spacing w:line="240" w:lineRule="auto"/>
              <w:ind w:firstLineChars="0" w:firstLine="0"/>
              <w:jc w:val="center"/>
              <w:rPr>
                <w:rFonts w:ascii="Times New Roman" w:eastAsia="仿宋_GB2312" w:hAnsi="Times New Roman"/>
                <w:bCs/>
                <w:sz w:val="24"/>
                <w:szCs w:val="24"/>
              </w:rPr>
            </w:pPr>
          </w:p>
        </w:tc>
        <w:tc>
          <w:tcPr>
            <w:tcW w:w="1801" w:type="dxa"/>
            <w:gridSpan w:val="2"/>
            <w:vAlign w:val="center"/>
          </w:tcPr>
          <w:p w14:paraId="5CEDEDAA" w14:textId="77777777" w:rsidR="00AD0FB8" w:rsidRPr="00362064" w:rsidRDefault="003B4328" w:rsidP="007813D1">
            <w:pPr>
              <w:adjustRightInd w:val="0"/>
              <w:snapToGrid w:val="0"/>
              <w:spacing w:line="240" w:lineRule="auto"/>
              <w:ind w:firstLineChars="0" w:firstLine="0"/>
              <w:jc w:val="center"/>
              <w:rPr>
                <w:rFonts w:ascii="Times New Roman" w:eastAsia="仿宋_GB2312" w:hAnsi="Times New Roman"/>
                <w:bCs/>
                <w:sz w:val="24"/>
                <w:szCs w:val="24"/>
              </w:rPr>
            </w:pPr>
            <w:r w:rsidRPr="00362064">
              <w:rPr>
                <w:rFonts w:ascii="Times New Roman" w:eastAsia="仿宋_GB2312" w:hAnsi="Times New Roman"/>
                <w:bCs/>
                <w:sz w:val="24"/>
                <w:szCs w:val="24"/>
              </w:rPr>
              <w:t>城市轨道交通车辆制造与维护（</w:t>
            </w:r>
            <w:r w:rsidRPr="00362064">
              <w:rPr>
                <w:rFonts w:ascii="Times New Roman" w:eastAsia="仿宋_GB2312" w:hAnsi="Times New Roman"/>
                <w:bCs/>
                <w:sz w:val="24"/>
                <w:szCs w:val="24"/>
              </w:rPr>
              <w:t>460403</w:t>
            </w:r>
            <w:r w:rsidRPr="00362064">
              <w:rPr>
                <w:rFonts w:ascii="Times New Roman" w:eastAsia="仿宋_GB2312" w:hAnsi="Times New Roman"/>
                <w:bCs/>
                <w:sz w:val="24"/>
                <w:szCs w:val="24"/>
              </w:rPr>
              <w:t>）</w:t>
            </w:r>
          </w:p>
        </w:tc>
        <w:tc>
          <w:tcPr>
            <w:tcW w:w="4334" w:type="dxa"/>
            <w:vAlign w:val="center"/>
          </w:tcPr>
          <w:p w14:paraId="2EC37896"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b/>
                <w:bCs/>
                <w:sz w:val="24"/>
                <w:szCs w:val="20"/>
              </w:rPr>
              <w:t>专业核心课程：</w:t>
            </w:r>
            <w:r w:rsidRPr="00362064">
              <w:rPr>
                <w:rFonts w:ascii="Times New Roman" w:eastAsia="仿宋_GB2312" w:hAnsi="Times New Roman"/>
                <w:sz w:val="24"/>
                <w:szCs w:val="20"/>
              </w:rPr>
              <w:t>城市轨道交通车辆机械设备装调、城市轨道交通车辆电气设备装调、城市轨道交通车辆制动系统装调、城市轨道交通车辆电气线路分析、城市轨道交通车辆总装、城市轨道交通车辆整车调试</w:t>
            </w:r>
          </w:p>
        </w:tc>
      </w:tr>
      <w:tr w:rsidR="00AD0FB8" w:rsidRPr="00362064" w14:paraId="2AA30308" w14:textId="77777777">
        <w:trPr>
          <w:cantSplit/>
          <w:trHeight w:val="520"/>
        </w:trPr>
        <w:tc>
          <w:tcPr>
            <w:tcW w:w="9078" w:type="dxa"/>
            <w:gridSpan w:val="5"/>
            <w:vAlign w:val="center"/>
          </w:tcPr>
          <w:p w14:paraId="439AF482" w14:textId="77777777" w:rsidR="00AD0FB8" w:rsidRPr="00362064" w:rsidRDefault="003B4328" w:rsidP="007813D1">
            <w:pPr>
              <w:adjustRightInd w:val="0"/>
              <w:snapToGrid w:val="0"/>
              <w:spacing w:line="240" w:lineRule="auto"/>
              <w:ind w:firstLineChars="0" w:firstLine="0"/>
              <w:jc w:val="center"/>
              <w:rPr>
                <w:rFonts w:ascii="Times New Roman" w:eastAsia="仿宋_GB2312" w:hAnsi="Times New Roman"/>
                <w:b/>
                <w:sz w:val="24"/>
                <w:szCs w:val="24"/>
              </w:rPr>
            </w:pPr>
            <w:r w:rsidRPr="00362064">
              <w:rPr>
                <w:rFonts w:ascii="Times New Roman" w:eastAsia="仿宋_GB2312" w:hAnsi="Times New Roman"/>
                <w:b/>
                <w:szCs w:val="28"/>
              </w:rPr>
              <w:t>对接产业行业、对应岗位（群）及核心能力</w:t>
            </w:r>
          </w:p>
        </w:tc>
      </w:tr>
      <w:tr w:rsidR="00AD0FB8" w:rsidRPr="00362064" w14:paraId="3CD3C84D" w14:textId="77777777">
        <w:trPr>
          <w:cantSplit/>
          <w:trHeight w:val="312"/>
        </w:trPr>
        <w:tc>
          <w:tcPr>
            <w:tcW w:w="1384" w:type="dxa"/>
            <w:vAlign w:val="center"/>
          </w:tcPr>
          <w:p w14:paraId="4AB821A6" w14:textId="77777777" w:rsidR="00AD0FB8" w:rsidRPr="00362064" w:rsidRDefault="003B4328" w:rsidP="007813D1">
            <w:pPr>
              <w:adjustRightInd w:val="0"/>
              <w:snapToGrid w:val="0"/>
              <w:spacing w:line="240" w:lineRule="auto"/>
              <w:ind w:firstLineChars="0" w:firstLine="0"/>
              <w:jc w:val="center"/>
              <w:rPr>
                <w:rFonts w:ascii="Times New Roman" w:eastAsia="仿宋_GB2312" w:hAnsi="Times New Roman"/>
                <w:b/>
                <w:sz w:val="24"/>
                <w:szCs w:val="24"/>
              </w:rPr>
            </w:pPr>
            <w:r w:rsidRPr="00362064">
              <w:rPr>
                <w:rFonts w:ascii="Times New Roman" w:eastAsia="仿宋_GB2312" w:hAnsi="Times New Roman"/>
                <w:sz w:val="24"/>
                <w:szCs w:val="24"/>
              </w:rPr>
              <w:t>产业行业</w:t>
            </w:r>
          </w:p>
        </w:tc>
        <w:tc>
          <w:tcPr>
            <w:tcW w:w="2489" w:type="dxa"/>
            <w:gridSpan w:val="2"/>
            <w:vAlign w:val="center"/>
          </w:tcPr>
          <w:p w14:paraId="14EFABAF" w14:textId="77777777" w:rsidR="00AD0FB8" w:rsidRPr="00362064" w:rsidRDefault="003B4328" w:rsidP="007813D1">
            <w:pPr>
              <w:adjustRightInd w:val="0"/>
              <w:snapToGrid w:val="0"/>
              <w:spacing w:line="240" w:lineRule="auto"/>
              <w:ind w:firstLineChars="0" w:firstLine="0"/>
              <w:jc w:val="center"/>
              <w:rPr>
                <w:rFonts w:ascii="Times New Roman" w:eastAsia="仿宋_GB2312" w:hAnsi="Times New Roman"/>
                <w:b/>
                <w:sz w:val="24"/>
                <w:szCs w:val="24"/>
              </w:rPr>
            </w:pPr>
            <w:r w:rsidRPr="00362064">
              <w:rPr>
                <w:rFonts w:ascii="Times New Roman" w:eastAsia="仿宋_GB2312" w:hAnsi="Times New Roman"/>
                <w:sz w:val="24"/>
                <w:szCs w:val="24"/>
              </w:rPr>
              <w:t>岗位（群）</w:t>
            </w:r>
          </w:p>
        </w:tc>
        <w:tc>
          <w:tcPr>
            <w:tcW w:w="5205" w:type="dxa"/>
            <w:gridSpan w:val="2"/>
            <w:vAlign w:val="center"/>
          </w:tcPr>
          <w:p w14:paraId="35C760A7" w14:textId="61877A77" w:rsidR="00AD0FB8" w:rsidRPr="00362064" w:rsidRDefault="003B4328" w:rsidP="007813D1">
            <w:pPr>
              <w:adjustRightInd w:val="0"/>
              <w:snapToGrid w:val="0"/>
              <w:spacing w:line="240" w:lineRule="auto"/>
              <w:ind w:firstLineChars="0" w:firstLine="0"/>
              <w:jc w:val="center"/>
              <w:rPr>
                <w:rFonts w:ascii="Times New Roman" w:eastAsia="仿宋_GB2312" w:hAnsi="Times New Roman"/>
                <w:b/>
                <w:sz w:val="24"/>
                <w:szCs w:val="24"/>
              </w:rPr>
            </w:pPr>
            <w:r w:rsidRPr="00362064">
              <w:rPr>
                <w:rFonts w:ascii="Times New Roman" w:eastAsia="仿宋_GB2312" w:hAnsi="Times New Roman"/>
                <w:sz w:val="24"/>
                <w:szCs w:val="24"/>
              </w:rPr>
              <w:t>核心能力</w:t>
            </w:r>
          </w:p>
        </w:tc>
      </w:tr>
      <w:tr w:rsidR="00AD0FB8" w:rsidRPr="00362064" w14:paraId="556F920B" w14:textId="77777777">
        <w:trPr>
          <w:cantSplit/>
          <w:trHeight w:val="312"/>
        </w:trPr>
        <w:tc>
          <w:tcPr>
            <w:tcW w:w="1384" w:type="dxa"/>
            <w:vAlign w:val="center"/>
          </w:tcPr>
          <w:p w14:paraId="23B7FF73" w14:textId="77777777" w:rsidR="00AD0FB8" w:rsidRPr="00362064" w:rsidRDefault="003B4328" w:rsidP="007813D1">
            <w:pPr>
              <w:adjustRightInd w:val="0"/>
              <w:snapToGrid w:val="0"/>
              <w:spacing w:line="240" w:lineRule="auto"/>
              <w:ind w:firstLineChars="0" w:firstLine="0"/>
              <w:jc w:val="center"/>
              <w:rPr>
                <w:rFonts w:ascii="Times New Roman" w:eastAsia="仿宋_GB2312" w:hAnsi="Times New Roman"/>
                <w:sz w:val="24"/>
                <w:szCs w:val="24"/>
              </w:rPr>
            </w:pPr>
            <w:r w:rsidRPr="00362064">
              <w:rPr>
                <w:rFonts w:ascii="Times New Roman" w:eastAsia="仿宋_GB2312" w:hAnsi="Times New Roman"/>
                <w:sz w:val="24"/>
                <w:szCs w:val="24"/>
              </w:rPr>
              <w:t>高端装备制造</w:t>
            </w:r>
          </w:p>
        </w:tc>
        <w:tc>
          <w:tcPr>
            <w:tcW w:w="2489" w:type="dxa"/>
            <w:gridSpan w:val="2"/>
            <w:vAlign w:val="center"/>
          </w:tcPr>
          <w:p w14:paraId="64CFB192" w14:textId="77777777" w:rsidR="00AD0FB8" w:rsidRPr="00362064" w:rsidRDefault="003B4328" w:rsidP="007813D1">
            <w:pPr>
              <w:adjustRightInd w:val="0"/>
              <w:snapToGrid w:val="0"/>
              <w:spacing w:line="240" w:lineRule="auto"/>
              <w:ind w:firstLineChars="0" w:firstLine="0"/>
              <w:jc w:val="center"/>
              <w:rPr>
                <w:rFonts w:ascii="Times New Roman" w:eastAsia="仿宋_GB2312" w:hAnsi="Times New Roman"/>
                <w:sz w:val="24"/>
                <w:szCs w:val="24"/>
                <w:highlight w:val="yellow"/>
              </w:rPr>
            </w:pPr>
            <w:r w:rsidRPr="00362064">
              <w:rPr>
                <w:rFonts w:ascii="Times New Roman" w:eastAsia="仿宋_GB2312" w:hAnsi="Times New Roman"/>
                <w:sz w:val="24"/>
                <w:szCs w:val="24"/>
              </w:rPr>
              <w:t>铁道机车车辆、</w:t>
            </w:r>
            <w:r w:rsidRPr="00362064">
              <w:rPr>
                <w:rFonts w:ascii="Times New Roman" w:eastAsia="仿宋_GB2312" w:hAnsi="Times New Roman"/>
                <w:color w:val="000000"/>
                <w:kern w:val="0"/>
                <w:sz w:val="24"/>
                <w:szCs w:val="24"/>
                <w:lang w:bidi="ar"/>
              </w:rPr>
              <w:t>高速铁路动车组、城市轨道交通车辆</w:t>
            </w:r>
            <w:r w:rsidRPr="00362064">
              <w:rPr>
                <w:rFonts w:ascii="Times New Roman" w:eastAsia="仿宋_GB2312" w:hAnsi="Times New Roman"/>
                <w:sz w:val="24"/>
                <w:szCs w:val="24"/>
              </w:rPr>
              <w:t>的装配、调试岗位（群）</w:t>
            </w:r>
          </w:p>
        </w:tc>
        <w:tc>
          <w:tcPr>
            <w:tcW w:w="5205" w:type="dxa"/>
            <w:gridSpan w:val="2"/>
            <w:vAlign w:val="center"/>
          </w:tcPr>
          <w:p w14:paraId="0EDC233B"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1.</w:t>
            </w:r>
            <w:r w:rsidRPr="00362064">
              <w:rPr>
                <w:rFonts w:ascii="Times New Roman" w:eastAsia="仿宋_GB2312" w:hAnsi="Times New Roman"/>
                <w:sz w:val="24"/>
                <w:szCs w:val="20"/>
              </w:rPr>
              <w:t>具有机械与电气图纸识读、绘制的能力</w:t>
            </w:r>
          </w:p>
          <w:p w14:paraId="2E404535"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2.</w:t>
            </w:r>
            <w:r w:rsidRPr="00362064">
              <w:rPr>
                <w:rFonts w:ascii="Times New Roman" w:eastAsia="仿宋_GB2312" w:hAnsi="Times New Roman"/>
                <w:sz w:val="24"/>
                <w:szCs w:val="20"/>
              </w:rPr>
              <w:t>掌握钳工、电工电子、电气控制、电力电子、自动检测等技术的基本操作技能</w:t>
            </w:r>
          </w:p>
          <w:p w14:paraId="72ABD3A0"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3.</w:t>
            </w:r>
            <w:r w:rsidRPr="00362064">
              <w:rPr>
                <w:rFonts w:ascii="Times New Roman" w:eastAsia="仿宋_GB2312" w:hAnsi="Times New Roman"/>
                <w:sz w:val="24"/>
                <w:szCs w:val="20"/>
              </w:rPr>
              <w:t>具有对铁道机车车辆、高速铁路动车组、城市轨道交通车辆车体与走行部、受电弓、主（高压）断路器、牵引电机、主变压器、变流器等部件进行装配、检测与调整的能力</w:t>
            </w:r>
          </w:p>
          <w:p w14:paraId="44E28501"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4.</w:t>
            </w:r>
            <w:r w:rsidRPr="00362064">
              <w:rPr>
                <w:rFonts w:ascii="Times New Roman" w:eastAsia="仿宋_GB2312" w:hAnsi="Times New Roman"/>
                <w:sz w:val="24"/>
                <w:szCs w:val="20"/>
              </w:rPr>
              <w:t>具有对铁道机车车辆、高速铁路动车组、城市轨道交通车辆空气管路与制动设备进行装配、检测与调试的能力</w:t>
            </w:r>
          </w:p>
          <w:p w14:paraId="41155626"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5.</w:t>
            </w:r>
            <w:r w:rsidRPr="00362064">
              <w:rPr>
                <w:rFonts w:ascii="Times New Roman" w:eastAsia="仿宋_GB2312" w:hAnsi="Times New Roman"/>
                <w:sz w:val="24"/>
                <w:szCs w:val="20"/>
              </w:rPr>
              <w:t>能够按照总成工艺流程、工艺要求对铁道机车车辆、高速铁路动车组、城市轨道交通车辆整车进行装配</w:t>
            </w:r>
          </w:p>
          <w:p w14:paraId="6A96C106"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6.</w:t>
            </w:r>
            <w:r w:rsidRPr="00362064">
              <w:rPr>
                <w:rFonts w:ascii="Times New Roman" w:eastAsia="仿宋_GB2312" w:hAnsi="Times New Roman"/>
                <w:sz w:val="24"/>
                <w:szCs w:val="20"/>
              </w:rPr>
              <w:t>能够按照调试流程、调试方法对铁道机车车辆、高速铁路动车组、城市轨道交通车辆整车进行调试</w:t>
            </w:r>
          </w:p>
          <w:p w14:paraId="3477FF7D"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7.</w:t>
            </w:r>
            <w:r w:rsidRPr="00362064">
              <w:rPr>
                <w:rFonts w:ascii="Times New Roman" w:eastAsia="仿宋_GB2312" w:hAnsi="Times New Roman"/>
                <w:sz w:val="24"/>
                <w:szCs w:val="20"/>
              </w:rPr>
              <w:t>初步具有铁道机车车辆、高速铁路动车组、城市轨道交通车辆国际化售后服务的能力</w:t>
            </w:r>
          </w:p>
          <w:p w14:paraId="7A911EFF"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8.</w:t>
            </w:r>
            <w:r w:rsidRPr="00362064">
              <w:rPr>
                <w:rFonts w:ascii="Times New Roman" w:eastAsia="仿宋_GB2312" w:hAnsi="Times New Roman"/>
                <w:sz w:val="24"/>
                <w:szCs w:val="20"/>
              </w:rPr>
              <w:t>具有数字技术应用能力、开展绿色生产的能力，以及对新知识、新技能的学习能力和创新创业能力，掌握相应法律法规，能够开展作业安全防护、作业质量管理</w:t>
            </w:r>
          </w:p>
          <w:p w14:paraId="2C5F0C82"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Cs w:val="21"/>
              </w:rPr>
            </w:pPr>
            <w:r w:rsidRPr="00362064">
              <w:rPr>
                <w:rFonts w:ascii="Times New Roman" w:eastAsia="仿宋_GB2312" w:hAnsi="Times New Roman"/>
                <w:sz w:val="24"/>
                <w:szCs w:val="20"/>
              </w:rPr>
              <w:t>9.</w:t>
            </w:r>
            <w:r w:rsidRPr="00362064">
              <w:rPr>
                <w:rFonts w:ascii="Times New Roman" w:eastAsia="仿宋_GB2312" w:hAnsi="Times New Roman"/>
                <w:sz w:val="24"/>
                <w:szCs w:val="20"/>
              </w:rPr>
              <w:t>具有探究学习、终身学习和可持续发展能力</w:t>
            </w:r>
          </w:p>
        </w:tc>
      </w:tr>
      <w:tr w:rsidR="00AD0FB8" w:rsidRPr="00362064" w14:paraId="50C2C93E" w14:textId="77777777">
        <w:trPr>
          <w:cantSplit/>
          <w:trHeight w:val="283"/>
        </w:trPr>
        <w:tc>
          <w:tcPr>
            <w:tcW w:w="1384" w:type="dxa"/>
            <w:vMerge w:val="restart"/>
            <w:vAlign w:val="center"/>
          </w:tcPr>
          <w:p w14:paraId="3442A064" w14:textId="77777777" w:rsidR="00AD0FB8" w:rsidRPr="00362064" w:rsidRDefault="003B4328" w:rsidP="007813D1">
            <w:pPr>
              <w:adjustRightInd w:val="0"/>
              <w:snapToGrid w:val="0"/>
              <w:spacing w:line="240" w:lineRule="auto"/>
              <w:ind w:firstLineChars="0" w:firstLine="0"/>
              <w:jc w:val="center"/>
              <w:rPr>
                <w:rFonts w:ascii="Times New Roman" w:eastAsia="仿宋_GB2312" w:hAnsi="Times New Roman"/>
                <w:b/>
                <w:sz w:val="24"/>
                <w:szCs w:val="24"/>
              </w:rPr>
            </w:pPr>
            <w:r w:rsidRPr="00362064">
              <w:rPr>
                <w:rFonts w:ascii="Times New Roman" w:eastAsia="仿宋_GB2312" w:hAnsi="Times New Roman"/>
                <w:sz w:val="24"/>
                <w:szCs w:val="24"/>
              </w:rPr>
              <w:lastRenderedPageBreak/>
              <w:t>交通运输</w:t>
            </w:r>
          </w:p>
        </w:tc>
        <w:tc>
          <w:tcPr>
            <w:tcW w:w="2489" w:type="dxa"/>
            <w:gridSpan w:val="2"/>
            <w:vAlign w:val="center"/>
          </w:tcPr>
          <w:p w14:paraId="7B0FE17C" w14:textId="77777777" w:rsidR="00AD0FB8" w:rsidRPr="00362064" w:rsidRDefault="003B4328" w:rsidP="007813D1">
            <w:pPr>
              <w:adjustRightInd w:val="0"/>
              <w:snapToGrid w:val="0"/>
              <w:spacing w:line="240" w:lineRule="auto"/>
              <w:ind w:firstLineChars="0" w:firstLine="0"/>
              <w:jc w:val="center"/>
              <w:rPr>
                <w:rFonts w:ascii="Times New Roman" w:eastAsia="仿宋_GB2312" w:hAnsi="Times New Roman"/>
                <w:b/>
                <w:sz w:val="24"/>
                <w:szCs w:val="24"/>
              </w:rPr>
            </w:pPr>
            <w:r w:rsidRPr="00362064">
              <w:rPr>
                <w:rFonts w:ascii="Times New Roman" w:eastAsia="仿宋_GB2312" w:hAnsi="Times New Roman"/>
                <w:sz w:val="24"/>
                <w:szCs w:val="24"/>
              </w:rPr>
              <w:t>城市轨道交通列车驾驶、车辆检测与维修</w:t>
            </w:r>
          </w:p>
        </w:tc>
        <w:tc>
          <w:tcPr>
            <w:tcW w:w="5273" w:type="dxa"/>
            <w:gridSpan w:val="2"/>
            <w:vAlign w:val="center"/>
          </w:tcPr>
          <w:p w14:paraId="2B4A44FD"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1.</w:t>
            </w:r>
            <w:r w:rsidRPr="00362064">
              <w:rPr>
                <w:rFonts w:ascii="Times New Roman" w:eastAsia="仿宋_GB2312" w:hAnsi="Times New Roman"/>
                <w:sz w:val="24"/>
                <w:szCs w:val="20"/>
              </w:rPr>
              <w:t>具有城市轨道交通车辆机械系统检修、维护的能力</w:t>
            </w:r>
          </w:p>
          <w:p w14:paraId="5B4569F6"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2.</w:t>
            </w:r>
            <w:r w:rsidRPr="00362064">
              <w:rPr>
                <w:rFonts w:ascii="Times New Roman" w:eastAsia="仿宋_GB2312" w:hAnsi="Times New Roman"/>
                <w:sz w:val="24"/>
                <w:szCs w:val="20"/>
              </w:rPr>
              <w:t>具有城市轨道交通车辆电气系统检修、维护的能力</w:t>
            </w:r>
          </w:p>
          <w:p w14:paraId="10FEEA39"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3.</w:t>
            </w:r>
            <w:r w:rsidRPr="00362064">
              <w:rPr>
                <w:rFonts w:ascii="Times New Roman" w:eastAsia="仿宋_GB2312" w:hAnsi="Times New Roman"/>
                <w:sz w:val="24"/>
                <w:szCs w:val="20"/>
              </w:rPr>
              <w:t>具有城市轨道交通车辆制动系统检修、维护的能力</w:t>
            </w:r>
          </w:p>
          <w:p w14:paraId="1E6C36BF"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4.</w:t>
            </w:r>
            <w:r w:rsidRPr="00362064">
              <w:rPr>
                <w:rFonts w:ascii="Times New Roman" w:eastAsia="仿宋_GB2312" w:hAnsi="Times New Roman"/>
                <w:sz w:val="24"/>
                <w:szCs w:val="20"/>
              </w:rPr>
              <w:t>具有城市轨道交通车辆智能运维技术应用的能力</w:t>
            </w:r>
          </w:p>
          <w:p w14:paraId="387CED0B"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5.</w:t>
            </w:r>
            <w:r w:rsidRPr="00362064">
              <w:rPr>
                <w:rFonts w:ascii="Times New Roman" w:eastAsia="仿宋_GB2312" w:hAnsi="Times New Roman"/>
                <w:sz w:val="24"/>
                <w:szCs w:val="20"/>
              </w:rPr>
              <w:t>具有城市轨道交通列车多工况下行车的能力</w:t>
            </w:r>
          </w:p>
          <w:p w14:paraId="2B9E868E"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6.</w:t>
            </w:r>
            <w:r w:rsidRPr="00362064">
              <w:rPr>
                <w:rFonts w:ascii="Times New Roman" w:eastAsia="仿宋_GB2312" w:hAnsi="Times New Roman"/>
                <w:sz w:val="24"/>
                <w:szCs w:val="20"/>
              </w:rPr>
              <w:t>具有城市轨道交通列车牵引、制动、车门、辅助电源、信号、高压供电、服务设备等系统故障处理和设备、行车、自然、消防、公共安全等各类突发事件处置的能力</w:t>
            </w:r>
          </w:p>
          <w:p w14:paraId="7B9CBAF7"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7.</w:t>
            </w:r>
            <w:r w:rsidRPr="00362064">
              <w:rPr>
                <w:rFonts w:ascii="Times New Roman" w:eastAsia="仿宋_GB2312" w:hAnsi="Times New Roman"/>
                <w:sz w:val="24"/>
                <w:szCs w:val="20"/>
              </w:rPr>
              <w:t>具有节能环保意识和安全生产的能力</w:t>
            </w:r>
          </w:p>
          <w:p w14:paraId="46BD9D93"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8.</w:t>
            </w:r>
            <w:r w:rsidRPr="00362064">
              <w:rPr>
                <w:rFonts w:ascii="Times New Roman" w:eastAsia="仿宋_GB2312" w:hAnsi="Times New Roman"/>
                <w:sz w:val="24"/>
                <w:szCs w:val="20"/>
              </w:rPr>
              <w:t>具有分析问题和解决问题的能力</w:t>
            </w:r>
          </w:p>
          <w:p w14:paraId="7352F660"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Cs w:val="21"/>
              </w:rPr>
            </w:pPr>
            <w:r w:rsidRPr="00362064">
              <w:rPr>
                <w:rFonts w:ascii="Times New Roman" w:eastAsia="仿宋_GB2312" w:hAnsi="Times New Roman"/>
                <w:sz w:val="24"/>
                <w:szCs w:val="20"/>
              </w:rPr>
              <w:t>9.</w:t>
            </w:r>
            <w:r w:rsidRPr="00362064">
              <w:rPr>
                <w:rFonts w:ascii="Times New Roman" w:eastAsia="仿宋_GB2312" w:hAnsi="Times New Roman"/>
                <w:sz w:val="24"/>
                <w:szCs w:val="20"/>
              </w:rPr>
              <w:t>具有探究学习、终身学习和可持续发展的能力</w:t>
            </w:r>
          </w:p>
        </w:tc>
      </w:tr>
      <w:tr w:rsidR="00AD0FB8" w:rsidRPr="00362064" w14:paraId="1A56C8EB" w14:textId="77777777">
        <w:trPr>
          <w:cantSplit/>
          <w:trHeight w:val="283"/>
        </w:trPr>
        <w:tc>
          <w:tcPr>
            <w:tcW w:w="1384" w:type="dxa"/>
            <w:vMerge/>
            <w:vAlign w:val="center"/>
          </w:tcPr>
          <w:p w14:paraId="5BAF3FD7" w14:textId="77777777" w:rsidR="00AD0FB8" w:rsidRPr="00362064" w:rsidRDefault="00AD0FB8" w:rsidP="007813D1">
            <w:pPr>
              <w:adjustRightInd w:val="0"/>
              <w:snapToGrid w:val="0"/>
              <w:spacing w:line="240" w:lineRule="auto"/>
              <w:ind w:firstLineChars="0" w:firstLine="0"/>
              <w:jc w:val="center"/>
              <w:rPr>
                <w:rFonts w:ascii="Times New Roman" w:eastAsia="仿宋_GB2312" w:hAnsi="Times New Roman"/>
                <w:sz w:val="24"/>
                <w:szCs w:val="24"/>
              </w:rPr>
            </w:pPr>
          </w:p>
        </w:tc>
        <w:tc>
          <w:tcPr>
            <w:tcW w:w="2489" w:type="dxa"/>
            <w:gridSpan w:val="2"/>
            <w:vAlign w:val="center"/>
          </w:tcPr>
          <w:p w14:paraId="6D30FFA8" w14:textId="77777777" w:rsidR="00AD0FB8" w:rsidRPr="00362064" w:rsidRDefault="003B4328" w:rsidP="007813D1">
            <w:pPr>
              <w:adjustRightInd w:val="0"/>
              <w:snapToGrid w:val="0"/>
              <w:spacing w:line="240" w:lineRule="auto"/>
              <w:ind w:firstLineChars="0" w:firstLine="0"/>
              <w:jc w:val="center"/>
              <w:rPr>
                <w:rFonts w:ascii="Times New Roman" w:eastAsia="仿宋_GB2312" w:hAnsi="Times New Roman"/>
                <w:sz w:val="24"/>
                <w:szCs w:val="24"/>
              </w:rPr>
            </w:pPr>
            <w:r w:rsidRPr="00362064">
              <w:rPr>
                <w:rFonts w:ascii="Times New Roman" w:eastAsia="仿宋_GB2312" w:hAnsi="Times New Roman"/>
                <w:sz w:val="24"/>
                <w:szCs w:val="24"/>
              </w:rPr>
              <w:t>铁道车辆检测与检修</w:t>
            </w:r>
          </w:p>
        </w:tc>
        <w:tc>
          <w:tcPr>
            <w:tcW w:w="5205" w:type="dxa"/>
            <w:gridSpan w:val="2"/>
            <w:vAlign w:val="center"/>
          </w:tcPr>
          <w:p w14:paraId="0BCCC719"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1.</w:t>
            </w:r>
            <w:r w:rsidRPr="00362064">
              <w:rPr>
                <w:rFonts w:ascii="Times New Roman" w:eastAsia="仿宋_GB2312" w:hAnsi="Times New Roman"/>
                <w:sz w:val="24"/>
                <w:szCs w:val="20"/>
              </w:rPr>
              <w:t>具有专业必备的机电操作能力，检修装备操作及改造能力</w:t>
            </w:r>
          </w:p>
          <w:p w14:paraId="49FEAF52"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2.</w:t>
            </w:r>
            <w:r w:rsidRPr="00362064">
              <w:rPr>
                <w:rFonts w:ascii="Times New Roman" w:eastAsia="仿宋_GB2312" w:hAnsi="Times New Roman"/>
                <w:sz w:val="24"/>
                <w:szCs w:val="20"/>
              </w:rPr>
              <w:t>具有铁道车辆主要机械部件装配、调试、检修的能力</w:t>
            </w:r>
          </w:p>
          <w:p w14:paraId="4A98C131"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3.</w:t>
            </w:r>
            <w:r w:rsidRPr="00362064">
              <w:rPr>
                <w:rFonts w:ascii="Times New Roman" w:eastAsia="仿宋_GB2312" w:hAnsi="Times New Roman"/>
                <w:sz w:val="24"/>
                <w:szCs w:val="20"/>
              </w:rPr>
              <w:t>具有铁道车辆系统装配、调试、检修的能力</w:t>
            </w:r>
          </w:p>
          <w:p w14:paraId="61385DEC"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4.</w:t>
            </w:r>
            <w:r w:rsidRPr="00362064">
              <w:rPr>
                <w:rFonts w:ascii="Times New Roman" w:eastAsia="仿宋_GB2312" w:hAnsi="Times New Roman"/>
                <w:sz w:val="24"/>
                <w:szCs w:val="20"/>
              </w:rPr>
              <w:t>具有铁道车辆空调装置、电气装置的调试、检查及故障处理的能力</w:t>
            </w:r>
          </w:p>
          <w:p w14:paraId="4A7820DE"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5.</w:t>
            </w:r>
            <w:r w:rsidRPr="00362064">
              <w:rPr>
                <w:rFonts w:ascii="Times New Roman" w:eastAsia="仿宋_GB2312" w:hAnsi="Times New Roman"/>
                <w:sz w:val="24"/>
                <w:szCs w:val="20"/>
              </w:rPr>
              <w:t>具有铁道车辆牵引传动及控制系统的使用维护能力</w:t>
            </w:r>
          </w:p>
          <w:p w14:paraId="7D91C155"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6.</w:t>
            </w:r>
            <w:r w:rsidRPr="00362064">
              <w:rPr>
                <w:rFonts w:ascii="Times New Roman" w:eastAsia="仿宋_GB2312" w:hAnsi="Times New Roman"/>
                <w:sz w:val="24"/>
                <w:szCs w:val="20"/>
              </w:rPr>
              <w:t>具有地对车安全监控体系检查、铁道车辆运行状态监测及动态监控设备维护的能力</w:t>
            </w:r>
          </w:p>
          <w:p w14:paraId="5BB2CE2B"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7.</w:t>
            </w:r>
            <w:r w:rsidRPr="00362064">
              <w:rPr>
                <w:rFonts w:ascii="Times New Roman" w:eastAsia="仿宋_GB2312" w:hAnsi="Times New Roman"/>
                <w:sz w:val="24"/>
                <w:szCs w:val="20"/>
              </w:rPr>
              <w:t>具有铁道车辆运用故障的检查、处理能力</w:t>
            </w:r>
          </w:p>
          <w:p w14:paraId="759C1DDC"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8.</w:t>
            </w:r>
            <w:r w:rsidRPr="00362064">
              <w:rPr>
                <w:rFonts w:ascii="Times New Roman" w:eastAsia="仿宋_GB2312" w:hAnsi="Times New Roman"/>
                <w:sz w:val="24"/>
                <w:szCs w:val="20"/>
              </w:rPr>
              <w:t>掌握国家相关法律法规、行业规定、职业道德准则和行为规范，具有应用绿色生产、环境保护、安全防护、质量管理等相关知识的能力</w:t>
            </w:r>
          </w:p>
          <w:p w14:paraId="013283C0"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9.</w:t>
            </w:r>
            <w:r w:rsidRPr="00362064">
              <w:rPr>
                <w:rFonts w:ascii="Times New Roman" w:eastAsia="仿宋_GB2312" w:hAnsi="Times New Roman"/>
                <w:sz w:val="24"/>
                <w:szCs w:val="20"/>
              </w:rPr>
              <w:t>掌握信息技术基础知识，具有铁路运输领域数字化技能</w:t>
            </w:r>
          </w:p>
          <w:p w14:paraId="09F515ED"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10.</w:t>
            </w:r>
            <w:r w:rsidRPr="00362064">
              <w:rPr>
                <w:rFonts w:ascii="Times New Roman" w:eastAsia="仿宋_GB2312" w:hAnsi="Times New Roman"/>
                <w:sz w:val="24"/>
                <w:szCs w:val="20"/>
              </w:rPr>
              <w:t>具有探究学习、终身学习和可持续发展的能力</w:t>
            </w:r>
          </w:p>
        </w:tc>
      </w:tr>
      <w:tr w:rsidR="00AD0FB8" w:rsidRPr="00362064" w14:paraId="461144D0" w14:textId="77777777">
        <w:trPr>
          <w:cantSplit/>
          <w:trHeight w:val="283"/>
        </w:trPr>
        <w:tc>
          <w:tcPr>
            <w:tcW w:w="1384" w:type="dxa"/>
            <w:vMerge/>
            <w:vAlign w:val="center"/>
          </w:tcPr>
          <w:p w14:paraId="0E66979C" w14:textId="77777777" w:rsidR="00AD0FB8" w:rsidRPr="00362064" w:rsidRDefault="00AD0FB8" w:rsidP="007813D1">
            <w:pPr>
              <w:adjustRightInd w:val="0"/>
              <w:snapToGrid w:val="0"/>
              <w:spacing w:line="240" w:lineRule="auto"/>
              <w:ind w:firstLineChars="0" w:firstLine="0"/>
              <w:jc w:val="center"/>
              <w:rPr>
                <w:rFonts w:ascii="Times New Roman" w:eastAsia="仿宋_GB2312" w:hAnsi="Times New Roman"/>
                <w:sz w:val="24"/>
                <w:szCs w:val="24"/>
              </w:rPr>
            </w:pPr>
          </w:p>
        </w:tc>
        <w:tc>
          <w:tcPr>
            <w:tcW w:w="2489" w:type="dxa"/>
            <w:gridSpan w:val="2"/>
            <w:vAlign w:val="center"/>
          </w:tcPr>
          <w:p w14:paraId="10D2E84B" w14:textId="77777777" w:rsidR="00AD0FB8" w:rsidRPr="00362064" w:rsidRDefault="003B4328" w:rsidP="007813D1">
            <w:pPr>
              <w:adjustRightInd w:val="0"/>
              <w:snapToGrid w:val="0"/>
              <w:spacing w:line="240" w:lineRule="auto"/>
              <w:ind w:firstLineChars="0" w:firstLine="0"/>
              <w:jc w:val="center"/>
              <w:rPr>
                <w:rFonts w:ascii="Times New Roman" w:eastAsia="仿宋_GB2312" w:hAnsi="Times New Roman"/>
                <w:sz w:val="24"/>
                <w:szCs w:val="24"/>
              </w:rPr>
            </w:pPr>
            <w:r w:rsidRPr="00362064">
              <w:rPr>
                <w:rFonts w:ascii="Times New Roman" w:eastAsia="仿宋_GB2312" w:hAnsi="Times New Roman"/>
                <w:sz w:val="24"/>
                <w:szCs w:val="24"/>
              </w:rPr>
              <w:t>动车组检测与检修</w:t>
            </w:r>
          </w:p>
        </w:tc>
        <w:tc>
          <w:tcPr>
            <w:tcW w:w="5205" w:type="dxa"/>
            <w:gridSpan w:val="2"/>
            <w:vAlign w:val="center"/>
          </w:tcPr>
          <w:p w14:paraId="06265250"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1.</w:t>
            </w:r>
            <w:r w:rsidRPr="00362064">
              <w:rPr>
                <w:rFonts w:ascii="Times New Roman" w:eastAsia="仿宋_GB2312" w:hAnsi="Times New Roman"/>
                <w:sz w:val="24"/>
                <w:szCs w:val="20"/>
              </w:rPr>
              <w:t>具有本专业必备的机电基础理论知识，具备机电设备和检修装备的操作能力</w:t>
            </w:r>
          </w:p>
          <w:p w14:paraId="073086B8"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2.</w:t>
            </w:r>
            <w:r w:rsidRPr="00362064">
              <w:rPr>
                <w:rFonts w:ascii="Times New Roman" w:eastAsia="仿宋_GB2312" w:hAnsi="Times New Roman"/>
                <w:sz w:val="24"/>
                <w:szCs w:val="20"/>
              </w:rPr>
              <w:t>具有动车组车体、转向架、车端连接装置等机械设备设施检修的能力</w:t>
            </w:r>
          </w:p>
          <w:p w14:paraId="6BACECC9"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3.</w:t>
            </w:r>
            <w:r w:rsidRPr="00362064">
              <w:rPr>
                <w:rFonts w:ascii="Times New Roman" w:eastAsia="仿宋_GB2312" w:hAnsi="Times New Roman"/>
                <w:sz w:val="24"/>
                <w:szCs w:val="20"/>
              </w:rPr>
              <w:t>具有动车组牵引传动控制系统和网络系统调试、检修的能力</w:t>
            </w:r>
          </w:p>
          <w:p w14:paraId="6404DC75"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4.</w:t>
            </w:r>
            <w:r w:rsidRPr="00362064">
              <w:rPr>
                <w:rFonts w:ascii="Times New Roman" w:eastAsia="仿宋_GB2312" w:hAnsi="Times New Roman"/>
                <w:sz w:val="24"/>
                <w:szCs w:val="20"/>
              </w:rPr>
              <w:t>具有动车组制动系统试验及常见故障处理的能力</w:t>
            </w:r>
          </w:p>
          <w:p w14:paraId="298A5949"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5.</w:t>
            </w:r>
            <w:r w:rsidRPr="00362064">
              <w:rPr>
                <w:rFonts w:ascii="Times New Roman" w:eastAsia="仿宋_GB2312" w:hAnsi="Times New Roman"/>
                <w:sz w:val="24"/>
                <w:szCs w:val="20"/>
              </w:rPr>
              <w:t>具有动车组车门系统、辅助供电系统、空调系统、给排水及卫生系统等维护与检修的能力</w:t>
            </w:r>
          </w:p>
          <w:p w14:paraId="3B9004C2"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6.</w:t>
            </w:r>
            <w:r w:rsidRPr="00362064">
              <w:rPr>
                <w:rFonts w:ascii="Times New Roman" w:eastAsia="仿宋_GB2312" w:hAnsi="Times New Roman"/>
                <w:sz w:val="24"/>
                <w:szCs w:val="20"/>
              </w:rPr>
              <w:t>具有动车组检修制度、运用管理方面的知识，具备动车组管理信息系统（</w:t>
            </w:r>
            <w:r w:rsidRPr="00362064">
              <w:rPr>
                <w:rFonts w:ascii="Times New Roman" w:eastAsia="仿宋_GB2312" w:hAnsi="Times New Roman"/>
                <w:sz w:val="24"/>
                <w:szCs w:val="20"/>
              </w:rPr>
              <w:t>EMIS</w:t>
            </w:r>
            <w:r w:rsidRPr="00362064">
              <w:rPr>
                <w:rFonts w:ascii="Times New Roman" w:eastAsia="仿宋_GB2312" w:hAnsi="Times New Roman"/>
                <w:sz w:val="24"/>
                <w:szCs w:val="20"/>
              </w:rPr>
              <w:t>）应用的能力</w:t>
            </w:r>
          </w:p>
          <w:p w14:paraId="1F136C02"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7.</w:t>
            </w:r>
            <w:r w:rsidRPr="00362064">
              <w:rPr>
                <w:rFonts w:ascii="Times New Roman" w:eastAsia="仿宋_GB2312" w:hAnsi="Times New Roman"/>
                <w:sz w:val="24"/>
                <w:szCs w:val="20"/>
              </w:rPr>
              <w:t>具有应用交通运输领域绿色生产、环境保护、安全防护、质量管理等相关知识的能力</w:t>
            </w:r>
          </w:p>
          <w:p w14:paraId="472340EC"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8.</w:t>
            </w:r>
            <w:r w:rsidRPr="00362064">
              <w:rPr>
                <w:rFonts w:ascii="Times New Roman" w:eastAsia="仿宋_GB2312" w:hAnsi="Times New Roman"/>
                <w:sz w:val="24"/>
                <w:szCs w:val="20"/>
              </w:rPr>
              <w:t>具有交通运输领域数字化发展需求的大数据分析、网络控制等数字技能</w:t>
            </w:r>
          </w:p>
          <w:p w14:paraId="2E7E806B"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9.</w:t>
            </w:r>
            <w:r w:rsidRPr="00362064">
              <w:rPr>
                <w:rFonts w:ascii="Times New Roman" w:eastAsia="仿宋_GB2312" w:hAnsi="Times New Roman"/>
                <w:sz w:val="24"/>
                <w:szCs w:val="20"/>
              </w:rPr>
              <w:t>具有探究学习、终身学习和可持续发展的能力</w:t>
            </w:r>
          </w:p>
        </w:tc>
      </w:tr>
      <w:tr w:rsidR="00AD0FB8" w:rsidRPr="00362064" w14:paraId="41128CF6" w14:textId="77777777">
        <w:trPr>
          <w:cantSplit/>
          <w:trHeight w:val="283"/>
        </w:trPr>
        <w:tc>
          <w:tcPr>
            <w:tcW w:w="1384" w:type="dxa"/>
            <w:vMerge/>
            <w:vAlign w:val="center"/>
          </w:tcPr>
          <w:p w14:paraId="1F89C564" w14:textId="77777777" w:rsidR="00AD0FB8" w:rsidRPr="00362064" w:rsidRDefault="00AD0FB8" w:rsidP="007813D1">
            <w:pPr>
              <w:adjustRightInd w:val="0"/>
              <w:snapToGrid w:val="0"/>
              <w:spacing w:line="240" w:lineRule="auto"/>
              <w:ind w:firstLineChars="0" w:firstLine="0"/>
              <w:jc w:val="center"/>
              <w:rPr>
                <w:rFonts w:ascii="Times New Roman" w:eastAsia="仿宋_GB2312" w:hAnsi="Times New Roman"/>
                <w:sz w:val="24"/>
                <w:szCs w:val="24"/>
              </w:rPr>
            </w:pPr>
          </w:p>
        </w:tc>
        <w:tc>
          <w:tcPr>
            <w:tcW w:w="2489" w:type="dxa"/>
            <w:gridSpan w:val="2"/>
            <w:vAlign w:val="center"/>
          </w:tcPr>
          <w:p w14:paraId="03666167" w14:textId="77777777" w:rsidR="00AD0FB8" w:rsidRPr="00362064" w:rsidRDefault="003B4328" w:rsidP="007813D1">
            <w:pPr>
              <w:adjustRightInd w:val="0"/>
              <w:snapToGrid w:val="0"/>
              <w:spacing w:line="240" w:lineRule="auto"/>
              <w:ind w:firstLineChars="0" w:firstLine="0"/>
              <w:jc w:val="center"/>
              <w:rPr>
                <w:rFonts w:ascii="Times New Roman" w:eastAsia="仿宋_GB2312" w:hAnsi="Times New Roman"/>
                <w:sz w:val="24"/>
                <w:szCs w:val="24"/>
              </w:rPr>
            </w:pPr>
            <w:r w:rsidRPr="00362064">
              <w:rPr>
                <w:rFonts w:ascii="Times New Roman" w:eastAsia="仿宋_GB2312" w:hAnsi="Times New Roman"/>
                <w:sz w:val="24"/>
                <w:szCs w:val="24"/>
              </w:rPr>
              <w:t>铁道机车驾驶、车辆检测与维修</w:t>
            </w:r>
          </w:p>
        </w:tc>
        <w:tc>
          <w:tcPr>
            <w:tcW w:w="5205" w:type="dxa"/>
            <w:gridSpan w:val="2"/>
            <w:vAlign w:val="center"/>
          </w:tcPr>
          <w:p w14:paraId="09B35841"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1.</w:t>
            </w:r>
            <w:r w:rsidRPr="00362064">
              <w:rPr>
                <w:rFonts w:ascii="Times New Roman" w:eastAsia="仿宋_GB2312" w:hAnsi="Times New Roman"/>
                <w:sz w:val="24"/>
                <w:szCs w:val="20"/>
              </w:rPr>
              <w:t>具有铁道机车机械系统检修、维护的能力</w:t>
            </w:r>
          </w:p>
          <w:p w14:paraId="404D730E"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2.</w:t>
            </w:r>
            <w:r w:rsidRPr="00362064">
              <w:rPr>
                <w:rFonts w:ascii="Times New Roman" w:eastAsia="仿宋_GB2312" w:hAnsi="Times New Roman"/>
                <w:sz w:val="24"/>
                <w:szCs w:val="20"/>
              </w:rPr>
              <w:t>具有铁道机车机电气系统检修、维护的能力</w:t>
            </w:r>
          </w:p>
          <w:p w14:paraId="7643B7D3"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3.</w:t>
            </w:r>
            <w:r w:rsidRPr="00362064">
              <w:rPr>
                <w:rFonts w:ascii="Times New Roman" w:eastAsia="仿宋_GB2312" w:hAnsi="Times New Roman"/>
                <w:sz w:val="24"/>
                <w:szCs w:val="20"/>
              </w:rPr>
              <w:t>具有铁道机车机制动系统检修、维护的能力</w:t>
            </w:r>
          </w:p>
          <w:p w14:paraId="1EF00E65"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4.</w:t>
            </w:r>
            <w:r w:rsidRPr="00362064">
              <w:rPr>
                <w:rFonts w:ascii="Times New Roman" w:eastAsia="仿宋_GB2312" w:hAnsi="Times New Roman"/>
                <w:sz w:val="24"/>
                <w:szCs w:val="20"/>
              </w:rPr>
              <w:t>具有铁道机车机智能运维技术应用的能力</w:t>
            </w:r>
          </w:p>
          <w:p w14:paraId="7A64EC2A"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5.</w:t>
            </w:r>
            <w:r w:rsidRPr="00362064">
              <w:rPr>
                <w:rFonts w:ascii="Times New Roman" w:eastAsia="仿宋_GB2312" w:hAnsi="Times New Roman"/>
                <w:sz w:val="24"/>
                <w:szCs w:val="20"/>
              </w:rPr>
              <w:t>具有铁道列车多工况下行车的能力</w:t>
            </w:r>
          </w:p>
          <w:p w14:paraId="0CC4FF4C"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6.</w:t>
            </w:r>
            <w:r w:rsidRPr="00362064">
              <w:rPr>
                <w:rFonts w:ascii="Times New Roman" w:eastAsia="仿宋_GB2312" w:hAnsi="Times New Roman"/>
                <w:sz w:val="24"/>
                <w:szCs w:val="20"/>
              </w:rPr>
              <w:t>具有铁道机车机牵引、制动、辅助电源、信号、高压供电等系统故障处理和设备、行车、自然、消防、公共安全等各类突发事件处置的能力</w:t>
            </w:r>
          </w:p>
          <w:p w14:paraId="7C82B9C8"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7.</w:t>
            </w:r>
            <w:r w:rsidRPr="00362064">
              <w:rPr>
                <w:rFonts w:ascii="Times New Roman" w:eastAsia="仿宋_GB2312" w:hAnsi="Times New Roman"/>
                <w:sz w:val="24"/>
                <w:szCs w:val="20"/>
              </w:rPr>
              <w:t>具有节能环保意识和安全生产的能力</w:t>
            </w:r>
          </w:p>
          <w:p w14:paraId="3E1E302F"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8.</w:t>
            </w:r>
            <w:r w:rsidRPr="00362064">
              <w:rPr>
                <w:rFonts w:ascii="Times New Roman" w:eastAsia="仿宋_GB2312" w:hAnsi="Times New Roman"/>
                <w:sz w:val="24"/>
                <w:szCs w:val="20"/>
              </w:rPr>
              <w:t>具有分析问题和解决问题的能力</w:t>
            </w:r>
          </w:p>
          <w:p w14:paraId="272B3EBC" w14:textId="77777777" w:rsidR="00AD0FB8" w:rsidRPr="00362064" w:rsidRDefault="003B4328" w:rsidP="007813D1">
            <w:pPr>
              <w:adjustRightInd w:val="0"/>
              <w:snapToGrid w:val="0"/>
              <w:spacing w:line="240" w:lineRule="auto"/>
              <w:ind w:firstLineChars="0" w:firstLine="0"/>
              <w:rPr>
                <w:rFonts w:ascii="Times New Roman" w:eastAsia="仿宋_GB2312" w:hAnsi="Times New Roman"/>
                <w:szCs w:val="21"/>
              </w:rPr>
            </w:pPr>
            <w:r w:rsidRPr="00362064">
              <w:rPr>
                <w:rFonts w:ascii="Times New Roman" w:eastAsia="仿宋_GB2312" w:hAnsi="Times New Roman"/>
                <w:sz w:val="24"/>
                <w:szCs w:val="20"/>
              </w:rPr>
              <w:t>9.</w:t>
            </w:r>
            <w:r w:rsidRPr="00362064">
              <w:rPr>
                <w:rFonts w:ascii="Times New Roman" w:eastAsia="仿宋_GB2312" w:hAnsi="Times New Roman"/>
                <w:sz w:val="24"/>
                <w:szCs w:val="20"/>
              </w:rPr>
              <w:t>具有探究学习、终身学习和可持续发展的能力</w:t>
            </w:r>
          </w:p>
        </w:tc>
      </w:tr>
    </w:tbl>
    <w:p w14:paraId="18FDF828" w14:textId="77777777" w:rsidR="00AD0FB8" w:rsidRPr="00362064" w:rsidRDefault="003B4328" w:rsidP="00566ED4">
      <w:pPr>
        <w:pStyle w:val="2"/>
        <w:spacing w:beforeLines="50" w:before="156" w:afterLines="50" w:after="156"/>
        <w:rPr>
          <w:rFonts w:ascii="Times New Roman" w:hAnsi="Times New Roman"/>
          <w:b w:val="0"/>
          <w:bCs/>
        </w:rPr>
      </w:pPr>
      <w:r w:rsidRPr="00362064">
        <w:rPr>
          <w:rFonts w:ascii="Times New Roman" w:hAnsi="Times New Roman"/>
          <w:b w:val="0"/>
          <w:bCs/>
        </w:rPr>
        <w:t>二、竞赛目标</w:t>
      </w:r>
    </w:p>
    <w:p w14:paraId="6225C283"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以习近平新时代中国特色社会主义思想为指导，认真贯彻落实全国职业教育大会精神，以提升职业院校师生技术技能水平、培育工匠精神、创新意识为宗旨，以解决生产一线实际问题、促进职业教育专业建设和教学改革、提高教育教学质量、培养高素质技术技能人才为导向，立足国内，放眼世界，持续提升大赛的质量、成效和品牌影响力，更好服务职业教育高质量发展。服务交通强国战略，将高端装备制造和轨道交通行业人才需求、产业新兴技</w:t>
      </w:r>
      <w:r w:rsidRPr="00362064">
        <w:rPr>
          <w:rFonts w:ascii="Times New Roman" w:eastAsia="仿宋_GB2312" w:hAnsi="Times New Roman"/>
        </w:rPr>
        <w:lastRenderedPageBreak/>
        <w:t>术、</w:t>
      </w:r>
      <w:r w:rsidRPr="00362064">
        <w:rPr>
          <w:rFonts w:ascii="Times New Roman" w:eastAsia="仿宋_GB2312" w:hAnsi="Times New Roman"/>
        </w:rPr>
        <w:t>1+X</w:t>
      </w:r>
      <w:r w:rsidRPr="00362064">
        <w:rPr>
          <w:rFonts w:ascii="Times New Roman" w:eastAsia="仿宋_GB2312" w:hAnsi="Times New Roman"/>
        </w:rPr>
        <w:t>证书技能等级标准融入比赛内容，引导人才培养模式创新，提高人才培养质量，推动职业教育与社会需求、行业发展水平对接，进一步提升学生专业能力和职业素养。</w:t>
      </w:r>
    </w:p>
    <w:p w14:paraId="5DA40D54"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赛项围绕轨道交通车辆技术职业能力培养，以受电弓、客室车门及车辆整车为载体，充分展现轨道交通车辆机械、电气、辅助、控制等系统装配、检修、调试及整车检查、试验、故障判断及处理的工作流程，全面考查参赛选手电路设计、系统装配、检修保养、故障诊断与排除等能力，集中检验教学成果。通过竞赛，实现</w:t>
      </w:r>
      <w:r w:rsidRPr="00362064">
        <w:rPr>
          <w:rFonts w:ascii="Times New Roman" w:eastAsia="仿宋_GB2312" w:hAnsi="Times New Roman"/>
        </w:rPr>
        <w:t>“</w:t>
      </w:r>
      <w:r w:rsidRPr="00362064">
        <w:rPr>
          <w:rFonts w:ascii="Times New Roman" w:eastAsia="仿宋_GB2312" w:hAnsi="Times New Roman"/>
        </w:rPr>
        <w:t>以赛促教、以赛促学、以赛促改、以赛促研</w:t>
      </w:r>
      <w:r w:rsidRPr="00362064">
        <w:rPr>
          <w:rFonts w:ascii="Times New Roman" w:eastAsia="仿宋_GB2312" w:hAnsi="Times New Roman"/>
        </w:rPr>
        <w:t>”</w:t>
      </w:r>
      <w:r w:rsidRPr="00362064">
        <w:rPr>
          <w:rFonts w:ascii="Times New Roman" w:eastAsia="仿宋_GB2312" w:hAnsi="Times New Roman"/>
        </w:rPr>
        <w:t>，引导职业院校在人才培养中按照市场经济规律和轨道交通的发展要求，提高服务社会经济发展能力，增强市场竞争力和持续创新能力。</w:t>
      </w:r>
    </w:p>
    <w:p w14:paraId="1492695E" w14:textId="77777777" w:rsidR="00AD0FB8" w:rsidRPr="00362064" w:rsidRDefault="003B4328" w:rsidP="00566ED4">
      <w:pPr>
        <w:pStyle w:val="2"/>
        <w:spacing w:beforeLines="50" w:before="156" w:afterLines="50" w:after="156"/>
        <w:rPr>
          <w:rFonts w:ascii="Times New Roman" w:hAnsi="Times New Roman"/>
          <w:b w:val="0"/>
          <w:bCs/>
        </w:rPr>
      </w:pPr>
      <w:r w:rsidRPr="00362064">
        <w:rPr>
          <w:rFonts w:ascii="Times New Roman" w:hAnsi="Times New Roman"/>
          <w:b w:val="0"/>
          <w:bCs/>
        </w:rPr>
        <w:t>三、竞赛内容</w:t>
      </w:r>
    </w:p>
    <w:p w14:paraId="4FE0E76E" w14:textId="77777777" w:rsidR="00AD0FB8" w:rsidRPr="00362064" w:rsidRDefault="003B4328">
      <w:pPr>
        <w:pStyle w:val="3"/>
        <w:ind w:firstLine="562"/>
        <w:rPr>
          <w:rFonts w:ascii="Times New Roman" w:hAnsi="Times New Roman"/>
        </w:rPr>
      </w:pPr>
      <w:r w:rsidRPr="00362064">
        <w:rPr>
          <w:rFonts w:ascii="Times New Roman" w:hAnsi="Times New Roman"/>
        </w:rPr>
        <w:t>（一）概述</w:t>
      </w:r>
    </w:p>
    <w:p w14:paraId="021B4E37"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本赛项面向轨道车辆装备制造、运用与检修领域，根据车辆制造、运用与检修实际需要及相关作业流程，掌握车辆装配与检修设备、工器具、仪表使用、安全防护方法，具备协作完成轨道车辆装配、运用和检修作业技能，包含具体典型工作任务：整车检查、试验、故障判断及处理；受电弓等电气设备的装配、安装布线、检修、维护、调试、故障判断及处理；客室车门等机械系统的装配、检修、维护、调试、故障判断处理及控制电路设计。通过该赛项的技术平台承载的实训和考核内容，可培养选手掌握轨道车辆性能及装配、检修、维护、试验、电路设计、故障处理标准和操作规范，以及良好的故障判断及处理能力。选手应具备扎实的车辆装配、调试与检修知识，</w:t>
      </w:r>
      <w:r w:rsidRPr="00362064">
        <w:rPr>
          <w:rFonts w:ascii="Times New Roman" w:eastAsia="仿宋_GB2312" w:hAnsi="Times New Roman"/>
        </w:rPr>
        <w:lastRenderedPageBreak/>
        <w:t>重点掌握作业防护、车辆状态功能检查、维护保养、填写维修记录，掌握故障处理流程、报单填写、反馈方法等。</w:t>
      </w:r>
    </w:p>
    <w:p w14:paraId="6C9452FE"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本赛项涵盖丰富的专业知识和技术技能：车辆机械电气部件装配、检修、保养与调试知识和技能，涉及车辆整车及其组成部件检修的标准规范、规程和工艺等；车辆的机械及电气组成结构；车辆主要组成部件的结构和工作原理；车辆主要组成部件的检查、拆卸、安装、调节、保养和测试的正确程序；检修所使用的工器具；掌握电气试验、测量、装配及电路布线等电气维护手段；按照试验规程测试车辆各个电气子系统功能；正确识别车辆各个电气子系统的工作状态及故障现象；结合实际运营环境测试车辆整车电气功能；识别作业中的危险因素并采取正确的安全防护措施。该赛项实现了对实际工作过程的全部知识点与专业技能点的考核，满足了赛项作业与实际岗位需求、职业素养培养目标零距离对接，提升轨道车辆专业学生的实践能力和技术综合应用能力。</w:t>
      </w:r>
    </w:p>
    <w:p w14:paraId="1140D144"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本赛项包含三个模块：模块</w:t>
      </w:r>
      <w:r w:rsidRPr="00362064">
        <w:rPr>
          <w:rFonts w:ascii="Times New Roman" w:eastAsia="仿宋_GB2312" w:hAnsi="Times New Roman"/>
        </w:rPr>
        <w:t>1</w:t>
      </w:r>
      <w:r w:rsidRPr="00362064">
        <w:rPr>
          <w:rFonts w:ascii="Times New Roman" w:eastAsia="仿宋_GB2312" w:hAnsi="Times New Roman"/>
        </w:rPr>
        <w:t>列车整车检查与试验；模块</w:t>
      </w:r>
      <w:r w:rsidRPr="00362064">
        <w:rPr>
          <w:rFonts w:ascii="Times New Roman" w:eastAsia="仿宋_GB2312" w:hAnsi="Times New Roman"/>
        </w:rPr>
        <w:t>2</w:t>
      </w:r>
      <w:r w:rsidRPr="00362064">
        <w:rPr>
          <w:rFonts w:ascii="Times New Roman" w:eastAsia="仿宋_GB2312" w:hAnsi="Times New Roman"/>
        </w:rPr>
        <w:t>受电弓的安装与调试；模块</w:t>
      </w:r>
      <w:r w:rsidRPr="00362064">
        <w:rPr>
          <w:rFonts w:ascii="Times New Roman" w:eastAsia="仿宋_GB2312" w:hAnsi="Times New Roman"/>
        </w:rPr>
        <w:t>3</w:t>
      </w:r>
      <w:r w:rsidRPr="00362064">
        <w:rPr>
          <w:rFonts w:ascii="Times New Roman" w:eastAsia="仿宋_GB2312" w:hAnsi="Times New Roman"/>
        </w:rPr>
        <w:t>客室车门的安装调试与优化设计。涵盖轨道车辆整车及部件外观检查维护与试验、控制电路设计与安装检测、设备参数调节与整定、机械部件拆卸与安装、系统功能调试、故障排查与处理等内容，综合考查参赛选手轨道车辆技术的检修作业能力。</w:t>
      </w:r>
    </w:p>
    <w:p w14:paraId="7EA8D2F9"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模块</w:t>
      </w:r>
      <w:r w:rsidRPr="00362064">
        <w:rPr>
          <w:rFonts w:ascii="Times New Roman" w:eastAsia="仿宋_GB2312" w:hAnsi="Times New Roman"/>
        </w:rPr>
        <w:t>1</w:t>
      </w:r>
      <w:r w:rsidRPr="00362064">
        <w:rPr>
          <w:rFonts w:ascii="Times New Roman" w:eastAsia="仿宋_GB2312" w:hAnsi="Times New Roman"/>
        </w:rPr>
        <w:t>列车整车检查与试验成绩占比</w:t>
      </w:r>
      <w:r w:rsidRPr="00362064">
        <w:rPr>
          <w:rFonts w:ascii="Times New Roman" w:eastAsia="仿宋_GB2312" w:hAnsi="Times New Roman"/>
        </w:rPr>
        <w:t>25%</w:t>
      </w:r>
      <w:r w:rsidRPr="00362064">
        <w:rPr>
          <w:rFonts w:ascii="Times New Roman" w:eastAsia="仿宋_GB2312" w:hAnsi="Times New Roman"/>
        </w:rPr>
        <w:t>，以车辆日常检查、电气功能试验为考核重点；模块</w:t>
      </w:r>
      <w:r w:rsidRPr="00362064">
        <w:rPr>
          <w:rFonts w:ascii="Times New Roman" w:eastAsia="仿宋_GB2312" w:hAnsi="Times New Roman"/>
        </w:rPr>
        <w:t>2</w:t>
      </w:r>
      <w:r w:rsidRPr="00362064">
        <w:rPr>
          <w:rFonts w:ascii="Times New Roman" w:eastAsia="仿宋_GB2312" w:hAnsi="Times New Roman"/>
        </w:rPr>
        <w:t>受电弓的安装与调试成绩占比</w:t>
      </w:r>
      <w:r w:rsidRPr="00362064">
        <w:rPr>
          <w:rFonts w:ascii="Times New Roman" w:eastAsia="仿宋_GB2312" w:hAnsi="Times New Roman"/>
        </w:rPr>
        <w:t>35%</w:t>
      </w:r>
      <w:r w:rsidRPr="00362064">
        <w:rPr>
          <w:rFonts w:ascii="Times New Roman" w:eastAsia="仿宋_GB2312" w:hAnsi="Times New Roman"/>
        </w:rPr>
        <w:t>，以受电弓日常维护、电气控制系统的安装与调试为考核重点；模块</w:t>
      </w:r>
      <w:r w:rsidRPr="00362064">
        <w:rPr>
          <w:rFonts w:ascii="Times New Roman" w:eastAsia="仿宋_GB2312" w:hAnsi="Times New Roman"/>
        </w:rPr>
        <w:t>3</w:t>
      </w:r>
      <w:r w:rsidRPr="00362064">
        <w:rPr>
          <w:rFonts w:ascii="Times New Roman" w:eastAsia="仿宋_GB2312" w:hAnsi="Times New Roman"/>
        </w:rPr>
        <w:t>客室车门的安</w:t>
      </w:r>
      <w:r w:rsidRPr="00362064">
        <w:rPr>
          <w:rFonts w:ascii="Times New Roman" w:eastAsia="仿宋_GB2312" w:hAnsi="Times New Roman"/>
        </w:rPr>
        <w:lastRenderedPageBreak/>
        <w:t>装调试与优化设计成绩占比</w:t>
      </w:r>
      <w:r w:rsidRPr="00362064">
        <w:rPr>
          <w:rFonts w:ascii="Times New Roman" w:eastAsia="仿宋_GB2312" w:hAnsi="Times New Roman"/>
        </w:rPr>
        <w:t>40%</w:t>
      </w:r>
      <w:r w:rsidRPr="00362064">
        <w:rPr>
          <w:rFonts w:ascii="Times New Roman" w:eastAsia="仿宋_GB2312" w:hAnsi="Times New Roman"/>
        </w:rPr>
        <w:t>，以车门的机械参数调节、部件安装、控制电路设计、电气试验为考核重点，兼顾考核创新能力。</w:t>
      </w:r>
    </w:p>
    <w:p w14:paraId="2DB2A048" w14:textId="77777777" w:rsidR="00AD0FB8" w:rsidRPr="00362064" w:rsidRDefault="003B4328">
      <w:pPr>
        <w:pStyle w:val="3"/>
        <w:ind w:firstLine="562"/>
        <w:rPr>
          <w:rFonts w:ascii="Times New Roman" w:hAnsi="Times New Roman"/>
        </w:rPr>
      </w:pPr>
      <w:r w:rsidRPr="00362064">
        <w:rPr>
          <w:rFonts w:ascii="Times New Roman" w:hAnsi="Times New Roman"/>
        </w:rPr>
        <w:t>（二）赛项模块、比赛时长及分值配比</w:t>
      </w:r>
    </w:p>
    <w:tbl>
      <w:tblPr>
        <w:tblStyle w:val="af0"/>
        <w:tblW w:w="8978" w:type="dxa"/>
        <w:jc w:val="center"/>
        <w:tblLayout w:type="fixed"/>
        <w:tblLook w:val="04A0" w:firstRow="1" w:lastRow="0" w:firstColumn="1" w:lastColumn="0" w:noHBand="0" w:noVBand="1"/>
      </w:tblPr>
      <w:tblGrid>
        <w:gridCol w:w="1395"/>
        <w:gridCol w:w="1494"/>
        <w:gridCol w:w="2950"/>
        <w:gridCol w:w="1727"/>
        <w:gridCol w:w="1412"/>
      </w:tblGrid>
      <w:tr w:rsidR="00AD0FB8" w:rsidRPr="00362064" w14:paraId="205E882F" w14:textId="77777777">
        <w:trPr>
          <w:trHeight w:val="761"/>
          <w:jc w:val="center"/>
        </w:trPr>
        <w:tc>
          <w:tcPr>
            <w:tcW w:w="2889" w:type="dxa"/>
            <w:gridSpan w:val="2"/>
            <w:vAlign w:val="center"/>
          </w:tcPr>
          <w:p w14:paraId="38BBAD84" w14:textId="77777777" w:rsidR="00AD0FB8" w:rsidRPr="00362064" w:rsidRDefault="003B4328" w:rsidP="00A8650A">
            <w:pPr>
              <w:adjustRightInd w:val="0"/>
              <w:snapToGrid w:val="0"/>
              <w:spacing w:line="240" w:lineRule="auto"/>
              <w:ind w:firstLineChars="0" w:firstLine="0"/>
              <w:jc w:val="center"/>
              <w:rPr>
                <w:rFonts w:ascii="Times New Roman" w:eastAsia="仿宋_GB2312" w:hAnsi="Times New Roman"/>
                <w:b/>
                <w:szCs w:val="21"/>
              </w:rPr>
            </w:pPr>
            <w:r w:rsidRPr="00362064">
              <w:rPr>
                <w:rFonts w:ascii="Times New Roman" w:eastAsia="仿宋_GB2312" w:hAnsi="Times New Roman"/>
                <w:b/>
                <w:szCs w:val="21"/>
              </w:rPr>
              <w:t>模块</w:t>
            </w:r>
          </w:p>
        </w:tc>
        <w:tc>
          <w:tcPr>
            <w:tcW w:w="2950" w:type="dxa"/>
            <w:vAlign w:val="center"/>
          </w:tcPr>
          <w:p w14:paraId="12FC861C" w14:textId="77777777" w:rsidR="00AD0FB8" w:rsidRPr="00362064" w:rsidRDefault="003B4328" w:rsidP="00A8650A">
            <w:pPr>
              <w:adjustRightInd w:val="0"/>
              <w:snapToGrid w:val="0"/>
              <w:spacing w:line="240" w:lineRule="auto"/>
              <w:ind w:firstLineChars="0" w:firstLine="0"/>
              <w:jc w:val="center"/>
              <w:rPr>
                <w:rFonts w:ascii="Times New Roman" w:eastAsia="仿宋_GB2312" w:hAnsi="Times New Roman"/>
                <w:b/>
                <w:szCs w:val="21"/>
              </w:rPr>
            </w:pPr>
            <w:r w:rsidRPr="00362064">
              <w:rPr>
                <w:rFonts w:ascii="Times New Roman" w:eastAsia="仿宋_GB2312" w:hAnsi="Times New Roman"/>
                <w:b/>
                <w:szCs w:val="21"/>
              </w:rPr>
              <w:t>主要内容</w:t>
            </w:r>
          </w:p>
        </w:tc>
        <w:tc>
          <w:tcPr>
            <w:tcW w:w="1727" w:type="dxa"/>
            <w:vAlign w:val="center"/>
          </w:tcPr>
          <w:p w14:paraId="7CB19BE3" w14:textId="77777777" w:rsidR="00AD0FB8" w:rsidRPr="00362064" w:rsidRDefault="003B4328" w:rsidP="00A8650A">
            <w:pPr>
              <w:adjustRightInd w:val="0"/>
              <w:snapToGrid w:val="0"/>
              <w:spacing w:line="240" w:lineRule="auto"/>
              <w:ind w:firstLineChars="0" w:firstLine="0"/>
              <w:jc w:val="center"/>
              <w:rPr>
                <w:rFonts w:ascii="Times New Roman" w:eastAsia="仿宋_GB2312" w:hAnsi="Times New Roman"/>
                <w:b/>
                <w:szCs w:val="21"/>
              </w:rPr>
            </w:pPr>
            <w:r w:rsidRPr="00362064">
              <w:rPr>
                <w:rFonts w:ascii="Times New Roman" w:eastAsia="仿宋_GB2312" w:hAnsi="Times New Roman"/>
                <w:b/>
                <w:szCs w:val="21"/>
              </w:rPr>
              <w:t>比赛时长</w:t>
            </w:r>
          </w:p>
        </w:tc>
        <w:tc>
          <w:tcPr>
            <w:tcW w:w="1412" w:type="dxa"/>
            <w:vAlign w:val="center"/>
          </w:tcPr>
          <w:p w14:paraId="44B64AC0" w14:textId="77777777" w:rsidR="00AD0FB8" w:rsidRPr="00362064" w:rsidRDefault="003B4328" w:rsidP="00A8650A">
            <w:pPr>
              <w:adjustRightInd w:val="0"/>
              <w:snapToGrid w:val="0"/>
              <w:spacing w:line="240" w:lineRule="auto"/>
              <w:ind w:firstLineChars="0" w:firstLine="0"/>
              <w:jc w:val="center"/>
              <w:rPr>
                <w:rFonts w:ascii="Times New Roman" w:eastAsia="仿宋_GB2312" w:hAnsi="Times New Roman"/>
                <w:b/>
                <w:szCs w:val="21"/>
              </w:rPr>
            </w:pPr>
            <w:r w:rsidRPr="00362064">
              <w:rPr>
                <w:rFonts w:ascii="Times New Roman" w:eastAsia="仿宋_GB2312" w:hAnsi="Times New Roman"/>
                <w:b/>
                <w:szCs w:val="21"/>
              </w:rPr>
              <w:t>分值</w:t>
            </w:r>
          </w:p>
        </w:tc>
      </w:tr>
      <w:tr w:rsidR="00AD0FB8" w:rsidRPr="00362064" w14:paraId="3EF8E6BF" w14:textId="77777777">
        <w:trPr>
          <w:trHeight w:val="761"/>
          <w:jc w:val="center"/>
        </w:trPr>
        <w:tc>
          <w:tcPr>
            <w:tcW w:w="1395" w:type="dxa"/>
            <w:vAlign w:val="center"/>
          </w:tcPr>
          <w:p w14:paraId="659B4425" w14:textId="77777777" w:rsidR="00AD0FB8" w:rsidRPr="00362064" w:rsidRDefault="003B4328" w:rsidP="00A8650A">
            <w:pPr>
              <w:adjustRightInd w:val="0"/>
              <w:snapToGrid w:val="0"/>
              <w:spacing w:line="240" w:lineRule="auto"/>
              <w:ind w:firstLineChars="0" w:firstLine="0"/>
              <w:jc w:val="center"/>
              <w:rPr>
                <w:rFonts w:ascii="Times New Roman" w:eastAsia="仿宋_GB2312" w:hAnsi="Times New Roman"/>
                <w:b/>
                <w:sz w:val="24"/>
                <w:szCs w:val="20"/>
              </w:rPr>
            </w:pPr>
            <w:r w:rsidRPr="00362064">
              <w:rPr>
                <w:rFonts w:ascii="Times New Roman" w:eastAsia="仿宋_GB2312" w:hAnsi="Times New Roman"/>
                <w:b/>
                <w:sz w:val="24"/>
                <w:szCs w:val="20"/>
              </w:rPr>
              <w:t>模块</w:t>
            </w:r>
            <w:r w:rsidRPr="00362064">
              <w:rPr>
                <w:rFonts w:ascii="Times New Roman" w:eastAsia="仿宋_GB2312" w:hAnsi="Times New Roman"/>
                <w:b/>
                <w:sz w:val="24"/>
                <w:szCs w:val="20"/>
              </w:rPr>
              <w:t>1</w:t>
            </w:r>
          </w:p>
        </w:tc>
        <w:tc>
          <w:tcPr>
            <w:tcW w:w="1494" w:type="dxa"/>
            <w:vAlign w:val="center"/>
          </w:tcPr>
          <w:p w14:paraId="10922DD0" w14:textId="77777777" w:rsidR="00AD0FB8" w:rsidRPr="00362064" w:rsidRDefault="003B4328" w:rsidP="00A8650A">
            <w:pPr>
              <w:adjustRightInd w:val="0"/>
              <w:snapToGrid w:val="0"/>
              <w:spacing w:line="240" w:lineRule="auto"/>
              <w:ind w:firstLineChars="0" w:firstLine="0"/>
              <w:jc w:val="left"/>
              <w:rPr>
                <w:rFonts w:ascii="Times New Roman" w:eastAsia="仿宋_GB2312" w:hAnsi="Times New Roman"/>
                <w:bCs/>
                <w:sz w:val="24"/>
                <w:szCs w:val="20"/>
              </w:rPr>
            </w:pPr>
            <w:r w:rsidRPr="00362064">
              <w:rPr>
                <w:rFonts w:ascii="Times New Roman" w:eastAsia="仿宋_GB2312" w:hAnsi="Times New Roman"/>
                <w:bCs/>
                <w:sz w:val="24"/>
                <w:szCs w:val="20"/>
              </w:rPr>
              <w:t>车辆整车检查与试验</w:t>
            </w:r>
          </w:p>
        </w:tc>
        <w:tc>
          <w:tcPr>
            <w:tcW w:w="2950" w:type="dxa"/>
            <w:vAlign w:val="center"/>
          </w:tcPr>
          <w:p w14:paraId="52F44D64" w14:textId="77777777" w:rsidR="00AD0FB8" w:rsidRPr="00362064" w:rsidRDefault="003B4328" w:rsidP="00A8650A">
            <w:pPr>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1-1.</w:t>
            </w:r>
            <w:r w:rsidRPr="00362064">
              <w:rPr>
                <w:rFonts w:ascii="Times New Roman" w:eastAsia="仿宋_GB2312" w:hAnsi="Times New Roman"/>
                <w:sz w:val="24"/>
                <w:szCs w:val="20"/>
              </w:rPr>
              <w:t>车外检查</w:t>
            </w:r>
          </w:p>
          <w:p w14:paraId="0149E473" w14:textId="77777777" w:rsidR="00AD0FB8" w:rsidRPr="00362064" w:rsidRDefault="003B4328" w:rsidP="00A8650A">
            <w:pPr>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1-2.</w:t>
            </w:r>
            <w:r w:rsidRPr="00362064">
              <w:rPr>
                <w:rFonts w:ascii="Times New Roman" w:eastAsia="仿宋_GB2312" w:hAnsi="Times New Roman"/>
                <w:sz w:val="24"/>
                <w:szCs w:val="20"/>
              </w:rPr>
              <w:t>车内检查</w:t>
            </w:r>
          </w:p>
          <w:p w14:paraId="0ACDD191" w14:textId="77777777" w:rsidR="00AD0FB8" w:rsidRPr="00362064" w:rsidRDefault="003B4328" w:rsidP="00A8650A">
            <w:pPr>
              <w:spacing w:line="240" w:lineRule="auto"/>
              <w:ind w:firstLineChars="0" w:firstLine="0"/>
              <w:rPr>
                <w:rFonts w:ascii="Times New Roman" w:eastAsia="仿宋_GB2312" w:hAnsi="Times New Roman"/>
                <w:bCs/>
                <w:sz w:val="24"/>
                <w:szCs w:val="20"/>
              </w:rPr>
            </w:pPr>
            <w:r w:rsidRPr="00362064">
              <w:rPr>
                <w:rFonts w:ascii="Times New Roman" w:eastAsia="仿宋_GB2312" w:hAnsi="Times New Roman"/>
                <w:sz w:val="24"/>
                <w:szCs w:val="20"/>
              </w:rPr>
              <w:t>1-3.</w:t>
            </w:r>
            <w:r w:rsidRPr="00362064">
              <w:rPr>
                <w:rFonts w:ascii="Times New Roman" w:eastAsia="仿宋_GB2312" w:hAnsi="Times New Roman"/>
                <w:sz w:val="24"/>
                <w:szCs w:val="20"/>
              </w:rPr>
              <w:t>车辆电气试验及故障处理</w:t>
            </w:r>
          </w:p>
        </w:tc>
        <w:tc>
          <w:tcPr>
            <w:tcW w:w="1727" w:type="dxa"/>
            <w:vAlign w:val="center"/>
          </w:tcPr>
          <w:p w14:paraId="14ED6D97" w14:textId="77777777" w:rsidR="00AD0FB8" w:rsidRPr="00362064" w:rsidRDefault="003B4328" w:rsidP="00A8650A">
            <w:pPr>
              <w:adjustRightInd w:val="0"/>
              <w:snapToGrid w:val="0"/>
              <w:spacing w:line="240" w:lineRule="auto"/>
              <w:ind w:firstLineChars="0" w:firstLine="0"/>
              <w:jc w:val="center"/>
              <w:rPr>
                <w:rFonts w:ascii="Times New Roman" w:eastAsia="仿宋_GB2312" w:hAnsi="Times New Roman"/>
                <w:bCs/>
                <w:sz w:val="24"/>
                <w:szCs w:val="20"/>
              </w:rPr>
            </w:pPr>
            <w:r w:rsidRPr="00362064">
              <w:rPr>
                <w:rFonts w:ascii="Times New Roman" w:eastAsia="仿宋_GB2312" w:hAnsi="Times New Roman"/>
                <w:bCs/>
                <w:sz w:val="24"/>
                <w:szCs w:val="20"/>
              </w:rPr>
              <w:t>50</w:t>
            </w:r>
            <w:r w:rsidRPr="00362064">
              <w:rPr>
                <w:rFonts w:ascii="Times New Roman" w:eastAsia="仿宋_GB2312" w:hAnsi="Times New Roman"/>
                <w:bCs/>
                <w:sz w:val="24"/>
                <w:szCs w:val="20"/>
              </w:rPr>
              <w:t>分钟</w:t>
            </w:r>
          </w:p>
        </w:tc>
        <w:tc>
          <w:tcPr>
            <w:tcW w:w="1412" w:type="dxa"/>
            <w:vAlign w:val="center"/>
          </w:tcPr>
          <w:p w14:paraId="7391E486" w14:textId="77777777" w:rsidR="00AD0FB8" w:rsidRPr="00362064" w:rsidRDefault="003B4328" w:rsidP="00A8650A">
            <w:pPr>
              <w:adjustRightInd w:val="0"/>
              <w:snapToGrid w:val="0"/>
              <w:spacing w:line="240" w:lineRule="auto"/>
              <w:ind w:firstLineChars="0" w:firstLine="0"/>
              <w:jc w:val="center"/>
              <w:rPr>
                <w:rFonts w:ascii="Times New Roman" w:eastAsia="仿宋_GB2312" w:hAnsi="Times New Roman"/>
                <w:bCs/>
                <w:sz w:val="24"/>
                <w:szCs w:val="20"/>
              </w:rPr>
            </w:pPr>
            <w:r w:rsidRPr="00362064">
              <w:rPr>
                <w:rFonts w:ascii="Times New Roman" w:eastAsia="仿宋_GB2312" w:hAnsi="Times New Roman"/>
                <w:bCs/>
                <w:sz w:val="24"/>
                <w:szCs w:val="20"/>
              </w:rPr>
              <w:t>25</w:t>
            </w:r>
          </w:p>
        </w:tc>
      </w:tr>
      <w:tr w:rsidR="00AD0FB8" w:rsidRPr="00362064" w14:paraId="6AB6337C" w14:textId="77777777">
        <w:trPr>
          <w:trHeight w:val="761"/>
          <w:jc w:val="center"/>
        </w:trPr>
        <w:tc>
          <w:tcPr>
            <w:tcW w:w="1395" w:type="dxa"/>
            <w:vAlign w:val="center"/>
          </w:tcPr>
          <w:p w14:paraId="6DB90B92" w14:textId="77777777" w:rsidR="00AD0FB8" w:rsidRPr="00362064" w:rsidRDefault="003B4328" w:rsidP="00A8650A">
            <w:pPr>
              <w:adjustRightInd w:val="0"/>
              <w:snapToGrid w:val="0"/>
              <w:spacing w:line="240" w:lineRule="auto"/>
              <w:ind w:firstLineChars="0" w:firstLine="0"/>
              <w:jc w:val="center"/>
              <w:rPr>
                <w:rFonts w:ascii="Times New Roman" w:eastAsia="仿宋_GB2312" w:hAnsi="Times New Roman"/>
                <w:b/>
                <w:sz w:val="24"/>
                <w:szCs w:val="20"/>
              </w:rPr>
            </w:pPr>
            <w:r w:rsidRPr="00362064">
              <w:rPr>
                <w:rFonts w:ascii="Times New Roman" w:eastAsia="仿宋_GB2312" w:hAnsi="Times New Roman"/>
                <w:b/>
                <w:sz w:val="24"/>
                <w:szCs w:val="20"/>
              </w:rPr>
              <w:t>模块</w:t>
            </w:r>
            <w:r w:rsidRPr="00362064">
              <w:rPr>
                <w:rFonts w:ascii="Times New Roman" w:eastAsia="仿宋_GB2312" w:hAnsi="Times New Roman"/>
                <w:b/>
                <w:sz w:val="24"/>
                <w:szCs w:val="20"/>
              </w:rPr>
              <w:t>2</w:t>
            </w:r>
          </w:p>
        </w:tc>
        <w:tc>
          <w:tcPr>
            <w:tcW w:w="1494" w:type="dxa"/>
            <w:vAlign w:val="center"/>
          </w:tcPr>
          <w:p w14:paraId="6EFDC63D" w14:textId="77777777" w:rsidR="00AD0FB8" w:rsidRPr="00362064" w:rsidRDefault="003B4328" w:rsidP="00A8650A">
            <w:pPr>
              <w:adjustRightInd w:val="0"/>
              <w:snapToGrid w:val="0"/>
              <w:spacing w:line="240" w:lineRule="auto"/>
              <w:ind w:firstLineChars="0" w:firstLine="0"/>
              <w:jc w:val="left"/>
              <w:rPr>
                <w:rFonts w:ascii="Times New Roman" w:eastAsia="仿宋_GB2312" w:hAnsi="Times New Roman"/>
                <w:bCs/>
                <w:sz w:val="24"/>
                <w:szCs w:val="20"/>
              </w:rPr>
            </w:pPr>
            <w:r w:rsidRPr="00362064">
              <w:rPr>
                <w:rFonts w:ascii="Times New Roman" w:eastAsia="仿宋_GB2312" w:hAnsi="Times New Roman"/>
                <w:bCs/>
                <w:sz w:val="24"/>
                <w:szCs w:val="20"/>
              </w:rPr>
              <w:t>受电弓的安装与调试</w:t>
            </w:r>
          </w:p>
        </w:tc>
        <w:tc>
          <w:tcPr>
            <w:tcW w:w="2950" w:type="dxa"/>
            <w:vAlign w:val="center"/>
          </w:tcPr>
          <w:p w14:paraId="18AB0913" w14:textId="77777777" w:rsidR="00AD0FB8" w:rsidRPr="00362064" w:rsidRDefault="003B4328" w:rsidP="00A8650A">
            <w:pPr>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2-1.</w:t>
            </w:r>
            <w:r w:rsidRPr="00362064">
              <w:rPr>
                <w:rFonts w:ascii="Times New Roman" w:eastAsia="仿宋_GB2312" w:hAnsi="Times New Roman"/>
                <w:sz w:val="24"/>
                <w:szCs w:val="20"/>
              </w:rPr>
              <w:t>受电弓机械部件的外观检查</w:t>
            </w:r>
          </w:p>
          <w:p w14:paraId="7487DB91" w14:textId="77777777" w:rsidR="00AD0FB8" w:rsidRPr="00362064" w:rsidRDefault="003B4328" w:rsidP="00A8650A">
            <w:pPr>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2-2.</w:t>
            </w:r>
            <w:r w:rsidRPr="00362064">
              <w:rPr>
                <w:rFonts w:ascii="Times New Roman" w:eastAsia="仿宋_GB2312" w:hAnsi="Times New Roman"/>
                <w:sz w:val="24"/>
                <w:szCs w:val="20"/>
              </w:rPr>
              <w:t>受电弓部件更换</w:t>
            </w:r>
          </w:p>
          <w:p w14:paraId="1AFF3653" w14:textId="77777777" w:rsidR="00AD0FB8" w:rsidRPr="00362064" w:rsidRDefault="003B4328" w:rsidP="00A8650A">
            <w:pPr>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2-3.</w:t>
            </w:r>
            <w:r w:rsidRPr="00362064">
              <w:rPr>
                <w:rFonts w:ascii="Times New Roman" w:eastAsia="仿宋_GB2312" w:hAnsi="Times New Roman"/>
                <w:sz w:val="24"/>
                <w:szCs w:val="20"/>
              </w:rPr>
              <w:t>受电弓控制电路安装布线</w:t>
            </w:r>
          </w:p>
          <w:p w14:paraId="4BD3D050" w14:textId="77777777" w:rsidR="00AD0FB8" w:rsidRPr="00362064" w:rsidRDefault="003B4328" w:rsidP="00A8650A">
            <w:pPr>
              <w:spacing w:line="240" w:lineRule="auto"/>
              <w:ind w:firstLineChars="0" w:firstLine="0"/>
              <w:rPr>
                <w:rFonts w:ascii="Times New Roman" w:eastAsia="仿宋_GB2312" w:hAnsi="Times New Roman"/>
                <w:bCs/>
                <w:sz w:val="24"/>
                <w:szCs w:val="20"/>
              </w:rPr>
            </w:pPr>
            <w:r w:rsidRPr="00362064">
              <w:rPr>
                <w:rFonts w:ascii="Times New Roman" w:eastAsia="仿宋_GB2312" w:hAnsi="Times New Roman"/>
                <w:sz w:val="24"/>
                <w:szCs w:val="20"/>
              </w:rPr>
              <w:t>2-4.</w:t>
            </w:r>
            <w:r w:rsidRPr="00362064">
              <w:rPr>
                <w:rFonts w:ascii="Times New Roman" w:eastAsia="仿宋_GB2312" w:hAnsi="Times New Roman"/>
                <w:sz w:val="24"/>
                <w:szCs w:val="20"/>
              </w:rPr>
              <w:t>受电弓电气功能试验、参数调整</w:t>
            </w:r>
            <w:r w:rsidRPr="00362064">
              <w:rPr>
                <w:rFonts w:ascii="Times New Roman" w:eastAsia="仿宋_GB2312" w:hAnsi="Times New Roman"/>
                <w:bCs/>
                <w:sz w:val="24"/>
                <w:szCs w:val="20"/>
              </w:rPr>
              <w:t>及故障处理</w:t>
            </w:r>
          </w:p>
        </w:tc>
        <w:tc>
          <w:tcPr>
            <w:tcW w:w="1727" w:type="dxa"/>
            <w:vAlign w:val="center"/>
          </w:tcPr>
          <w:p w14:paraId="17EB75D1" w14:textId="77777777" w:rsidR="00AD0FB8" w:rsidRPr="00362064" w:rsidRDefault="003B4328" w:rsidP="00A8650A">
            <w:pPr>
              <w:adjustRightInd w:val="0"/>
              <w:snapToGrid w:val="0"/>
              <w:spacing w:line="240" w:lineRule="auto"/>
              <w:ind w:firstLineChars="0" w:firstLine="0"/>
              <w:jc w:val="center"/>
              <w:rPr>
                <w:rFonts w:ascii="Times New Roman" w:eastAsia="仿宋_GB2312" w:hAnsi="Times New Roman"/>
                <w:bCs/>
                <w:sz w:val="24"/>
                <w:szCs w:val="20"/>
              </w:rPr>
            </w:pPr>
            <w:r w:rsidRPr="00362064">
              <w:rPr>
                <w:rFonts w:ascii="Times New Roman" w:eastAsia="仿宋_GB2312" w:hAnsi="Times New Roman"/>
                <w:bCs/>
                <w:sz w:val="24"/>
                <w:szCs w:val="20"/>
              </w:rPr>
              <w:t>100</w:t>
            </w:r>
            <w:r w:rsidRPr="00362064">
              <w:rPr>
                <w:rFonts w:ascii="Times New Roman" w:eastAsia="仿宋_GB2312" w:hAnsi="Times New Roman"/>
                <w:bCs/>
                <w:sz w:val="24"/>
                <w:szCs w:val="20"/>
              </w:rPr>
              <w:t>分钟</w:t>
            </w:r>
          </w:p>
        </w:tc>
        <w:tc>
          <w:tcPr>
            <w:tcW w:w="1412" w:type="dxa"/>
            <w:vAlign w:val="center"/>
          </w:tcPr>
          <w:p w14:paraId="3F1383DB" w14:textId="77777777" w:rsidR="00AD0FB8" w:rsidRPr="00362064" w:rsidRDefault="003B4328" w:rsidP="00A8650A">
            <w:pPr>
              <w:adjustRightInd w:val="0"/>
              <w:snapToGrid w:val="0"/>
              <w:spacing w:line="240" w:lineRule="auto"/>
              <w:ind w:firstLineChars="0" w:firstLine="0"/>
              <w:jc w:val="center"/>
              <w:rPr>
                <w:rFonts w:ascii="Times New Roman" w:eastAsia="仿宋_GB2312" w:hAnsi="Times New Roman"/>
                <w:bCs/>
                <w:sz w:val="24"/>
                <w:szCs w:val="20"/>
              </w:rPr>
            </w:pPr>
            <w:r w:rsidRPr="00362064">
              <w:rPr>
                <w:rFonts w:ascii="Times New Roman" w:eastAsia="仿宋_GB2312" w:hAnsi="Times New Roman"/>
                <w:bCs/>
                <w:sz w:val="24"/>
                <w:szCs w:val="20"/>
              </w:rPr>
              <w:t>35</w:t>
            </w:r>
          </w:p>
        </w:tc>
      </w:tr>
      <w:tr w:rsidR="00AD0FB8" w:rsidRPr="00362064" w14:paraId="42B7C17F" w14:textId="77777777">
        <w:trPr>
          <w:trHeight w:val="761"/>
          <w:jc w:val="center"/>
        </w:trPr>
        <w:tc>
          <w:tcPr>
            <w:tcW w:w="1395" w:type="dxa"/>
            <w:vAlign w:val="center"/>
          </w:tcPr>
          <w:p w14:paraId="6AE20E76" w14:textId="77777777" w:rsidR="00AD0FB8" w:rsidRPr="00362064" w:rsidRDefault="003B4328" w:rsidP="00A8650A">
            <w:pPr>
              <w:adjustRightInd w:val="0"/>
              <w:snapToGrid w:val="0"/>
              <w:spacing w:line="240" w:lineRule="auto"/>
              <w:ind w:firstLineChars="0" w:firstLine="0"/>
              <w:jc w:val="center"/>
              <w:rPr>
                <w:rFonts w:ascii="Times New Roman" w:eastAsia="仿宋_GB2312" w:hAnsi="Times New Roman"/>
                <w:b/>
                <w:sz w:val="24"/>
                <w:szCs w:val="20"/>
              </w:rPr>
            </w:pPr>
            <w:r w:rsidRPr="00362064">
              <w:rPr>
                <w:rFonts w:ascii="Times New Roman" w:eastAsia="仿宋_GB2312" w:hAnsi="Times New Roman"/>
                <w:b/>
                <w:sz w:val="24"/>
                <w:szCs w:val="20"/>
              </w:rPr>
              <w:t>模块</w:t>
            </w:r>
            <w:r w:rsidRPr="00362064">
              <w:rPr>
                <w:rFonts w:ascii="Times New Roman" w:eastAsia="仿宋_GB2312" w:hAnsi="Times New Roman"/>
                <w:b/>
                <w:sz w:val="24"/>
                <w:szCs w:val="20"/>
              </w:rPr>
              <w:t>3</w:t>
            </w:r>
          </w:p>
        </w:tc>
        <w:tc>
          <w:tcPr>
            <w:tcW w:w="1494" w:type="dxa"/>
            <w:vAlign w:val="center"/>
          </w:tcPr>
          <w:p w14:paraId="7D51ACB7" w14:textId="77777777" w:rsidR="00AD0FB8" w:rsidRPr="00362064" w:rsidRDefault="003B4328" w:rsidP="00A8650A">
            <w:pPr>
              <w:adjustRightInd w:val="0"/>
              <w:snapToGrid w:val="0"/>
              <w:spacing w:line="240" w:lineRule="auto"/>
              <w:ind w:firstLineChars="0" w:firstLine="0"/>
              <w:jc w:val="left"/>
              <w:rPr>
                <w:rFonts w:ascii="Times New Roman" w:eastAsia="仿宋_GB2312" w:hAnsi="Times New Roman"/>
                <w:bCs/>
                <w:sz w:val="24"/>
                <w:szCs w:val="20"/>
              </w:rPr>
            </w:pPr>
            <w:r w:rsidRPr="00362064">
              <w:rPr>
                <w:rFonts w:ascii="Times New Roman" w:eastAsia="仿宋_GB2312" w:hAnsi="Times New Roman"/>
                <w:bCs/>
                <w:sz w:val="24"/>
                <w:szCs w:val="20"/>
              </w:rPr>
              <w:t>客室车门的安装调试与优化设计</w:t>
            </w:r>
          </w:p>
        </w:tc>
        <w:tc>
          <w:tcPr>
            <w:tcW w:w="2950" w:type="dxa"/>
            <w:vAlign w:val="center"/>
          </w:tcPr>
          <w:p w14:paraId="415BDF64" w14:textId="77777777" w:rsidR="00AD0FB8" w:rsidRPr="00362064" w:rsidRDefault="003B4328" w:rsidP="00A8650A">
            <w:pPr>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3-1.</w:t>
            </w:r>
            <w:r w:rsidRPr="00362064">
              <w:rPr>
                <w:rFonts w:ascii="Times New Roman" w:eastAsia="仿宋_GB2312" w:hAnsi="Times New Roman"/>
                <w:sz w:val="24"/>
                <w:szCs w:val="20"/>
              </w:rPr>
              <w:t>客室车门部件安装测量及参数调节</w:t>
            </w:r>
          </w:p>
          <w:p w14:paraId="7C95E35B" w14:textId="77777777" w:rsidR="00AD0FB8" w:rsidRPr="00362064" w:rsidRDefault="003B4328" w:rsidP="00A8650A">
            <w:pPr>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3-2.</w:t>
            </w:r>
            <w:r w:rsidRPr="00362064">
              <w:rPr>
                <w:rFonts w:ascii="Times New Roman" w:eastAsia="仿宋_GB2312" w:hAnsi="Times New Roman"/>
                <w:sz w:val="24"/>
                <w:szCs w:val="20"/>
              </w:rPr>
              <w:t>客室车门整体外观检查</w:t>
            </w:r>
          </w:p>
          <w:p w14:paraId="1D4006B5" w14:textId="77777777" w:rsidR="00AD0FB8" w:rsidRPr="00362064" w:rsidRDefault="003B4328" w:rsidP="00A8650A">
            <w:pPr>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3-3.</w:t>
            </w:r>
            <w:r w:rsidRPr="00362064">
              <w:rPr>
                <w:rFonts w:ascii="Times New Roman" w:eastAsia="仿宋_GB2312" w:hAnsi="Times New Roman"/>
                <w:sz w:val="24"/>
                <w:szCs w:val="20"/>
              </w:rPr>
              <w:t>客室车门电气功能测试</w:t>
            </w:r>
          </w:p>
          <w:p w14:paraId="3C4E0FEB" w14:textId="77777777" w:rsidR="00AD0FB8" w:rsidRPr="00362064" w:rsidRDefault="003B4328" w:rsidP="00A8650A">
            <w:pPr>
              <w:spacing w:line="240" w:lineRule="auto"/>
              <w:ind w:firstLineChars="0" w:firstLine="0"/>
              <w:rPr>
                <w:rFonts w:ascii="Times New Roman" w:eastAsia="仿宋_GB2312" w:hAnsi="Times New Roman"/>
                <w:sz w:val="24"/>
                <w:szCs w:val="20"/>
              </w:rPr>
            </w:pPr>
            <w:r w:rsidRPr="00362064">
              <w:rPr>
                <w:rFonts w:ascii="Times New Roman" w:eastAsia="仿宋_GB2312" w:hAnsi="Times New Roman"/>
                <w:sz w:val="24"/>
                <w:szCs w:val="20"/>
              </w:rPr>
              <w:t>3-4.</w:t>
            </w:r>
            <w:r w:rsidRPr="00362064">
              <w:rPr>
                <w:rFonts w:ascii="Times New Roman" w:eastAsia="仿宋_GB2312" w:hAnsi="Times New Roman"/>
                <w:sz w:val="24"/>
                <w:szCs w:val="20"/>
              </w:rPr>
              <w:t>控制电路优化设计</w:t>
            </w:r>
          </w:p>
        </w:tc>
        <w:tc>
          <w:tcPr>
            <w:tcW w:w="1727" w:type="dxa"/>
            <w:vAlign w:val="center"/>
          </w:tcPr>
          <w:p w14:paraId="19C56CC3" w14:textId="77777777" w:rsidR="00AD0FB8" w:rsidRPr="00362064" w:rsidRDefault="003B4328" w:rsidP="00A8650A">
            <w:pPr>
              <w:adjustRightInd w:val="0"/>
              <w:snapToGrid w:val="0"/>
              <w:spacing w:line="240" w:lineRule="auto"/>
              <w:ind w:firstLineChars="0" w:firstLine="0"/>
              <w:jc w:val="center"/>
              <w:rPr>
                <w:rFonts w:ascii="Times New Roman" w:eastAsia="仿宋_GB2312" w:hAnsi="Times New Roman"/>
                <w:bCs/>
                <w:sz w:val="24"/>
                <w:szCs w:val="20"/>
              </w:rPr>
            </w:pPr>
            <w:r w:rsidRPr="00362064">
              <w:rPr>
                <w:rFonts w:ascii="Times New Roman" w:eastAsia="仿宋_GB2312" w:hAnsi="Times New Roman"/>
                <w:bCs/>
                <w:sz w:val="24"/>
                <w:szCs w:val="20"/>
              </w:rPr>
              <w:t>150</w:t>
            </w:r>
            <w:r w:rsidRPr="00362064">
              <w:rPr>
                <w:rFonts w:ascii="Times New Roman" w:eastAsia="仿宋_GB2312" w:hAnsi="Times New Roman"/>
                <w:bCs/>
                <w:sz w:val="24"/>
                <w:szCs w:val="20"/>
              </w:rPr>
              <w:t>分钟</w:t>
            </w:r>
          </w:p>
        </w:tc>
        <w:tc>
          <w:tcPr>
            <w:tcW w:w="1412" w:type="dxa"/>
            <w:vAlign w:val="center"/>
          </w:tcPr>
          <w:p w14:paraId="45EA25C5" w14:textId="77777777" w:rsidR="00AD0FB8" w:rsidRPr="00362064" w:rsidRDefault="003B4328" w:rsidP="00A8650A">
            <w:pPr>
              <w:adjustRightInd w:val="0"/>
              <w:snapToGrid w:val="0"/>
              <w:spacing w:line="240" w:lineRule="auto"/>
              <w:ind w:firstLineChars="0" w:firstLine="0"/>
              <w:jc w:val="center"/>
              <w:rPr>
                <w:rFonts w:ascii="Times New Roman" w:eastAsia="仿宋_GB2312" w:hAnsi="Times New Roman"/>
                <w:bCs/>
                <w:sz w:val="24"/>
                <w:szCs w:val="20"/>
              </w:rPr>
            </w:pPr>
            <w:r w:rsidRPr="00362064">
              <w:rPr>
                <w:rFonts w:ascii="Times New Roman" w:eastAsia="仿宋_GB2312" w:hAnsi="Times New Roman"/>
                <w:bCs/>
                <w:sz w:val="24"/>
                <w:szCs w:val="20"/>
              </w:rPr>
              <w:t>40</w:t>
            </w:r>
          </w:p>
        </w:tc>
      </w:tr>
    </w:tbl>
    <w:p w14:paraId="1E86F131" w14:textId="7FEDEAF0" w:rsidR="00AD0FB8" w:rsidRPr="00566ED4" w:rsidRDefault="003B4328" w:rsidP="00566ED4">
      <w:pPr>
        <w:pStyle w:val="2"/>
        <w:spacing w:beforeLines="50" w:before="156" w:afterLines="50" w:after="156"/>
        <w:rPr>
          <w:rFonts w:ascii="Times New Roman" w:hAnsi="Times New Roman"/>
          <w:b w:val="0"/>
          <w:bCs/>
        </w:rPr>
      </w:pPr>
      <w:r w:rsidRPr="00566ED4">
        <w:rPr>
          <w:rFonts w:ascii="Times New Roman" w:hAnsi="Times New Roman"/>
          <w:b w:val="0"/>
          <w:bCs/>
        </w:rPr>
        <w:t>四、竞赛方式</w:t>
      </w:r>
    </w:p>
    <w:p w14:paraId="39DFA64A"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1.</w:t>
      </w:r>
      <w:r w:rsidRPr="00362064">
        <w:rPr>
          <w:rFonts w:ascii="Times New Roman" w:eastAsia="仿宋_GB2312" w:hAnsi="Times New Roman"/>
        </w:rPr>
        <w:t>竞赛形式为线下比赛。</w:t>
      </w:r>
    </w:p>
    <w:p w14:paraId="53FB3548"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2.</w:t>
      </w:r>
      <w:r w:rsidRPr="00362064">
        <w:rPr>
          <w:rFonts w:ascii="Times New Roman" w:eastAsia="仿宋_GB2312" w:hAnsi="Times New Roman"/>
        </w:rPr>
        <w:t>本赛项为团体赛，每个参赛队由</w:t>
      </w:r>
      <w:r w:rsidRPr="00362064">
        <w:rPr>
          <w:rFonts w:ascii="Times New Roman" w:eastAsia="仿宋_GB2312" w:hAnsi="Times New Roman"/>
        </w:rPr>
        <w:t>2</w:t>
      </w:r>
      <w:r w:rsidRPr="00362064">
        <w:rPr>
          <w:rFonts w:ascii="Times New Roman" w:eastAsia="仿宋_GB2312" w:hAnsi="Times New Roman"/>
        </w:rPr>
        <w:t>名选手（</w:t>
      </w:r>
      <w:r w:rsidRPr="00362064">
        <w:rPr>
          <w:rFonts w:ascii="Times New Roman" w:eastAsia="仿宋_GB2312" w:hAnsi="Times New Roman"/>
        </w:rPr>
        <w:t>1</w:t>
      </w:r>
      <w:r w:rsidRPr="00362064">
        <w:rPr>
          <w:rFonts w:ascii="Times New Roman" w:eastAsia="仿宋_GB2312" w:hAnsi="Times New Roman"/>
        </w:rPr>
        <w:t>名教师，</w:t>
      </w:r>
      <w:r w:rsidRPr="00362064">
        <w:rPr>
          <w:rFonts w:ascii="Times New Roman" w:eastAsia="仿宋_GB2312" w:hAnsi="Times New Roman"/>
        </w:rPr>
        <w:t>1</w:t>
      </w:r>
      <w:r w:rsidRPr="00362064">
        <w:rPr>
          <w:rFonts w:ascii="Times New Roman" w:eastAsia="仿宋_GB2312" w:hAnsi="Times New Roman"/>
        </w:rPr>
        <w:t>名学生，教师为场上队长）组成，不允许跨校组队。可邀请港、澳、台地区代表队参赛，同场竞技。</w:t>
      </w:r>
    </w:p>
    <w:p w14:paraId="6737E12C"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3.</w:t>
      </w:r>
      <w:r w:rsidRPr="00362064">
        <w:rPr>
          <w:rFonts w:ascii="Times New Roman" w:eastAsia="仿宋_GB2312" w:hAnsi="Times New Roman"/>
        </w:rPr>
        <w:t>参赛选手须分别为普通高等职业学校全日制在籍学生及教师。在往届全国职业院校技能大赛中获本赛项高职组一等奖的选手，不允许参赛。</w:t>
      </w:r>
    </w:p>
    <w:p w14:paraId="65C642E7"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4.</w:t>
      </w:r>
      <w:r w:rsidRPr="00362064">
        <w:rPr>
          <w:rFonts w:ascii="Times New Roman" w:eastAsia="仿宋_GB2312" w:hAnsi="Times New Roman"/>
        </w:rPr>
        <w:t>参赛选手获得确认后不得随意更换。如备赛过程中参赛选手因故无法</w:t>
      </w:r>
      <w:r w:rsidRPr="00362064">
        <w:rPr>
          <w:rFonts w:ascii="Times New Roman" w:eastAsia="仿宋_GB2312" w:hAnsi="Times New Roman"/>
        </w:rPr>
        <w:lastRenderedPageBreak/>
        <w:t>参赛，须由省级教育行政部门出具书面说明，经大赛执委会办公室核实后予以更换，补充人员需满足本赛项参赛选手资格并接受审核。</w:t>
      </w:r>
    </w:p>
    <w:p w14:paraId="553D8DFA" w14:textId="77777777" w:rsidR="009632E1" w:rsidRPr="00362064" w:rsidRDefault="003B4328" w:rsidP="009632E1">
      <w:pPr>
        <w:ind w:firstLine="560"/>
        <w:rPr>
          <w:rFonts w:ascii="Times New Roman" w:eastAsia="仿宋_GB2312" w:hAnsi="Times New Roman"/>
        </w:rPr>
      </w:pPr>
      <w:r w:rsidRPr="00362064">
        <w:rPr>
          <w:rFonts w:ascii="Times New Roman" w:eastAsia="仿宋_GB2312" w:hAnsi="Times New Roman"/>
        </w:rPr>
        <w:t>5.</w:t>
      </w:r>
      <w:r w:rsidRPr="00362064">
        <w:rPr>
          <w:rFonts w:ascii="Times New Roman" w:eastAsia="仿宋_GB2312" w:hAnsi="Times New Roman"/>
        </w:rPr>
        <w:t>各省、市、自治区内选拔、名额分配和参赛师生资格审查工作由省级教育行政部门负责。大赛执委会办公室行使对参赛人员资格复核。</w:t>
      </w:r>
    </w:p>
    <w:p w14:paraId="176DF411" w14:textId="2F4A6CD2" w:rsidR="00AD0FB8" w:rsidRPr="00362064" w:rsidRDefault="003B4328" w:rsidP="009632E1">
      <w:pPr>
        <w:ind w:firstLineChars="0" w:firstLine="0"/>
        <w:rPr>
          <w:rFonts w:ascii="Times New Roman" w:eastAsia="黑体" w:hAnsi="Times New Roman"/>
          <w:sz w:val="32"/>
          <w:szCs w:val="24"/>
        </w:rPr>
      </w:pPr>
      <w:r w:rsidRPr="00362064">
        <w:rPr>
          <w:rFonts w:ascii="Times New Roman" w:eastAsia="黑体" w:hAnsi="Times New Roman"/>
          <w:sz w:val="32"/>
          <w:szCs w:val="24"/>
        </w:rPr>
        <w:t>五、竞赛流程</w:t>
      </w:r>
    </w:p>
    <w:p w14:paraId="7038FBDA" w14:textId="77777777" w:rsidR="00AD0FB8" w:rsidRPr="00362064" w:rsidRDefault="003B4328">
      <w:pPr>
        <w:pStyle w:val="3"/>
        <w:ind w:firstLine="562"/>
        <w:rPr>
          <w:rFonts w:ascii="Times New Roman" w:hAnsi="Times New Roman"/>
        </w:rPr>
      </w:pPr>
      <w:r w:rsidRPr="00362064">
        <w:rPr>
          <w:rFonts w:ascii="Times New Roman" w:hAnsi="Times New Roman"/>
        </w:rPr>
        <w:lastRenderedPageBreak/>
        <w:t>（一）竞赛流程</w:t>
      </w:r>
    </w:p>
    <w:p w14:paraId="5522C591" w14:textId="77777777" w:rsidR="00AD0FB8" w:rsidRPr="00362064" w:rsidRDefault="003B4328">
      <w:pPr>
        <w:ind w:firstLine="560"/>
        <w:rPr>
          <w:rFonts w:ascii="Times New Roman" w:hAnsi="Times New Roman"/>
        </w:rPr>
      </w:pPr>
      <w:r w:rsidRPr="00362064">
        <w:rPr>
          <w:rFonts w:ascii="Times New Roman" w:hAnsi="Times New Roman"/>
          <w:noProof/>
        </w:rPr>
        <mc:AlternateContent>
          <mc:Choice Requires="wpg">
            <w:drawing>
              <wp:inline distT="0" distB="0" distL="114300" distR="114300" wp14:anchorId="2A2EF5A8" wp14:editId="13337E76">
                <wp:extent cx="5146040" cy="7118350"/>
                <wp:effectExtent l="0" t="0" r="16510" b="25400"/>
                <wp:docPr id="230" name="组合 90"/>
                <wp:cNvGraphicFramePr/>
                <a:graphic xmlns:a="http://schemas.openxmlformats.org/drawingml/2006/main">
                  <a:graphicData uri="http://schemas.microsoft.com/office/word/2010/wordprocessingGroup">
                    <wpg:wgp>
                      <wpg:cNvGrpSpPr/>
                      <wpg:grpSpPr>
                        <a:xfrm>
                          <a:off x="0" y="0"/>
                          <a:ext cx="5146040" cy="7118350"/>
                          <a:chOff x="3382" y="1389"/>
                          <a:chExt cx="5031" cy="10579"/>
                        </a:xfrm>
                      </wpg:grpSpPr>
                      <wpg:grpSp>
                        <wpg:cNvPr id="231" name="组合 89"/>
                        <wpg:cNvGrpSpPr/>
                        <wpg:grpSpPr>
                          <a:xfrm>
                            <a:off x="3382" y="8821"/>
                            <a:ext cx="5031" cy="3147"/>
                            <a:chOff x="3424" y="8808"/>
                            <a:chExt cx="5031" cy="3147"/>
                          </a:xfrm>
                        </wpg:grpSpPr>
                        <wpg:grpSp>
                          <wpg:cNvPr id="232" name="组合 86"/>
                          <wpg:cNvGrpSpPr/>
                          <wpg:grpSpPr>
                            <a:xfrm>
                              <a:off x="3424" y="8808"/>
                              <a:ext cx="5031" cy="1719"/>
                              <a:chOff x="3424" y="8808"/>
                              <a:chExt cx="5031" cy="1719"/>
                            </a:xfrm>
                          </wpg:grpSpPr>
                          <wps:wsp>
                            <wps:cNvPr id="233" name="箭头 21"/>
                            <wps:cNvCnPr/>
                            <wps:spPr>
                              <a:xfrm>
                                <a:off x="6820" y="8854"/>
                                <a:ext cx="2" cy="400"/>
                              </a:xfrm>
                              <a:prstGeom prst="line">
                                <a:avLst/>
                              </a:prstGeom>
                              <a:ln w="12700" cap="flat" cmpd="sng">
                                <a:solidFill>
                                  <a:srgbClr val="000000"/>
                                </a:solidFill>
                                <a:prstDash val="solid"/>
                                <a:headEnd type="none" w="med" len="med"/>
                                <a:tailEnd type="triangle" w="med" len="med"/>
                              </a:ln>
                            </wps:spPr>
                            <wps:bodyPr/>
                          </wps:wsp>
                          <wpg:grpSp>
                            <wpg:cNvPr id="234" name="组合 80"/>
                            <wpg:cNvGrpSpPr/>
                            <wpg:grpSpPr>
                              <a:xfrm>
                                <a:off x="3424" y="9274"/>
                                <a:ext cx="5031" cy="533"/>
                                <a:chOff x="3626" y="9406"/>
                                <a:chExt cx="5031" cy="474"/>
                              </a:xfrm>
                            </wpg:grpSpPr>
                            <wps:wsp>
                              <wps:cNvPr id="235" name="流程图: 可选过程 20"/>
                              <wps:cNvSpPr/>
                              <wps:spPr>
                                <a:xfrm>
                                  <a:off x="3626" y="9407"/>
                                  <a:ext cx="2450" cy="454"/>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62514B98" w14:textId="77777777" w:rsidR="00AD0FB8" w:rsidRPr="009632E1" w:rsidRDefault="003B4328">
                                    <w:pPr>
                                      <w:spacing w:line="320" w:lineRule="exact"/>
                                      <w:ind w:firstLine="420"/>
                                      <w:jc w:val="center"/>
                                      <w:rPr>
                                        <w:rFonts w:hAnsi="仿宋"/>
                                        <w:bCs/>
                                        <w:sz w:val="21"/>
                                        <w:szCs w:val="21"/>
                                      </w:rPr>
                                    </w:pPr>
                                    <w:r w:rsidRPr="009632E1">
                                      <w:rPr>
                                        <w:rFonts w:hAnsi="仿宋" w:hint="eastAsia"/>
                                        <w:bCs/>
                                        <w:kern w:val="0"/>
                                        <w:sz w:val="21"/>
                                        <w:szCs w:val="21"/>
                                      </w:rPr>
                                      <w:t>结果评分（评分裁判）</w:t>
                                    </w:r>
                                  </w:p>
                                </w:txbxContent>
                              </wps:txbx>
                              <wps:bodyPr lIns="91440" tIns="0" rIns="91440" bIns="0" upright="1"/>
                            </wps:wsp>
                            <wps:wsp>
                              <wps:cNvPr id="236" name="流程图: 可选过程 20"/>
                              <wps:cNvSpPr/>
                              <wps:spPr>
                                <a:xfrm>
                                  <a:off x="6318" y="9406"/>
                                  <a:ext cx="2339" cy="474"/>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6F3E4CE8" w14:textId="77777777" w:rsidR="00AD0FB8" w:rsidRPr="009632E1" w:rsidRDefault="003B4328">
                                    <w:pPr>
                                      <w:spacing w:line="320" w:lineRule="exact"/>
                                      <w:ind w:firstLine="420"/>
                                      <w:jc w:val="center"/>
                                      <w:rPr>
                                        <w:rFonts w:hAnsi="仿宋"/>
                                        <w:bCs/>
                                        <w:sz w:val="21"/>
                                        <w:szCs w:val="21"/>
                                      </w:rPr>
                                    </w:pPr>
                                    <w:r w:rsidRPr="009632E1">
                                      <w:rPr>
                                        <w:rFonts w:hAnsi="仿宋" w:hint="eastAsia"/>
                                        <w:bCs/>
                                        <w:kern w:val="0"/>
                                        <w:sz w:val="21"/>
                                        <w:szCs w:val="21"/>
                                      </w:rPr>
                                      <w:t>职业素养评分（评分裁判）</w:t>
                                    </w:r>
                                  </w:p>
                                </w:txbxContent>
                              </wps:txbx>
                              <wps:bodyPr lIns="91440" tIns="0" rIns="91440" bIns="0" upright="1"/>
                            </wps:wsp>
                          </wpg:grpSp>
                          <wps:wsp>
                            <wps:cNvPr id="237" name="箭头 21"/>
                            <wps:cNvCnPr/>
                            <wps:spPr>
                              <a:xfrm>
                                <a:off x="5137" y="8808"/>
                                <a:ext cx="2" cy="400"/>
                              </a:xfrm>
                              <a:prstGeom prst="line">
                                <a:avLst/>
                              </a:prstGeom>
                              <a:ln w="12700" cap="flat" cmpd="sng">
                                <a:solidFill>
                                  <a:srgbClr val="000000"/>
                                </a:solidFill>
                                <a:prstDash val="solid"/>
                                <a:headEnd type="none" w="med" len="med"/>
                                <a:tailEnd type="triangle" w="med" len="med"/>
                              </a:ln>
                            </wps:spPr>
                            <wps:bodyPr/>
                          </wps:wsp>
                          <wpg:grpSp>
                            <wpg:cNvPr id="238" name="组合 85"/>
                            <wpg:cNvGrpSpPr/>
                            <wpg:grpSpPr>
                              <a:xfrm>
                                <a:off x="5139" y="9800"/>
                                <a:ext cx="1700" cy="727"/>
                                <a:chOff x="5454" y="11282"/>
                                <a:chExt cx="1700" cy="727"/>
                              </a:xfrm>
                            </wpg:grpSpPr>
                            <wps:wsp>
                              <wps:cNvPr id="239" name="直线 47"/>
                              <wps:cNvCnPr/>
                              <wps:spPr>
                                <a:xfrm flipV="1">
                                  <a:off x="5454" y="11282"/>
                                  <a:ext cx="1" cy="480"/>
                                </a:xfrm>
                                <a:prstGeom prst="line">
                                  <a:avLst/>
                                </a:prstGeom>
                                <a:ln w="12700" cap="flat" cmpd="sng">
                                  <a:solidFill>
                                    <a:srgbClr val="000000"/>
                                  </a:solidFill>
                                  <a:prstDash val="solid"/>
                                  <a:headEnd type="none" w="med" len="med"/>
                                  <a:tailEnd type="none" w="med" len="med"/>
                                </a:ln>
                              </wps:spPr>
                              <wps:bodyPr/>
                            </wps:wsp>
                            <wps:wsp>
                              <wps:cNvPr id="240" name="直线 47"/>
                              <wps:cNvCnPr/>
                              <wps:spPr>
                                <a:xfrm flipV="1">
                                  <a:off x="7153" y="11282"/>
                                  <a:ext cx="1" cy="480"/>
                                </a:xfrm>
                                <a:prstGeom prst="line">
                                  <a:avLst/>
                                </a:prstGeom>
                                <a:ln w="12700" cap="flat" cmpd="sng">
                                  <a:solidFill>
                                    <a:srgbClr val="000000"/>
                                  </a:solidFill>
                                  <a:prstDash val="solid"/>
                                  <a:headEnd type="none" w="med" len="med"/>
                                  <a:tailEnd type="none" w="med" len="med"/>
                                </a:ln>
                              </wps:spPr>
                              <wps:bodyPr/>
                            </wps:wsp>
                            <wps:wsp>
                              <wps:cNvPr id="241" name="箭头 21"/>
                              <wps:cNvCnPr/>
                              <wps:spPr>
                                <a:xfrm>
                                  <a:off x="6305" y="11757"/>
                                  <a:ext cx="0" cy="252"/>
                                </a:xfrm>
                                <a:prstGeom prst="line">
                                  <a:avLst/>
                                </a:prstGeom>
                                <a:ln w="12700" cap="flat" cmpd="sng">
                                  <a:solidFill>
                                    <a:srgbClr val="000000"/>
                                  </a:solidFill>
                                  <a:prstDash val="solid"/>
                                  <a:headEnd type="none" w="med" len="med"/>
                                  <a:tailEnd type="triangle" w="med" len="med"/>
                                </a:ln>
                              </wps:spPr>
                              <wps:bodyPr/>
                            </wps:wsp>
                            <wps:wsp>
                              <wps:cNvPr id="242" name="直线 45"/>
                              <wps:cNvCnPr/>
                              <wps:spPr>
                                <a:xfrm flipH="1">
                                  <a:off x="5457" y="11761"/>
                                  <a:ext cx="836" cy="1"/>
                                </a:xfrm>
                                <a:prstGeom prst="line">
                                  <a:avLst/>
                                </a:prstGeom>
                                <a:ln w="12700" cap="flat" cmpd="sng">
                                  <a:solidFill>
                                    <a:srgbClr val="000000"/>
                                  </a:solidFill>
                                  <a:prstDash val="solid"/>
                                  <a:headEnd type="none" w="med" len="med"/>
                                  <a:tailEnd type="none" w="med" len="med"/>
                                </a:ln>
                              </wps:spPr>
                              <wps:bodyPr/>
                            </wps:wsp>
                            <wps:wsp>
                              <wps:cNvPr id="243" name="直线 45"/>
                              <wps:cNvCnPr/>
                              <wps:spPr>
                                <a:xfrm flipH="1">
                                  <a:off x="6317" y="11761"/>
                                  <a:ext cx="836" cy="1"/>
                                </a:xfrm>
                                <a:prstGeom prst="line">
                                  <a:avLst/>
                                </a:prstGeom>
                                <a:ln w="12700" cap="flat" cmpd="sng">
                                  <a:solidFill>
                                    <a:srgbClr val="000000"/>
                                  </a:solidFill>
                                  <a:prstDash val="solid"/>
                                  <a:headEnd type="none" w="med" len="med"/>
                                  <a:tailEnd type="none" w="med" len="med"/>
                                </a:ln>
                              </wps:spPr>
                              <wps:bodyPr/>
                            </wps:wsp>
                          </wpg:grpSp>
                        </wpg:grpSp>
                        <wpg:grpSp>
                          <wpg:cNvPr id="244" name="组合 88"/>
                          <wpg:cNvGrpSpPr/>
                          <wpg:grpSpPr>
                            <a:xfrm>
                              <a:off x="4237" y="10571"/>
                              <a:ext cx="3515" cy="1384"/>
                              <a:chOff x="4176" y="10571"/>
                              <a:chExt cx="3515" cy="1384"/>
                            </a:xfrm>
                          </wpg:grpSpPr>
                          <wps:wsp>
                            <wps:cNvPr id="245" name="流程图: 可选过程 20"/>
                            <wps:cNvSpPr/>
                            <wps:spPr>
                              <a:xfrm>
                                <a:off x="4176" y="10571"/>
                                <a:ext cx="3515" cy="510"/>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1C130CBF" w14:textId="77777777" w:rsidR="00AD0FB8" w:rsidRPr="009632E1" w:rsidRDefault="003B4328">
                                  <w:pPr>
                                    <w:spacing w:line="320" w:lineRule="exact"/>
                                    <w:ind w:firstLine="420"/>
                                    <w:jc w:val="center"/>
                                    <w:rPr>
                                      <w:rFonts w:hAnsi="仿宋"/>
                                      <w:bCs/>
                                      <w:sz w:val="21"/>
                                      <w:szCs w:val="21"/>
                                    </w:rPr>
                                  </w:pPr>
                                  <w:r w:rsidRPr="009632E1">
                                    <w:rPr>
                                      <w:rFonts w:hAnsi="仿宋" w:hint="eastAsia"/>
                                      <w:bCs/>
                                      <w:kern w:val="0"/>
                                      <w:sz w:val="21"/>
                                      <w:szCs w:val="21"/>
                                    </w:rPr>
                                    <w:t>比赛结束（选手离场）</w:t>
                                  </w:r>
                                </w:p>
                              </w:txbxContent>
                            </wps:txbx>
                            <wps:bodyPr upright="1"/>
                          </wps:wsp>
                          <wps:wsp>
                            <wps:cNvPr id="246" name="流程图: 可选过程 20"/>
                            <wps:cNvSpPr/>
                            <wps:spPr>
                              <a:xfrm>
                                <a:off x="4176" y="11445"/>
                                <a:ext cx="3515" cy="510"/>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2AD0FE96" w14:textId="3764908D" w:rsidR="00AD0FB8" w:rsidRPr="009632E1" w:rsidRDefault="003B4328">
                                  <w:pPr>
                                    <w:spacing w:line="320" w:lineRule="exact"/>
                                    <w:ind w:firstLine="420"/>
                                    <w:jc w:val="center"/>
                                    <w:rPr>
                                      <w:rFonts w:hAnsi="仿宋"/>
                                      <w:bCs/>
                                      <w:sz w:val="21"/>
                                      <w:szCs w:val="21"/>
                                    </w:rPr>
                                  </w:pPr>
                                  <w:r w:rsidRPr="009632E1">
                                    <w:rPr>
                                      <w:rFonts w:hAnsi="仿宋" w:hint="eastAsia"/>
                                      <w:bCs/>
                                      <w:kern w:val="0"/>
                                      <w:sz w:val="21"/>
                                      <w:szCs w:val="21"/>
                                    </w:rPr>
                                    <w:t>解密、成绩公布（比赛结束后</w:t>
                                  </w:r>
                                  <w:r w:rsidRPr="009632E1">
                                    <w:rPr>
                                      <w:rFonts w:hAnsi="仿宋" w:hint="eastAsia"/>
                                      <w:bCs/>
                                      <w:kern w:val="0"/>
                                      <w:sz w:val="21"/>
                                      <w:szCs w:val="21"/>
                                    </w:rPr>
                                    <w:t>1</w:t>
                                  </w:r>
                                  <w:r w:rsidRPr="009632E1">
                                    <w:rPr>
                                      <w:rFonts w:hAnsi="仿宋"/>
                                      <w:bCs/>
                                      <w:kern w:val="0"/>
                                      <w:sz w:val="21"/>
                                      <w:szCs w:val="21"/>
                                    </w:rPr>
                                    <w:t>2</w:t>
                                  </w:r>
                                  <w:r w:rsidRPr="009632E1">
                                    <w:rPr>
                                      <w:rFonts w:hAnsi="仿宋" w:hint="eastAsia"/>
                                      <w:bCs/>
                                      <w:kern w:val="0"/>
                                      <w:sz w:val="21"/>
                                      <w:szCs w:val="21"/>
                                    </w:rPr>
                                    <w:t>小时</w:t>
                                  </w:r>
                                  <w:r w:rsidR="009632E1" w:rsidRPr="009632E1">
                                    <w:rPr>
                                      <w:rFonts w:ascii="宋体" w:eastAsia="宋体" w:hAnsi="宋体" w:cs="宋体" w:hint="eastAsia"/>
                                      <w:bCs/>
                                      <w:kern w:val="0"/>
                                      <w:sz w:val="21"/>
                                      <w:szCs w:val="21"/>
                                    </w:rPr>
                                    <w:t>）</w:t>
                                  </w:r>
                                  <w:r w:rsidRPr="009632E1">
                                    <w:rPr>
                                      <w:rFonts w:hAnsi="仿宋" w:hint="eastAsia"/>
                                      <w:bCs/>
                                      <w:kern w:val="0"/>
                                      <w:sz w:val="21"/>
                                      <w:szCs w:val="21"/>
                                    </w:rPr>
                                    <w:t>内）</w:t>
                                  </w:r>
                                </w:p>
                              </w:txbxContent>
                            </wps:txbx>
                            <wps:bodyPr upright="1"/>
                          </wps:wsp>
                          <wps:wsp>
                            <wps:cNvPr id="247" name="箭头 21"/>
                            <wps:cNvCnPr/>
                            <wps:spPr>
                              <a:xfrm>
                                <a:off x="5933" y="11137"/>
                                <a:ext cx="1" cy="253"/>
                              </a:xfrm>
                              <a:prstGeom prst="line">
                                <a:avLst/>
                              </a:prstGeom>
                              <a:ln w="12700" cap="flat" cmpd="sng">
                                <a:solidFill>
                                  <a:srgbClr val="000000"/>
                                </a:solidFill>
                                <a:prstDash val="solid"/>
                                <a:headEnd type="none" w="med" len="med"/>
                                <a:tailEnd type="triangle" w="med" len="med"/>
                              </a:ln>
                            </wps:spPr>
                            <wps:bodyPr/>
                          </wps:wsp>
                        </wpg:grpSp>
                      </wpg:grpSp>
                      <wpg:grpSp>
                        <wpg:cNvPr id="248" name="组合 87"/>
                        <wpg:cNvGrpSpPr/>
                        <wpg:grpSpPr>
                          <a:xfrm>
                            <a:off x="4195" y="1389"/>
                            <a:ext cx="3516" cy="7579"/>
                            <a:chOff x="4295" y="1389"/>
                            <a:chExt cx="3516" cy="7579"/>
                          </a:xfrm>
                        </wpg:grpSpPr>
                        <wps:wsp>
                          <wps:cNvPr id="249" name="流程图: 可选过程 20"/>
                          <wps:cNvSpPr/>
                          <wps:spPr>
                            <a:xfrm>
                              <a:off x="4296" y="1389"/>
                              <a:ext cx="3515" cy="1134"/>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203E297A" w14:textId="77777777" w:rsidR="00AD0FB8" w:rsidRPr="009632E1" w:rsidRDefault="003B4328">
                                <w:pPr>
                                  <w:spacing w:line="360" w:lineRule="exact"/>
                                  <w:ind w:firstLine="420"/>
                                  <w:jc w:val="center"/>
                                  <w:rPr>
                                    <w:rFonts w:hAnsi="仿宋"/>
                                    <w:bCs/>
                                    <w:sz w:val="21"/>
                                    <w:szCs w:val="21"/>
                                  </w:rPr>
                                </w:pPr>
                                <w:r w:rsidRPr="009632E1">
                                  <w:rPr>
                                    <w:rFonts w:hAnsi="仿宋" w:hint="eastAsia"/>
                                    <w:bCs/>
                                    <w:kern w:val="0"/>
                                    <w:sz w:val="21"/>
                                    <w:szCs w:val="21"/>
                                  </w:rPr>
                                  <w:t>检录</w:t>
                                </w:r>
                              </w:p>
                              <w:p w14:paraId="0BC9F029" w14:textId="77777777" w:rsidR="00AD0FB8" w:rsidRPr="009632E1" w:rsidRDefault="003B4328">
                                <w:pPr>
                                  <w:spacing w:line="360" w:lineRule="exact"/>
                                  <w:ind w:firstLine="420"/>
                                  <w:jc w:val="center"/>
                                  <w:rPr>
                                    <w:sz w:val="21"/>
                                    <w:szCs w:val="21"/>
                                  </w:rPr>
                                </w:pPr>
                                <w:r w:rsidRPr="009632E1">
                                  <w:rPr>
                                    <w:rFonts w:hAnsi="仿宋" w:hint="eastAsia"/>
                                    <w:bCs/>
                                    <w:kern w:val="0"/>
                                    <w:sz w:val="21"/>
                                    <w:szCs w:val="21"/>
                                  </w:rPr>
                                  <w:t>（选手持参赛证、学生证（教师资格证）、身份证在规定时间及指定地点经赛场工作人员检录后进入抽签区）</w:t>
                                </w:r>
                              </w:p>
                            </w:txbxContent>
                          </wps:txbx>
                          <wps:bodyPr lIns="91440" tIns="0" rIns="91440" bIns="0" upright="1"/>
                        </wps:wsp>
                        <wps:wsp>
                          <wps:cNvPr id="250" name="流程图: 可选过程 20"/>
                          <wps:cNvSpPr/>
                          <wps:spPr>
                            <a:xfrm>
                              <a:off x="4296" y="2976"/>
                              <a:ext cx="3515" cy="737"/>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24E374A2" w14:textId="77777777" w:rsidR="00AD0FB8" w:rsidRPr="009632E1" w:rsidRDefault="003B4328">
                                <w:pPr>
                                  <w:spacing w:line="320" w:lineRule="exact"/>
                                  <w:ind w:firstLine="420"/>
                                  <w:jc w:val="center"/>
                                  <w:rPr>
                                    <w:rFonts w:hAnsi="仿宋"/>
                                    <w:bCs/>
                                    <w:color w:val="FF0000"/>
                                    <w:sz w:val="21"/>
                                    <w:szCs w:val="21"/>
                                  </w:rPr>
                                </w:pPr>
                                <w:r w:rsidRPr="009632E1">
                                  <w:rPr>
                                    <w:rFonts w:hAnsi="仿宋" w:hint="eastAsia"/>
                                    <w:bCs/>
                                    <w:kern w:val="0"/>
                                    <w:sz w:val="21"/>
                                    <w:szCs w:val="21"/>
                                  </w:rPr>
                                  <w:t>第一次抽签确定参赛编号</w:t>
                                </w:r>
                              </w:p>
                              <w:p w14:paraId="44FE3927" w14:textId="77777777" w:rsidR="00AD0FB8" w:rsidRPr="009632E1" w:rsidRDefault="003B4328">
                                <w:pPr>
                                  <w:spacing w:line="320" w:lineRule="exact"/>
                                  <w:ind w:firstLine="420"/>
                                  <w:jc w:val="center"/>
                                  <w:rPr>
                                    <w:rFonts w:hAnsi="仿宋"/>
                                    <w:bCs/>
                                    <w:sz w:val="21"/>
                                    <w:szCs w:val="21"/>
                                  </w:rPr>
                                </w:pPr>
                                <w:r w:rsidRPr="009632E1">
                                  <w:rPr>
                                    <w:rFonts w:hAnsi="仿宋" w:hint="eastAsia"/>
                                    <w:bCs/>
                                    <w:kern w:val="0"/>
                                    <w:sz w:val="21"/>
                                    <w:szCs w:val="21"/>
                                  </w:rPr>
                                  <w:t>（比赛前加密裁判第一次加密）</w:t>
                                </w:r>
                              </w:p>
                            </w:txbxContent>
                          </wps:txbx>
                          <wps:bodyPr lIns="91440" tIns="0" rIns="91440" bIns="0" upright="1"/>
                        </wps:wsp>
                        <wps:wsp>
                          <wps:cNvPr id="251" name="流程图: 可选过程 119"/>
                          <wps:cNvSpPr/>
                          <wps:spPr>
                            <a:xfrm>
                              <a:off x="4296" y="3988"/>
                              <a:ext cx="3515" cy="737"/>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18E275B0" w14:textId="77777777" w:rsidR="00AD0FB8" w:rsidRPr="009632E1" w:rsidRDefault="003B4328">
                                <w:pPr>
                                  <w:spacing w:line="320" w:lineRule="exact"/>
                                  <w:ind w:firstLine="420"/>
                                  <w:jc w:val="center"/>
                                  <w:rPr>
                                    <w:rFonts w:hAnsi="仿宋"/>
                                    <w:bCs/>
                                    <w:sz w:val="21"/>
                                    <w:szCs w:val="21"/>
                                  </w:rPr>
                                </w:pPr>
                                <w:r w:rsidRPr="009632E1">
                                  <w:rPr>
                                    <w:rFonts w:hAnsi="仿宋" w:hint="eastAsia"/>
                                    <w:bCs/>
                                    <w:kern w:val="0"/>
                                    <w:sz w:val="21"/>
                                    <w:szCs w:val="21"/>
                                  </w:rPr>
                                  <w:t>第二次抽签确定赛位号</w:t>
                                </w:r>
                              </w:p>
                              <w:p w14:paraId="42C99BD5" w14:textId="77777777" w:rsidR="00AD0FB8" w:rsidRPr="009632E1" w:rsidRDefault="003B4328">
                                <w:pPr>
                                  <w:spacing w:line="320" w:lineRule="exact"/>
                                  <w:ind w:firstLine="420"/>
                                  <w:jc w:val="center"/>
                                  <w:rPr>
                                    <w:rFonts w:hAnsi="仿宋"/>
                                    <w:bCs/>
                                    <w:sz w:val="21"/>
                                    <w:szCs w:val="21"/>
                                  </w:rPr>
                                </w:pPr>
                                <w:r w:rsidRPr="009632E1">
                                  <w:rPr>
                                    <w:rFonts w:hAnsi="仿宋" w:hint="eastAsia"/>
                                    <w:bCs/>
                                    <w:kern w:val="0"/>
                                    <w:sz w:val="21"/>
                                    <w:szCs w:val="21"/>
                                  </w:rPr>
                                  <w:t>（比赛前加密裁判第二次加密）</w:t>
                                </w:r>
                              </w:p>
                              <w:p w14:paraId="4B6C0B60" w14:textId="77777777" w:rsidR="00AD0FB8" w:rsidRPr="009632E1" w:rsidRDefault="00AD0FB8">
                                <w:pPr>
                                  <w:spacing w:line="320" w:lineRule="exact"/>
                                  <w:ind w:firstLine="420"/>
                                  <w:jc w:val="center"/>
                                  <w:rPr>
                                    <w:rFonts w:hAnsi="仿宋"/>
                                    <w:bCs/>
                                    <w:sz w:val="21"/>
                                    <w:szCs w:val="21"/>
                                  </w:rPr>
                                </w:pPr>
                              </w:p>
                            </w:txbxContent>
                          </wps:txbx>
                          <wps:bodyPr lIns="91440" tIns="0" rIns="91440" bIns="0" upright="1"/>
                        </wps:wsp>
                        <wps:wsp>
                          <wps:cNvPr id="252" name="流程图: 可选过程 20"/>
                          <wps:cNvSpPr/>
                          <wps:spPr>
                            <a:xfrm>
                              <a:off x="4296" y="4980"/>
                              <a:ext cx="3515" cy="454"/>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31F0F5BF" w14:textId="77777777" w:rsidR="00AD0FB8" w:rsidRPr="009632E1" w:rsidRDefault="003B4328">
                                <w:pPr>
                                  <w:spacing w:line="320" w:lineRule="exact"/>
                                  <w:ind w:firstLine="420"/>
                                  <w:jc w:val="center"/>
                                  <w:rPr>
                                    <w:rFonts w:hAnsi="仿宋"/>
                                    <w:bCs/>
                                    <w:sz w:val="21"/>
                                    <w:szCs w:val="21"/>
                                  </w:rPr>
                                </w:pPr>
                                <w:r w:rsidRPr="009632E1">
                                  <w:rPr>
                                    <w:rFonts w:hAnsi="仿宋" w:hint="eastAsia"/>
                                    <w:bCs/>
                                    <w:kern w:val="0"/>
                                    <w:sz w:val="21"/>
                                    <w:szCs w:val="21"/>
                                  </w:rPr>
                                  <w:t>有序进入赛场</w:t>
                                </w:r>
                              </w:p>
                            </w:txbxContent>
                          </wps:txbx>
                          <wps:bodyPr lIns="91440" tIns="0" rIns="91440" bIns="0" upright="1"/>
                        </wps:wsp>
                        <wps:wsp>
                          <wps:cNvPr id="253" name="流程图: 可选过程 20"/>
                          <wps:cNvSpPr/>
                          <wps:spPr>
                            <a:xfrm>
                              <a:off x="4296" y="5683"/>
                              <a:ext cx="3515" cy="454"/>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049012E1" w14:textId="77777777" w:rsidR="00AD0FB8" w:rsidRPr="009632E1" w:rsidRDefault="003B4328">
                                <w:pPr>
                                  <w:spacing w:line="320" w:lineRule="exact"/>
                                  <w:ind w:firstLine="420"/>
                                  <w:jc w:val="center"/>
                                  <w:rPr>
                                    <w:rFonts w:hAnsi="仿宋"/>
                                    <w:bCs/>
                                    <w:sz w:val="21"/>
                                    <w:szCs w:val="21"/>
                                  </w:rPr>
                                </w:pPr>
                                <w:r w:rsidRPr="009632E1">
                                  <w:rPr>
                                    <w:rFonts w:hAnsi="仿宋" w:hint="eastAsia"/>
                                    <w:bCs/>
                                    <w:kern w:val="0"/>
                                    <w:sz w:val="21"/>
                                    <w:szCs w:val="21"/>
                                  </w:rPr>
                                  <w:t>统一分发竞赛任务书</w:t>
                                </w:r>
                              </w:p>
                            </w:txbxContent>
                          </wps:txbx>
                          <wps:bodyPr upright="1"/>
                        </wps:wsp>
                        <wps:wsp>
                          <wps:cNvPr id="254" name="流程图: 可选过程 20"/>
                          <wps:cNvSpPr/>
                          <wps:spPr>
                            <a:xfrm>
                              <a:off x="4296" y="6389"/>
                              <a:ext cx="3515" cy="737"/>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3F55EF7D" w14:textId="77777777" w:rsidR="00AD0FB8" w:rsidRPr="009632E1" w:rsidRDefault="003B4328">
                                <w:pPr>
                                  <w:spacing w:line="320" w:lineRule="exact"/>
                                  <w:ind w:firstLine="420"/>
                                  <w:jc w:val="center"/>
                                  <w:rPr>
                                    <w:rFonts w:hAnsi="仿宋"/>
                                    <w:bCs/>
                                    <w:sz w:val="21"/>
                                    <w:szCs w:val="21"/>
                                  </w:rPr>
                                </w:pPr>
                                <w:r w:rsidRPr="009632E1">
                                  <w:rPr>
                                    <w:rFonts w:hAnsi="仿宋" w:hint="eastAsia"/>
                                    <w:bCs/>
                                    <w:kern w:val="0"/>
                                    <w:sz w:val="21"/>
                                    <w:szCs w:val="21"/>
                                  </w:rPr>
                                  <w:t>赛前准备、清点检查设备</w:t>
                                </w:r>
                              </w:p>
                              <w:p w14:paraId="5ED16912" w14:textId="77777777" w:rsidR="00AD0FB8" w:rsidRPr="009632E1" w:rsidRDefault="003B4328">
                                <w:pPr>
                                  <w:spacing w:line="320" w:lineRule="exact"/>
                                  <w:ind w:firstLine="420"/>
                                  <w:jc w:val="center"/>
                                  <w:rPr>
                                    <w:rFonts w:hAnsi="仿宋"/>
                                    <w:bCs/>
                                    <w:sz w:val="21"/>
                                    <w:szCs w:val="21"/>
                                  </w:rPr>
                                </w:pPr>
                                <w:r w:rsidRPr="009632E1">
                                  <w:rPr>
                                    <w:rFonts w:hAnsi="仿宋" w:hint="eastAsia"/>
                                    <w:bCs/>
                                    <w:kern w:val="0"/>
                                    <w:sz w:val="21"/>
                                    <w:szCs w:val="21"/>
                                  </w:rPr>
                                  <w:t>器件与耗材（</w:t>
                                </w:r>
                                <w:r w:rsidRPr="009632E1">
                                  <w:rPr>
                                    <w:rFonts w:hAnsi="仿宋" w:hint="eastAsia"/>
                                    <w:bCs/>
                                    <w:kern w:val="0"/>
                                    <w:sz w:val="21"/>
                                    <w:szCs w:val="21"/>
                                  </w:rPr>
                                  <w:t>1</w:t>
                                </w:r>
                                <w:r w:rsidRPr="009632E1">
                                  <w:rPr>
                                    <w:rFonts w:hAnsi="仿宋"/>
                                    <w:bCs/>
                                    <w:kern w:val="0"/>
                                    <w:sz w:val="21"/>
                                    <w:szCs w:val="21"/>
                                  </w:rPr>
                                  <w:t>5</w:t>
                                </w:r>
                                <w:r w:rsidRPr="009632E1">
                                  <w:rPr>
                                    <w:rFonts w:hAnsi="仿宋" w:hint="eastAsia"/>
                                    <w:bCs/>
                                    <w:kern w:val="0"/>
                                    <w:sz w:val="21"/>
                                    <w:szCs w:val="21"/>
                                  </w:rPr>
                                  <w:t>分钟）</w:t>
                                </w:r>
                              </w:p>
                            </w:txbxContent>
                          </wps:txbx>
                          <wps:bodyPr lIns="91440" tIns="0" rIns="91440" bIns="0" upright="1"/>
                        </wps:wsp>
                        <wps:wsp>
                          <wps:cNvPr id="255" name="流程图: 可选过程 20"/>
                          <wps:cNvSpPr/>
                          <wps:spPr>
                            <a:xfrm>
                              <a:off x="4295" y="8231"/>
                              <a:ext cx="3515" cy="737"/>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26FD33EC" w14:textId="77777777" w:rsidR="00AD0FB8" w:rsidRPr="009632E1" w:rsidRDefault="003B4328">
                                <w:pPr>
                                  <w:spacing w:line="320" w:lineRule="exact"/>
                                  <w:ind w:firstLine="420"/>
                                  <w:jc w:val="center"/>
                                  <w:rPr>
                                    <w:rFonts w:hAnsi="仿宋"/>
                                    <w:bCs/>
                                    <w:sz w:val="21"/>
                                    <w:szCs w:val="21"/>
                                  </w:rPr>
                                </w:pPr>
                                <w:r w:rsidRPr="009632E1">
                                  <w:rPr>
                                    <w:rFonts w:hAnsi="仿宋" w:hint="eastAsia"/>
                                    <w:bCs/>
                                    <w:kern w:val="0"/>
                                    <w:sz w:val="21"/>
                                    <w:szCs w:val="21"/>
                                  </w:rPr>
                                  <w:t>统一离开赛场</w:t>
                                </w:r>
                              </w:p>
                              <w:p w14:paraId="5ABDB714" w14:textId="77777777" w:rsidR="00AD0FB8" w:rsidRPr="009632E1" w:rsidRDefault="003B4328">
                                <w:pPr>
                                  <w:spacing w:line="320" w:lineRule="exact"/>
                                  <w:ind w:firstLine="420"/>
                                  <w:jc w:val="center"/>
                                  <w:rPr>
                                    <w:rFonts w:hAnsi="仿宋"/>
                                    <w:bCs/>
                                    <w:sz w:val="21"/>
                                    <w:szCs w:val="21"/>
                                  </w:rPr>
                                </w:pPr>
                                <w:r w:rsidRPr="009632E1">
                                  <w:rPr>
                                    <w:rFonts w:hAnsi="仿宋" w:hint="eastAsia"/>
                                    <w:bCs/>
                                    <w:kern w:val="0"/>
                                    <w:sz w:val="21"/>
                                    <w:szCs w:val="21"/>
                                  </w:rPr>
                                  <w:t>到指定候评区</w:t>
                                </w:r>
                              </w:p>
                              <w:p w14:paraId="3B256C02" w14:textId="77777777" w:rsidR="00AD0FB8" w:rsidRPr="009632E1" w:rsidRDefault="00AD0FB8">
                                <w:pPr>
                                  <w:ind w:firstLine="420"/>
                                  <w:rPr>
                                    <w:sz w:val="21"/>
                                    <w:szCs w:val="21"/>
                                  </w:rPr>
                                </w:pPr>
                              </w:p>
                            </w:txbxContent>
                          </wps:txbx>
                          <wps:bodyPr lIns="91440" tIns="0" rIns="91440" bIns="0" upright="1"/>
                        </wps:wsp>
                        <wps:wsp>
                          <wps:cNvPr id="256" name="箭头 21"/>
                          <wps:cNvCnPr/>
                          <wps:spPr>
                            <a:xfrm>
                              <a:off x="6053" y="3713"/>
                              <a:ext cx="1" cy="252"/>
                            </a:xfrm>
                            <a:prstGeom prst="line">
                              <a:avLst/>
                            </a:prstGeom>
                            <a:ln w="12700" cap="flat" cmpd="sng">
                              <a:solidFill>
                                <a:srgbClr val="000000"/>
                              </a:solidFill>
                              <a:prstDash val="solid"/>
                              <a:headEnd type="none" w="med" len="med"/>
                              <a:tailEnd type="triangle" w="med" len="med"/>
                            </a:ln>
                          </wps:spPr>
                          <wps:bodyPr/>
                        </wps:wsp>
                        <wps:wsp>
                          <wps:cNvPr id="257" name="箭头 21"/>
                          <wps:cNvCnPr/>
                          <wps:spPr>
                            <a:xfrm>
                              <a:off x="6053" y="5431"/>
                              <a:ext cx="1" cy="252"/>
                            </a:xfrm>
                            <a:prstGeom prst="line">
                              <a:avLst/>
                            </a:prstGeom>
                            <a:ln w="12700" cap="flat" cmpd="sng">
                              <a:solidFill>
                                <a:srgbClr val="000000"/>
                              </a:solidFill>
                              <a:prstDash val="solid"/>
                              <a:headEnd type="none" w="med" len="med"/>
                              <a:tailEnd type="triangle" w="med" len="med"/>
                            </a:ln>
                          </wps:spPr>
                          <wps:bodyPr/>
                        </wps:wsp>
                        <wps:wsp>
                          <wps:cNvPr id="258" name="箭头 21"/>
                          <wps:cNvCnPr/>
                          <wps:spPr>
                            <a:xfrm>
                              <a:off x="6029" y="6150"/>
                              <a:ext cx="1" cy="252"/>
                            </a:xfrm>
                            <a:prstGeom prst="line">
                              <a:avLst/>
                            </a:prstGeom>
                            <a:ln w="12700" cap="flat" cmpd="sng">
                              <a:solidFill>
                                <a:srgbClr val="000000"/>
                              </a:solidFill>
                              <a:prstDash val="solid"/>
                              <a:headEnd type="none" w="med" len="med"/>
                              <a:tailEnd type="triangle" w="med" len="med"/>
                            </a:ln>
                          </wps:spPr>
                          <wps:bodyPr/>
                        </wps:wsp>
                        <wps:wsp>
                          <wps:cNvPr id="259" name="箭头 21"/>
                          <wps:cNvCnPr/>
                          <wps:spPr>
                            <a:xfrm>
                              <a:off x="6053" y="7126"/>
                              <a:ext cx="0" cy="252"/>
                            </a:xfrm>
                            <a:prstGeom prst="line">
                              <a:avLst/>
                            </a:prstGeom>
                            <a:ln w="12700" cap="flat" cmpd="sng">
                              <a:solidFill>
                                <a:srgbClr val="000000"/>
                              </a:solidFill>
                              <a:prstDash val="solid"/>
                              <a:headEnd type="none" w="med" len="med"/>
                              <a:tailEnd type="triangle" w="med" len="med"/>
                            </a:ln>
                          </wps:spPr>
                          <wps:bodyPr/>
                        </wps:wsp>
                        <wps:wsp>
                          <wps:cNvPr id="260" name="箭头 21"/>
                          <wps:cNvCnPr/>
                          <wps:spPr>
                            <a:xfrm>
                              <a:off x="6053" y="4728"/>
                              <a:ext cx="1" cy="252"/>
                            </a:xfrm>
                            <a:prstGeom prst="line">
                              <a:avLst/>
                            </a:prstGeom>
                            <a:ln w="12700" cap="flat" cmpd="sng">
                              <a:solidFill>
                                <a:srgbClr val="000000"/>
                              </a:solidFill>
                              <a:prstDash val="solid"/>
                              <a:headEnd type="none" w="med" len="med"/>
                              <a:tailEnd type="triangle" w="med" len="med"/>
                            </a:ln>
                          </wps:spPr>
                          <wps:bodyPr/>
                        </wps:wsp>
                        <wps:wsp>
                          <wps:cNvPr id="261" name="箭头 21"/>
                          <wps:cNvCnPr/>
                          <wps:spPr>
                            <a:xfrm>
                              <a:off x="6030" y="7979"/>
                              <a:ext cx="1" cy="252"/>
                            </a:xfrm>
                            <a:prstGeom prst="line">
                              <a:avLst/>
                            </a:prstGeom>
                            <a:ln w="12700" cap="flat" cmpd="sng">
                              <a:solidFill>
                                <a:srgbClr val="000000"/>
                              </a:solidFill>
                              <a:prstDash val="solid"/>
                              <a:headEnd type="none" w="med" len="med"/>
                              <a:tailEnd type="triangle" w="med" len="med"/>
                            </a:ln>
                          </wps:spPr>
                          <wps:bodyPr/>
                        </wps:wsp>
                        <wps:wsp>
                          <wps:cNvPr id="262" name="流程图: 可选过程 20"/>
                          <wps:cNvSpPr/>
                          <wps:spPr>
                            <a:xfrm>
                              <a:off x="4296" y="7378"/>
                              <a:ext cx="3515" cy="652"/>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061E7833" w14:textId="77777777" w:rsidR="00AD0FB8" w:rsidRPr="009632E1" w:rsidRDefault="003B4328">
                                <w:pPr>
                                  <w:spacing w:line="320" w:lineRule="exact"/>
                                  <w:ind w:firstLineChars="83" w:firstLine="174"/>
                                  <w:jc w:val="center"/>
                                  <w:rPr>
                                    <w:rFonts w:hAnsi="仿宋"/>
                                    <w:bCs/>
                                    <w:sz w:val="21"/>
                                    <w:szCs w:val="21"/>
                                  </w:rPr>
                                </w:pPr>
                                <w:r w:rsidRPr="009632E1">
                                  <w:rPr>
                                    <w:rFonts w:hAnsi="仿宋" w:hint="eastAsia"/>
                                    <w:bCs/>
                                    <w:kern w:val="0"/>
                                    <w:sz w:val="21"/>
                                    <w:szCs w:val="21"/>
                                  </w:rPr>
                                  <w:t>比赛</w:t>
                                </w:r>
                              </w:p>
                              <w:p w14:paraId="59F5E8CF" w14:textId="77777777" w:rsidR="00AD0FB8" w:rsidRPr="009632E1" w:rsidRDefault="003B4328">
                                <w:pPr>
                                  <w:spacing w:line="320" w:lineRule="exact"/>
                                  <w:ind w:firstLine="420"/>
                                  <w:jc w:val="center"/>
                                  <w:rPr>
                                    <w:rFonts w:hAnsi="仿宋"/>
                                    <w:bCs/>
                                    <w:sz w:val="21"/>
                                    <w:szCs w:val="21"/>
                                  </w:rPr>
                                </w:pPr>
                                <w:r w:rsidRPr="009632E1">
                                  <w:rPr>
                                    <w:rFonts w:hAnsi="仿宋" w:hint="eastAsia"/>
                                    <w:bCs/>
                                    <w:kern w:val="0"/>
                                    <w:sz w:val="21"/>
                                    <w:szCs w:val="21"/>
                                  </w:rPr>
                                  <w:t>过程评分（现场裁判）</w:t>
                                </w:r>
                              </w:p>
                              <w:p w14:paraId="49F13473" w14:textId="77777777" w:rsidR="00AD0FB8" w:rsidRPr="009632E1" w:rsidRDefault="00AD0FB8">
                                <w:pPr>
                                  <w:spacing w:line="320" w:lineRule="exact"/>
                                  <w:ind w:firstLineChars="83" w:firstLine="174"/>
                                  <w:jc w:val="center"/>
                                  <w:rPr>
                                    <w:rFonts w:hAnsi="仿宋"/>
                                    <w:bCs/>
                                    <w:sz w:val="21"/>
                                    <w:szCs w:val="21"/>
                                  </w:rPr>
                                </w:pPr>
                              </w:p>
                            </w:txbxContent>
                          </wps:txbx>
                          <wps:bodyPr lIns="91440" tIns="0" rIns="91440" bIns="0" upright="1"/>
                        </wps:wsp>
                        <wps:wsp>
                          <wps:cNvPr id="269" name="箭头 21"/>
                          <wps:cNvCnPr>
                            <a:stCxn id="249" idx="2"/>
                            <a:endCxn id="250" idx="0"/>
                          </wps:cNvCnPr>
                          <wps:spPr>
                            <a:xfrm>
                              <a:off x="6053" y="2524"/>
                              <a:ext cx="0" cy="453"/>
                            </a:xfrm>
                            <a:prstGeom prst="line">
                              <a:avLst/>
                            </a:prstGeom>
                            <a:ln w="12700" cap="flat" cmpd="sng">
                              <a:solidFill>
                                <a:srgbClr val="000000"/>
                              </a:solidFill>
                              <a:prstDash val="solid"/>
                              <a:headEnd type="none" w="med" len="med"/>
                              <a:tailEnd type="triangle" w="med" len="med"/>
                            </a:ln>
                          </wps:spPr>
                          <wps:bodyPr/>
                        </wps:wsp>
                      </wpg:grpSp>
                    </wpg:wgp>
                  </a:graphicData>
                </a:graphic>
              </wp:inline>
            </w:drawing>
          </mc:Choice>
          <mc:Fallback>
            <w:pict>
              <v:group w14:anchorId="2A2EF5A8" id="组合 90" o:spid="_x0000_s1026" style="width:405.2pt;height:560.5pt;mso-position-horizontal-relative:char;mso-position-vertical-relative:line" coordorigin="3382,1389" coordsize="5031,10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">
                <v:group id="组合 89" o:spid="_x0000_s1027" style="position:absolute;left:3382;top:8821;width:5031;height:3147" coordorigin="3424,8808" coordsize="5031,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group id="组合 86" o:spid="_x0000_s1028" style="position:absolute;left:3424;top:8808;width:5031;height:1719" coordorigin="3424,8808" coordsize="5031,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line id="箭头 21" o:spid="_x0000_s1029" style="position:absolute;visibility:visible;mso-wrap-style:square" from="6820,8854" to="6822,9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" strokeweight="1pt">
                      <v:stroke endarrow="block"/>
                    </v:line>
                    <v:group id="组合 80" o:spid="_x0000_s1030" style="position:absolute;left:3424;top:9274;width:5031;height:533" coordorigin="3626,9406" coordsize="503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20" o:spid="_x0000_s1031" type="#_x0000_t176" style="position:absolute;left:3626;top:9407;width:245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" strokeweight="1pt">
                        <v:textbox inset=",0,,0">
                          <w:txbxContent>
                            <w:p w14:paraId="62514B98" w14:textId="77777777" w:rsidR="00AD0FB8" w:rsidRPr="009632E1" w:rsidRDefault="003B4328">
                              <w:pPr>
                                <w:spacing w:line="320" w:lineRule="exact"/>
                                <w:ind w:firstLine="420"/>
                                <w:jc w:val="center"/>
                                <w:rPr>
                                  <w:rFonts w:hAnsi="仿宋"/>
                                  <w:bCs/>
                                  <w:sz w:val="21"/>
                                  <w:szCs w:val="21"/>
                                </w:rPr>
                              </w:pPr>
                              <w:r w:rsidRPr="009632E1">
                                <w:rPr>
                                  <w:rFonts w:hAnsi="仿宋" w:hint="eastAsia"/>
                                  <w:bCs/>
                                  <w:kern w:val="0"/>
                                  <w:sz w:val="21"/>
                                  <w:szCs w:val="21"/>
                                </w:rPr>
                                <w:t>结果评分（评分裁判）</w:t>
                              </w:r>
                            </w:p>
                          </w:txbxContent>
                        </v:textbox>
                      </v:shape>
                      <v:shape id="流程图: 可选过程 20" o:spid="_x0000_s1032" type="#_x0000_t176" style="position:absolute;left:6318;top:9406;width:2339;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" strokeweight="1pt">
                        <v:textbox inset=",0,,0">
                          <w:txbxContent>
                            <w:p w14:paraId="6F3E4CE8" w14:textId="77777777" w:rsidR="00AD0FB8" w:rsidRPr="009632E1" w:rsidRDefault="003B4328">
                              <w:pPr>
                                <w:spacing w:line="320" w:lineRule="exact"/>
                                <w:ind w:firstLine="420"/>
                                <w:jc w:val="center"/>
                                <w:rPr>
                                  <w:rFonts w:hAnsi="仿宋"/>
                                  <w:bCs/>
                                  <w:sz w:val="21"/>
                                  <w:szCs w:val="21"/>
                                </w:rPr>
                              </w:pPr>
                              <w:r w:rsidRPr="009632E1">
                                <w:rPr>
                                  <w:rFonts w:hAnsi="仿宋" w:hint="eastAsia"/>
                                  <w:bCs/>
                                  <w:kern w:val="0"/>
                                  <w:sz w:val="21"/>
                                  <w:szCs w:val="21"/>
                                </w:rPr>
                                <w:t>职业素养评分（评分裁判）</w:t>
                              </w:r>
                            </w:p>
                          </w:txbxContent>
                        </v:textbox>
                      </v:shape>
                    </v:group>
                    <v:line id="箭头 21" o:spid="_x0000_s1033" style="position:absolute;visibility:visible;mso-wrap-style:square" from="5137,8808" to="5139,9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" strokeweight="1pt">
                      <v:stroke endarrow="block"/>
                    </v:line>
                    <v:group id="组合 85" o:spid="_x0000_s1034" style="position:absolute;left:5139;top:9800;width:1700;height:727" coordorigin="5454,11282" coordsize="1700,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line id="直线 47" o:spid="_x0000_s1035" style="position:absolute;flip:y;visibility:visible;mso-wrap-style:square" from="5454,11282" to="5455,11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" strokeweight="1pt"/>
                      <v:line id="直线 47" o:spid="_x0000_s1036" style="position:absolute;flip:y;visibility:visible;mso-wrap-style:square" from="7153,11282" to="7154,11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" strokeweight="1pt"/>
                      <v:line id="箭头 21" o:spid="_x0000_s1037" style="position:absolute;visibility:visible;mso-wrap-style:square" from="6305,11757" to="6305,12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" strokeweight="1pt">
                        <v:stroke endarrow="block"/>
                      </v:line>
                      <v:line id="直线 45" o:spid="_x0000_s1038" style="position:absolute;flip:x;visibility:visible;mso-wrap-style:square" from="5457,11761" to="6293,11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" strokeweight="1pt"/>
                      <v:line id="直线 45" o:spid="_x0000_s1039" style="position:absolute;flip:x;visibility:visible;mso-wrap-style:square" from="6317,11761" to="7153,11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" strokeweight="1pt"/>
                    </v:group>
                  </v:group>
                  <v:group id="组合 88" o:spid="_x0000_s1040" style="position:absolute;left:4237;top:10571;width:3515;height:1384" coordorigin="4176,10571" coordsize="3515,1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流程图: 可选过程 20" o:spid="_x0000_s1041" type="#_x0000_t176" style="position:absolute;left:4176;top:10571;width:35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" strokeweight="1pt">
                      <v:textbox>
                        <w:txbxContent>
                          <w:p w14:paraId="1C130CBF" w14:textId="77777777" w:rsidR="00AD0FB8" w:rsidRPr="009632E1" w:rsidRDefault="003B4328">
                            <w:pPr>
                              <w:spacing w:line="320" w:lineRule="exact"/>
                              <w:ind w:firstLine="420"/>
                              <w:jc w:val="center"/>
                              <w:rPr>
                                <w:rFonts w:hAnsi="仿宋"/>
                                <w:bCs/>
                                <w:sz w:val="21"/>
                                <w:szCs w:val="21"/>
                              </w:rPr>
                            </w:pPr>
                            <w:r w:rsidRPr="009632E1">
                              <w:rPr>
                                <w:rFonts w:hAnsi="仿宋" w:hint="eastAsia"/>
                                <w:bCs/>
                                <w:kern w:val="0"/>
                                <w:sz w:val="21"/>
                                <w:szCs w:val="21"/>
                              </w:rPr>
                              <w:t>比赛结束（选手离场）</w:t>
                            </w:r>
                          </w:p>
                        </w:txbxContent>
                      </v:textbox>
                    </v:shape>
                    <v:shape id="流程图: 可选过程 20" o:spid="_x0000_s1042" type="#_x0000_t176" style="position:absolute;left:4176;top:11445;width:35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" strokeweight="1pt">
                      <v:textbox>
                        <w:txbxContent>
                          <w:p w14:paraId="2AD0FE96" w14:textId="3764908D" w:rsidR="00AD0FB8" w:rsidRPr="009632E1" w:rsidRDefault="003B4328">
                            <w:pPr>
                              <w:spacing w:line="320" w:lineRule="exact"/>
                              <w:ind w:firstLine="420"/>
                              <w:jc w:val="center"/>
                              <w:rPr>
                                <w:rFonts w:hAnsi="仿宋"/>
                                <w:bCs/>
                                <w:sz w:val="21"/>
                                <w:szCs w:val="21"/>
                              </w:rPr>
                            </w:pPr>
                            <w:r w:rsidRPr="009632E1">
                              <w:rPr>
                                <w:rFonts w:hAnsi="仿宋" w:hint="eastAsia"/>
                                <w:bCs/>
                                <w:kern w:val="0"/>
                                <w:sz w:val="21"/>
                                <w:szCs w:val="21"/>
                              </w:rPr>
                              <w:t>解密、成绩公布（比赛结束后</w:t>
                            </w:r>
                            <w:r w:rsidRPr="009632E1">
                              <w:rPr>
                                <w:rFonts w:hAnsi="仿宋" w:hint="eastAsia"/>
                                <w:bCs/>
                                <w:kern w:val="0"/>
                                <w:sz w:val="21"/>
                                <w:szCs w:val="21"/>
                              </w:rPr>
                              <w:t>1</w:t>
                            </w:r>
                            <w:r w:rsidRPr="009632E1">
                              <w:rPr>
                                <w:rFonts w:hAnsi="仿宋"/>
                                <w:bCs/>
                                <w:kern w:val="0"/>
                                <w:sz w:val="21"/>
                                <w:szCs w:val="21"/>
                              </w:rPr>
                              <w:t>2</w:t>
                            </w:r>
                            <w:r w:rsidRPr="009632E1">
                              <w:rPr>
                                <w:rFonts w:hAnsi="仿宋" w:hint="eastAsia"/>
                                <w:bCs/>
                                <w:kern w:val="0"/>
                                <w:sz w:val="21"/>
                                <w:szCs w:val="21"/>
                              </w:rPr>
                              <w:t>小时</w:t>
                            </w:r>
                            <w:r w:rsidR="009632E1" w:rsidRPr="009632E1">
                              <w:rPr>
                                <w:rFonts w:ascii="宋体" w:eastAsia="宋体" w:hAnsi="宋体" w:cs="宋体" w:hint="eastAsia"/>
                                <w:bCs/>
                                <w:kern w:val="0"/>
                                <w:sz w:val="21"/>
                                <w:szCs w:val="21"/>
                              </w:rPr>
                              <w:t>）</w:t>
                            </w:r>
                            <w:r w:rsidRPr="009632E1">
                              <w:rPr>
                                <w:rFonts w:hAnsi="仿宋" w:hint="eastAsia"/>
                                <w:bCs/>
                                <w:kern w:val="0"/>
                                <w:sz w:val="21"/>
                                <w:szCs w:val="21"/>
                              </w:rPr>
                              <w:t>内）</w:t>
                            </w:r>
                          </w:p>
                        </w:txbxContent>
                      </v:textbox>
                    </v:shape>
                    <v:line id="箭头 21" o:spid="_x0000_s1043" style="position:absolute;visibility:visible;mso-wrap-style:square" from="5933,11137" to="5934,11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" strokeweight="1pt">
                      <v:stroke endarrow="block"/>
                    </v:line>
                  </v:group>
                </v:group>
                <v:group id="组合 87" o:spid="_x0000_s1044" style="position:absolute;left:4195;top:1389;width:3516;height:7579" coordorigin="4295,1389" coordsize="3516,7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流程图: 可选过程 20" o:spid="_x0000_s1045" type="#_x0000_t176" style="position:absolute;left:4296;top:1389;width:3515;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" strokeweight="1pt">
                    <v:textbox inset=",0,,0">
                      <w:txbxContent>
                        <w:p w14:paraId="203E297A" w14:textId="77777777" w:rsidR="00AD0FB8" w:rsidRPr="009632E1" w:rsidRDefault="003B4328">
                          <w:pPr>
                            <w:spacing w:line="360" w:lineRule="exact"/>
                            <w:ind w:firstLine="420"/>
                            <w:jc w:val="center"/>
                            <w:rPr>
                              <w:rFonts w:hAnsi="仿宋"/>
                              <w:bCs/>
                              <w:sz w:val="21"/>
                              <w:szCs w:val="21"/>
                            </w:rPr>
                          </w:pPr>
                          <w:r w:rsidRPr="009632E1">
                            <w:rPr>
                              <w:rFonts w:hAnsi="仿宋" w:hint="eastAsia"/>
                              <w:bCs/>
                              <w:kern w:val="0"/>
                              <w:sz w:val="21"/>
                              <w:szCs w:val="21"/>
                            </w:rPr>
                            <w:t>检录</w:t>
                          </w:r>
                        </w:p>
                        <w:p w14:paraId="0BC9F029" w14:textId="77777777" w:rsidR="00AD0FB8" w:rsidRPr="009632E1" w:rsidRDefault="003B4328">
                          <w:pPr>
                            <w:spacing w:line="360" w:lineRule="exact"/>
                            <w:ind w:firstLine="420"/>
                            <w:jc w:val="center"/>
                            <w:rPr>
                              <w:sz w:val="21"/>
                              <w:szCs w:val="21"/>
                            </w:rPr>
                          </w:pPr>
                          <w:r w:rsidRPr="009632E1">
                            <w:rPr>
                              <w:rFonts w:hAnsi="仿宋" w:hint="eastAsia"/>
                              <w:bCs/>
                              <w:kern w:val="0"/>
                              <w:sz w:val="21"/>
                              <w:szCs w:val="21"/>
                            </w:rPr>
                            <w:t>（选手持参赛证、学生证（教师资格证）、身份证在规定时间及指定地点经赛场工作人员检录后进入抽签区）</w:t>
                          </w:r>
                        </w:p>
                      </w:txbxContent>
                    </v:textbox>
                  </v:shape>
                  <v:shape id="流程图: 可选过程 20" o:spid="_x0000_s1046" type="#_x0000_t176" style="position:absolute;left:4296;top:2976;width:3515;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" strokeweight="1pt">
                    <v:textbox inset=",0,,0">
                      <w:txbxContent>
                        <w:p w14:paraId="24E374A2" w14:textId="77777777" w:rsidR="00AD0FB8" w:rsidRPr="009632E1" w:rsidRDefault="003B4328">
                          <w:pPr>
                            <w:spacing w:line="320" w:lineRule="exact"/>
                            <w:ind w:firstLine="420"/>
                            <w:jc w:val="center"/>
                            <w:rPr>
                              <w:rFonts w:hAnsi="仿宋"/>
                              <w:bCs/>
                              <w:color w:val="FF0000"/>
                              <w:sz w:val="21"/>
                              <w:szCs w:val="21"/>
                            </w:rPr>
                          </w:pPr>
                          <w:r w:rsidRPr="009632E1">
                            <w:rPr>
                              <w:rFonts w:hAnsi="仿宋" w:hint="eastAsia"/>
                              <w:bCs/>
                              <w:kern w:val="0"/>
                              <w:sz w:val="21"/>
                              <w:szCs w:val="21"/>
                            </w:rPr>
                            <w:t>第一次抽签确定参赛编号</w:t>
                          </w:r>
                        </w:p>
                        <w:p w14:paraId="44FE3927" w14:textId="77777777" w:rsidR="00AD0FB8" w:rsidRPr="009632E1" w:rsidRDefault="003B4328">
                          <w:pPr>
                            <w:spacing w:line="320" w:lineRule="exact"/>
                            <w:ind w:firstLine="420"/>
                            <w:jc w:val="center"/>
                            <w:rPr>
                              <w:rFonts w:hAnsi="仿宋"/>
                              <w:bCs/>
                              <w:sz w:val="21"/>
                              <w:szCs w:val="21"/>
                            </w:rPr>
                          </w:pPr>
                          <w:r w:rsidRPr="009632E1">
                            <w:rPr>
                              <w:rFonts w:hAnsi="仿宋" w:hint="eastAsia"/>
                              <w:bCs/>
                              <w:kern w:val="0"/>
                              <w:sz w:val="21"/>
                              <w:szCs w:val="21"/>
                            </w:rPr>
                            <w:t>（比赛前加密裁判第一次加密）</w:t>
                          </w:r>
                        </w:p>
                      </w:txbxContent>
                    </v:textbox>
                  </v:shape>
                  <v:shape id="流程图: 可选过程 119" o:spid="_x0000_s1047" type="#_x0000_t176" style="position:absolute;left:4296;top:3988;width:3515;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" strokeweight="1pt">
                    <v:textbox inset=",0,,0">
                      <w:txbxContent>
                        <w:p w14:paraId="18E275B0" w14:textId="77777777" w:rsidR="00AD0FB8" w:rsidRPr="009632E1" w:rsidRDefault="003B4328">
                          <w:pPr>
                            <w:spacing w:line="320" w:lineRule="exact"/>
                            <w:ind w:firstLine="420"/>
                            <w:jc w:val="center"/>
                            <w:rPr>
                              <w:rFonts w:hAnsi="仿宋"/>
                              <w:bCs/>
                              <w:sz w:val="21"/>
                              <w:szCs w:val="21"/>
                            </w:rPr>
                          </w:pPr>
                          <w:r w:rsidRPr="009632E1">
                            <w:rPr>
                              <w:rFonts w:hAnsi="仿宋" w:hint="eastAsia"/>
                              <w:bCs/>
                              <w:kern w:val="0"/>
                              <w:sz w:val="21"/>
                              <w:szCs w:val="21"/>
                            </w:rPr>
                            <w:t>第二次抽签确定赛位号</w:t>
                          </w:r>
                        </w:p>
                        <w:p w14:paraId="42C99BD5" w14:textId="77777777" w:rsidR="00AD0FB8" w:rsidRPr="009632E1" w:rsidRDefault="003B4328">
                          <w:pPr>
                            <w:spacing w:line="320" w:lineRule="exact"/>
                            <w:ind w:firstLine="420"/>
                            <w:jc w:val="center"/>
                            <w:rPr>
                              <w:rFonts w:hAnsi="仿宋"/>
                              <w:bCs/>
                              <w:sz w:val="21"/>
                              <w:szCs w:val="21"/>
                            </w:rPr>
                          </w:pPr>
                          <w:r w:rsidRPr="009632E1">
                            <w:rPr>
                              <w:rFonts w:hAnsi="仿宋" w:hint="eastAsia"/>
                              <w:bCs/>
                              <w:kern w:val="0"/>
                              <w:sz w:val="21"/>
                              <w:szCs w:val="21"/>
                            </w:rPr>
                            <w:t>（比赛前加密裁判第二次加密）</w:t>
                          </w:r>
                        </w:p>
                        <w:p w14:paraId="4B6C0B60" w14:textId="77777777" w:rsidR="00AD0FB8" w:rsidRPr="009632E1" w:rsidRDefault="00AD0FB8">
                          <w:pPr>
                            <w:spacing w:line="320" w:lineRule="exact"/>
                            <w:ind w:firstLine="420"/>
                            <w:jc w:val="center"/>
                            <w:rPr>
                              <w:rFonts w:hAnsi="仿宋"/>
                              <w:bCs/>
                              <w:sz w:val="21"/>
                              <w:szCs w:val="21"/>
                            </w:rPr>
                          </w:pPr>
                        </w:p>
                      </w:txbxContent>
                    </v:textbox>
                  </v:shape>
                  <v:shape id="流程图: 可选过程 20" o:spid="_x0000_s1048" type="#_x0000_t176" style="position:absolute;left:4296;top:4980;width:3515;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" strokeweight="1pt">
                    <v:textbox inset=",0,,0">
                      <w:txbxContent>
                        <w:p w14:paraId="31F0F5BF" w14:textId="77777777" w:rsidR="00AD0FB8" w:rsidRPr="009632E1" w:rsidRDefault="003B4328">
                          <w:pPr>
                            <w:spacing w:line="320" w:lineRule="exact"/>
                            <w:ind w:firstLine="420"/>
                            <w:jc w:val="center"/>
                            <w:rPr>
                              <w:rFonts w:hAnsi="仿宋"/>
                              <w:bCs/>
                              <w:sz w:val="21"/>
                              <w:szCs w:val="21"/>
                            </w:rPr>
                          </w:pPr>
                          <w:r w:rsidRPr="009632E1">
                            <w:rPr>
                              <w:rFonts w:hAnsi="仿宋" w:hint="eastAsia"/>
                              <w:bCs/>
                              <w:kern w:val="0"/>
                              <w:sz w:val="21"/>
                              <w:szCs w:val="21"/>
                            </w:rPr>
                            <w:t>有序进入赛场</w:t>
                          </w:r>
                        </w:p>
                      </w:txbxContent>
                    </v:textbox>
                  </v:shape>
                  <v:shape id="流程图: 可选过程 20" o:spid="_x0000_s1049" type="#_x0000_t176" style="position:absolute;left:4296;top:5683;width:3515;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" strokeweight="1pt">
                    <v:textbox>
                      <w:txbxContent>
                        <w:p w14:paraId="049012E1" w14:textId="77777777" w:rsidR="00AD0FB8" w:rsidRPr="009632E1" w:rsidRDefault="003B4328">
                          <w:pPr>
                            <w:spacing w:line="320" w:lineRule="exact"/>
                            <w:ind w:firstLine="420"/>
                            <w:jc w:val="center"/>
                            <w:rPr>
                              <w:rFonts w:hAnsi="仿宋"/>
                              <w:bCs/>
                              <w:sz w:val="21"/>
                              <w:szCs w:val="21"/>
                            </w:rPr>
                          </w:pPr>
                          <w:r w:rsidRPr="009632E1">
                            <w:rPr>
                              <w:rFonts w:hAnsi="仿宋" w:hint="eastAsia"/>
                              <w:bCs/>
                              <w:kern w:val="0"/>
                              <w:sz w:val="21"/>
                              <w:szCs w:val="21"/>
                            </w:rPr>
                            <w:t>统一分发竞赛任务书</w:t>
                          </w:r>
                        </w:p>
                      </w:txbxContent>
                    </v:textbox>
                  </v:shape>
                  <v:shape id="流程图: 可选过程 20" o:spid="_x0000_s1050" type="#_x0000_t176" style="position:absolute;left:4296;top:6389;width:3515;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" strokeweight="1pt">
                    <v:textbox inset=",0,,0">
                      <w:txbxContent>
                        <w:p w14:paraId="3F55EF7D" w14:textId="77777777" w:rsidR="00AD0FB8" w:rsidRPr="009632E1" w:rsidRDefault="003B4328">
                          <w:pPr>
                            <w:spacing w:line="320" w:lineRule="exact"/>
                            <w:ind w:firstLine="420"/>
                            <w:jc w:val="center"/>
                            <w:rPr>
                              <w:rFonts w:hAnsi="仿宋"/>
                              <w:bCs/>
                              <w:sz w:val="21"/>
                              <w:szCs w:val="21"/>
                            </w:rPr>
                          </w:pPr>
                          <w:r w:rsidRPr="009632E1">
                            <w:rPr>
                              <w:rFonts w:hAnsi="仿宋" w:hint="eastAsia"/>
                              <w:bCs/>
                              <w:kern w:val="0"/>
                              <w:sz w:val="21"/>
                              <w:szCs w:val="21"/>
                            </w:rPr>
                            <w:t>赛前准备、清点检查设备</w:t>
                          </w:r>
                        </w:p>
                        <w:p w14:paraId="5ED16912" w14:textId="77777777" w:rsidR="00AD0FB8" w:rsidRPr="009632E1" w:rsidRDefault="003B4328">
                          <w:pPr>
                            <w:spacing w:line="320" w:lineRule="exact"/>
                            <w:ind w:firstLine="420"/>
                            <w:jc w:val="center"/>
                            <w:rPr>
                              <w:rFonts w:hAnsi="仿宋"/>
                              <w:bCs/>
                              <w:sz w:val="21"/>
                              <w:szCs w:val="21"/>
                            </w:rPr>
                          </w:pPr>
                          <w:r w:rsidRPr="009632E1">
                            <w:rPr>
                              <w:rFonts w:hAnsi="仿宋" w:hint="eastAsia"/>
                              <w:bCs/>
                              <w:kern w:val="0"/>
                              <w:sz w:val="21"/>
                              <w:szCs w:val="21"/>
                            </w:rPr>
                            <w:t>器件与耗材（</w:t>
                          </w:r>
                          <w:r w:rsidRPr="009632E1">
                            <w:rPr>
                              <w:rFonts w:hAnsi="仿宋" w:hint="eastAsia"/>
                              <w:bCs/>
                              <w:kern w:val="0"/>
                              <w:sz w:val="21"/>
                              <w:szCs w:val="21"/>
                            </w:rPr>
                            <w:t>1</w:t>
                          </w:r>
                          <w:r w:rsidRPr="009632E1">
                            <w:rPr>
                              <w:rFonts w:hAnsi="仿宋"/>
                              <w:bCs/>
                              <w:kern w:val="0"/>
                              <w:sz w:val="21"/>
                              <w:szCs w:val="21"/>
                            </w:rPr>
                            <w:t>5</w:t>
                          </w:r>
                          <w:r w:rsidRPr="009632E1">
                            <w:rPr>
                              <w:rFonts w:hAnsi="仿宋" w:hint="eastAsia"/>
                              <w:bCs/>
                              <w:kern w:val="0"/>
                              <w:sz w:val="21"/>
                              <w:szCs w:val="21"/>
                            </w:rPr>
                            <w:t>分钟）</w:t>
                          </w:r>
                        </w:p>
                      </w:txbxContent>
                    </v:textbox>
                  </v:shape>
                  <v:shape id="流程图: 可选过程 20" o:spid="_x0000_s1051" type="#_x0000_t176" style="position:absolute;left:4295;top:8231;width:3515;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" strokeweight="1pt">
                    <v:textbox inset=",0,,0">
                      <w:txbxContent>
                        <w:p w14:paraId="26FD33EC" w14:textId="77777777" w:rsidR="00AD0FB8" w:rsidRPr="009632E1" w:rsidRDefault="003B4328">
                          <w:pPr>
                            <w:spacing w:line="320" w:lineRule="exact"/>
                            <w:ind w:firstLine="420"/>
                            <w:jc w:val="center"/>
                            <w:rPr>
                              <w:rFonts w:hAnsi="仿宋"/>
                              <w:bCs/>
                              <w:sz w:val="21"/>
                              <w:szCs w:val="21"/>
                            </w:rPr>
                          </w:pPr>
                          <w:r w:rsidRPr="009632E1">
                            <w:rPr>
                              <w:rFonts w:hAnsi="仿宋" w:hint="eastAsia"/>
                              <w:bCs/>
                              <w:kern w:val="0"/>
                              <w:sz w:val="21"/>
                              <w:szCs w:val="21"/>
                            </w:rPr>
                            <w:t>统一离开赛场</w:t>
                          </w:r>
                        </w:p>
                        <w:p w14:paraId="5ABDB714" w14:textId="77777777" w:rsidR="00AD0FB8" w:rsidRPr="009632E1" w:rsidRDefault="003B4328">
                          <w:pPr>
                            <w:spacing w:line="320" w:lineRule="exact"/>
                            <w:ind w:firstLine="420"/>
                            <w:jc w:val="center"/>
                            <w:rPr>
                              <w:rFonts w:hAnsi="仿宋"/>
                              <w:bCs/>
                              <w:sz w:val="21"/>
                              <w:szCs w:val="21"/>
                            </w:rPr>
                          </w:pPr>
                          <w:r w:rsidRPr="009632E1">
                            <w:rPr>
                              <w:rFonts w:hAnsi="仿宋" w:hint="eastAsia"/>
                              <w:bCs/>
                              <w:kern w:val="0"/>
                              <w:sz w:val="21"/>
                              <w:szCs w:val="21"/>
                            </w:rPr>
                            <w:t>到指定候评区</w:t>
                          </w:r>
                        </w:p>
                        <w:p w14:paraId="3B256C02" w14:textId="77777777" w:rsidR="00AD0FB8" w:rsidRPr="009632E1" w:rsidRDefault="00AD0FB8">
                          <w:pPr>
                            <w:ind w:firstLine="420"/>
                            <w:rPr>
                              <w:sz w:val="21"/>
                              <w:szCs w:val="21"/>
                            </w:rPr>
                          </w:pPr>
                        </w:p>
                      </w:txbxContent>
                    </v:textbox>
                  </v:shape>
                  <v:line id="箭头 21" o:spid="_x0000_s1052" style="position:absolute;visibility:visible;mso-wrap-style:square" from="6053,3713" to="6054,3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" strokeweight="1pt">
                    <v:stroke endarrow="block"/>
                  </v:line>
                  <v:line id="箭头 21" o:spid="_x0000_s1053" style="position:absolute;visibility:visible;mso-wrap-style:square" from="6053,5431" to="6054,5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" strokeweight="1pt">
                    <v:stroke endarrow="block"/>
                  </v:line>
                  <v:line id="箭头 21" o:spid="_x0000_s1054" style="position:absolute;visibility:visible;mso-wrap-style:square" from="6029,6150" to="6030,6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" strokeweight="1pt">
                    <v:stroke endarrow="block"/>
                  </v:line>
                  <v:line id="箭头 21" o:spid="_x0000_s1055" style="position:absolute;visibility:visible;mso-wrap-style:square" from="6053,7126" to="6053,7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" strokeweight="1pt">
                    <v:stroke endarrow="block"/>
                  </v:line>
                  <v:line id="箭头 21" o:spid="_x0000_s1056" style="position:absolute;visibility:visible;mso-wrap-style:square" from="6053,4728" to="6054,4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" strokeweight="1pt">
                    <v:stroke endarrow="block"/>
                  </v:line>
                  <v:line id="箭头 21" o:spid="_x0000_s1057" style="position:absolute;visibility:visible;mso-wrap-style:square" from="6030,7979" to="6031,8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" strokeweight="1pt">
                    <v:stroke endarrow="block"/>
                  </v:line>
                  <v:shape id="流程图: 可选过程 20" o:spid="_x0000_s1058" type="#_x0000_t176" style="position:absolute;left:4296;top:7378;width:3515;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" strokeweight="1pt">
                    <v:textbox inset=",0,,0">
                      <w:txbxContent>
                        <w:p w14:paraId="061E7833" w14:textId="77777777" w:rsidR="00AD0FB8" w:rsidRPr="009632E1" w:rsidRDefault="003B4328">
                          <w:pPr>
                            <w:spacing w:line="320" w:lineRule="exact"/>
                            <w:ind w:firstLineChars="83" w:firstLine="174"/>
                            <w:jc w:val="center"/>
                            <w:rPr>
                              <w:rFonts w:hAnsi="仿宋"/>
                              <w:bCs/>
                              <w:sz w:val="21"/>
                              <w:szCs w:val="21"/>
                            </w:rPr>
                          </w:pPr>
                          <w:r w:rsidRPr="009632E1">
                            <w:rPr>
                              <w:rFonts w:hAnsi="仿宋" w:hint="eastAsia"/>
                              <w:bCs/>
                              <w:kern w:val="0"/>
                              <w:sz w:val="21"/>
                              <w:szCs w:val="21"/>
                            </w:rPr>
                            <w:t>比赛</w:t>
                          </w:r>
                        </w:p>
                        <w:p w14:paraId="59F5E8CF" w14:textId="77777777" w:rsidR="00AD0FB8" w:rsidRPr="009632E1" w:rsidRDefault="003B4328">
                          <w:pPr>
                            <w:spacing w:line="320" w:lineRule="exact"/>
                            <w:ind w:firstLine="420"/>
                            <w:jc w:val="center"/>
                            <w:rPr>
                              <w:rFonts w:hAnsi="仿宋"/>
                              <w:bCs/>
                              <w:sz w:val="21"/>
                              <w:szCs w:val="21"/>
                            </w:rPr>
                          </w:pPr>
                          <w:r w:rsidRPr="009632E1">
                            <w:rPr>
                              <w:rFonts w:hAnsi="仿宋" w:hint="eastAsia"/>
                              <w:bCs/>
                              <w:kern w:val="0"/>
                              <w:sz w:val="21"/>
                              <w:szCs w:val="21"/>
                            </w:rPr>
                            <w:t>过程评分（现场裁判）</w:t>
                          </w:r>
                        </w:p>
                        <w:p w14:paraId="49F13473" w14:textId="77777777" w:rsidR="00AD0FB8" w:rsidRPr="009632E1" w:rsidRDefault="00AD0FB8">
                          <w:pPr>
                            <w:spacing w:line="320" w:lineRule="exact"/>
                            <w:ind w:firstLineChars="83" w:firstLine="174"/>
                            <w:jc w:val="center"/>
                            <w:rPr>
                              <w:rFonts w:hAnsi="仿宋"/>
                              <w:bCs/>
                              <w:sz w:val="21"/>
                              <w:szCs w:val="21"/>
                            </w:rPr>
                          </w:pPr>
                        </w:p>
                      </w:txbxContent>
                    </v:textbox>
                  </v:shape>
                  <v:line id="箭头 21" o:spid="_x0000_s1059" style="position:absolute;visibility:visible;mso-wrap-style:square" from="6053,2524" to="6053,2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" strokeweight="1pt">
                    <v:stroke endarrow="block"/>
                  </v:line>
                </v:group>
                <w10:anchorlock/>
              </v:group>
            </w:pict>
          </mc:Fallback>
        </mc:AlternateContent>
      </w:r>
    </w:p>
    <w:p w14:paraId="320230C1" w14:textId="77777777" w:rsidR="00AD0FB8" w:rsidRPr="00362064" w:rsidRDefault="00AD0FB8">
      <w:pPr>
        <w:adjustRightInd w:val="0"/>
        <w:snapToGrid w:val="0"/>
        <w:ind w:rightChars="100" w:right="280" w:firstLineChars="300" w:firstLine="843"/>
        <w:jc w:val="left"/>
        <w:rPr>
          <w:rFonts w:ascii="Times New Roman" w:eastAsia="楷体" w:hAnsi="Times New Roman"/>
          <w:b/>
          <w:bCs/>
          <w:szCs w:val="28"/>
        </w:rPr>
      </w:pPr>
    </w:p>
    <w:p w14:paraId="1915373B" w14:textId="77777777" w:rsidR="00AD0FB8" w:rsidRPr="00362064" w:rsidRDefault="003B4328">
      <w:pPr>
        <w:pStyle w:val="3"/>
        <w:ind w:firstLine="562"/>
        <w:rPr>
          <w:rFonts w:ascii="Times New Roman" w:hAnsi="Times New Roman"/>
        </w:rPr>
      </w:pPr>
      <w:r w:rsidRPr="00362064">
        <w:rPr>
          <w:rFonts w:ascii="Times New Roman" w:hAnsi="Times New Roman"/>
        </w:rPr>
        <w:lastRenderedPageBreak/>
        <w:t>（二）竞赛日程安排表</w:t>
      </w:r>
    </w:p>
    <w:tbl>
      <w:tblPr>
        <w:tblpPr w:leftFromText="180" w:rightFromText="180" w:vertAnchor="text" w:horzAnchor="page" w:tblpX="1637" w:tblpY="202"/>
        <w:tblOverlap w:val="neve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2269"/>
        <w:gridCol w:w="4310"/>
        <w:gridCol w:w="1163"/>
      </w:tblGrid>
      <w:tr w:rsidR="00AD0FB8" w:rsidRPr="00362064" w14:paraId="1840894F" w14:textId="77777777">
        <w:trPr>
          <w:trHeight w:val="555"/>
        </w:trPr>
        <w:tc>
          <w:tcPr>
            <w:tcW w:w="1236" w:type="dxa"/>
            <w:shd w:val="clear" w:color="auto" w:fill="auto"/>
            <w:vAlign w:val="center"/>
          </w:tcPr>
          <w:p w14:paraId="5DF4811D" w14:textId="77777777" w:rsidR="00AD0FB8" w:rsidRPr="00362064" w:rsidRDefault="003B4328">
            <w:pPr>
              <w:spacing w:line="240" w:lineRule="auto"/>
              <w:ind w:rightChars="100" w:right="280" w:firstLineChars="0" w:firstLine="0"/>
              <w:jc w:val="center"/>
              <w:rPr>
                <w:rFonts w:ascii="Times New Roman" w:eastAsia="仿宋_GB2312" w:hAnsi="Times New Roman"/>
                <w:b/>
                <w:bCs/>
                <w:szCs w:val="21"/>
              </w:rPr>
            </w:pPr>
            <w:r w:rsidRPr="00362064">
              <w:rPr>
                <w:rFonts w:ascii="Times New Roman" w:eastAsia="仿宋_GB2312" w:hAnsi="Times New Roman"/>
                <w:b/>
                <w:bCs/>
                <w:szCs w:val="21"/>
              </w:rPr>
              <w:t>日期</w:t>
            </w:r>
          </w:p>
        </w:tc>
        <w:tc>
          <w:tcPr>
            <w:tcW w:w="2269" w:type="dxa"/>
            <w:shd w:val="clear" w:color="auto" w:fill="auto"/>
            <w:vAlign w:val="center"/>
          </w:tcPr>
          <w:p w14:paraId="080A1599" w14:textId="77777777" w:rsidR="00AD0FB8" w:rsidRPr="00362064" w:rsidRDefault="003B4328">
            <w:pPr>
              <w:spacing w:line="240" w:lineRule="auto"/>
              <w:ind w:rightChars="100" w:right="280" w:firstLineChars="0" w:firstLine="0"/>
              <w:jc w:val="center"/>
              <w:rPr>
                <w:rFonts w:ascii="Times New Roman" w:eastAsia="仿宋_GB2312" w:hAnsi="Times New Roman"/>
                <w:b/>
                <w:bCs/>
                <w:szCs w:val="21"/>
              </w:rPr>
            </w:pPr>
            <w:r w:rsidRPr="00362064">
              <w:rPr>
                <w:rFonts w:ascii="Times New Roman" w:eastAsia="仿宋_GB2312" w:hAnsi="Times New Roman"/>
                <w:b/>
                <w:bCs/>
                <w:szCs w:val="21"/>
              </w:rPr>
              <w:t>时间</w:t>
            </w:r>
          </w:p>
        </w:tc>
        <w:tc>
          <w:tcPr>
            <w:tcW w:w="4310" w:type="dxa"/>
            <w:shd w:val="clear" w:color="auto" w:fill="auto"/>
            <w:vAlign w:val="center"/>
          </w:tcPr>
          <w:p w14:paraId="05EB3CD1" w14:textId="77777777" w:rsidR="00AD0FB8" w:rsidRPr="00362064" w:rsidRDefault="003B4328">
            <w:pPr>
              <w:spacing w:line="240" w:lineRule="auto"/>
              <w:ind w:rightChars="100" w:right="280" w:firstLineChars="0" w:firstLine="0"/>
              <w:jc w:val="center"/>
              <w:rPr>
                <w:rFonts w:ascii="Times New Roman" w:eastAsia="仿宋_GB2312" w:hAnsi="Times New Roman"/>
                <w:b/>
                <w:bCs/>
                <w:szCs w:val="21"/>
              </w:rPr>
            </w:pPr>
            <w:r w:rsidRPr="00362064">
              <w:rPr>
                <w:rFonts w:ascii="Times New Roman" w:eastAsia="仿宋_GB2312" w:hAnsi="Times New Roman"/>
                <w:b/>
                <w:bCs/>
                <w:szCs w:val="21"/>
              </w:rPr>
              <w:t>内容</w:t>
            </w:r>
          </w:p>
        </w:tc>
        <w:tc>
          <w:tcPr>
            <w:tcW w:w="1163" w:type="dxa"/>
            <w:shd w:val="clear" w:color="auto" w:fill="auto"/>
            <w:vAlign w:val="center"/>
          </w:tcPr>
          <w:p w14:paraId="2C88D42D" w14:textId="77777777" w:rsidR="00AD0FB8" w:rsidRPr="00362064" w:rsidRDefault="003B4328">
            <w:pPr>
              <w:spacing w:line="240" w:lineRule="auto"/>
              <w:ind w:rightChars="100" w:right="280" w:firstLineChars="0" w:firstLine="0"/>
              <w:jc w:val="center"/>
              <w:rPr>
                <w:rFonts w:ascii="Times New Roman" w:eastAsia="仿宋_GB2312" w:hAnsi="Times New Roman"/>
                <w:b/>
                <w:bCs/>
                <w:szCs w:val="21"/>
              </w:rPr>
            </w:pPr>
            <w:r w:rsidRPr="00362064">
              <w:rPr>
                <w:rFonts w:ascii="Times New Roman" w:eastAsia="仿宋_GB2312" w:hAnsi="Times New Roman"/>
                <w:b/>
                <w:bCs/>
                <w:szCs w:val="21"/>
              </w:rPr>
              <w:t>备注</w:t>
            </w:r>
          </w:p>
        </w:tc>
      </w:tr>
      <w:tr w:rsidR="00AD0FB8" w:rsidRPr="00362064" w14:paraId="461F3AC8" w14:textId="77777777">
        <w:trPr>
          <w:trHeight w:val="277"/>
        </w:trPr>
        <w:tc>
          <w:tcPr>
            <w:tcW w:w="1236" w:type="dxa"/>
            <w:vMerge w:val="restart"/>
            <w:shd w:val="clear" w:color="auto" w:fill="auto"/>
            <w:vAlign w:val="center"/>
          </w:tcPr>
          <w:p w14:paraId="7EE04FB2" w14:textId="77777777" w:rsidR="00AD0FB8" w:rsidRPr="00362064" w:rsidRDefault="003B4328">
            <w:pPr>
              <w:spacing w:line="240" w:lineRule="auto"/>
              <w:ind w:rightChars="100" w:right="280" w:firstLineChars="0" w:firstLine="0"/>
              <w:jc w:val="center"/>
              <w:rPr>
                <w:rFonts w:ascii="Times New Roman" w:eastAsia="仿宋_GB2312" w:hAnsi="Times New Roman"/>
                <w:sz w:val="24"/>
                <w:szCs w:val="20"/>
              </w:rPr>
            </w:pPr>
            <w:r w:rsidRPr="00362064">
              <w:rPr>
                <w:rFonts w:ascii="Times New Roman" w:eastAsia="仿宋_GB2312" w:hAnsi="Times New Roman"/>
                <w:sz w:val="24"/>
                <w:szCs w:val="20"/>
              </w:rPr>
              <w:t>第一天</w:t>
            </w:r>
          </w:p>
        </w:tc>
        <w:tc>
          <w:tcPr>
            <w:tcW w:w="2269" w:type="dxa"/>
            <w:shd w:val="clear" w:color="auto" w:fill="auto"/>
            <w:vAlign w:val="center"/>
          </w:tcPr>
          <w:p w14:paraId="7E5E621C" w14:textId="77777777" w:rsidR="00AD0FB8" w:rsidRPr="00362064" w:rsidRDefault="003B4328">
            <w:pPr>
              <w:spacing w:line="240" w:lineRule="auto"/>
              <w:ind w:rightChars="100" w:right="280" w:firstLineChars="0" w:firstLine="0"/>
              <w:jc w:val="center"/>
              <w:rPr>
                <w:rFonts w:ascii="Times New Roman" w:eastAsia="仿宋_GB2312" w:hAnsi="Times New Roman"/>
                <w:sz w:val="24"/>
                <w:szCs w:val="20"/>
              </w:rPr>
            </w:pPr>
            <w:r w:rsidRPr="00362064">
              <w:rPr>
                <w:rFonts w:ascii="Times New Roman" w:eastAsia="仿宋_GB2312" w:hAnsi="Times New Roman"/>
                <w:sz w:val="24"/>
                <w:szCs w:val="20"/>
              </w:rPr>
              <w:t>12:00</w:t>
            </w:r>
            <w:r w:rsidRPr="00362064">
              <w:rPr>
                <w:rFonts w:ascii="Times New Roman" w:eastAsia="仿宋_GB2312" w:hAnsi="Times New Roman"/>
                <w:sz w:val="24"/>
                <w:szCs w:val="20"/>
              </w:rPr>
              <w:t>之前</w:t>
            </w:r>
          </w:p>
        </w:tc>
        <w:tc>
          <w:tcPr>
            <w:tcW w:w="4310" w:type="dxa"/>
            <w:shd w:val="clear" w:color="auto" w:fill="auto"/>
            <w:vAlign w:val="center"/>
          </w:tcPr>
          <w:p w14:paraId="05E6D585" w14:textId="77777777" w:rsidR="00AD0FB8" w:rsidRPr="00362064" w:rsidRDefault="003B4328">
            <w:pPr>
              <w:spacing w:line="240" w:lineRule="auto"/>
              <w:ind w:rightChars="100" w:right="280" w:firstLineChars="0" w:firstLine="0"/>
              <w:jc w:val="center"/>
              <w:rPr>
                <w:rFonts w:ascii="Times New Roman" w:eastAsia="仿宋_GB2312" w:hAnsi="Times New Roman"/>
                <w:sz w:val="24"/>
                <w:szCs w:val="20"/>
              </w:rPr>
            </w:pPr>
            <w:r w:rsidRPr="00362064">
              <w:rPr>
                <w:rFonts w:ascii="Times New Roman" w:eastAsia="仿宋_GB2312" w:hAnsi="Times New Roman"/>
                <w:sz w:val="24"/>
                <w:szCs w:val="20"/>
              </w:rPr>
              <w:t>专家、裁判、各参赛队报到</w:t>
            </w:r>
          </w:p>
        </w:tc>
        <w:tc>
          <w:tcPr>
            <w:tcW w:w="1163" w:type="dxa"/>
            <w:vMerge w:val="restart"/>
            <w:shd w:val="clear" w:color="auto" w:fill="auto"/>
            <w:vAlign w:val="center"/>
          </w:tcPr>
          <w:p w14:paraId="039A00D9" w14:textId="77777777" w:rsidR="00AD0FB8" w:rsidRPr="00362064" w:rsidRDefault="003B4328">
            <w:pPr>
              <w:spacing w:line="240" w:lineRule="auto"/>
              <w:ind w:rightChars="100" w:right="280" w:firstLineChars="0" w:firstLine="0"/>
              <w:jc w:val="center"/>
              <w:rPr>
                <w:rFonts w:ascii="Times New Roman" w:eastAsia="仿宋_GB2312" w:hAnsi="Times New Roman"/>
                <w:sz w:val="24"/>
                <w:szCs w:val="20"/>
              </w:rPr>
            </w:pPr>
            <w:r w:rsidRPr="00362064">
              <w:rPr>
                <w:rFonts w:ascii="Times New Roman" w:eastAsia="仿宋_GB2312" w:hAnsi="Times New Roman"/>
                <w:sz w:val="24"/>
                <w:szCs w:val="20"/>
              </w:rPr>
              <w:t>准备阶段</w:t>
            </w:r>
          </w:p>
        </w:tc>
      </w:tr>
      <w:tr w:rsidR="00AD0FB8" w:rsidRPr="00362064" w14:paraId="5F7DBA0D" w14:textId="77777777">
        <w:trPr>
          <w:trHeight w:val="378"/>
        </w:trPr>
        <w:tc>
          <w:tcPr>
            <w:tcW w:w="1236" w:type="dxa"/>
            <w:vMerge/>
            <w:shd w:val="clear" w:color="auto" w:fill="auto"/>
            <w:vAlign w:val="center"/>
          </w:tcPr>
          <w:p w14:paraId="371EDC1B" w14:textId="77777777" w:rsidR="00AD0FB8" w:rsidRPr="00362064" w:rsidRDefault="00AD0FB8">
            <w:pPr>
              <w:spacing w:line="240" w:lineRule="auto"/>
              <w:ind w:rightChars="100" w:right="280" w:firstLineChars="0" w:firstLine="0"/>
              <w:jc w:val="center"/>
              <w:rPr>
                <w:rFonts w:ascii="Times New Roman" w:eastAsia="仿宋_GB2312" w:hAnsi="Times New Roman"/>
                <w:sz w:val="24"/>
                <w:szCs w:val="20"/>
              </w:rPr>
            </w:pPr>
          </w:p>
        </w:tc>
        <w:tc>
          <w:tcPr>
            <w:tcW w:w="2269" w:type="dxa"/>
            <w:shd w:val="clear" w:color="auto" w:fill="auto"/>
            <w:vAlign w:val="center"/>
          </w:tcPr>
          <w:p w14:paraId="35EEBC4B" w14:textId="77777777" w:rsidR="00AD0FB8" w:rsidRPr="00362064" w:rsidRDefault="003B4328">
            <w:pPr>
              <w:spacing w:line="240" w:lineRule="auto"/>
              <w:ind w:rightChars="100" w:right="280" w:firstLineChars="0" w:firstLine="0"/>
              <w:jc w:val="center"/>
              <w:rPr>
                <w:rFonts w:ascii="Times New Roman" w:eastAsia="仿宋_GB2312" w:hAnsi="Times New Roman"/>
                <w:sz w:val="24"/>
                <w:szCs w:val="20"/>
              </w:rPr>
            </w:pPr>
            <w:r w:rsidRPr="00362064">
              <w:rPr>
                <w:rFonts w:ascii="Times New Roman" w:eastAsia="仿宋_GB2312" w:hAnsi="Times New Roman"/>
                <w:sz w:val="24"/>
                <w:szCs w:val="20"/>
              </w:rPr>
              <w:t>13:30-14:30</w:t>
            </w:r>
          </w:p>
        </w:tc>
        <w:tc>
          <w:tcPr>
            <w:tcW w:w="4310" w:type="dxa"/>
            <w:shd w:val="clear" w:color="auto" w:fill="auto"/>
            <w:vAlign w:val="center"/>
          </w:tcPr>
          <w:p w14:paraId="22BA63D6" w14:textId="77777777" w:rsidR="00AD0FB8" w:rsidRPr="00362064" w:rsidRDefault="003B4328">
            <w:pPr>
              <w:spacing w:line="240" w:lineRule="auto"/>
              <w:ind w:rightChars="100" w:right="280" w:firstLineChars="0" w:firstLine="0"/>
              <w:jc w:val="center"/>
              <w:rPr>
                <w:rFonts w:ascii="Times New Roman" w:eastAsia="仿宋_GB2312" w:hAnsi="Times New Roman"/>
                <w:sz w:val="24"/>
                <w:szCs w:val="20"/>
              </w:rPr>
            </w:pPr>
            <w:r w:rsidRPr="00362064">
              <w:rPr>
                <w:rFonts w:ascii="Times New Roman" w:eastAsia="仿宋_GB2312" w:hAnsi="Times New Roman"/>
                <w:sz w:val="24"/>
                <w:szCs w:val="20"/>
              </w:rPr>
              <w:t>领队会（赛场纪律和赛场要求）</w:t>
            </w:r>
          </w:p>
        </w:tc>
        <w:tc>
          <w:tcPr>
            <w:tcW w:w="1163" w:type="dxa"/>
            <w:vMerge/>
            <w:shd w:val="clear" w:color="auto" w:fill="auto"/>
            <w:vAlign w:val="center"/>
          </w:tcPr>
          <w:p w14:paraId="6394D35E" w14:textId="77777777" w:rsidR="00AD0FB8" w:rsidRPr="00362064" w:rsidRDefault="00AD0FB8">
            <w:pPr>
              <w:spacing w:line="240" w:lineRule="auto"/>
              <w:ind w:rightChars="100" w:right="280" w:firstLineChars="0" w:firstLine="0"/>
              <w:jc w:val="center"/>
              <w:rPr>
                <w:rFonts w:ascii="Times New Roman" w:eastAsia="仿宋_GB2312" w:hAnsi="Times New Roman"/>
                <w:sz w:val="24"/>
                <w:szCs w:val="20"/>
              </w:rPr>
            </w:pPr>
          </w:p>
        </w:tc>
      </w:tr>
      <w:tr w:rsidR="00AD0FB8" w:rsidRPr="00362064" w14:paraId="25B14356" w14:textId="77777777">
        <w:trPr>
          <w:trHeight w:val="378"/>
        </w:trPr>
        <w:tc>
          <w:tcPr>
            <w:tcW w:w="1236" w:type="dxa"/>
            <w:vMerge/>
            <w:shd w:val="clear" w:color="auto" w:fill="auto"/>
            <w:vAlign w:val="center"/>
          </w:tcPr>
          <w:p w14:paraId="75577D0E" w14:textId="77777777" w:rsidR="00AD0FB8" w:rsidRPr="00362064" w:rsidRDefault="00AD0FB8">
            <w:pPr>
              <w:spacing w:line="240" w:lineRule="auto"/>
              <w:ind w:rightChars="100" w:right="280" w:firstLineChars="0" w:firstLine="0"/>
              <w:jc w:val="center"/>
              <w:rPr>
                <w:rFonts w:ascii="Times New Roman" w:eastAsia="仿宋_GB2312" w:hAnsi="Times New Roman"/>
                <w:sz w:val="24"/>
                <w:szCs w:val="20"/>
              </w:rPr>
            </w:pPr>
          </w:p>
        </w:tc>
        <w:tc>
          <w:tcPr>
            <w:tcW w:w="2269" w:type="dxa"/>
            <w:shd w:val="clear" w:color="auto" w:fill="auto"/>
            <w:vAlign w:val="center"/>
          </w:tcPr>
          <w:p w14:paraId="38657759" w14:textId="77777777" w:rsidR="00AD0FB8" w:rsidRPr="00362064" w:rsidRDefault="003B4328">
            <w:pPr>
              <w:spacing w:line="240" w:lineRule="auto"/>
              <w:ind w:rightChars="100" w:right="280" w:firstLineChars="0" w:firstLine="0"/>
              <w:jc w:val="center"/>
              <w:rPr>
                <w:rFonts w:ascii="Times New Roman" w:eastAsia="仿宋_GB2312" w:hAnsi="Times New Roman"/>
                <w:sz w:val="24"/>
                <w:szCs w:val="20"/>
              </w:rPr>
            </w:pPr>
            <w:r w:rsidRPr="00362064">
              <w:rPr>
                <w:rFonts w:ascii="Times New Roman" w:eastAsia="仿宋_GB2312" w:hAnsi="Times New Roman"/>
                <w:sz w:val="24"/>
                <w:szCs w:val="20"/>
              </w:rPr>
              <w:t>13:30-14:30</w:t>
            </w:r>
          </w:p>
        </w:tc>
        <w:tc>
          <w:tcPr>
            <w:tcW w:w="4310" w:type="dxa"/>
            <w:shd w:val="clear" w:color="auto" w:fill="auto"/>
            <w:vAlign w:val="center"/>
          </w:tcPr>
          <w:p w14:paraId="27A07583" w14:textId="77777777" w:rsidR="00AD0FB8" w:rsidRPr="00362064" w:rsidRDefault="003B4328">
            <w:pPr>
              <w:spacing w:line="240" w:lineRule="auto"/>
              <w:ind w:rightChars="100" w:right="280" w:firstLineChars="0" w:firstLine="0"/>
              <w:jc w:val="center"/>
              <w:rPr>
                <w:rFonts w:ascii="Times New Roman" w:eastAsia="仿宋_GB2312" w:hAnsi="Times New Roman"/>
                <w:sz w:val="24"/>
                <w:szCs w:val="20"/>
              </w:rPr>
            </w:pPr>
            <w:r w:rsidRPr="00362064">
              <w:rPr>
                <w:rFonts w:ascii="Times New Roman" w:eastAsia="仿宋_GB2312" w:hAnsi="Times New Roman"/>
                <w:sz w:val="24"/>
                <w:szCs w:val="20"/>
              </w:rPr>
              <w:t>裁判会（裁判分工和执裁要求）</w:t>
            </w:r>
          </w:p>
        </w:tc>
        <w:tc>
          <w:tcPr>
            <w:tcW w:w="1163" w:type="dxa"/>
            <w:vMerge/>
            <w:shd w:val="clear" w:color="auto" w:fill="auto"/>
            <w:vAlign w:val="center"/>
          </w:tcPr>
          <w:p w14:paraId="51C8F6CF" w14:textId="77777777" w:rsidR="00AD0FB8" w:rsidRPr="00362064" w:rsidRDefault="00AD0FB8">
            <w:pPr>
              <w:spacing w:line="240" w:lineRule="auto"/>
              <w:ind w:rightChars="100" w:right="280" w:firstLineChars="0" w:firstLine="0"/>
              <w:jc w:val="center"/>
              <w:rPr>
                <w:rFonts w:ascii="Times New Roman" w:eastAsia="仿宋_GB2312" w:hAnsi="Times New Roman"/>
                <w:sz w:val="24"/>
                <w:szCs w:val="20"/>
              </w:rPr>
            </w:pPr>
          </w:p>
        </w:tc>
      </w:tr>
      <w:tr w:rsidR="00AD0FB8" w:rsidRPr="00362064" w14:paraId="339EC368" w14:textId="77777777">
        <w:trPr>
          <w:trHeight w:val="378"/>
        </w:trPr>
        <w:tc>
          <w:tcPr>
            <w:tcW w:w="1236" w:type="dxa"/>
            <w:vMerge/>
            <w:shd w:val="clear" w:color="auto" w:fill="auto"/>
            <w:vAlign w:val="center"/>
          </w:tcPr>
          <w:p w14:paraId="1C70EF72" w14:textId="77777777" w:rsidR="00AD0FB8" w:rsidRPr="00362064" w:rsidRDefault="00AD0FB8">
            <w:pPr>
              <w:spacing w:line="240" w:lineRule="auto"/>
              <w:ind w:rightChars="100" w:right="280" w:firstLineChars="0" w:firstLine="0"/>
              <w:jc w:val="center"/>
              <w:rPr>
                <w:rFonts w:ascii="Times New Roman" w:eastAsia="仿宋_GB2312" w:hAnsi="Times New Roman"/>
                <w:sz w:val="24"/>
                <w:szCs w:val="20"/>
              </w:rPr>
            </w:pPr>
          </w:p>
        </w:tc>
        <w:tc>
          <w:tcPr>
            <w:tcW w:w="2269" w:type="dxa"/>
            <w:shd w:val="clear" w:color="auto" w:fill="auto"/>
            <w:vAlign w:val="center"/>
          </w:tcPr>
          <w:p w14:paraId="339E9A8B" w14:textId="77777777" w:rsidR="00AD0FB8" w:rsidRPr="00362064" w:rsidRDefault="003B4328">
            <w:pPr>
              <w:spacing w:line="240" w:lineRule="auto"/>
              <w:ind w:rightChars="100" w:right="280" w:firstLineChars="0" w:firstLine="0"/>
              <w:jc w:val="center"/>
              <w:rPr>
                <w:rFonts w:ascii="Times New Roman" w:eastAsia="仿宋_GB2312" w:hAnsi="Times New Roman"/>
                <w:sz w:val="24"/>
                <w:szCs w:val="20"/>
              </w:rPr>
            </w:pPr>
            <w:r w:rsidRPr="00362064">
              <w:rPr>
                <w:rFonts w:ascii="Times New Roman" w:eastAsia="仿宋_GB2312" w:hAnsi="Times New Roman"/>
                <w:sz w:val="24"/>
                <w:szCs w:val="20"/>
              </w:rPr>
              <w:t>14:30-15:30</w:t>
            </w:r>
          </w:p>
        </w:tc>
        <w:tc>
          <w:tcPr>
            <w:tcW w:w="4310" w:type="dxa"/>
            <w:shd w:val="clear" w:color="auto" w:fill="auto"/>
            <w:vAlign w:val="center"/>
          </w:tcPr>
          <w:p w14:paraId="669B8DD3" w14:textId="77777777" w:rsidR="00AD0FB8" w:rsidRPr="00362064" w:rsidRDefault="003B4328">
            <w:pPr>
              <w:spacing w:line="240" w:lineRule="auto"/>
              <w:ind w:rightChars="100" w:right="280" w:firstLineChars="0" w:firstLine="0"/>
              <w:jc w:val="center"/>
              <w:rPr>
                <w:rFonts w:ascii="Times New Roman" w:eastAsia="仿宋_GB2312" w:hAnsi="Times New Roman"/>
                <w:sz w:val="24"/>
                <w:szCs w:val="20"/>
              </w:rPr>
            </w:pPr>
            <w:r w:rsidRPr="00362064">
              <w:rPr>
                <w:rFonts w:ascii="Times New Roman" w:eastAsia="仿宋_GB2312" w:hAnsi="Times New Roman"/>
                <w:sz w:val="24"/>
                <w:szCs w:val="20"/>
              </w:rPr>
              <w:t>场地参观，选手、裁判熟悉场地</w:t>
            </w:r>
          </w:p>
        </w:tc>
        <w:tc>
          <w:tcPr>
            <w:tcW w:w="1163" w:type="dxa"/>
            <w:vMerge/>
            <w:shd w:val="clear" w:color="auto" w:fill="auto"/>
            <w:vAlign w:val="center"/>
          </w:tcPr>
          <w:p w14:paraId="789CD4DB" w14:textId="77777777" w:rsidR="00AD0FB8" w:rsidRPr="00362064" w:rsidRDefault="00AD0FB8">
            <w:pPr>
              <w:spacing w:line="240" w:lineRule="auto"/>
              <w:ind w:rightChars="100" w:right="280" w:firstLineChars="0" w:firstLine="0"/>
              <w:jc w:val="center"/>
              <w:rPr>
                <w:rFonts w:ascii="Times New Roman" w:eastAsia="仿宋_GB2312" w:hAnsi="Times New Roman"/>
                <w:sz w:val="24"/>
                <w:szCs w:val="20"/>
              </w:rPr>
            </w:pPr>
          </w:p>
        </w:tc>
      </w:tr>
      <w:tr w:rsidR="00AD0FB8" w:rsidRPr="00362064" w14:paraId="39DD8920" w14:textId="77777777">
        <w:trPr>
          <w:trHeight w:val="378"/>
        </w:trPr>
        <w:tc>
          <w:tcPr>
            <w:tcW w:w="1236" w:type="dxa"/>
            <w:vMerge w:val="restart"/>
            <w:shd w:val="clear" w:color="auto" w:fill="auto"/>
            <w:vAlign w:val="center"/>
          </w:tcPr>
          <w:p w14:paraId="6CBB2B58" w14:textId="77777777" w:rsidR="00AD0FB8" w:rsidRPr="00362064" w:rsidRDefault="003B4328">
            <w:pPr>
              <w:spacing w:line="240" w:lineRule="auto"/>
              <w:ind w:rightChars="100" w:right="280" w:firstLineChars="0" w:firstLine="0"/>
              <w:jc w:val="center"/>
              <w:rPr>
                <w:rFonts w:ascii="Times New Roman" w:eastAsia="仿宋_GB2312" w:hAnsi="Times New Roman"/>
                <w:sz w:val="24"/>
                <w:szCs w:val="20"/>
              </w:rPr>
            </w:pPr>
            <w:r w:rsidRPr="00362064">
              <w:rPr>
                <w:rFonts w:ascii="Times New Roman" w:eastAsia="仿宋_GB2312" w:hAnsi="Times New Roman"/>
                <w:sz w:val="24"/>
                <w:szCs w:val="20"/>
              </w:rPr>
              <w:t>第二天</w:t>
            </w:r>
            <w:r w:rsidRPr="00362064">
              <w:rPr>
                <w:rFonts w:ascii="Times New Roman" w:eastAsia="仿宋_GB2312" w:hAnsi="Times New Roman"/>
                <w:sz w:val="24"/>
                <w:szCs w:val="20"/>
              </w:rPr>
              <w:br/>
              <w:t>(</w:t>
            </w:r>
            <w:r w:rsidRPr="00362064">
              <w:rPr>
                <w:rFonts w:ascii="Times New Roman" w:eastAsia="仿宋_GB2312" w:hAnsi="Times New Roman"/>
                <w:sz w:val="24"/>
                <w:szCs w:val="20"/>
              </w:rPr>
              <w:t>比赛日</w:t>
            </w:r>
            <w:r w:rsidRPr="00362064">
              <w:rPr>
                <w:rFonts w:ascii="Times New Roman" w:eastAsia="仿宋_GB2312" w:hAnsi="Times New Roman"/>
                <w:sz w:val="24"/>
                <w:szCs w:val="20"/>
              </w:rPr>
              <w:t>)</w:t>
            </w:r>
          </w:p>
        </w:tc>
        <w:tc>
          <w:tcPr>
            <w:tcW w:w="2269" w:type="dxa"/>
            <w:shd w:val="clear" w:color="auto" w:fill="auto"/>
            <w:vAlign w:val="center"/>
          </w:tcPr>
          <w:p w14:paraId="637AC282" w14:textId="77777777" w:rsidR="00AD0FB8" w:rsidRPr="00362064" w:rsidRDefault="003B4328">
            <w:pPr>
              <w:spacing w:line="240" w:lineRule="auto"/>
              <w:ind w:rightChars="100" w:right="280" w:firstLineChars="0" w:firstLine="0"/>
              <w:jc w:val="center"/>
              <w:rPr>
                <w:rFonts w:ascii="Times New Roman" w:eastAsia="仿宋_GB2312" w:hAnsi="Times New Roman"/>
                <w:sz w:val="24"/>
                <w:szCs w:val="20"/>
              </w:rPr>
            </w:pPr>
            <w:r w:rsidRPr="00362064">
              <w:rPr>
                <w:rFonts w:ascii="Times New Roman" w:eastAsia="仿宋_GB2312" w:hAnsi="Times New Roman"/>
                <w:sz w:val="24"/>
                <w:szCs w:val="20"/>
              </w:rPr>
              <w:t>8:00-8:30</w:t>
            </w:r>
          </w:p>
        </w:tc>
        <w:tc>
          <w:tcPr>
            <w:tcW w:w="4310" w:type="dxa"/>
            <w:shd w:val="clear" w:color="auto" w:fill="auto"/>
            <w:vAlign w:val="center"/>
          </w:tcPr>
          <w:p w14:paraId="7784D2A9" w14:textId="77777777" w:rsidR="00AD0FB8" w:rsidRPr="00362064" w:rsidRDefault="003B4328">
            <w:pPr>
              <w:spacing w:line="240" w:lineRule="auto"/>
              <w:ind w:rightChars="100" w:right="280" w:firstLineChars="0" w:firstLine="0"/>
              <w:jc w:val="center"/>
              <w:rPr>
                <w:rFonts w:ascii="Times New Roman" w:eastAsia="仿宋_GB2312" w:hAnsi="Times New Roman"/>
                <w:sz w:val="24"/>
                <w:szCs w:val="20"/>
              </w:rPr>
            </w:pPr>
            <w:r w:rsidRPr="00362064">
              <w:rPr>
                <w:rFonts w:ascii="Times New Roman" w:eastAsia="仿宋_GB2312" w:hAnsi="Times New Roman"/>
                <w:sz w:val="24"/>
                <w:szCs w:val="20"/>
              </w:rPr>
              <w:t>开赛式</w:t>
            </w:r>
          </w:p>
        </w:tc>
        <w:tc>
          <w:tcPr>
            <w:tcW w:w="1163" w:type="dxa"/>
            <w:vMerge/>
            <w:shd w:val="clear" w:color="auto" w:fill="auto"/>
            <w:vAlign w:val="center"/>
          </w:tcPr>
          <w:p w14:paraId="3D928AA4" w14:textId="77777777" w:rsidR="00AD0FB8" w:rsidRPr="00362064" w:rsidRDefault="00AD0FB8">
            <w:pPr>
              <w:spacing w:line="240" w:lineRule="auto"/>
              <w:ind w:rightChars="100" w:right="280" w:firstLineChars="0" w:firstLine="0"/>
              <w:jc w:val="center"/>
              <w:rPr>
                <w:rFonts w:ascii="Times New Roman" w:eastAsia="仿宋_GB2312" w:hAnsi="Times New Roman"/>
                <w:sz w:val="24"/>
                <w:szCs w:val="20"/>
              </w:rPr>
            </w:pPr>
          </w:p>
        </w:tc>
      </w:tr>
      <w:tr w:rsidR="00AD0FB8" w:rsidRPr="00362064" w14:paraId="0C6AD339" w14:textId="77777777">
        <w:trPr>
          <w:trHeight w:val="378"/>
        </w:trPr>
        <w:tc>
          <w:tcPr>
            <w:tcW w:w="1236" w:type="dxa"/>
            <w:vMerge/>
            <w:shd w:val="clear" w:color="auto" w:fill="auto"/>
            <w:vAlign w:val="center"/>
          </w:tcPr>
          <w:p w14:paraId="02E25869" w14:textId="77777777" w:rsidR="00AD0FB8" w:rsidRPr="00362064" w:rsidRDefault="00AD0FB8">
            <w:pPr>
              <w:spacing w:line="240" w:lineRule="auto"/>
              <w:ind w:rightChars="100" w:right="280" w:firstLineChars="0" w:firstLine="0"/>
              <w:jc w:val="center"/>
              <w:rPr>
                <w:rFonts w:ascii="Times New Roman" w:eastAsia="仿宋_GB2312" w:hAnsi="Times New Roman"/>
                <w:sz w:val="24"/>
                <w:szCs w:val="20"/>
              </w:rPr>
            </w:pPr>
          </w:p>
        </w:tc>
        <w:tc>
          <w:tcPr>
            <w:tcW w:w="2269" w:type="dxa"/>
            <w:shd w:val="clear" w:color="auto" w:fill="auto"/>
            <w:vAlign w:val="center"/>
          </w:tcPr>
          <w:p w14:paraId="40666812" w14:textId="77777777" w:rsidR="00AD0FB8" w:rsidRPr="00362064" w:rsidRDefault="003B4328">
            <w:pPr>
              <w:spacing w:line="240" w:lineRule="auto"/>
              <w:ind w:rightChars="100" w:right="280" w:firstLineChars="0" w:firstLine="0"/>
              <w:jc w:val="center"/>
              <w:rPr>
                <w:rFonts w:ascii="Times New Roman" w:eastAsia="仿宋_GB2312" w:hAnsi="Times New Roman"/>
                <w:sz w:val="24"/>
                <w:szCs w:val="20"/>
              </w:rPr>
            </w:pPr>
            <w:r w:rsidRPr="00362064">
              <w:rPr>
                <w:rFonts w:ascii="Times New Roman" w:eastAsia="仿宋_GB2312" w:hAnsi="Times New Roman"/>
                <w:sz w:val="24"/>
                <w:szCs w:val="20"/>
              </w:rPr>
              <w:t>8:30-9:00</w:t>
            </w:r>
          </w:p>
        </w:tc>
        <w:tc>
          <w:tcPr>
            <w:tcW w:w="4310" w:type="dxa"/>
            <w:shd w:val="clear" w:color="auto" w:fill="auto"/>
            <w:vAlign w:val="center"/>
          </w:tcPr>
          <w:p w14:paraId="33B34FA9" w14:textId="77777777" w:rsidR="00AD0FB8" w:rsidRPr="00362064" w:rsidRDefault="003B4328">
            <w:pPr>
              <w:spacing w:line="240" w:lineRule="auto"/>
              <w:ind w:rightChars="100" w:right="280" w:firstLineChars="0" w:firstLine="0"/>
              <w:jc w:val="center"/>
              <w:rPr>
                <w:rFonts w:ascii="Times New Roman" w:eastAsia="仿宋_GB2312" w:hAnsi="Times New Roman"/>
                <w:sz w:val="24"/>
                <w:szCs w:val="20"/>
              </w:rPr>
            </w:pPr>
            <w:r w:rsidRPr="00362064">
              <w:rPr>
                <w:rFonts w:ascii="Times New Roman" w:eastAsia="仿宋_GB2312" w:hAnsi="Times New Roman"/>
                <w:sz w:val="24"/>
                <w:szCs w:val="20"/>
              </w:rPr>
              <w:t>参赛队赛场检录</w:t>
            </w:r>
          </w:p>
        </w:tc>
        <w:tc>
          <w:tcPr>
            <w:tcW w:w="1163" w:type="dxa"/>
            <w:vMerge w:val="restart"/>
            <w:shd w:val="clear" w:color="auto" w:fill="auto"/>
            <w:vAlign w:val="center"/>
          </w:tcPr>
          <w:p w14:paraId="0103DE11" w14:textId="77777777" w:rsidR="00AD0FB8" w:rsidRPr="00362064" w:rsidRDefault="003B4328">
            <w:pPr>
              <w:spacing w:line="240" w:lineRule="auto"/>
              <w:ind w:rightChars="100" w:right="280" w:firstLineChars="0" w:firstLine="0"/>
              <w:jc w:val="center"/>
              <w:rPr>
                <w:rFonts w:ascii="Times New Roman" w:eastAsia="仿宋_GB2312" w:hAnsi="Times New Roman"/>
                <w:sz w:val="24"/>
                <w:szCs w:val="20"/>
              </w:rPr>
            </w:pPr>
            <w:r w:rsidRPr="00362064">
              <w:rPr>
                <w:rFonts w:ascii="Times New Roman" w:eastAsia="仿宋_GB2312" w:hAnsi="Times New Roman"/>
                <w:sz w:val="24"/>
                <w:szCs w:val="20"/>
              </w:rPr>
              <w:t>比赛阶段</w:t>
            </w:r>
          </w:p>
        </w:tc>
      </w:tr>
      <w:tr w:rsidR="00AD0FB8" w:rsidRPr="00362064" w14:paraId="28E29F97" w14:textId="77777777">
        <w:trPr>
          <w:trHeight w:val="380"/>
        </w:trPr>
        <w:tc>
          <w:tcPr>
            <w:tcW w:w="1236" w:type="dxa"/>
            <w:vMerge/>
            <w:shd w:val="clear" w:color="auto" w:fill="auto"/>
            <w:vAlign w:val="center"/>
          </w:tcPr>
          <w:p w14:paraId="7935E927" w14:textId="77777777" w:rsidR="00AD0FB8" w:rsidRPr="00362064" w:rsidRDefault="00AD0FB8">
            <w:pPr>
              <w:spacing w:line="240" w:lineRule="auto"/>
              <w:ind w:rightChars="100" w:right="280" w:firstLineChars="0" w:firstLine="0"/>
              <w:jc w:val="center"/>
              <w:rPr>
                <w:rFonts w:ascii="Times New Roman" w:eastAsia="仿宋_GB2312" w:hAnsi="Times New Roman"/>
                <w:sz w:val="24"/>
                <w:szCs w:val="20"/>
              </w:rPr>
            </w:pPr>
          </w:p>
        </w:tc>
        <w:tc>
          <w:tcPr>
            <w:tcW w:w="2269" w:type="dxa"/>
            <w:shd w:val="clear" w:color="auto" w:fill="auto"/>
            <w:vAlign w:val="center"/>
          </w:tcPr>
          <w:p w14:paraId="243E7265" w14:textId="77777777" w:rsidR="00AD0FB8" w:rsidRPr="00362064" w:rsidRDefault="003B4328">
            <w:pPr>
              <w:spacing w:line="240" w:lineRule="auto"/>
              <w:ind w:rightChars="100" w:right="280" w:firstLineChars="0" w:firstLine="0"/>
              <w:jc w:val="center"/>
              <w:rPr>
                <w:rFonts w:ascii="Times New Roman" w:eastAsia="仿宋_GB2312" w:hAnsi="Times New Roman"/>
                <w:sz w:val="24"/>
                <w:szCs w:val="20"/>
              </w:rPr>
            </w:pPr>
            <w:r w:rsidRPr="00362064">
              <w:rPr>
                <w:rFonts w:ascii="Times New Roman" w:eastAsia="仿宋_GB2312" w:hAnsi="Times New Roman"/>
                <w:sz w:val="24"/>
                <w:szCs w:val="20"/>
              </w:rPr>
              <w:t>9:00-9:30</w:t>
            </w:r>
          </w:p>
        </w:tc>
        <w:tc>
          <w:tcPr>
            <w:tcW w:w="4310" w:type="dxa"/>
            <w:shd w:val="clear" w:color="auto" w:fill="auto"/>
            <w:vAlign w:val="center"/>
          </w:tcPr>
          <w:p w14:paraId="0AB75A3F" w14:textId="77777777" w:rsidR="00AD0FB8" w:rsidRPr="00362064" w:rsidRDefault="003B4328">
            <w:pPr>
              <w:spacing w:line="240" w:lineRule="auto"/>
              <w:ind w:rightChars="100" w:right="280" w:firstLineChars="0" w:firstLine="0"/>
              <w:jc w:val="center"/>
              <w:rPr>
                <w:rFonts w:ascii="Times New Roman" w:eastAsia="仿宋_GB2312" w:hAnsi="Times New Roman"/>
                <w:sz w:val="24"/>
                <w:szCs w:val="20"/>
              </w:rPr>
            </w:pPr>
            <w:r w:rsidRPr="00362064">
              <w:rPr>
                <w:rFonts w:ascii="Times New Roman" w:eastAsia="仿宋_GB2312" w:hAnsi="Times New Roman"/>
                <w:sz w:val="24"/>
                <w:szCs w:val="20"/>
              </w:rPr>
              <w:t>一次加密和二次加密</w:t>
            </w:r>
          </w:p>
        </w:tc>
        <w:tc>
          <w:tcPr>
            <w:tcW w:w="1163" w:type="dxa"/>
            <w:vMerge/>
            <w:shd w:val="clear" w:color="auto" w:fill="auto"/>
            <w:vAlign w:val="center"/>
          </w:tcPr>
          <w:p w14:paraId="370DD64A" w14:textId="77777777" w:rsidR="00AD0FB8" w:rsidRPr="00362064" w:rsidRDefault="00AD0FB8">
            <w:pPr>
              <w:spacing w:line="240" w:lineRule="auto"/>
              <w:ind w:rightChars="100" w:right="280" w:firstLineChars="0" w:firstLine="0"/>
              <w:jc w:val="center"/>
              <w:rPr>
                <w:rFonts w:ascii="Times New Roman" w:eastAsia="仿宋_GB2312" w:hAnsi="Times New Roman"/>
                <w:sz w:val="24"/>
                <w:szCs w:val="20"/>
              </w:rPr>
            </w:pPr>
          </w:p>
        </w:tc>
      </w:tr>
      <w:tr w:rsidR="00AD0FB8" w:rsidRPr="00362064" w14:paraId="4994C72C" w14:textId="77777777">
        <w:trPr>
          <w:trHeight w:val="378"/>
        </w:trPr>
        <w:tc>
          <w:tcPr>
            <w:tcW w:w="1236" w:type="dxa"/>
            <w:vMerge/>
            <w:shd w:val="clear" w:color="auto" w:fill="auto"/>
            <w:vAlign w:val="center"/>
          </w:tcPr>
          <w:p w14:paraId="19111B01" w14:textId="77777777" w:rsidR="00AD0FB8" w:rsidRPr="00362064" w:rsidRDefault="00AD0FB8">
            <w:pPr>
              <w:spacing w:line="240" w:lineRule="auto"/>
              <w:ind w:rightChars="100" w:right="280" w:firstLineChars="0" w:firstLine="0"/>
              <w:jc w:val="center"/>
              <w:rPr>
                <w:rFonts w:ascii="Times New Roman" w:eastAsia="仿宋_GB2312" w:hAnsi="Times New Roman"/>
                <w:sz w:val="24"/>
                <w:szCs w:val="20"/>
              </w:rPr>
            </w:pPr>
          </w:p>
        </w:tc>
        <w:tc>
          <w:tcPr>
            <w:tcW w:w="2269" w:type="dxa"/>
            <w:shd w:val="clear" w:color="auto" w:fill="auto"/>
            <w:vAlign w:val="center"/>
          </w:tcPr>
          <w:p w14:paraId="4045C337" w14:textId="77777777" w:rsidR="00AD0FB8" w:rsidRPr="00362064" w:rsidRDefault="003B4328">
            <w:pPr>
              <w:spacing w:line="240" w:lineRule="auto"/>
              <w:ind w:rightChars="100" w:right="280" w:firstLineChars="0" w:firstLine="0"/>
              <w:jc w:val="center"/>
              <w:rPr>
                <w:rFonts w:ascii="Times New Roman" w:eastAsia="仿宋_GB2312" w:hAnsi="Times New Roman"/>
                <w:sz w:val="24"/>
                <w:szCs w:val="20"/>
              </w:rPr>
            </w:pPr>
            <w:r w:rsidRPr="00362064">
              <w:rPr>
                <w:rFonts w:ascii="Times New Roman" w:eastAsia="仿宋_GB2312" w:hAnsi="Times New Roman"/>
                <w:sz w:val="24"/>
                <w:szCs w:val="20"/>
              </w:rPr>
              <w:t>9:30-19:30</w:t>
            </w:r>
          </w:p>
        </w:tc>
        <w:tc>
          <w:tcPr>
            <w:tcW w:w="4310" w:type="dxa"/>
            <w:shd w:val="clear" w:color="auto" w:fill="auto"/>
            <w:vAlign w:val="center"/>
          </w:tcPr>
          <w:p w14:paraId="4F5EE441" w14:textId="77777777" w:rsidR="00AD0FB8" w:rsidRPr="00362064" w:rsidRDefault="003B4328">
            <w:pPr>
              <w:spacing w:line="240" w:lineRule="auto"/>
              <w:ind w:rightChars="100" w:right="280" w:firstLineChars="0" w:firstLine="0"/>
              <w:jc w:val="center"/>
              <w:rPr>
                <w:rFonts w:ascii="Times New Roman" w:eastAsia="仿宋_GB2312" w:hAnsi="Times New Roman"/>
                <w:sz w:val="24"/>
                <w:szCs w:val="20"/>
              </w:rPr>
            </w:pPr>
            <w:r w:rsidRPr="00362064">
              <w:rPr>
                <w:rFonts w:ascii="Times New Roman" w:eastAsia="仿宋_GB2312" w:hAnsi="Times New Roman"/>
                <w:sz w:val="24"/>
                <w:szCs w:val="20"/>
              </w:rPr>
              <w:t>设备工具检查确认、题目发放、竞赛</w:t>
            </w:r>
          </w:p>
        </w:tc>
        <w:tc>
          <w:tcPr>
            <w:tcW w:w="1163" w:type="dxa"/>
            <w:vMerge/>
            <w:shd w:val="clear" w:color="auto" w:fill="auto"/>
            <w:vAlign w:val="center"/>
          </w:tcPr>
          <w:p w14:paraId="06677233" w14:textId="77777777" w:rsidR="00AD0FB8" w:rsidRPr="00362064" w:rsidRDefault="00AD0FB8">
            <w:pPr>
              <w:spacing w:line="240" w:lineRule="auto"/>
              <w:ind w:rightChars="100" w:right="280" w:firstLineChars="0" w:firstLine="0"/>
              <w:jc w:val="center"/>
              <w:rPr>
                <w:rFonts w:ascii="Times New Roman" w:eastAsia="仿宋_GB2312" w:hAnsi="Times New Roman"/>
                <w:sz w:val="24"/>
                <w:szCs w:val="20"/>
              </w:rPr>
            </w:pPr>
          </w:p>
        </w:tc>
      </w:tr>
      <w:tr w:rsidR="00AD0FB8" w:rsidRPr="00362064" w14:paraId="385A0821" w14:textId="77777777">
        <w:trPr>
          <w:trHeight w:val="378"/>
        </w:trPr>
        <w:tc>
          <w:tcPr>
            <w:tcW w:w="1236" w:type="dxa"/>
            <w:vMerge w:val="restart"/>
            <w:shd w:val="clear" w:color="auto" w:fill="auto"/>
            <w:vAlign w:val="center"/>
          </w:tcPr>
          <w:p w14:paraId="6BA9C91C" w14:textId="77777777" w:rsidR="00AD0FB8" w:rsidRPr="00362064" w:rsidRDefault="003B4328">
            <w:pPr>
              <w:spacing w:line="240" w:lineRule="auto"/>
              <w:ind w:rightChars="100" w:right="280" w:firstLineChars="0" w:firstLine="0"/>
              <w:jc w:val="center"/>
              <w:rPr>
                <w:rFonts w:ascii="Times New Roman" w:eastAsia="仿宋_GB2312" w:hAnsi="Times New Roman"/>
                <w:sz w:val="24"/>
                <w:szCs w:val="20"/>
              </w:rPr>
            </w:pPr>
            <w:r w:rsidRPr="00362064">
              <w:rPr>
                <w:rFonts w:ascii="Times New Roman" w:eastAsia="仿宋_GB2312" w:hAnsi="Times New Roman"/>
                <w:sz w:val="24"/>
                <w:szCs w:val="20"/>
              </w:rPr>
              <w:t>第三天</w:t>
            </w:r>
            <w:r w:rsidRPr="00362064">
              <w:rPr>
                <w:rFonts w:ascii="Times New Roman" w:eastAsia="仿宋_GB2312" w:hAnsi="Times New Roman"/>
                <w:sz w:val="24"/>
                <w:szCs w:val="20"/>
              </w:rPr>
              <w:br/>
              <w:t>(</w:t>
            </w:r>
            <w:r w:rsidRPr="00362064">
              <w:rPr>
                <w:rFonts w:ascii="Times New Roman" w:eastAsia="仿宋_GB2312" w:hAnsi="Times New Roman"/>
                <w:sz w:val="24"/>
                <w:szCs w:val="20"/>
              </w:rPr>
              <w:t>比赛日</w:t>
            </w:r>
            <w:r w:rsidRPr="00362064">
              <w:rPr>
                <w:rFonts w:ascii="Times New Roman" w:eastAsia="仿宋_GB2312" w:hAnsi="Times New Roman"/>
                <w:sz w:val="24"/>
                <w:szCs w:val="20"/>
              </w:rPr>
              <w:t>)</w:t>
            </w:r>
          </w:p>
        </w:tc>
        <w:tc>
          <w:tcPr>
            <w:tcW w:w="2269" w:type="dxa"/>
            <w:shd w:val="clear" w:color="auto" w:fill="auto"/>
            <w:vAlign w:val="center"/>
          </w:tcPr>
          <w:p w14:paraId="6B95271D" w14:textId="77777777" w:rsidR="00AD0FB8" w:rsidRPr="00362064" w:rsidRDefault="003B4328">
            <w:pPr>
              <w:spacing w:line="240" w:lineRule="auto"/>
              <w:ind w:rightChars="100" w:right="280" w:firstLineChars="0" w:firstLine="0"/>
              <w:jc w:val="center"/>
              <w:rPr>
                <w:rFonts w:ascii="Times New Roman" w:eastAsia="仿宋_GB2312" w:hAnsi="Times New Roman"/>
                <w:sz w:val="24"/>
                <w:szCs w:val="20"/>
              </w:rPr>
            </w:pPr>
            <w:r w:rsidRPr="00362064">
              <w:rPr>
                <w:rFonts w:ascii="Times New Roman" w:eastAsia="仿宋_GB2312" w:hAnsi="Times New Roman"/>
                <w:sz w:val="24"/>
                <w:szCs w:val="20"/>
              </w:rPr>
              <w:t>8:00-8:30</w:t>
            </w:r>
          </w:p>
        </w:tc>
        <w:tc>
          <w:tcPr>
            <w:tcW w:w="4310" w:type="dxa"/>
            <w:shd w:val="clear" w:color="auto" w:fill="auto"/>
            <w:vAlign w:val="center"/>
          </w:tcPr>
          <w:p w14:paraId="540A6BC2" w14:textId="77777777" w:rsidR="00AD0FB8" w:rsidRPr="00362064" w:rsidRDefault="003B4328">
            <w:pPr>
              <w:spacing w:line="240" w:lineRule="auto"/>
              <w:ind w:rightChars="100" w:right="280" w:firstLineChars="0" w:firstLine="0"/>
              <w:jc w:val="center"/>
              <w:rPr>
                <w:rFonts w:ascii="Times New Roman" w:eastAsia="仿宋_GB2312" w:hAnsi="Times New Roman"/>
                <w:sz w:val="24"/>
                <w:szCs w:val="20"/>
              </w:rPr>
            </w:pPr>
            <w:r w:rsidRPr="00362064">
              <w:rPr>
                <w:rFonts w:ascii="Times New Roman" w:eastAsia="仿宋_GB2312" w:hAnsi="Times New Roman"/>
                <w:sz w:val="24"/>
                <w:szCs w:val="20"/>
              </w:rPr>
              <w:t>参赛队赛场检录</w:t>
            </w:r>
          </w:p>
        </w:tc>
        <w:tc>
          <w:tcPr>
            <w:tcW w:w="1163" w:type="dxa"/>
            <w:vMerge/>
            <w:shd w:val="clear" w:color="auto" w:fill="auto"/>
            <w:vAlign w:val="center"/>
          </w:tcPr>
          <w:p w14:paraId="2ED4E4CB" w14:textId="77777777" w:rsidR="00AD0FB8" w:rsidRPr="00362064" w:rsidRDefault="00AD0FB8">
            <w:pPr>
              <w:spacing w:line="240" w:lineRule="auto"/>
              <w:ind w:rightChars="100" w:right="280" w:firstLineChars="0" w:firstLine="0"/>
              <w:jc w:val="center"/>
              <w:rPr>
                <w:rFonts w:ascii="Times New Roman" w:eastAsia="仿宋_GB2312" w:hAnsi="Times New Roman"/>
                <w:sz w:val="24"/>
                <w:szCs w:val="20"/>
              </w:rPr>
            </w:pPr>
          </w:p>
        </w:tc>
      </w:tr>
      <w:tr w:rsidR="00AD0FB8" w:rsidRPr="00362064" w14:paraId="4870E7D2" w14:textId="77777777">
        <w:trPr>
          <w:trHeight w:val="378"/>
        </w:trPr>
        <w:tc>
          <w:tcPr>
            <w:tcW w:w="1236" w:type="dxa"/>
            <w:vMerge/>
            <w:shd w:val="clear" w:color="auto" w:fill="auto"/>
            <w:vAlign w:val="center"/>
          </w:tcPr>
          <w:p w14:paraId="70F69F4B" w14:textId="77777777" w:rsidR="00AD0FB8" w:rsidRPr="00362064" w:rsidRDefault="00AD0FB8">
            <w:pPr>
              <w:spacing w:line="240" w:lineRule="auto"/>
              <w:ind w:rightChars="100" w:right="280" w:firstLineChars="0" w:firstLine="0"/>
              <w:jc w:val="center"/>
              <w:rPr>
                <w:rFonts w:ascii="Times New Roman" w:eastAsia="仿宋_GB2312" w:hAnsi="Times New Roman"/>
                <w:sz w:val="24"/>
                <w:szCs w:val="20"/>
              </w:rPr>
            </w:pPr>
          </w:p>
        </w:tc>
        <w:tc>
          <w:tcPr>
            <w:tcW w:w="2269" w:type="dxa"/>
            <w:shd w:val="clear" w:color="auto" w:fill="auto"/>
            <w:vAlign w:val="center"/>
          </w:tcPr>
          <w:p w14:paraId="404A0120" w14:textId="77777777" w:rsidR="00AD0FB8" w:rsidRPr="00362064" w:rsidRDefault="003B4328">
            <w:pPr>
              <w:spacing w:line="240" w:lineRule="auto"/>
              <w:ind w:rightChars="100" w:right="280" w:firstLineChars="0" w:firstLine="0"/>
              <w:jc w:val="center"/>
              <w:rPr>
                <w:rFonts w:ascii="Times New Roman" w:eastAsia="仿宋_GB2312" w:hAnsi="Times New Roman"/>
                <w:sz w:val="24"/>
                <w:szCs w:val="20"/>
              </w:rPr>
            </w:pPr>
            <w:r w:rsidRPr="00362064">
              <w:rPr>
                <w:rFonts w:ascii="Times New Roman" w:eastAsia="仿宋_GB2312" w:hAnsi="Times New Roman"/>
                <w:sz w:val="24"/>
                <w:szCs w:val="20"/>
              </w:rPr>
              <w:t>8:30-9:00</w:t>
            </w:r>
          </w:p>
        </w:tc>
        <w:tc>
          <w:tcPr>
            <w:tcW w:w="4310" w:type="dxa"/>
            <w:shd w:val="clear" w:color="auto" w:fill="auto"/>
            <w:vAlign w:val="center"/>
          </w:tcPr>
          <w:p w14:paraId="7219EC48" w14:textId="77777777" w:rsidR="00AD0FB8" w:rsidRPr="00362064" w:rsidRDefault="003B4328">
            <w:pPr>
              <w:spacing w:line="240" w:lineRule="auto"/>
              <w:ind w:rightChars="100" w:right="280" w:firstLineChars="0" w:firstLine="0"/>
              <w:jc w:val="center"/>
              <w:rPr>
                <w:rFonts w:ascii="Times New Roman" w:eastAsia="仿宋_GB2312" w:hAnsi="Times New Roman"/>
                <w:sz w:val="24"/>
                <w:szCs w:val="20"/>
              </w:rPr>
            </w:pPr>
            <w:r w:rsidRPr="00362064">
              <w:rPr>
                <w:rFonts w:ascii="Times New Roman" w:eastAsia="仿宋_GB2312" w:hAnsi="Times New Roman"/>
                <w:sz w:val="24"/>
                <w:szCs w:val="20"/>
              </w:rPr>
              <w:t>一次加密和二次加密</w:t>
            </w:r>
          </w:p>
        </w:tc>
        <w:tc>
          <w:tcPr>
            <w:tcW w:w="1163" w:type="dxa"/>
            <w:vMerge/>
            <w:shd w:val="clear" w:color="auto" w:fill="auto"/>
            <w:vAlign w:val="center"/>
          </w:tcPr>
          <w:p w14:paraId="678A872E" w14:textId="77777777" w:rsidR="00AD0FB8" w:rsidRPr="00362064" w:rsidRDefault="00AD0FB8">
            <w:pPr>
              <w:spacing w:line="240" w:lineRule="auto"/>
              <w:ind w:rightChars="100" w:right="280" w:firstLineChars="0" w:firstLine="0"/>
              <w:jc w:val="center"/>
              <w:rPr>
                <w:rFonts w:ascii="Times New Roman" w:eastAsia="仿宋_GB2312" w:hAnsi="Times New Roman"/>
                <w:sz w:val="24"/>
                <w:szCs w:val="20"/>
              </w:rPr>
            </w:pPr>
          </w:p>
        </w:tc>
      </w:tr>
      <w:tr w:rsidR="00AD0FB8" w:rsidRPr="00362064" w14:paraId="4E01AEBE" w14:textId="77777777">
        <w:trPr>
          <w:trHeight w:val="378"/>
        </w:trPr>
        <w:tc>
          <w:tcPr>
            <w:tcW w:w="1236" w:type="dxa"/>
            <w:vMerge/>
            <w:shd w:val="clear" w:color="auto" w:fill="auto"/>
            <w:vAlign w:val="center"/>
          </w:tcPr>
          <w:p w14:paraId="2E7A43A6" w14:textId="77777777" w:rsidR="00AD0FB8" w:rsidRPr="00362064" w:rsidRDefault="00AD0FB8">
            <w:pPr>
              <w:spacing w:line="240" w:lineRule="auto"/>
              <w:ind w:rightChars="100" w:right="280" w:firstLineChars="0" w:firstLine="0"/>
              <w:jc w:val="center"/>
              <w:rPr>
                <w:rFonts w:ascii="Times New Roman" w:eastAsia="仿宋_GB2312" w:hAnsi="Times New Roman"/>
                <w:sz w:val="24"/>
                <w:szCs w:val="20"/>
              </w:rPr>
            </w:pPr>
          </w:p>
        </w:tc>
        <w:tc>
          <w:tcPr>
            <w:tcW w:w="2269" w:type="dxa"/>
            <w:shd w:val="clear" w:color="auto" w:fill="auto"/>
            <w:vAlign w:val="center"/>
          </w:tcPr>
          <w:p w14:paraId="23820169" w14:textId="77777777" w:rsidR="00AD0FB8" w:rsidRPr="00362064" w:rsidRDefault="003B4328">
            <w:pPr>
              <w:spacing w:line="240" w:lineRule="auto"/>
              <w:ind w:rightChars="100" w:right="280" w:firstLineChars="0" w:firstLine="0"/>
              <w:jc w:val="center"/>
              <w:rPr>
                <w:rFonts w:ascii="Times New Roman" w:eastAsia="仿宋_GB2312" w:hAnsi="Times New Roman"/>
                <w:sz w:val="24"/>
                <w:szCs w:val="20"/>
              </w:rPr>
            </w:pPr>
            <w:r w:rsidRPr="00362064">
              <w:rPr>
                <w:rFonts w:ascii="Times New Roman" w:eastAsia="仿宋_GB2312" w:hAnsi="Times New Roman"/>
                <w:sz w:val="24"/>
                <w:szCs w:val="20"/>
              </w:rPr>
              <w:t>9:00-19:00</w:t>
            </w:r>
          </w:p>
        </w:tc>
        <w:tc>
          <w:tcPr>
            <w:tcW w:w="4310" w:type="dxa"/>
            <w:shd w:val="clear" w:color="auto" w:fill="auto"/>
            <w:vAlign w:val="center"/>
          </w:tcPr>
          <w:p w14:paraId="4D7CE545" w14:textId="77777777" w:rsidR="00AD0FB8" w:rsidRPr="00362064" w:rsidRDefault="003B4328">
            <w:pPr>
              <w:spacing w:line="240" w:lineRule="auto"/>
              <w:ind w:rightChars="100" w:right="280" w:firstLineChars="0" w:firstLine="0"/>
              <w:jc w:val="center"/>
              <w:rPr>
                <w:rFonts w:ascii="Times New Roman" w:eastAsia="仿宋_GB2312" w:hAnsi="Times New Roman"/>
                <w:sz w:val="24"/>
                <w:szCs w:val="20"/>
              </w:rPr>
            </w:pPr>
            <w:r w:rsidRPr="00362064">
              <w:rPr>
                <w:rFonts w:ascii="Times New Roman" w:eastAsia="仿宋_GB2312" w:hAnsi="Times New Roman"/>
                <w:sz w:val="24"/>
                <w:szCs w:val="20"/>
              </w:rPr>
              <w:t>设备工具检查确认、题目发放、竞赛</w:t>
            </w:r>
          </w:p>
        </w:tc>
        <w:tc>
          <w:tcPr>
            <w:tcW w:w="1163" w:type="dxa"/>
            <w:vMerge/>
            <w:shd w:val="clear" w:color="auto" w:fill="auto"/>
            <w:vAlign w:val="center"/>
          </w:tcPr>
          <w:p w14:paraId="4B7476E3" w14:textId="77777777" w:rsidR="00AD0FB8" w:rsidRPr="00362064" w:rsidRDefault="00AD0FB8">
            <w:pPr>
              <w:spacing w:line="240" w:lineRule="auto"/>
              <w:ind w:rightChars="100" w:right="280" w:firstLineChars="0" w:firstLine="0"/>
              <w:jc w:val="center"/>
              <w:rPr>
                <w:rFonts w:ascii="Times New Roman" w:eastAsia="仿宋_GB2312" w:hAnsi="Times New Roman"/>
                <w:sz w:val="24"/>
                <w:szCs w:val="20"/>
              </w:rPr>
            </w:pPr>
          </w:p>
        </w:tc>
      </w:tr>
      <w:tr w:rsidR="00AD0FB8" w:rsidRPr="00362064" w14:paraId="75F74326" w14:textId="77777777">
        <w:trPr>
          <w:trHeight w:val="378"/>
        </w:trPr>
        <w:tc>
          <w:tcPr>
            <w:tcW w:w="1236" w:type="dxa"/>
            <w:vMerge w:val="restart"/>
            <w:shd w:val="clear" w:color="auto" w:fill="auto"/>
            <w:vAlign w:val="center"/>
          </w:tcPr>
          <w:p w14:paraId="3199856B" w14:textId="77777777" w:rsidR="00AD0FB8" w:rsidRPr="00362064" w:rsidRDefault="003B4328">
            <w:pPr>
              <w:spacing w:line="240" w:lineRule="auto"/>
              <w:ind w:rightChars="100" w:right="280" w:firstLineChars="0" w:firstLine="0"/>
              <w:jc w:val="center"/>
              <w:rPr>
                <w:rFonts w:ascii="Times New Roman" w:eastAsia="仿宋_GB2312" w:hAnsi="Times New Roman"/>
                <w:sz w:val="24"/>
                <w:szCs w:val="20"/>
              </w:rPr>
            </w:pPr>
            <w:r w:rsidRPr="00362064">
              <w:rPr>
                <w:rFonts w:ascii="Times New Roman" w:eastAsia="仿宋_GB2312" w:hAnsi="Times New Roman"/>
                <w:sz w:val="24"/>
                <w:szCs w:val="20"/>
              </w:rPr>
              <w:t>第四天</w:t>
            </w:r>
          </w:p>
        </w:tc>
        <w:tc>
          <w:tcPr>
            <w:tcW w:w="2269" w:type="dxa"/>
            <w:shd w:val="clear" w:color="auto" w:fill="auto"/>
            <w:vAlign w:val="center"/>
          </w:tcPr>
          <w:p w14:paraId="69A01DE7" w14:textId="77777777" w:rsidR="00AD0FB8" w:rsidRPr="00362064" w:rsidRDefault="003B4328">
            <w:pPr>
              <w:spacing w:line="240" w:lineRule="auto"/>
              <w:ind w:rightChars="100" w:right="280" w:firstLineChars="0" w:firstLine="0"/>
              <w:jc w:val="center"/>
              <w:rPr>
                <w:rFonts w:ascii="Times New Roman" w:eastAsia="仿宋_GB2312" w:hAnsi="Times New Roman"/>
                <w:sz w:val="24"/>
                <w:szCs w:val="20"/>
              </w:rPr>
            </w:pPr>
            <w:r w:rsidRPr="00362064">
              <w:rPr>
                <w:rFonts w:ascii="Times New Roman" w:eastAsia="仿宋_GB2312" w:hAnsi="Times New Roman"/>
                <w:sz w:val="24"/>
                <w:szCs w:val="20"/>
              </w:rPr>
              <w:t>8:30-10:30</w:t>
            </w:r>
          </w:p>
        </w:tc>
        <w:tc>
          <w:tcPr>
            <w:tcW w:w="4310" w:type="dxa"/>
            <w:shd w:val="clear" w:color="auto" w:fill="auto"/>
            <w:vAlign w:val="center"/>
          </w:tcPr>
          <w:p w14:paraId="3EA8246C" w14:textId="77777777" w:rsidR="00AD0FB8" w:rsidRPr="00362064" w:rsidRDefault="003B4328">
            <w:pPr>
              <w:spacing w:line="240" w:lineRule="auto"/>
              <w:ind w:rightChars="100" w:right="280" w:firstLineChars="0" w:firstLine="0"/>
              <w:jc w:val="center"/>
              <w:rPr>
                <w:rFonts w:ascii="Times New Roman" w:eastAsia="仿宋_GB2312" w:hAnsi="Times New Roman"/>
                <w:sz w:val="24"/>
                <w:szCs w:val="20"/>
              </w:rPr>
            </w:pPr>
            <w:r w:rsidRPr="00362064">
              <w:rPr>
                <w:rFonts w:ascii="Times New Roman" w:eastAsia="仿宋_GB2312" w:hAnsi="Times New Roman"/>
                <w:sz w:val="24"/>
                <w:szCs w:val="20"/>
              </w:rPr>
              <w:t>成绩公布</w:t>
            </w:r>
          </w:p>
        </w:tc>
        <w:tc>
          <w:tcPr>
            <w:tcW w:w="1163" w:type="dxa"/>
            <w:vMerge w:val="restart"/>
            <w:shd w:val="clear" w:color="auto" w:fill="auto"/>
            <w:vAlign w:val="center"/>
          </w:tcPr>
          <w:p w14:paraId="538A2697" w14:textId="77777777" w:rsidR="00AD0FB8" w:rsidRPr="00362064" w:rsidRDefault="003B4328">
            <w:pPr>
              <w:spacing w:line="240" w:lineRule="auto"/>
              <w:ind w:rightChars="100" w:right="280" w:firstLineChars="0" w:firstLine="0"/>
              <w:jc w:val="center"/>
              <w:rPr>
                <w:rFonts w:ascii="Times New Roman" w:eastAsia="仿宋_GB2312" w:hAnsi="Times New Roman"/>
                <w:sz w:val="24"/>
                <w:szCs w:val="20"/>
              </w:rPr>
            </w:pPr>
            <w:r w:rsidRPr="00362064">
              <w:rPr>
                <w:rFonts w:ascii="Times New Roman" w:eastAsia="仿宋_GB2312" w:hAnsi="Times New Roman"/>
                <w:sz w:val="24"/>
                <w:szCs w:val="20"/>
              </w:rPr>
              <w:t>总结阶段</w:t>
            </w:r>
          </w:p>
        </w:tc>
      </w:tr>
      <w:tr w:rsidR="00AD0FB8" w:rsidRPr="00362064" w14:paraId="5A19A2B7" w14:textId="77777777">
        <w:trPr>
          <w:trHeight w:val="378"/>
        </w:trPr>
        <w:tc>
          <w:tcPr>
            <w:tcW w:w="1236" w:type="dxa"/>
            <w:vMerge/>
            <w:shd w:val="clear" w:color="auto" w:fill="auto"/>
            <w:vAlign w:val="center"/>
          </w:tcPr>
          <w:p w14:paraId="29D7EFE8" w14:textId="77777777" w:rsidR="00AD0FB8" w:rsidRPr="00362064" w:rsidRDefault="00AD0FB8">
            <w:pPr>
              <w:spacing w:line="240" w:lineRule="auto"/>
              <w:ind w:rightChars="100" w:right="280" w:firstLineChars="0" w:firstLine="0"/>
              <w:jc w:val="center"/>
              <w:rPr>
                <w:rFonts w:ascii="Times New Roman" w:eastAsia="仿宋_GB2312" w:hAnsi="Times New Roman"/>
                <w:sz w:val="24"/>
                <w:szCs w:val="20"/>
              </w:rPr>
            </w:pPr>
          </w:p>
        </w:tc>
        <w:tc>
          <w:tcPr>
            <w:tcW w:w="2269" w:type="dxa"/>
            <w:shd w:val="clear" w:color="auto" w:fill="auto"/>
            <w:vAlign w:val="center"/>
          </w:tcPr>
          <w:p w14:paraId="5C1B6EB9" w14:textId="77777777" w:rsidR="00AD0FB8" w:rsidRPr="00362064" w:rsidRDefault="003B4328">
            <w:pPr>
              <w:spacing w:line="240" w:lineRule="auto"/>
              <w:ind w:rightChars="100" w:right="280" w:firstLineChars="0" w:firstLine="0"/>
              <w:jc w:val="center"/>
              <w:rPr>
                <w:rFonts w:ascii="Times New Roman" w:eastAsia="仿宋_GB2312" w:hAnsi="Times New Roman"/>
                <w:sz w:val="24"/>
                <w:szCs w:val="20"/>
              </w:rPr>
            </w:pPr>
            <w:r w:rsidRPr="00362064">
              <w:rPr>
                <w:rFonts w:ascii="Times New Roman" w:eastAsia="仿宋_GB2312" w:hAnsi="Times New Roman"/>
                <w:sz w:val="24"/>
                <w:szCs w:val="20"/>
              </w:rPr>
              <w:t>10:30-12:00</w:t>
            </w:r>
          </w:p>
        </w:tc>
        <w:tc>
          <w:tcPr>
            <w:tcW w:w="4310" w:type="dxa"/>
            <w:shd w:val="clear" w:color="auto" w:fill="auto"/>
            <w:vAlign w:val="center"/>
          </w:tcPr>
          <w:p w14:paraId="23738813" w14:textId="77777777" w:rsidR="00AD0FB8" w:rsidRPr="00362064" w:rsidRDefault="003B4328">
            <w:pPr>
              <w:spacing w:line="240" w:lineRule="auto"/>
              <w:ind w:rightChars="100" w:right="280" w:firstLineChars="0" w:firstLine="0"/>
              <w:jc w:val="center"/>
              <w:rPr>
                <w:rFonts w:ascii="Times New Roman" w:eastAsia="仿宋_GB2312" w:hAnsi="Times New Roman"/>
                <w:sz w:val="24"/>
                <w:szCs w:val="20"/>
              </w:rPr>
            </w:pPr>
            <w:r w:rsidRPr="00362064">
              <w:rPr>
                <w:rFonts w:ascii="Times New Roman" w:eastAsia="仿宋_GB2312" w:hAnsi="Times New Roman"/>
                <w:sz w:val="24"/>
                <w:szCs w:val="20"/>
              </w:rPr>
              <w:t>闭赛式</w:t>
            </w:r>
          </w:p>
        </w:tc>
        <w:tc>
          <w:tcPr>
            <w:tcW w:w="1163" w:type="dxa"/>
            <w:vMerge/>
            <w:shd w:val="clear" w:color="auto" w:fill="auto"/>
            <w:vAlign w:val="center"/>
          </w:tcPr>
          <w:p w14:paraId="223804B7" w14:textId="77777777" w:rsidR="00AD0FB8" w:rsidRPr="00362064" w:rsidRDefault="00AD0FB8">
            <w:pPr>
              <w:spacing w:line="240" w:lineRule="auto"/>
              <w:ind w:rightChars="100" w:right="280" w:firstLineChars="0" w:firstLine="0"/>
              <w:jc w:val="center"/>
              <w:rPr>
                <w:rFonts w:ascii="Times New Roman" w:eastAsia="仿宋_GB2312" w:hAnsi="Times New Roman"/>
                <w:sz w:val="24"/>
                <w:szCs w:val="20"/>
              </w:rPr>
            </w:pPr>
          </w:p>
        </w:tc>
      </w:tr>
    </w:tbl>
    <w:p w14:paraId="24843633" w14:textId="77777777" w:rsidR="00AD0FB8" w:rsidRPr="00362064" w:rsidRDefault="00AD0FB8">
      <w:pPr>
        <w:adjustRightInd w:val="0"/>
        <w:snapToGrid w:val="0"/>
        <w:ind w:rightChars="100" w:right="280" w:firstLineChars="300" w:firstLine="843"/>
        <w:jc w:val="left"/>
        <w:rPr>
          <w:rFonts w:ascii="Times New Roman" w:eastAsia="楷体" w:hAnsi="Times New Roman"/>
          <w:b/>
          <w:bCs/>
          <w:szCs w:val="28"/>
        </w:rPr>
      </w:pPr>
    </w:p>
    <w:p w14:paraId="7F2015B2" w14:textId="77777777" w:rsidR="00AD0FB8" w:rsidRPr="00362064" w:rsidRDefault="003B4328">
      <w:pPr>
        <w:adjustRightInd w:val="0"/>
        <w:snapToGrid w:val="0"/>
        <w:ind w:rightChars="100" w:right="280" w:firstLineChars="100" w:firstLine="280"/>
        <w:jc w:val="left"/>
        <w:rPr>
          <w:rFonts w:ascii="Times New Roman" w:eastAsia="仿宋_GB2312" w:hAnsi="Times New Roman"/>
        </w:rPr>
      </w:pPr>
      <w:r w:rsidRPr="00362064">
        <w:rPr>
          <w:rFonts w:ascii="Times New Roman" w:eastAsia="仿宋_GB2312" w:hAnsi="Times New Roman"/>
        </w:rPr>
        <w:t>注：最终日程表以《竞赛指南》为准。</w:t>
      </w:r>
    </w:p>
    <w:p w14:paraId="0010D37F" w14:textId="77777777" w:rsidR="00AD0FB8" w:rsidRPr="00362064" w:rsidRDefault="003B4328">
      <w:pPr>
        <w:pStyle w:val="2"/>
        <w:rPr>
          <w:rFonts w:ascii="Times New Roman" w:hAnsi="Times New Roman"/>
          <w:b w:val="0"/>
          <w:bCs/>
        </w:rPr>
      </w:pPr>
      <w:r w:rsidRPr="00362064">
        <w:rPr>
          <w:rFonts w:ascii="Times New Roman" w:hAnsi="Times New Roman"/>
          <w:b w:val="0"/>
          <w:bCs/>
        </w:rPr>
        <w:t>六、竞赛规则</w:t>
      </w:r>
    </w:p>
    <w:p w14:paraId="208E4D8F" w14:textId="77777777" w:rsidR="00AD0FB8" w:rsidRPr="00362064" w:rsidRDefault="003B4328">
      <w:pPr>
        <w:pStyle w:val="3"/>
        <w:ind w:firstLine="562"/>
        <w:rPr>
          <w:rFonts w:ascii="Times New Roman" w:hAnsi="Times New Roman"/>
        </w:rPr>
      </w:pPr>
      <w:r w:rsidRPr="00362064">
        <w:rPr>
          <w:rFonts w:ascii="Times New Roman" w:hAnsi="Times New Roman"/>
        </w:rPr>
        <w:t>（一）参赛选手报名</w:t>
      </w:r>
    </w:p>
    <w:p w14:paraId="0E42370D"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1.</w:t>
      </w:r>
      <w:r w:rsidRPr="00362064">
        <w:rPr>
          <w:rFonts w:ascii="Times New Roman" w:eastAsia="仿宋_GB2312" w:hAnsi="Times New Roman"/>
        </w:rPr>
        <w:t>每支参赛队由</w:t>
      </w:r>
      <w:r w:rsidRPr="00362064">
        <w:rPr>
          <w:rFonts w:ascii="Times New Roman" w:eastAsia="仿宋_GB2312" w:hAnsi="Times New Roman"/>
        </w:rPr>
        <w:t>2</w:t>
      </w:r>
      <w:r w:rsidRPr="00362064">
        <w:rPr>
          <w:rFonts w:ascii="Times New Roman" w:eastAsia="仿宋_GB2312" w:hAnsi="Times New Roman"/>
        </w:rPr>
        <w:t>名选手组成，包含</w:t>
      </w:r>
      <w:r w:rsidRPr="00362064">
        <w:rPr>
          <w:rFonts w:ascii="Times New Roman" w:eastAsia="仿宋_GB2312" w:hAnsi="Times New Roman"/>
        </w:rPr>
        <w:t>1</w:t>
      </w:r>
      <w:r w:rsidRPr="00362064">
        <w:rPr>
          <w:rFonts w:ascii="Times New Roman" w:eastAsia="仿宋_GB2312" w:hAnsi="Times New Roman"/>
        </w:rPr>
        <w:t>名教师和</w:t>
      </w:r>
      <w:r w:rsidRPr="00362064">
        <w:rPr>
          <w:rFonts w:ascii="Times New Roman" w:eastAsia="仿宋_GB2312" w:hAnsi="Times New Roman"/>
        </w:rPr>
        <w:t>1</w:t>
      </w:r>
      <w:r w:rsidRPr="00362064">
        <w:rPr>
          <w:rFonts w:ascii="Times New Roman" w:eastAsia="仿宋_GB2312" w:hAnsi="Times New Roman"/>
        </w:rPr>
        <w:t>名学生，须为学校全日制在籍教师和学生。</w:t>
      </w:r>
    </w:p>
    <w:p w14:paraId="1D46B582"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2.</w:t>
      </w:r>
      <w:r w:rsidRPr="00362064">
        <w:rPr>
          <w:rFonts w:ascii="Times New Roman" w:eastAsia="仿宋_GB2312" w:hAnsi="Times New Roman"/>
        </w:rPr>
        <w:t>凡在往届全国职业院校技能大赛中获得本赛项一等奖的选手，不能再参加本赛项的比赛。</w:t>
      </w:r>
    </w:p>
    <w:p w14:paraId="3CADF027" w14:textId="77777777" w:rsidR="00AD0FB8" w:rsidRPr="00362064" w:rsidRDefault="003B4328">
      <w:pPr>
        <w:pStyle w:val="3"/>
        <w:ind w:firstLine="562"/>
        <w:rPr>
          <w:rFonts w:ascii="Times New Roman" w:hAnsi="Times New Roman"/>
        </w:rPr>
      </w:pPr>
      <w:r w:rsidRPr="00362064">
        <w:rPr>
          <w:rFonts w:ascii="Times New Roman" w:hAnsi="Times New Roman"/>
        </w:rPr>
        <w:t>（二）熟悉场地</w:t>
      </w:r>
    </w:p>
    <w:p w14:paraId="77E2DD49"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1.</w:t>
      </w:r>
      <w:r w:rsidRPr="00362064">
        <w:rPr>
          <w:rFonts w:ascii="Times New Roman" w:eastAsia="仿宋_GB2312" w:hAnsi="Times New Roman"/>
        </w:rPr>
        <w:t>参赛选手应在竞赛日程规定的时间熟悉竞赛场地。</w:t>
      </w:r>
    </w:p>
    <w:p w14:paraId="5550208C" w14:textId="77777777" w:rsidR="00AD0FB8" w:rsidRPr="00362064" w:rsidRDefault="003B4328">
      <w:pPr>
        <w:ind w:firstLine="560"/>
        <w:rPr>
          <w:rFonts w:ascii="Times New Roman" w:hAnsi="Times New Roman"/>
        </w:rPr>
      </w:pPr>
      <w:r w:rsidRPr="00362064">
        <w:rPr>
          <w:rFonts w:ascii="Times New Roman" w:eastAsia="仿宋_GB2312" w:hAnsi="Times New Roman"/>
        </w:rPr>
        <w:t>2.</w:t>
      </w:r>
      <w:r w:rsidRPr="00362064">
        <w:rPr>
          <w:rFonts w:ascii="Times New Roman" w:eastAsia="仿宋_GB2312" w:hAnsi="Times New Roman"/>
        </w:rPr>
        <w:t>参赛队熟悉竞赛场地后，认为所提供的设备、工具等不符合竞赛规定</w:t>
      </w:r>
      <w:r w:rsidRPr="00362064">
        <w:rPr>
          <w:rFonts w:ascii="Times New Roman" w:eastAsia="仿宋_GB2312" w:hAnsi="Times New Roman"/>
        </w:rPr>
        <w:lastRenderedPageBreak/>
        <w:t>或有异议时，参赛队领队必须在</w:t>
      </w:r>
      <w:r w:rsidRPr="00362064">
        <w:rPr>
          <w:rFonts w:ascii="Times New Roman" w:eastAsia="仿宋_GB2312" w:hAnsi="Times New Roman"/>
        </w:rPr>
        <w:t>2</w:t>
      </w:r>
      <w:r w:rsidRPr="00362064">
        <w:rPr>
          <w:rFonts w:ascii="Times New Roman" w:eastAsia="仿宋_GB2312" w:hAnsi="Times New Roman"/>
        </w:rPr>
        <w:t>小时内提出书面报告，送交赛项执委会进行处理，超过时效将不予受理。</w:t>
      </w:r>
    </w:p>
    <w:p w14:paraId="7DFD6B67" w14:textId="77777777" w:rsidR="00AD0FB8" w:rsidRPr="00362064" w:rsidRDefault="003B4328">
      <w:pPr>
        <w:pStyle w:val="3"/>
        <w:ind w:firstLine="562"/>
        <w:rPr>
          <w:rFonts w:ascii="Times New Roman" w:hAnsi="Times New Roman"/>
        </w:rPr>
      </w:pPr>
      <w:r w:rsidRPr="00362064">
        <w:rPr>
          <w:rFonts w:ascii="Times New Roman" w:hAnsi="Times New Roman"/>
        </w:rPr>
        <w:t>（三）入场规则</w:t>
      </w:r>
    </w:p>
    <w:p w14:paraId="7E0E58BB"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1.</w:t>
      </w:r>
      <w:r w:rsidRPr="00362064">
        <w:rPr>
          <w:rFonts w:ascii="Times New Roman" w:eastAsia="仿宋_GB2312" w:hAnsi="Times New Roman"/>
        </w:rPr>
        <w:t>正式竞赛前，参赛队按抽签顺序分批次参加检录，选手必须携带身份证、学生证（教师资格证）、参赛证（简称三证）。三证不全者原则上不能通过检录，特殊情况须经所在省教育厅、公安机关出具有效证明。</w:t>
      </w:r>
    </w:p>
    <w:p w14:paraId="076F0A21" w14:textId="77777777" w:rsidR="00AD0FB8" w:rsidRPr="00362064" w:rsidRDefault="003B4328">
      <w:pPr>
        <w:pStyle w:val="3"/>
        <w:ind w:firstLine="562"/>
        <w:rPr>
          <w:rFonts w:ascii="Times New Roman" w:hAnsi="Times New Roman"/>
        </w:rPr>
      </w:pPr>
      <w:r w:rsidRPr="00362064">
        <w:rPr>
          <w:rFonts w:ascii="Times New Roman" w:hAnsi="Times New Roman"/>
        </w:rPr>
        <w:t>（四）赛场规则</w:t>
      </w:r>
    </w:p>
    <w:p w14:paraId="49E441C5"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1.</w:t>
      </w:r>
      <w:r w:rsidRPr="00362064">
        <w:rPr>
          <w:rFonts w:ascii="Times New Roman" w:eastAsia="仿宋_GB2312" w:hAnsi="Times New Roman"/>
        </w:rPr>
        <w:t>选手进入竞赛场地，裁判在选手候赛时间内将竞赛任务书下发到各工位，参赛选手根据任务书要求，自行分工，合理计划安排。</w:t>
      </w:r>
    </w:p>
    <w:p w14:paraId="54BBFBBB"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2.</w:t>
      </w:r>
      <w:r w:rsidRPr="00362064">
        <w:rPr>
          <w:rFonts w:ascii="Times New Roman" w:eastAsia="仿宋_GB2312" w:hAnsi="Times New Roman"/>
        </w:rPr>
        <w:t>各参赛队统一听从裁判长发布竞赛开始指令后正式开始竞赛，合理利用现场提供的所有条件完成竞赛任务。</w:t>
      </w:r>
    </w:p>
    <w:p w14:paraId="4AB5149E"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3.</w:t>
      </w:r>
      <w:r w:rsidRPr="00362064">
        <w:rPr>
          <w:rFonts w:ascii="Times New Roman" w:eastAsia="仿宋_GB2312" w:hAnsi="Times New Roman"/>
        </w:rPr>
        <w:t>参赛选手在比赛过程中可提出设备、器件更换要求。更换的设备、器件经裁判组检测后，如为非人为损坏，经裁判长同意，给予补时，否则每次按规定扣分。</w:t>
      </w:r>
    </w:p>
    <w:p w14:paraId="1FE4C984"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4.</w:t>
      </w:r>
      <w:r w:rsidRPr="00362064">
        <w:rPr>
          <w:rFonts w:ascii="Times New Roman" w:eastAsia="仿宋_GB2312" w:hAnsi="Times New Roman"/>
        </w:rPr>
        <w:t>参赛队若提前结束竞赛，应举手向裁判员示意，竞赛结束时间由现场裁判记录，参赛队结束竞赛后不得再进行任何操作。</w:t>
      </w:r>
    </w:p>
    <w:p w14:paraId="271397CF"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5.</w:t>
      </w:r>
      <w:r w:rsidRPr="00362064">
        <w:rPr>
          <w:rFonts w:ascii="Times New Roman" w:eastAsia="仿宋_GB2312" w:hAnsi="Times New Roman"/>
        </w:rPr>
        <w:t>参赛队须按照程序提交竞赛结果，并签字确认。</w:t>
      </w:r>
    </w:p>
    <w:p w14:paraId="35B3A549" w14:textId="77777777" w:rsidR="00AD0FB8" w:rsidRPr="00362064" w:rsidRDefault="003B4328">
      <w:pPr>
        <w:pStyle w:val="3"/>
        <w:ind w:firstLine="562"/>
        <w:rPr>
          <w:rFonts w:ascii="Times New Roman" w:hAnsi="Times New Roman"/>
        </w:rPr>
      </w:pPr>
      <w:r w:rsidRPr="00362064">
        <w:rPr>
          <w:rFonts w:ascii="Times New Roman" w:hAnsi="Times New Roman"/>
        </w:rPr>
        <w:t>（五）离场规则</w:t>
      </w:r>
    </w:p>
    <w:p w14:paraId="47D8A721"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1.</w:t>
      </w:r>
      <w:r w:rsidRPr="00362064">
        <w:rPr>
          <w:rFonts w:ascii="Times New Roman" w:eastAsia="仿宋_GB2312" w:hAnsi="Times New Roman"/>
        </w:rPr>
        <w:t>裁判长发布竞赛结束指令后所有参赛队立即停止操作，得到裁判许可后方可离场。</w:t>
      </w:r>
    </w:p>
    <w:p w14:paraId="5D906D03"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2.</w:t>
      </w:r>
      <w:r w:rsidRPr="00362064">
        <w:rPr>
          <w:rFonts w:ascii="Times New Roman" w:eastAsia="仿宋_GB2312" w:hAnsi="Times New Roman"/>
        </w:rPr>
        <w:t>参赛选手按次序有序离场，不得自行离场。</w:t>
      </w:r>
    </w:p>
    <w:p w14:paraId="08B2E5A2" w14:textId="77777777" w:rsidR="00AD0FB8" w:rsidRPr="00362064" w:rsidRDefault="003B4328">
      <w:pPr>
        <w:pStyle w:val="3"/>
        <w:ind w:firstLine="562"/>
        <w:rPr>
          <w:rFonts w:ascii="Times New Roman" w:hAnsi="Times New Roman"/>
        </w:rPr>
      </w:pPr>
      <w:r w:rsidRPr="00362064">
        <w:rPr>
          <w:rFonts w:ascii="Times New Roman" w:hAnsi="Times New Roman"/>
        </w:rPr>
        <w:lastRenderedPageBreak/>
        <w:t>（六）成绩评定</w:t>
      </w:r>
    </w:p>
    <w:p w14:paraId="52202DA6"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1.</w:t>
      </w:r>
      <w:r w:rsidRPr="00362064">
        <w:rPr>
          <w:rFonts w:ascii="Times New Roman" w:eastAsia="仿宋_GB2312" w:hAnsi="Times New Roman"/>
        </w:rPr>
        <w:t>竞赛采用过程评分、结果评分和计算机评分相结合方式进行评分。</w:t>
      </w:r>
    </w:p>
    <w:p w14:paraId="3784232E"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2.</w:t>
      </w:r>
      <w:r w:rsidRPr="00362064">
        <w:rPr>
          <w:rFonts w:ascii="Times New Roman" w:eastAsia="仿宋_GB2312" w:hAnsi="Times New Roman"/>
        </w:rPr>
        <w:t>成绩评定后，解密后的成绩，由裁判长和监督组长共同签字后，由专人送保密室封存。</w:t>
      </w:r>
    </w:p>
    <w:p w14:paraId="63466870" w14:textId="77777777" w:rsidR="00AD0FB8" w:rsidRPr="00362064" w:rsidRDefault="003B4328">
      <w:pPr>
        <w:pStyle w:val="3"/>
        <w:ind w:firstLine="562"/>
        <w:rPr>
          <w:rFonts w:ascii="Times New Roman" w:hAnsi="Times New Roman"/>
        </w:rPr>
      </w:pPr>
      <w:r w:rsidRPr="00362064">
        <w:rPr>
          <w:rFonts w:ascii="Times New Roman" w:hAnsi="Times New Roman"/>
        </w:rPr>
        <w:t>（七）成绩复核与公布</w:t>
      </w:r>
    </w:p>
    <w:p w14:paraId="1F216A87"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1.</w:t>
      </w:r>
      <w:r w:rsidRPr="00362064">
        <w:rPr>
          <w:rFonts w:ascii="Times New Roman" w:eastAsia="仿宋_GB2312" w:hAnsi="Times New Roman"/>
        </w:rPr>
        <w:t>竞赛成绩经复核无误后，由裁判长、监督人员审核签字后确定。</w:t>
      </w:r>
    </w:p>
    <w:p w14:paraId="60008EB7"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2.</w:t>
      </w:r>
      <w:r w:rsidRPr="00362064">
        <w:rPr>
          <w:rFonts w:ascii="Times New Roman" w:eastAsia="仿宋_GB2312" w:hAnsi="Times New Roman"/>
        </w:rPr>
        <w:t>赛项成绩解密后，在指定地点，以纸质形式向全体参赛队进行公示。成绩无异议后，在闭赛式上予以公布。</w:t>
      </w:r>
    </w:p>
    <w:p w14:paraId="106FDBE0" w14:textId="77777777" w:rsidR="00AD0FB8" w:rsidRPr="00362064" w:rsidRDefault="003B4328">
      <w:pPr>
        <w:pStyle w:val="2"/>
        <w:rPr>
          <w:rFonts w:ascii="Times New Roman" w:hAnsi="Times New Roman"/>
          <w:b w:val="0"/>
          <w:bCs/>
        </w:rPr>
      </w:pPr>
      <w:r w:rsidRPr="00362064">
        <w:rPr>
          <w:rFonts w:ascii="Times New Roman" w:hAnsi="Times New Roman"/>
          <w:b w:val="0"/>
          <w:bCs/>
        </w:rPr>
        <w:t>七、技术规范</w:t>
      </w:r>
      <w:bookmarkStart w:id="0" w:name="_Toc491101540"/>
      <w:bookmarkStart w:id="1" w:name="_Toc2856"/>
    </w:p>
    <w:p w14:paraId="2E52C83D" w14:textId="77777777" w:rsidR="00AD0FB8" w:rsidRPr="00362064" w:rsidRDefault="003B4328">
      <w:pPr>
        <w:pStyle w:val="3"/>
        <w:ind w:firstLine="562"/>
        <w:rPr>
          <w:rFonts w:ascii="Times New Roman" w:hAnsi="Times New Roman"/>
        </w:rPr>
      </w:pPr>
      <w:r w:rsidRPr="00362064">
        <w:rPr>
          <w:rFonts w:ascii="Times New Roman" w:hAnsi="Times New Roman"/>
        </w:rPr>
        <w:t>（一）行业技术标准</w:t>
      </w:r>
      <w:bookmarkEnd w:id="0"/>
      <w:bookmarkEnd w:id="1"/>
    </w:p>
    <w:p w14:paraId="38D897EA"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1</w:t>
      </w:r>
      <w:r w:rsidRPr="00362064">
        <w:rPr>
          <w:rFonts w:ascii="Times New Roman" w:eastAsia="仿宋_GB2312" w:hAnsi="Times New Roman"/>
        </w:rPr>
        <w:t>．</w:t>
      </w:r>
      <w:r w:rsidRPr="00362064">
        <w:rPr>
          <w:rFonts w:ascii="Times New Roman" w:eastAsia="仿宋_GB2312" w:hAnsi="Times New Roman"/>
        </w:rPr>
        <w:t xml:space="preserve">G2/T 7928-2003 </w:t>
      </w:r>
      <w:r w:rsidRPr="00362064">
        <w:rPr>
          <w:rFonts w:ascii="Times New Roman" w:eastAsia="仿宋_GB2312" w:hAnsi="Times New Roman"/>
        </w:rPr>
        <w:t>地铁车辆通用技术条件</w:t>
      </w:r>
    </w:p>
    <w:p w14:paraId="6848B7FC"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2</w:t>
      </w:r>
      <w:r w:rsidRPr="00362064">
        <w:rPr>
          <w:rFonts w:ascii="Times New Roman" w:eastAsia="仿宋_GB2312" w:hAnsi="Times New Roman"/>
        </w:rPr>
        <w:t>．</w:t>
      </w:r>
      <w:r w:rsidRPr="00362064">
        <w:rPr>
          <w:rFonts w:ascii="Times New Roman" w:eastAsia="仿宋_GB2312" w:hAnsi="Times New Roman"/>
        </w:rPr>
        <w:t xml:space="preserve">G2/T 26718-2011 </w:t>
      </w:r>
      <w:r w:rsidRPr="00362064">
        <w:rPr>
          <w:rFonts w:ascii="Times New Roman" w:eastAsia="仿宋_GB2312" w:hAnsi="Times New Roman"/>
        </w:rPr>
        <w:t>城市轨道交通安全防范系统技术要求</w:t>
      </w:r>
    </w:p>
    <w:p w14:paraId="48C71F6E"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3</w:t>
      </w:r>
      <w:r w:rsidRPr="00362064">
        <w:rPr>
          <w:rFonts w:ascii="Times New Roman" w:eastAsia="仿宋_GB2312" w:hAnsi="Times New Roman"/>
        </w:rPr>
        <w:t>．</w:t>
      </w:r>
      <w:r w:rsidRPr="00362064">
        <w:rPr>
          <w:rFonts w:ascii="Times New Roman" w:eastAsia="仿宋_GB2312" w:hAnsi="Times New Roman"/>
        </w:rPr>
        <w:t xml:space="preserve">G2/T 34571-2017 </w:t>
      </w:r>
      <w:r w:rsidRPr="00362064">
        <w:rPr>
          <w:rFonts w:ascii="Times New Roman" w:eastAsia="仿宋_GB2312" w:hAnsi="Times New Roman"/>
        </w:rPr>
        <w:t>轨道交通机车车辆布线规则</w:t>
      </w:r>
    </w:p>
    <w:p w14:paraId="1A0D937C"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4</w:t>
      </w:r>
      <w:r w:rsidRPr="00362064">
        <w:rPr>
          <w:rFonts w:ascii="Times New Roman" w:eastAsia="仿宋_GB2312" w:hAnsi="Times New Roman"/>
        </w:rPr>
        <w:t>．</w:t>
      </w:r>
      <w:r w:rsidRPr="00362064">
        <w:rPr>
          <w:rFonts w:ascii="Times New Roman" w:eastAsia="仿宋_GB2312" w:hAnsi="Times New Roman"/>
        </w:rPr>
        <w:t xml:space="preserve">G2/T 14894-2005 </w:t>
      </w:r>
      <w:r w:rsidRPr="00362064">
        <w:rPr>
          <w:rFonts w:ascii="Times New Roman" w:eastAsia="仿宋_GB2312" w:hAnsi="Times New Roman"/>
        </w:rPr>
        <w:t>城市轨道交通车辆组装后的检查与试验规则</w:t>
      </w:r>
    </w:p>
    <w:p w14:paraId="15DFAB54"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5</w:t>
      </w:r>
      <w:r w:rsidRPr="00362064">
        <w:rPr>
          <w:rFonts w:ascii="Times New Roman" w:eastAsia="仿宋_GB2312" w:hAnsi="Times New Roman"/>
        </w:rPr>
        <w:t>．</w:t>
      </w:r>
      <w:r w:rsidRPr="00362064">
        <w:rPr>
          <w:rFonts w:ascii="Times New Roman" w:eastAsia="仿宋_GB2312" w:hAnsi="Times New Roman"/>
        </w:rPr>
        <w:t xml:space="preserve">G2/T 21562-2008 </w:t>
      </w:r>
      <w:r w:rsidRPr="00362064">
        <w:rPr>
          <w:rFonts w:ascii="Times New Roman" w:eastAsia="仿宋_GB2312" w:hAnsi="Times New Roman"/>
        </w:rPr>
        <w:t>轨道交通可靠性、可用性、可维修性和安全性规范及示例</w:t>
      </w:r>
    </w:p>
    <w:p w14:paraId="40BC8098"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6</w:t>
      </w:r>
      <w:r w:rsidRPr="00362064">
        <w:rPr>
          <w:rFonts w:ascii="Times New Roman" w:eastAsia="仿宋_GB2312" w:hAnsi="Times New Roman"/>
        </w:rPr>
        <w:t>．</w:t>
      </w:r>
      <w:r w:rsidRPr="00362064">
        <w:rPr>
          <w:rFonts w:ascii="Times New Roman" w:eastAsia="仿宋_GB2312" w:hAnsi="Times New Roman"/>
        </w:rPr>
        <w:t xml:space="preserve">G2/T 37486-2019 </w:t>
      </w:r>
      <w:r w:rsidRPr="00362064">
        <w:rPr>
          <w:rFonts w:ascii="Times New Roman" w:eastAsia="仿宋_GB2312" w:hAnsi="Times New Roman"/>
        </w:rPr>
        <w:t>城市轨道交通设施设备分类与代码</w:t>
      </w:r>
    </w:p>
    <w:p w14:paraId="1A9E2136"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7</w:t>
      </w:r>
      <w:r w:rsidRPr="00362064">
        <w:rPr>
          <w:rFonts w:ascii="Times New Roman" w:eastAsia="仿宋_GB2312" w:hAnsi="Times New Roman"/>
        </w:rPr>
        <w:t>．</w:t>
      </w:r>
      <w:r w:rsidRPr="00362064">
        <w:rPr>
          <w:rFonts w:ascii="Times New Roman" w:eastAsia="仿宋_GB2312" w:hAnsi="Times New Roman"/>
        </w:rPr>
        <w:t>G2 50490-2016</w:t>
      </w:r>
      <w:r w:rsidRPr="00362064">
        <w:rPr>
          <w:rFonts w:ascii="Times New Roman" w:eastAsia="仿宋_GB2312" w:hAnsi="Times New Roman"/>
        </w:rPr>
        <w:tab/>
      </w:r>
      <w:r w:rsidRPr="00362064">
        <w:rPr>
          <w:rFonts w:ascii="Times New Roman" w:eastAsia="仿宋_GB2312" w:hAnsi="Times New Roman"/>
        </w:rPr>
        <w:t>《城市轨道交通技术规范》</w:t>
      </w:r>
    </w:p>
    <w:p w14:paraId="3F6CCDDD"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8</w:t>
      </w:r>
      <w:r w:rsidRPr="00362064">
        <w:rPr>
          <w:rFonts w:ascii="Times New Roman" w:eastAsia="仿宋_GB2312" w:hAnsi="Times New Roman"/>
        </w:rPr>
        <w:t>．</w:t>
      </w:r>
      <w:r w:rsidRPr="00362064">
        <w:rPr>
          <w:rFonts w:ascii="Times New Roman" w:eastAsia="仿宋_GB2312" w:hAnsi="Times New Roman"/>
        </w:rPr>
        <w:t>G2/T 30012-2013</w:t>
      </w:r>
      <w:r w:rsidRPr="00362064">
        <w:rPr>
          <w:rFonts w:ascii="Times New Roman" w:eastAsia="仿宋_GB2312" w:hAnsi="Times New Roman"/>
        </w:rPr>
        <w:tab/>
      </w:r>
      <w:r w:rsidRPr="00362064">
        <w:rPr>
          <w:rFonts w:ascii="Times New Roman" w:eastAsia="仿宋_GB2312" w:hAnsi="Times New Roman"/>
        </w:rPr>
        <w:t>《城市轨道交通运营管理规范》</w:t>
      </w:r>
    </w:p>
    <w:p w14:paraId="4C22686F"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9</w:t>
      </w:r>
      <w:r w:rsidRPr="00362064">
        <w:rPr>
          <w:rFonts w:ascii="Times New Roman" w:eastAsia="仿宋_GB2312" w:hAnsi="Times New Roman"/>
        </w:rPr>
        <w:t>．</w:t>
      </w:r>
      <w:r w:rsidRPr="00362064">
        <w:rPr>
          <w:rFonts w:ascii="Times New Roman" w:eastAsia="仿宋_GB2312" w:hAnsi="Times New Roman"/>
        </w:rPr>
        <w:t xml:space="preserve">G2 50054-2011 </w:t>
      </w:r>
      <w:r w:rsidRPr="00362064">
        <w:rPr>
          <w:rFonts w:ascii="Times New Roman" w:eastAsia="仿宋_GB2312" w:hAnsi="Times New Roman"/>
        </w:rPr>
        <w:t>低压配电设计规范</w:t>
      </w:r>
    </w:p>
    <w:p w14:paraId="5F0D394C"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10</w:t>
      </w:r>
      <w:r w:rsidRPr="00362064">
        <w:rPr>
          <w:rFonts w:ascii="Times New Roman" w:eastAsia="仿宋_GB2312" w:hAnsi="Times New Roman"/>
        </w:rPr>
        <w:t>．</w:t>
      </w:r>
      <w:r w:rsidRPr="00362064">
        <w:rPr>
          <w:rFonts w:ascii="Times New Roman" w:eastAsia="仿宋_GB2312" w:hAnsi="Times New Roman"/>
        </w:rPr>
        <w:t xml:space="preserve">G2 50052-2009 </w:t>
      </w:r>
      <w:r w:rsidRPr="00362064">
        <w:rPr>
          <w:rFonts w:ascii="Times New Roman" w:eastAsia="仿宋_GB2312" w:hAnsi="Times New Roman"/>
        </w:rPr>
        <w:t>供配电系统设计规范</w:t>
      </w:r>
    </w:p>
    <w:p w14:paraId="195C03AF"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lastRenderedPageBreak/>
        <w:t>11</w:t>
      </w:r>
      <w:r w:rsidRPr="00362064">
        <w:rPr>
          <w:rFonts w:ascii="Times New Roman" w:eastAsia="仿宋_GB2312" w:hAnsi="Times New Roman"/>
        </w:rPr>
        <w:t>．</w:t>
      </w:r>
      <w:r w:rsidRPr="00362064">
        <w:rPr>
          <w:rFonts w:ascii="Times New Roman" w:eastAsia="仿宋_GB2312" w:hAnsi="Times New Roman"/>
        </w:rPr>
        <w:t xml:space="preserve">LD/T 81.1-2006 </w:t>
      </w:r>
      <w:r w:rsidRPr="00362064">
        <w:rPr>
          <w:rFonts w:ascii="Times New Roman" w:eastAsia="仿宋_GB2312" w:hAnsi="Times New Roman"/>
        </w:rPr>
        <w:t>职业技能实训和鉴定设备技术规范</w:t>
      </w:r>
    </w:p>
    <w:p w14:paraId="7A0619B3" w14:textId="77777777" w:rsidR="00AD0FB8" w:rsidRPr="00362064" w:rsidRDefault="003B4328">
      <w:pPr>
        <w:pStyle w:val="3"/>
        <w:ind w:firstLine="562"/>
        <w:rPr>
          <w:rFonts w:ascii="Times New Roman" w:hAnsi="Times New Roman"/>
        </w:rPr>
      </w:pPr>
      <w:r w:rsidRPr="00362064">
        <w:rPr>
          <w:rFonts w:ascii="Times New Roman" w:hAnsi="Times New Roman"/>
        </w:rPr>
        <w:t>（二）职业技术标准</w:t>
      </w:r>
    </w:p>
    <w:p w14:paraId="5714F305"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1</w:t>
      </w:r>
      <w:r w:rsidRPr="00362064">
        <w:rPr>
          <w:rFonts w:ascii="Times New Roman" w:eastAsia="仿宋_GB2312" w:hAnsi="Times New Roman"/>
        </w:rPr>
        <w:t>．</w:t>
      </w:r>
      <w:r w:rsidRPr="00362064">
        <w:rPr>
          <w:rFonts w:ascii="Times New Roman" w:eastAsia="仿宋_GB2312" w:hAnsi="Times New Roman"/>
        </w:rPr>
        <w:t>1+X</w:t>
      </w:r>
      <w:r w:rsidRPr="00362064">
        <w:rPr>
          <w:rFonts w:ascii="Times New Roman" w:eastAsia="仿宋_GB2312" w:hAnsi="Times New Roman"/>
        </w:rPr>
        <w:t>证书《城市轨道交通车辆维护和保养》职业标准</w:t>
      </w:r>
    </w:p>
    <w:p w14:paraId="59BBDE8E"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2</w:t>
      </w:r>
      <w:r w:rsidRPr="00362064">
        <w:rPr>
          <w:rFonts w:ascii="Times New Roman" w:eastAsia="仿宋_GB2312" w:hAnsi="Times New Roman"/>
        </w:rPr>
        <w:t>．轨道交通运营企业车辆检修标准</w:t>
      </w:r>
    </w:p>
    <w:p w14:paraId="1755E254"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3</w:t>
      </w:r>
      <w:r w:rsidRPr="00362064">
        <w:rPr>
          <w:rFonts w:ascii="Times New Roman" w:eastAsia="仿宋_GB2312" w:hAnsi="Times New Roman"/>
        </w:rPr>
        <w:t>．轨道交通运营企业车辆检修、列车驾驶职业技能标准</w:t>
      </w:r>
    </w:p>
    <w:p w14:paraId="54D863D7"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4</w:t>
      </w:r>
      <w:r w:rsidRPr="00362064">
        <w:rPr>
          <w:rFonts w:ascii="Times New Roman" w:eastAsia="仿宋_GB2312" w:hAnsi="Times New Roman"/>
        </w:rPr>
        <w:t>．《国家职业技能标准</w:t>
      </w:r>
      <w:r w:rsidRPr="00362064">
        <w:rPr>
          <w:rFonts w:ascii="Times New Roman" w:eastAsia="仿宋_GB2312" w:hAnsi="Times New Roman"/>
        </w:rPr>
        <w:t>-</w:t>
      </w:r>
      <w:r w:rsidRPr="00362064">
        <w:rPr>
          <w:rFonts w:ascii="Times New Roman" w:eastAsia="仿宋_GB2312" w:hAnsi="Times New Roman"/>
        </w:rPr>
        <w:t>城市轨道交通列车司机》</w:t>
      </w:r>
    </w:p>
    <w:p w14:paraId="0C7B1935"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5</w:t>
      </w:r>
      <w:r w:rsidRPr="00362064">
        <w:rPr>
          <w:rFonts w:ascii="Times New Roman" w:eastAsia="仿宋_GB2312" w:hAnsi="Times New Roman"/>
        </w:rPr>
        <w:t>．《国家职业技能标准</w:t>
      </w:r>
      <w:r w:rsidRPr="00362064">
        <w:rPr>
          <w:rFonts w:ascii="Times New Roman" w:eastAsia="仿宋_GB2312" w:hAnsi="Times New Roman"/>
        </w:rPr>
        <w:t>-</w:t>
      </w:r>
      <w:r w:rsidRPr="00362064">
        <w:rPr>
          <w:rFonts w:ascii="Times New Roman" w:eastAsia="仿宋_GB2312" w:hAnsi="Times New Roman"/>
        </w:rPr>
        <w:t>电力机车司机》</w:t>
      </w:r>
    </w:p>
    <w:p w14:paraId="6982C185"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6</w:t>
      </w:r>
      <w:r w:rsidRPr="00362064">
        <w:rPr>
          <w:rFonts w:ascii="Times New Roman" w:eastAsia="仿宋_GB2312" w:hAnsi="Times New Roman"/>
        </w:rPr>
        <w:t>．《国家职业技能标准</w:t>
      </w:r>
      <w:r w:rsidRPr="00362064">
        <w:rPr>
          <w:rFonts w:ascii="Times New Roman" w:eastAsia="仿宋_GB2312" w:hAnsi="Times New Roman"/>
        </w:rPr>
        <w:t>-</w:t>
      </w:r>
      <w:r w:rsidRPr="00362064">
        <w:rPr>
          <w:rFonts w:ascii="Times New Roman" w:eastAsia="仿宋_GB2312" w:hAnsi="Times New Roman"/>
        </w:rPr>
        <w:t>内燃机车司机》</w:t>
      </w:r>
    </w:p>
    <w:p w14:paraId="5846FF28" w14:textId="77777777" w:rsidR="00AD0FB8" w:rsidRPr="00362064" w:rsidRDefault="003B4328">
      <w:pPr>
        <w:pStyle w:val="3"/>
        <w:ind w:firstLine="562"/>
        <w:rPr>
          <w:rFonts w:ascii="Times New Roman" w:hAnsi="Times New Roman"/>
        </w:rPr>
      </w:pPr>
      <w:r w:rsidRPr="00362064">
        <w:rPr>
          <w:rFonts w:ascii="Times New Roman" w:hAnsi="Times New Roman"/>
        </w:rPr>
        <w:t>（三）专业教育教学要求</w:t>
      </w:r>
    </w:p>
    <w:p w14:paraId="36B77454"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1</w:t>
      </w:r>
      <w:r w:rsidRPr="00362064">
        <w:rPr>
          <w:rFonts w:ascii="Times New Roman" w:eastAsia="仿宋_GB2312" w:hAnsi="Times New Roman"/>
        </w:rPr>
        <w:t>．《高等职业学校城市轨道车辆应用技术专业教学标准》</w:t>
      </w:r>
    </w:p>
    <w:p w14:paraId="36F68957"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2</w:t>
      </w:r>
      <w:r w:rsidRPr="00362064">
        <w:rPr>
          <w:rFonts w:ascii="Times New Roman" w:eastAsia="仿宋_GB2312" w:hAnsi="Times New Roman"/>
        </w:rPr>
        <w:t>．《高等职业学校动车组检修技术专业教学标准》</w:t>
      </w:r>
    </w:p>
    <w:p w14:paraId="2AFFABBE"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3</w:t>
      </w:r>
      <w:r w:rsidRPr="00362064">
        <w:rPr>
          <w:rFonts w:ascii="Times New Roman" w:eastAsia="仿宋_GB2312" w:hAnsi="Times New Roman"/>
        </w:rPr>
        <w:t>．《高等职业学校铁道车辆技术专业教学标准》</w:t>
      </w:r>
    </w:p>
    <w:p w14:paraId="2D6C6966"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4</w:t>
      </w:r>
      <w:r w:rsidRPr="00362064">
        <w:rPr>
          <w:rFonts w:ascii="Times New Roman" w:eastAsia="仿宋_GB2312" w:hAnsi="Times New Roman"/>
        </w:rPr>
        <w:t>．《高等职业学校铁道机车车辆制造与维护专业教学标准》</w:t>
      </w:r>
    </w:p>
    <w:p w14:paraId="33142B92"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5</w:t>
      </w:r>
      <w:r w:rsidRPr="00362064">
        <w:rPr>
          <w:rFonts w:ascii="Times New Roman" w:eastAsia="仿宋_GB2312" w:hAnsi="Times New Roman"/>
        </w:rPr>
        <w:t>．《高等职业学校高速铁路动车组制造与维护专业教学标准》</w:t>
      </w:r>
    </w:p>
    <w:p w14:paraId="27D85EC0"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6</w:t>
      </w:r>
      <w:r w:rsidRPr="00362064">
        <w:rPr>
          <w:rFonts w:ascii="Times New Roman" w:eastAsia="仿宋_GB2312" w:hAnsi="Times New Roman"/>
        </w:rPr>
        <w:t>．《高等职业学校城市轨道交通车辆制造与维护专业教学标准》</w:t>
      </w:r>
    </w:p>
    <w:p w14:paraId="32B7B601"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7</w:t>
      </w:r>
      <w:r w:rsidRPr="00362064">
        <w:rPr>
          <w:rFonts w:ascii="Times New Roman" w:eastAsia="仿宋_GB2312" w:hAnsi="Times New Roman"/>
        </w:rPr>
        <w:t>．《高等职业学校城市轨道车辆应用技术专业实训教学条件建设标准》</w:t>
      </w:r>
    </w:p>
    <w:p w14:paraId="4CCE1E6D" w14:textId="77777777" w:rsidR="00AD0FB8" w:rsidRPr="00362064" w:rsidRDefault="003B4328">
      <w:pPr>
        <w:pStyle w:val="3"/>
        <w:ind w:firstLine="562"/>
        <w:rPr>
          <w:rFonts w:ascii="Times New Roman" w:hAnsi="Times New Roman"/>
        </w:rPr>
      </w:pPr>
      <w:r w:rsidRPr="00362064">
        <w:rPr>
          <w:rFonts w:ascii="Times New Roman" w:hAnsi="Times New Roman"/>
        </w:rPr>
        <w:t>（四）国际、国家竞赛标准</w:t>
      </w:r>
    </w:p>
    <w:p w14:paraId="1A72222D"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1</w:t>
      </w:r>
      <w:r w:rsidRPr="00362064">
        <w:rPr>
          <w:rFonts w:ascii="Times New Roman" w:eastAsia="仿宋_GB2312" w:hAnsi="Times New Roman"/>
        </w:rPr>
        <w:t>．世界技能组织标准；轨道车辆技术职业技能标准（</w:t>
      </w:r>
      <w:r w:rsidRPr="00362064">
        <w:rPr>
          <w:rFonts w:ascii="Times New Roman" w:eastAsia="仿宋_GB2312" w:hAnsi="Times New Roman"/>
        </w:rPr>
        <w:t>WSOS</w:t>
      </w:r>
      <w:r w:rsidRPr="00362064">
        <w:rPr>
          <w:rFonts w:ascii="Times New Roman" w:eastAsia="仿宋_GB2312" w:hAnsi="Times New Roman"/>
        </w:rPr>
        <w:t>）</w:t>
      </w:r>
    </w:p>
    <w:p w14:paraId="2795E560"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2</w:t>
      </w:r>
      <w:r w:rsidRPr="00362064">
        <w:rPr>
          <w:rFonts w:ascii="Times New Roman" w:eastAsia="仿宋_GB2312" w:hAnsi="Times New Roman"/>
        </w:rPr>
        <w:t>．第一届全国技能大赛技术标准、竞赛规则</w:t>
      </w:r>
    </w:p>
    <w:p w14:paraId="3C8D6339" w14:textId="77777777" w:rsidR="00AD0FB8" w:rsidRPr="00362064" w:rsidRDefault="003B4328">
      <w:pPr>
        <w:pStyle w:val="2"/>
        <w:rPr>
          <w:rFonts w:ascii="Times New Roman" w:hAnsi="Times New Roman"/>
          <w:b w:val="0"/>
          <w:bCs/>
        </w:rPr>
      </w:pPr>
      <w:r w:rsidRPr="00362064">
        <w:rPr>
          <w:rFonts w:ascii="Times New Roman" w:hAnsi="Times New Roman"/>
          <w:b w:val="0"/>
          <w:bCs/>
        </w:rPr>
        <w:t>八、技术环境</w:t>
      </w:r>
    </w:p>
    <w:p w14:paraId="17246943" w14:textId="77777777" w:rsidR="00AD0FB8" w:rsidRPr="00362064" w:rsidRDefault="003B4328">
      <w:pPr>
        <w:pStyle w:val="3"/>
        <w:ind w:firstLine="562"/>
        <w:rPr>
          <w:rFonts w:ascii="Times New Roman" w:hAnsi="Times New Roman"/>
        </w:rPr>
      </w:pPr>
      <w:r w:rsidRPr="00362064">
        <w:rPr>
          <w:rFonts w:ascii="Times New Roman" w:hAnsi="Times New Roman"/>
        </w:rPr>
        <w:t>（一）竞赛场地</w:t>
      </w:r>
    </w:p>
    <w:p w14:paraId="6AE6E3DD" w14:textId="77777777" w:rsidR="00AD0FB8" w:rsidRPr="00362064" w:rsidRDefault="003B4328">
      <w:pPr>
        <w:adjustRightInd w:val="0"/>
        <w:snapToGrid w:val="0"/>
        <w:ind w:rightChars="100" w:right="280" w:firstLine="560"/>
        <w:jc w:val="left"/>
        <w:rPr>
          <w:rFonts w:ascii="Times New Roman" w:eastAsia="仿宋_GB2312" w:hAnsi="Times New Roman"/>
          <w:szCs w:val="28"/>
        </w:rPr>
      </w:pPr>
      <w:r w:rsidRPr="00362064">
        <w:rPr>
          <w:rFonts w:ascii="Times New Roman" w:eastAsia="仿宋_GB2312" w:hAnsi="Times New Roman"/>
          <w:szCs w:val="28"/>
        </w:rPr>
        <w:t>竞赛现场总面积应不小于</w:t>
      </w:r>
      <w:r w:rsidRPr="00362064">
        <w:rPr>
          <w:rFonts w:ascii="Times New Roman" w:eastAsia="仿宋_GB2312" w:hAnsi="Times New Roman"/>
          <w:szCs w:val="28"/>
        </w:rPr>
        <w:t>2000</w:t>
      </w:r>
      <w:r w:rsidRPr="00362064">
        <w:rPr>
          <w:rFonts w:ascii="Times New Roman" w:eastAsia="仿宋_GB2312" w:hAnsi="Times New Roman"/>
          <w:szCs w:val="28"/>
        </w:rPr>
        <w:t>平方米，设</w:t>
      </w:r>
      <w:r w:rsidRPr="00362064">
        <w:rPr>
          <w:rFonts w:ascii="Times New Roman" w:eastAsia="仿宋_GB2312" w:hAnsi="Times New Roman"/>
          <w:szCs w:val="28"/>
        </w:rPr>
        <w:t>16</w:t>
      </w:r>
      <w:r w:rsidRPr="00362064">
        <w:rPr>
          <w:rFonts w:ascii="Times New Roman" w:eastAsia="仿宋_GB2312" w:hAnsi="Times New Roman"/>
          <w:szCs w:val="28"/>
        </w:rPr>
        <w:t>个赛位（其中</w:t>
      </w:r>
      <w:r w:rsidRPr="00362064">
        <w:rPr>
          <w:rFonts w:ascii="Times New Roman" w:eastAsia="仿宋_GB2312" w:hAnsi="Times New Roman"/>
          <w:szCs w:val="28"/>
        </w:rPr>
        <w:t>1</w:t>
      </w:r>
      <w:r w:rsidRPr="00362064">
        <w:rPr>
          <w:rFonts w:ascii="Times New Roman" w:eastAsia="仿宋_GB2312" w:hAnsi="Times New Roman"/>
          <w:szCs w:val="28"/>
        </w:rPr>
        <w:t>个为</w:t>
      </w:r>
      <w:r w:rsidRPr="00362064">
        <w:rPr>
          <w:rFonts w:ascii="Times New Roman" w:eastAsia="仿宋_GB2312" w:hAnsi="Times New Roman"/>
          <w:szCs w:val="28"/>
        </w:rPr>
        <w:lastRenderedPageBreak/>
        <w:t>备用赛位），每个赛位不低于</w:t>
      </w:r>
      <w:r w:rsidRPr="00362064">
        <w:rPr>
          <w:rFonts w:ascii="Times New Roman" w:eastAsia="仿宋_GB2312" w:hAnsi="Times New Roman"/>
          <w:szCs w:val="28"/>
        </w:rPr>
        <w:t>100</w:t>
      </w:r>
      <w:r w:rsidRPr="00362064">
        <w:rPr>
          <w:rFonts w:ascii="Times New Roman" w:eastAsia="仿宋_GB2312" w:hAnsi="Times New Roman"/>
          <w:szCs w:val="28"/>
        </w:rPr>
        <w:t>平方米；模块</w:t>
      </w:r>
      <w:r w:rsidRPr="00362064">
        <w:rPr>
          <w:rFonts w:ascii="Times New Roman" w:eastAsia="仿宋_GB2312" w:hAnsi="Times New Roman"/>
          <w:szCs w:val="28"/>
        </w:rPr>
        <w:t>1</w:t>
      </w:r>
      <w:r w:rsidRPr="00362064">
        <w:rPr>
          <w:rFonts w:ascii="Times New Roman" w:eastAsia="仿宋_GB2312" w:hAnsi="Times New Roman"/>
          <w:szCs w:val="28"/>
        </w:rPr>
        <w:t>在能够容纳</w:t>
      </w:r>
      <w:r w:rsidRPr="00362064">
        <w:rPr>
          <w:rFonts w:ascii="Times New Roman" w:eastAsia="仿宋_GB2312" w:hAnsi="Times New Roman"/>
          <w:szCs w:val="28"/>
        </w:rPr>
        <w:t>120</w:t>
      </w:r>
      <w:r w:rsidRPr="00362064">
        <w:rPr>
          <w:rFonts w:ascii="Times New Roman" w:eastAsia="仿宋_GB2312" w:hAnsi="Times New Roman"/>
          <w:szCs w:val="28"/>
        </w:rPr>
        <w:t>人的计算机房集中考核；另设有裁判区、技术支持区、休息区、录分室、候考室、医务室、储存室等。</w:t>
      </w:r>
    </w:p>
    <w:p w14:paraId="36C07BCA" w14:textId="77777777" w:rsidR="00AD0FB8" w:rsidRPr="00362064" w:rsidRDefault="003B4328">
      <w:pPr>
        <w:pStyle w:val="3"/>
        <w:ind w:firstLine="562"/>
        <w:rPr>
          <w:rFonts w:ascii="Times New Roman" w:hAnsi="Times New Roman"/>
        </w:rPr>
      </w:pPr>
      <w:r w:rsidRPr="00362064">
        <w:rPr>
          <w:rFonts w:ascii="Times New Roman" w:hAnsi="Times New Roman"/>
        </w:rPr>
        <w:t>（二）竞赛工位</w:t>
      </w:r>
    </w:p>
    <w:p w14:paraId="1159BA72" w14:textId="77777777" w:rsidR="00AD0FB8" w:rsidRPr="00362064" w:rsidRDefault="003B4328">
      <w:pPr>
        <w:ind w:firstLine="560"/>
        <w:rPr>
          <w:rFonts w:ascii="Times New Roman" w:eastAsia="仿宋_GB2312" w:hAnsi="Times New Roman"/>
          <w:szCs w:val="28"/>
        </w:rPr>
      </w:pPr>
      <w:r w:rsidRPr="00362064">
        <w:rPr>
          <w:rFonts w:ascii="Times New Roman" w:eastAsia="仿宋_GB2312" w:hAnsi="Times New Roman"/>
          <w:szCs w:val="28"/>
        </w:rPr>
        <w:t>每个赛位不低于</w:t>
      </w:r>
      <w:r w:rsidRPr="00362064">
        <w:rPr>
          <w:rFonts w:ascii="Times New Roman" w:eastAsia="仿宋_GB2312" w:hAnsi="Times New Roman"/>
          <w:szCs w:val="28"/>
        </w:rPr>
        <w:t>100</w:t>
      </w:r>
      <w:r w:rsidRPr="00362064">
        <w:rPr>
          <w:rFonts w:ascii="Times New Roman" w:eastAsia="仿宋_GB2312" w:hAnsi="Times New Roman"/>
          <w:szCs w:val="28"/>
        </w:rPr>
        <w:t>平方米，设</w:t>
      </w:r>
      <w:r w:rsidRPr="00362064">
        <w:rPr>
          <w:rFonts w:ascii="Times New Roman" w:eastAsia="仿宋_GB2312" w:hAnsi="Times New Roman"/>
          <w:szCs w:val="28"/>
        </w:rPr>
        <w:t>2</w:t>
      </w:r>
      <w:r w:rsidRPr="00362064">
        <w:rPr>
          <w:rFonts w:ascii="Times New Roman" w:eastAsia="仿宋_GB2312" w:hAnsi="Times New Roman"/>
          <w:szCs w:val="28"/>
        </w:rPr>
        <w:t>个竞赛工位：模块</w:t>
      </w:r>
      <w:r w:rsidRPr="00362064">
        <w:rPr>
          <w:rFonts w:ascii="Times New Roman" w:eastAsia="仿宋_GB2312" w:hAnsi="Times New Roman"/>
          <w:szCs w:val="28"/>
        </w:rPr>
        <w:t>2</w:t>
      </w:r>
      <w:r w:rsidRPr="00362064">
        <w:rPr>
          <w:rFonts w:ascii="Times New Roman" w:eastAsia="仿宋_GB2312" w:hAnsi="Times New Roman"/>
          <w:szCs w:val="28"/>
        </w:rPr>
        <w:t>每个工位占地不小于</w:t>
      </w:r>
      <w:r w:rsidRPr="00362064">
        <w:rPr>
          <w:rFonts w:ascii="Times New Roman" w:eastAsia="仿宋_GB2312" w:hAnsi="Times New Roman"/>
          <w:szCs w:val="28"/>
        </w:rPr>
        <w:t>6m×8m</w:t>
      </w:r>
      <w:r w:rsidRPr="00362064">
        <w:rPr>
          <w:rFonts w:ascii="Times New Roman" w:eastAsia="仿宋_GB2312" w:hAnsi="Times New Roman"/>
          <w:szCs w:val="28"/>
        </w:rPr>
        <w:t>，模块</w:t>
      </w:r>
      <w:r w:rsidRPr="00362064">
        <w:rPr>
          <w:rFonts w:ascii="Times New Roman" w:eastAsia="仿宋_GB2312" w:hAnsi="Times New Roman"/>
          <w:szCs w:val="28"/>
        </w:rPr>
        <w:t>3</w:t>
      </w:r>
      <w:r w:rsidRPr="00362064">
        <w:rPr>
          <w:rFonts w:ascii="Times New Roman" w:eastAsia="仿宋_GB2312" w:hAnsi="Times New Roman"/>
          <w:szCs w:val="28"/>
        </w:rPr>
        <w:t>每个工位占地不小于</w:t>
      </w:r>
      <w:r w:rsidRPr="00362064">
        <w:rPr>
          <w:rFonts w:ascii="Times New Roman" w:eastAsia="仿宋_GB2312" w:hAnsi="Times New Roman"/>
          <w:szCs w:val="28"/>
        </w:rPr>
        <w:t>7m×7m</w:t>
      </w:r>
      <w:r w:rsidRPr="00362064">
        <w:rPr>
          <w:rFonts w:ascii="Times New Roman" w:eastAsia="仿宋_GB2312" w:hAnsi="Times New Roman"/>
          <w:szCs w:val="28"/>
        </w:rPr>
        <w:t>，标明赛位号。</w:t>
      </w:r>
    </w:p>
    <w:p w14:paraId="3A525486" w14:textId="77777777" w:rsidR="00AD0FB8" w:rsidRPr="00362064" w:rsidRDefault="003B4328">
      <w:pPr>
        <w:pStyle w:val="3"/>
        <w:ind w:firstLine="562"/>
        <w:rPr>
          <w:rFonts w:ascii="Times New Roman" w:hAnsi="Times New Roman"/>
          <w:bCs/>
          <w:szCs w:val="28"/>
        </w:rPr>
      </w:pPr>
      <w:r w:rsidRPr="00362064">
        <w:rPr>
          <w:rFonts w:ascii="Times New Roman" w:hAnsi="Times New Roman"/>
        </w:rPr>
        <w:t>（三）单赛位设备清单</w:t>
      </w:r>
    </w:p>
    <w:tbl>
      <w:tblPr>
        <w:tblW w:w="48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663"/>
        <w:gridCol w:w="1382"/>
        <w:gridCol w:w="4585"/>
        <w:gridCol w:w="976"/>
        <w:gridCol w:w="592"/>
      </w:tblGrid>
      <w:tr w:rsidR="00AD0FB8" w:rsidRPr="00362064" w14:paraId="168993A6" w14:textId="77777777">
        <w:trPr>
          <w:trHeight w:val="20"/>
          <w:jc w:val="center"/>
        </w:trPr>
        <w:tc>
          <w:tcPr>
            <w:tcW w:w="374" w:type="pct"/>
            <w:vAlign w:val="center"/>
          </w:tcPr>
          <w:p w14:paraId="0381597F" w14:textId="77777777" w:rsidR="00AD0FB8" w:rsidRPr="00362064" w:rsidRDefault="003B4328" w:rsidP="009632E1">
            <w:pPr>
              <w:spacing w:line="240" w:lineRule="auto"/>
              <w:ind w:firstLineChars="0" w:firstLine="0"/>
              <w:jc w:val="center"/>
              <w:rPr>
                <w:rFonts w:ascii="Times New Roman" w:eastAsia="仿宋_GB2312" w:hAnsi="Times New Roman"/>
                <w:b/>
                <w:bCs/>
                <w:kern w:val="0"/>
                <w:sz w:val="24"/>
                <w:szCs w:val="20"/>
              </w:rPr>
            </w:pPr>
            <w:r w:rsidRPr="00362064">
              <w:rPr>
                <w:rFonts w:ascii="Times New Roman" w:eastAsia="仿宋_GB2312" w:hAnsi="Times New Roman"/>
                <w:b/>
                <w:bCs/>
                <w:kern w:val="0"/>
                <w:sz w:val="24"/>
                <w:szCs w:val="20"/>
              </w:rPr>
              <w:t>序号</w:t>
            </w:r>
          </w:p>
        </w:tc>
        <w:tc>
          <w:tcPr>
            <w:tcW w:w="374" w:type="pct"/>
            <w:vAlign w:val="center"/>
          </w:tcPr>
          <w:p w14:paraId="14531530" w14:textId="77777777" w:rsidR="00AD0FB8" w:rsidRPr="00362064" w:rsidRDefault="003B4328" w:rsidP="009632E1">
            <w:pPr>
              <w:spacing w:line="240" w:lineRule="auto"/>
              <w:ind w:firstLineChars="0" w:firstLine="0"/>
              <w:jc w:val="center"/>
              <w:rPr>
                <w:rFonts w:ascii="Times New Roman" w:eastAsia="仿宋_GB2312" w:hAnsi="Times New Roman"/>
                <w:b/>
                <w:bCs/>
                <w:kern w:val="0"/>
                <w:sz w:val="24"/>
                <w:szCs w:val="20"/>
              </w:rPr>
            </w:pPr>
            <w:r w:rsidRPr="00362064">
              <w:rPr>
                <w:rFonts w:ascii="Times New Roman" w:eastAsia="仿宋_GB2312" w:hAnsi="Times New Roman"/>
                <w:b/>
                <w:bCs/>
                <w:kern w:val="0"/>
                <w:sz w:val="24"/>
                <w:szCs w:val="20"/>
              </w:rPr>
              <w:t>模块</w:t>
            </w:r>
          </w:p>
        </w:tc>
        <w:tc>
          <w:tcPr>
            <w:tcW w:w="780" w:type="pct"/>
            <w:vAlign w:val="center"/>
          </w:tcPr>
          <w:p w14:paraId="526080D1" w14:textId="77777777" w:rsidR="00AD0FB8" w:rsidRPr="00362064" w:rsidRDefault="003B4328" w:rsidP="009632E1">
            <w:pPr>
              <w:spacing w:line="240" w:lineRule="auto"/>
              <w:ind w:firstLineChars="0" w:firstLine="0"/>
              <w:jc w:val="center"/>
              <w:rPr>
                <w:rFonts w:ascii="Times New Roman" w:eastAsia="仿宋_GB2312" w:hAnsi="Times New Roman"/>
                <w:b/>
                <w:bCs/>
                <w:kern w:val="0"/>
                <w:sz w:val="24"/>
                <w:szCs w:val="20"/>
              </w:rPr>
            </w:pPr>
            <w:r w:rsidRPr="00362064">
              <w:rPr>
                <w:rFonts w:ascii="Times New Roman" w:eastAsia="仿宋_GB2312" w:hAnsi="Times New Roman"/>
                <w:b/>
                <w:bCs/>
                <w:kern w:val="0"/>
                <w:sz w:val="24"/>
                <w:szCs w:val="20"/>
              </w:rPr>
              <w:t>产品名称</w:t>
            </w:r>
          </w:p>
        </w:tc>
        <w:tc>
          <w:tcPr>
            <w:tcW w:w="2586" w:type="pct"/>
            <w:vAlign w:val="center"/>
          </w:tcPr>
          <w:p w14:paraId="5B3ABC79" w14:textId="77777777" w:rsidR="00AD0FB8" w:rsidRPr="00362064" w:rsidRDefault="003B4328" w:rsidP="009632E1">
            <w:pPr>
              <w:spacing w:line="240" w:lineRule="auto"/>
              <w:ind w:firstLineChars="0" w:firstLine="0"/>
              <w:jc w:val="center"/>
              <w:rPr>
                <w:rFonts w:ascii="Times New Roman" w:eastAsia="仿宋_GB2312" w:hAnsi="Times New Roman"/>
                <w:b/>
                <w:bCs/>
                <w:kern w:val="0"/>
                <w:sz w:val="24"/>
                <w:szCs w:val="20"/>
              </w:rPr>
            </w:pPr>
            <w:r w:rsidRPr="00362064">
              <w:rPr>
                <w:rFonts w:ascii="Times New Roman" w:eastAsia="仿宋_GB2312" w:hAnsi="Times New Roman"/>
                <w:b/>
                <w:bCs/>
                <w:kern w:val="0"/>
                <w:sz w:val="24"/>
                <w:szCs w:val="20"/>
              </w:rPr>
              <w:t>技术参数</w:t>
            </w:r>
          </w:p>
        </w:tc>
        <w:tc>
          <w:tcPr>
            <w:tcW w:w="551" w:type="pct"/>
            <w:vAlign w:val="center"/>
          </w:tcPr>
          <w:p w14:paraId="775D5308" w14:textId="77777777" w:rsidR="00AD0FB8" w:rsidRPr="00362064" w:rsidRDefault="003B4328" w:rsidP="009632E1">
            <w:pPr>
              <w:spacing w:line="240" w:lineRule="auto"/>
              <w:ind w:firstLineChars="0" w:firstLine="0"/>
              <w:jc w:val="center"/>
              <w:rPr>
                <w:rFonts w:ascii="Times New Roman" w:eastAsia="仿宋_GB2312" w:hAnsi="Times New Roman"/>
                <w:b/>
                <w:bCs/>
                <w:kern w:val="0"/>
                <w:sz w:val="24"/>
                <w:szCs w:val="20"/>
              </w:rPr>
            </w:pPr>
            <w:r w:rsidRPr="00362064">
              <w:rPr>
                <w:rFonts w:ascii="Times New Roman" w:eastAsia="仿宋_GB2312" w:hAnsi="Times New Roman"/>
                <w:b/>
                <w:bCs/>
                <w:kern w:val="0"/>
                <w:sz w:val="24"/>
                <w:szCs w:val="20"/>
              </w:rPr>
              <w:t>单位</w:t>
            </w:r>
          </w:p>
        </w:tc>
        <w:tc>
          <w:tcPr>
            <w:tcW w:w="334" w:type="pct"/>
            <w:vAlign w:val="center"/>
          </w:tcPr>
          <w:p w14:paraId="52475B62" w14:textId="77777777" w:rsidR="00AD0FB8" w:rsidRPr="00362064" w:rsidRDefault="003B4328" w:rsidP="009632E1">
            <w:pPr>
              <w:spacing w:line="240" w:lineRule="auto"/>
              <w:ind w:firstLineChars="0" w:firstLine="0"/>
              <w:jc w:val="center"/>
              <w:rPr>
                <w:rFonts w:ascii="Times New Roman" w:eastAsia="仿宋_GB2312" w:hAnsi="Times New Roman"/>
                <w:b/>
                <w:bCs/>
                <w:kern w:val="0"/>
                <w:sz w:val="24"/>
                <w:szCs w:val="20"/>
              </w:rPr>
            </w:pPr>
            <w:r w:rsidRPr="00362064">
              <w:rPr>
                <w:rFonts w:ascii="Times New Roman" w:eastAsia="仿宋_GB2312" w:hAnsi="Times New Roman"/>
                <w:b/>
                <w:bCs/>
                <w:kern w:val="0"/>
                <w:sz w:val="24"/>
                <w:szCs w:val="20"/>
              </w:rPr>
              <w:t>数量</w:t>
            </w:r>
          </w:p>
        </w:tc>
      </w:tr>
      <w:tr w:rsidR="00AD0FB8" w:rsidRPr="00362064" w14:paraId="36D952AC" w14:textId="77777777">
        <w:trPr>
          <w:trHeight w:val="20"/>
          <w:jc w:val="center"/>
        </w:trPr>
        <w:tc>
          <w:tcPr>
            <w:tcW w:w="374" w:type="pct"/>
            <w:vAlign w:val="center"/>
          </w:tcPr>
          <w:p w14:paraId="36F20100" w14:textId="373359A2" w:rsidR="00AD0FB8" w:rsidRPr="00362064" w:rsidRDefault="009632E1" w:rsidP="009632E1">
            <w:pPr>
              <w:pStyle w:val="af3"/>
              <w:spacing w:line="240" w:lineRule="auto"/>
              <w:ind w:firstLineChars="0" w:firstLine="0"/>
              <w:textAlignment w:val="center"/>
              <w:rPr>
                <w:rFonts w:ascii="Times New Roman" w:eastAsia="仿宋_GB2312" w:hAnsi="Times New Roman"/>
                <w:color w:val="000000"/>
                <w:kern w:val="0"/>
                <w:szCs w:val="21"/>
                <w:lang w:bidi="ar"/>
              </w:rPr>
            </w:pPr>
            <w:r w:rsidRPr="00362064">
              <w:rPr>
                <w:rFonts w:ascii="Times New Roman" w:eastAsia="仿宋_GB2312" w:hAnsi="Times New Roman"/>
                <w:color w:val="000000"/>
                <w:kern w:val="0"/>
                <w:szCs w:val="21"/>
                <w:lang w:bidi="ar"/>
              </w:rPr>
              <w:t>1</w:t>
            </w:r>
          </w:p>
        </w:tc>
        <w:tc>
          <w:tcPr>
            <w:tcW w:w="374" w:type="pct"/>
            <w:vAlign w:val="center"/>
          </w:tcPr>
          <w:p w14:paraId="7D1D3197" w14:textId="77777777" w:rsidR="00AD0FB8" w:rsidRPr="00362064" w:rsidRDefault="003B4328" w:rsidP="009632E1">
            <w:pPr>
              <w:widowControl/>
              <w:tabs>
                <w:tab w:val="left" w:pos="1348"/>
              </w:tabs>
              <w:spacing w:before="60" w:after="60" w:line="240" w:lineRule="auto"/>
              <w:ind w:firstLineChars="0" w:firstLine="0"/>
              <w:jc w:val="left"/>
              <w:rPr>
                <w:rFonts w:ascii="Times New Roman" w:eastAsia="仿宋_GB2312" w:hAnsi="Times New Roman"/>
                <w:kern w:val="0"/>
                <w:sz w:val="20"/>
                <w:lang w:val="en-GB"/>
              </w:rPr>
            </w:pPr>
            <w:r w:rsidRPr="00362064">
              <w:rPr>
                <w:rFonts w:ascii="Times New Roman" w:eastAsia="仿宋_GB2312" w:hAnsi="Times New Roman"/>
                <w:kern w:val="0"/>
                <w:sz w:val="20"/>
                <w:lang w:val="en-GB"/>
              </w:rPr>
              <w:t>模块</w:t>
            </w:r>
            <w:r w:rsidRPr="00362064">
              <w:rPr>
                <w:rFonts w:ascii="Times New Roman" w:eastAsia="仿宋_GB2312" w:hAnsi="Times New Roman"/>
                <w:kern w:val="0"/>
                <w:sz w:val="20"/>
              </w:rPr>
              <w:t>1</w:t>
            </w:r>
            <w:r w:rsidRPr="00362064">
              <w:rPr>
                <w:rFonts w:ascii="Times New Roman" w:eastAsia="仿宋_GB2312" w:hAnsi="Times New Roman"/>
                <w:kern w:val="0"/>
                <w:sz w:val="20"/>
              </w:rPr>
              <w:t>车辆整车检查与试验</w:t>
            </w:r>
          </w:p>
        </w:tc>
        <w:tc>
          <w:tcPr>
            <w:tcW w:w="780" w:type="pct"/>
            <w:vAlign w:val="center"/>
          </w:tcPr>
          <w:p w14:paraId="640470D4" w14:textId="77777777" w:rsidR="00AD0FB8" w:rsidRPr="00362064" w:rsidRDefault="003B4328" w:rsidP="009632E1">
            <w:pPr>
              <w:widowControl/>
              <w:tabs>
                <w:tab w:val="left" w:pos="1348"/>
              </w:tabs>
              <w:spacing w:before="60" w:after="60" w:line="240" w:lineRule="auto"/>
              <w:ind w:firstLineChars="0" w:firstLine="0"/>
              <w:jc w:val="left"/>
              <w:rPr>
                <w:rFonts w:ascii="Times New Roman" w:eastAsia="仿宋_GB2312" w:hAnsi="Times New Roman"/>
                <w:kern w:val="0"/>
                <w:sz w:val="20"/>
                <w:lang w:val="en-GB"/>
              </w:rPr>
            </w:pPr>
            <w:r w:rsidRPr="00362064">
              <w:rPr>
                <w:rFonts w:ascii="Times New Roman" w:eastAsia="仿宋_GB2312" w:hAnsi="Times New Roman"/>
                <w:kern w:val="0"/>
                <w:sz w:val="20"/>
                <w:lang w:val="en-GB"/>
              </w:rPr>
              <w:t>车辆整车检查与试验</w:t>
            </w:r>
            <w:r w:rsidRPr="00362064">
              <w:rPr>
                <w:rFonts w:ascii="Times New Roman" w:eastAsia="仿宋_GB2312" w:hAnsi="Times New Roman"/>
                <w:kern w:val="0"/>
                <w:sz w:val="20"/>
              </w:rPr>
              <w:t>终端</w:t>
            </w:r>
          </w:p>
        </w:tc>
        <w:tc>
          <w:tcPr>
            <w:tcW w:w="2586" w:type="pct"/>
            <w:vAlign w:val="center"/>
          </w:tcPr>
          <w:p w14:paraId="19696257" w14:textId="77777777" w:rsidR="00AD0FB8" w:rsidRPr="00362064" w:rsidRDefault="003B4328" w:rsidP="009632E1">
            <w:pPr>
              <w:widowControl/>
              <w:tabs>
                <w:tab w:val="left" w:pos="1348"/>
              </w:tabs>
              <w:spacing w:before="60" w:after="60" w:line="240" w:lineRule="auto"/>
              <w:ind w:firstLineChars="0" w:firstLine="0"/>
              <w:jc w:val="left"/>
              <w:rPr>
                <w:rFonts w:ascii="Times New Roman" w:eastAsia="仿宋_GB2312" w:hAnsi="Times New Roman"/>
                <w:kern w:val="0"/>
                <w:sz w:val="20"/>
                <w:lang w:val="en-GB"/>
              </w:rPr>
            </w:pPr>
            <w:r w:rsidRPr="00362064">
              <w:rPr>
                <w:rFonts w:ascii="Times New Roman" w:eastAsia="仿宋_GB2312" w:hAnsi="Times New Roman"/>
                <w:kern w:val="0"/>
                <w:sz w:val="20"/>
              </w:rPr>
              <w:t>包含</w:t>
            </w:r>
            <w:r w:rsidRPr="00362064">
              <w:rPr>
                <w:rFonts w:ascii="Times New Roman" w:eastAsia="仿宋_GB2312" w:hAnsi="Times New Roman"/>
                <w:kern w:val="0"/>
                <w:sz w:val="20"/>
              </w:rPr>
              <w:t>65</w:t>
            </w:r>
            <w:r w:rsidRPr="00362064">
              <w:rPr>
                <w:rFonts w:ascii="Times New Roman" w:eastAsia="仿宋_GB2312" w:hAnsi="Times New Roman"/>
                <w:kern w:val="0"/>
                <w:sz w:val="20"/>
              </w:rPr>
              <w:t>寸触控一体机，搭载</w:t>
            </w:r>
            <w:r w:rsidRPr="00362064">
              <w:rPr>
                <w:rFonts w:ascii="Times New Roman" w:eastAsia="仿宋_GB2312" w:hAnsi="Times New Roman"/>
                <w:kern w:val="0"/>
                <w:sz w:val="20"/>
                <w:lang w:val="en-GB"/>
              </w:rPr>
              <w:t>基于计算机虚拟仿真技术、三维建模与渲染技术搭建的纯三维车辆整车检查与试验软件系统</w:t>
            </w:r>
          </w:p>
        </w:tc>
        <w:tc>
          <w:tcPr>
            <w:tcW w:w="551" w:type="pct"/>
            <w:vAlign w:val="center"/>
          </w:tcPr>
          <w:p w14:paraId="7AEE579A" w14:textId="77777777" w:rsidR="00AD0FB8" w:rsidRPr="00362064" w:rsidRDefault="003B4328" w:rsidP="009632E1">
            <w:pPr>
              <w:widowControl/>
              <w:tabs>
                <w:tab w:val="left" w:pos="1348"/>
              </w:tabs>
              <w:spacing w:before="60" w:after="60" w:line="240" w:lineRule="auto"/>
              <w:ind w:firstLineChars="0" w:firstLine="0"/>
              <w:jc w:val="center"/>
              <w:rPr>
                <w:rFonts w:ascii="Times New Roman" w:eastAsia="仿宋_GB2312" w:hAnsi="Times New Roman"/>
                <w:kern w:val="0"/>
                <w:sz w:val="20"/>
                <w:lang w:val="en-GB" w:eastAsia="en-US"/>
              </w:rPr>
            </w:pPr>
            <w:r w:rsidRPr="00362064">
              <w:rPr>
                <w:rFonts w:ascii="Times New Roman" w:eastAsia="仿宋_GB2312" w:hAnsi="Times New Roman"/>
                <w:kern w:val="0"/>
                <w:sz w:val="20"/>
                <w:lang w:val="en-GB"/>
              </w:rPr>
              <w:t>套</w:t>
            </w:r>
          </w:p>
        </w:tc>
        <w:tc>
          <w:tcPr>
            <w:tcW w:w="334" w:type="pct"/>
            <w:vAlign w:val="center"/>
          </w:tcPr>
          <w:p w14:paraId="24A3B166" w14:textId="77777777" w:rsidR="00AD0FB8" w:rsidRPr="00362064" w:rsidRDefault="003B4328" w:rsidP="009632E1">
            <w:pPr>
              <w:widowControl/>
              <w:tabs>
                <w:tab w:val="left" w:pos="1348"/>
              </w:tabs>
              <w:spacing w:before="60" w:after="60" w:line="240" w:lineRule="auto"/>
              <w:ind w:firstLineChars="0" w:firstLine="0"/>
              <w:jc w:val="center"/>
              <w:rPr>
                <w:rFonts w:ascii="Times New Roman" w:eastAsia="仿宋_GB2312" w:hAnsi="Times New Roman"/>
                <w:kern w:val="0"/>
                <w:sz w:val="20"/>
                <w:lang w:val="en-GB" w:eastAsia="en-US"/>
              </w:rPr>
            </w:pPr>
            <w:r w:rsidRPr="00362064">
              <w:rPr>
                <w:rFonts w:ascii="Times New Roman" w:eastAsia="仿宋_GB2312" w:hAnsi="Times New Roman"/>
                <w:kern w:val="0"/>
                <w:sz w:val="20"/>
                <w:lang w:val="en-GB"/>
              </w:rPr>
              <w:t>1</w:t>
            </w:r>
          </w:p>
        </w:tc>
      </w:tr>
      <w:tr w:rsidR="00AD0FB8" w:rsidRPr="00362064" w14:paraId="38EC962E" w14:textId="77777777">
        <w:trPr>
          <w:trHeight w:val="20"/>
          <w:jc w:val="center"/>
        </w:trPr>
        <w:tc>
          <w:tcPr>
            <w:tcW w:w="374" w:type="pct"/>
            <w:vMerge w:val="restart"/>
            <w:vAlign w:val="center"/>
          </w:tcPr>
          <w:p w14:paraId="4A45684D" w14:textId="48027E9B" w:rsidR="00AD0FB8" w:rsidRPr="00362064" w:rsidRDefault="009632E1" w:rsidP="009632E1">
            <w:pPr>
              <w:pStyle w:val="af3"/>
              <w:spacing w:line="240" w:lineRule="auto"/>
              <w:ind w:firstLineChars="0" w:firstLine="0"/>
              <w:textAlignment w:val="center"/>
              <w:rPr>
                <w:rFonts w:ascii="Times New Roman" w:eastAsia="仿宋_GB2312" w:hAnsi="Times New Roman"/>
                <w:color w:val="000000"/>
                <w:kern w:val="0"/>
                <w:szCs w:val="21"/>
                <w:lang w:bidi="ar"/>
              </w:rPr>
            </w:pPr>
            <w:r w:rsidRPr="00362064">
              <w:rPr>
                <w:rFonts w:ascii="Times New Roman" w:eastAsia="仿宋_GB2312" w:hAnsi="Times New Roman"/>
                <w:color w:val="000000"/>
                <w:kern w:val="0"/>
                <w:szCs w:val="21"/>
                <w:lang w:bidi="ar"/>
              </w:rPr>
              <w:t>2</w:t>
            </w:r>
          </w:p>
        </w:tc>
        <w:tc>
          <w:tcPr>
            <w:tcW w:w="374" w:type="pct"/>
            <w:vMerge w:val="restart"/>
            <w:vAlign w:val="center"/>
          </w:tcPr>
          <w:p w14:paraId="63BF2750" w14:textId="77777777" w:rsidR="00AD0FB8" w:rsidRPr="00362064" w:rsidRDefault="003B4328" w:rsidP="009632E1">
            <w:pPr>
              <w:widowControl/>
              <w:tabs>
                <w:tab w:val="left" w:pos="1348"/>
              </w:tabs>
              <w:spacing w:before="60" w:after="60" w:line="240" w:lineRule="auto"/>
              <w:ind w:firstLineChars="0" w:firstLine="0"/>
              <w:jc w:val="left"/>
              <w:rPr>
                <w:rFonts w:ascii="Times New Roman" w:eastAsia="仿宋_GB2312" w:hAnsi="Times New Roman"/>
                <w:kern w:val="0"/>
                <w:sz w:val="20"/>
              </w:rPr>
            </w:pPr>
            <w:r w:rsidRPr="00362064">
              <w:rPr>
                <w:rFonts w:ascii="Times New Roman" w:eastAsia="仿宋_GB2312" w:hAnsi="Times New Roman"/>
                <w:kern w:val="0"/>
                <w:sz w:val="20"/>
              </w:rPr>
              <w:t>模块</w:t>
            </w:r>
            <w:r w:rsidRPr="00362064">
              <w:rPr>
                <w:rFonts w:ascii="Times New Roman" w:eastAsia="仿宋_GB2312" w:hAnsi="Times New Roman"/>
                <w:kern w:val="0"/>
                <w:sz w:val="20"/>
              </w:rPr>
              <w:t>2</w:t>
            </w:r>
            <w:r w:rsidRPr="00362064">
              <w:rPr>
                <w:rFonts w:ascii="Times New Roman" w:eastAsia="仿宋_GB2312" w:hAnsi="Times New Roman"/>
                <w:kern w:val="0"/>
                <w:sz w:val="20"/>
              </w:rPr>
              <w:t>受电弓的安装与调试</w:t>
            </w:r>
          </w:p>
        </w:tc>
        <w:tc>
          <w:tcPr>
            <w:tcW w:w="780" w:type="pct"/>
            <w:vAlign w:val="center"/>
          </w:tcPr>
          <w:p w14:paraId="375423FF" w14:textId="77777777" w:rsidR="00AD0FB8" w:rsidRPr="00362064" w:rsidRDefault="003B4328" w:rsidP="009632E1">
            <w:pPr>
              <w:widowControl/>
              <w:tabs>
                <w:tab w:val="left" w:pos="1348"/>
              </w:tabs>
              <w:spacing w:before="60" w:after="60" w:line="240" w:lineRule="auto"/>
              <w:ind w:firstLineChars="0" w:firstLine="0"/>
              <w:jc w:val="left"/>
              <w:rPr>
                <w:rFonts w:ascii="Times New Roman" w:eastAsia="仿宋_GB2312" w:hAnsi="Times New Roman"/>
                <w:kern w:val="0"/>
                <w:sz w:val="20"/>
                <w:lang w:val="en-GB" w:eastAsia="en-US"/>
              </w:rPr>
            </w:pPr>
            <w:proofErr w:type="spellStart"/>
            <w:r w:rsidRPr="00362064">
              <w:rPr>
                <w:rFonts w:ascii="Times New Roman" w:eastAsia="仿宋_GB2312" w:hAnsi="Times New Roman"/>
                <w:kern w:val="0"/>
                <w:sz w:val="20"/>
                <w:lang w:val="en-GB" w:eastAsia="en-US"/>
              </w:rPr>
              <w:t>受电弓及安装平台</w:t>
            </w:r>
            <w:proofErr w:type="spellEnd"/>
          </w:p>
        </w:tc>
        <w:tc>
          <w:tcPr>
            <w:tcW w:w="2586" w:type="pct"/>
            <w:vAlign w:val="center"/>
          </w:tcPr>
          <w:p w14:paraId="31F5B1BF" w14:textId="77777777" w:rsidR="00AD0FB8" w:rsidRPr="00362064" w:rsidRDefault="003B4328" w:rsidP="009632E1">
            <w:pPr>
              <w:widowControl/>
              <w:tabs>
                <w:tab w:val="left" w:pos="1348"/>
              </w:tabs>
              <w:spacing w:before="60" w:after="60" w:line="240" w:lineRule="auto"/>
              <w:ind w:firstLineChars="0" w:firstLine="0"/>
              <w:jc w:val="left"/>
              <w:rPr>
                <w:rFonts w:ascii="Times New Roman" w:eastAsia="仿宋_GB2312" w:hAnsi="Times New Roman"/>
                <w:kern w:val="0"/>
                <w:sz w:val="20"/>
                <w:lang w:val="en-GB"/>
              </w:rPr>
            </w:pPr>
            <w:r w:rsidRPr="00362064">
              <w:rPr>
                <w:rFonts w:ascii="Times New Roman" w:eastAsia="仿宋_GB2312" w:hAnsi="Times New Roman"/>
                <w:kern w:val="0"/>
                <w:sz w:val="20"/>
                <w:lang w:val="en-GB"/>
              </w:rPr>
              <w:t>受电弓应采用单臂气囊式轨道车辆受电弓；</w:t>
            </w:r>
            <w:r w:rsidRPr="00362064">
              <w:rPr>
                <w:rFonts w:ascii="Times New Roman" w:eastAsia="仿宋_GB2312" w:hAnsi="Times New Roman"/>
                <w:kern w:val="0"/>
                <w:sz w:val="20"/>
              </w:rPr>
              <w:t>安装平台应</w:t>
            </w:r>
            <w:r w:rsidRPr="00362064">
              <w:rPr>
                <w:rFonts w:ascii="Times New Roman" w:eastAsia="仿宋_GB2312" w:hAnsi="Times New Roman"/>
                <w:kern w:val="0"/>
                <w:sz w:val="20"/>
                <w:lang w:val="en-GB"/>
              </w:rPr>
              <w:t>满足受电弓的检修与控制模块的实训和考核需要</w:t>
            </w:r>
          </w:p>
        </w:tc>
        <w:tc>
          <w:tcPr>
            <w:tcW w:w="551" w:type="pct"/>
            <w:vAlign w:val="center"/>
          </w:tcPr>
          <w:p w14:paraId="39B0CA7F" w14:textId="77777777" w:rsidR="00AD0FB8" w:rsidRPr="00362064" w:rsidRDefault="003B4328" w:rsidP="009632E1">
            <w:pPr>
              <w:widowControl/>
              <w:tabs>
                <w:tab w:val="left" w:pos="1348"/>
              </w:tabs>
              <w:spacing w:before="60" w:after="60" w:line="240" w:lineRule="auto"/>
              <w:ind w:firstLineChars="0" w:firstLine="0"/>
              <w:jc w:val="center"/>
              <w:rPr>
                <w:rFonts w:ascii="Times New Roman" w:eastAsia="仿宋_GB2312" w:hAnsi="Times New Roman"/>
                <w:kern w:val="0"/>
                <w:sz w:val="20"/>
                <w:lang w:val="en-GB" w:eastAsia="en-US"/>
              </w:rPr>
            </w:pPr>
            <w:r w:rsidRPr="00362064">
              <w:rPr>
                <w:rFonts w:ascii="Times New Roman" w:eastAsia="仿宋_GB2312" w:hAnsi="Times New Roman"/>
                <w:kern w:val="0"/>
                <w:sz w:val="20"/>
                <w:lang w:val="en-GB" w:eastAsia="en-US"/>
              </w:rPr>
              <w:t>套</w:t>
            </w:r>
          </w:p>
        </w:tc>
        <w:tc>
          <w:tcPr>
            <w:tcW w:w="334" w:type="pct"/>
            <w:vAlign w:val="center"/>
          </w:tcPr>
          <w:p w14:paraId="4E55495F" w14:textId="77777777" w:rsidR="00AD0FB8" w:rsidRPr="00362064" w:rsidRDefault="003B4328" w:rsidP="009632E1">
            <w:pPr>
              <w:widowControl/>
              <w:tabs>
                <w:tab w:val="left" w:pos="1348"/>
              </w:tabs>
              <w:spacing w:before="60" w:after="60" w:line="240" w:lineRule="auto"/>
              <w:ind w:firstLineChars="0" w:firstLine="0"/>
              <w:jc w:val="center"/>
              <w:rPr>
                <w:rFonts w:ascii="Times New Roman" w:eastAsia="仿宋_GB2312" w:hAnsi="Times New Roman"/>
                <w:kern w:val="0"/>
                <w:sz w:val="20"/>
                <w:lang w:val="en-GB" w:eastAsia="en-US"/>
              </w:rPr>
            </w:pPr>
            <w:r w:rsidRPr="00362064">
              <w:rPr>
                <w:rFonts w:ascii="Times New Roman" w:eastAsia="仿宋_GB2312" w:hAnsi="Times New Roman"/>
                <w:kern w:val="0"/>
                <w:sz w:val="20"/>
                <w:lang w:val="en-GB" w:eastAsia="en-US"/>
              </w:rPr>
              <w:t>1</w:t>
            </w:r>
          </w:p>
        </w:tc>
      </w:tr>
      <w:tr w:rsidR="00AD0FB8" w:rsidRPr="00362064" w14:paraId="65101618" w14:textId="77777777">
        <w:trPr>
          <w:trHeight w:val="20"/>
          <w:jc w:val="center"/>
        </w:trPr>
        <w:tc>
          <w:tcPr>
            <w:tcW w:w="374" w:type="pct"/>
            <w:vMerge/>
            <w:vAlign w:val="center"/>
          </w:tcPr>
          <w:p w14:paraId="674A464A" w14:textId="77777777" w:rsidR="00AD0FB8" w:rsidRPr="00362064" w:rsidRDefault="00AD0FB8" w:rsidP="009632E1">
            <w:pPr>
              <w:pStyle w:val="af3"/>
              <w:spacing w:line="240" w:lineRule="auto"/>
              <w:ind w:firstLineChars="0" w:firstLine="0"/>
              <w:jc w:val="center"/>
              <w:textAlignment w:val="center"/>
              <w:rPr>
                <w:rFonts w:ascii="Times New Roman" w:eastAsia="仿宋_GB2312" w:hAnsi="Times New Roman"/>
                <w:color w:val="000000"/>
                <w:kern w:val="0"/>
                <w:szCs w:val="21"/>
                <w:lang w:bidi="ar"/>
              </w:rPr>
            </w:pPr>
          </w:p>
        </w:tc>
        <w:tc>
          <w:tcPr>
            <w:tcW w:w="374" w:type="pct"/>
            <w:vMerge/>
            <w:vAlign w:val="center"/>
          </w:tcPr>
          <w:p w14:paraId="27776E15" w14:textId="77777777" w:rsidR="00AD0FB8" w:rsidRPr="00362064" w:rsidRDefault="00AD0FB8" w:rsidP="009632E1">
            <w:pPr>
              <w:widowControl/>
              <w:tabs>
                <w:tab w:val="left" w:pos="1348"/>
              </w:tabs>
              <w:spacing w:before="60" w:after="60" w:line="240" w:lineRule="auto"/>
              <w:ind w:firstLineChars="0" w:firstLine="0"/>
              <w:jc w:val="left"/>
              <w:rPr>
                <w:rFonts w:ascii="Times New Roman" w:eastAsia="仿宋_GB2312" w:hAnsi="Times New Roman"/>
                <w:kern w:val="0"/>
                <w:sz w:val="20"/>
                <w:lang w:val="en-GB" w:eastAsia="en-US"/>
              </w:rPr>
            </w:pPr>
          </w:p>
        </w:tc>
        <w:tc>
          <w:tcPr>
            <w:tcW w:w="780" w:type="pct"/>
            <w:vAlign w:val="center"/>
          </w:tcPr>
          <w:p w14:paraId="2BC6F65E" w14:textId="77777777" w:rsidR="00AD0FB8" w:rsidRPr="00362064" w:rsidRDefault="003B4328" w:rsidP="009632E1">
            <w:pPr>
              <w:widowControl/>
              <w:tabs>
                <w:tab w:val="left" w:pos="1348"/>
              </w:tabs>
              <w:spacing w:before="60" w:after="60" w:line="240" w:lineRule="auto"/>
              <w:ind w:firstLineChars="0" w:firstLine="0"/>
              <w:jc w:val="left"/>
              <w:rPr>
                <w:rFonts w:ascii="Times New Roman" w:eastAsia="仿宋_GB2312" w:hAnsi="Times New Roman"/>
                <w:kern w:val="0"/>
                <w:sz w:val="20"/>
                <w:lang w:val="en-GB" w:eastAsia="en-US"/>
              </w:rPr>
            </w:pPr>
            <w:proofErr w:type="spellStart"/>
            <w:r w:rsidRPr="00362064">
              <w:rPr>
                <w:rFonts w:ascii="Times New Roman" w:eastAsia="仿宋_GB2312" w:hAnsi="Times New Roman"/>
                <w:kern w:val="0"/>
                <w:sz w:val="20"/>
                <w:lang w:val="en-GB" w:eastAsia="en-US"/>
              </w:rPr>
              <w:t>风源模块</w:t>
            </w:r>
            <w:proofErr w:type="spellEnd"/>
          </w:p>
        </w:tc>
        <w:tc>
          <w:tcPr>
            <w:tcW w:w="2586" w:type="pct"/>
            <w:vAlign w:val="center"/>
          </w:tcPr>
          <w:p w14:paraId="0AE64CB8" w14:textId="77777777" w:rsidR="00AD0FB8" w:rsidRPr="00362064" w:rsidRDefault="003B4328" w:rsidP="009632E1">
            <w:pPr>
              <w:widowControl/>
              <w:tabs>
                <w:tab w:val="left" w:pos="1348"/>
              </w:tabs>
              <w:spacing w:before="60" w:after="60" w:line="240" w:lineRule="auto"/>
              <w:ind w:firstLineChars="0" w:firstLine="0"/>
              <w:jc w:val="left"/>
              <w:rPr>
                <w:rFonts w:ascii="Times New Roman" w:eastAsia="仿宋_GB2312" w:hAnsi="Times New Roman"/>
                <w:kern w:val="0"/>
                <w:sz w:val="20"/>
              </w:rPr>
            </w:pPr>
            <w:r w:rsidRPr="00362064">
              <w:rPr>
                <w:rFonts w:ascii="Times New Roman" w:eastAsia="仿宋_GB2312" w:hAnsi="Times New Roman"/>
                <w:kern w:val="0"/>
                <w:sz w:val="20"/>
              </w:rPr>
              <w:t>满足受电弓升降弓供风要求</w:t>
            </w:r>
          </w:p>
        </w:tc>
        <w:tc>
          <w:tcPr>
            <w:tcW w:w="551" w:type="pct"/>
            <w:vAlign w:val="center"/>
          </w:tcPr>
          <w:p w14:paraId="4019D6C8" w14:textId="77777777" w:rsidR="00AD0FB8" w:rsidRPr="00362064" w:rsidRDefault="003B4328" w:rsidP="009632E1">
            <w:pPr>
              <w:widowControl/>
              <w:tabs>
                <w:tab w:val="left" w:pos="1348"/>
              </w:tabs>
              <w:spacing w:before="60" w:after="60" w:line="240" w:lineRule="auto"/>
              <w:ind w:firstLineChars="0" w:firstLine="0"/>
              <w:jc w:val="center"/>
              <w:rPr>
                <w:rFonts w:ascii="Times New Roman" w:eastAsia="仿宋_GB2312" w:hAnsi="Times New Roman"/>
                <w:kern w:val="0"/>
                <w:sz w:val="20"/>
                <w:lang w:val="en-GB" w:eastAsia="en-US"/>
              </w:rPr>
            </w:pPr>
            <w:r w:rsidRPr="00362064">
              <w:rPr>
                <w:rFonts w:ascii="Times New Roman" w:eastAsia="仿宋_GB2312" w:hAnsi="Times New Roman"/>
                <w:kern w:val="0"/>
                <w:sz w:val="20"/>
                <w:lang w:val="en-GB" w:eastAsia="en-US"/>
              </w:rPr>
              <w:t>套</w:t>
            </w:r>
          </w:p>
        </w:tc>
        <w:tc>
          <w:tcPr>
            <w:tcW w:w="334" w:type="pct"/>
            <w:vAlign w:val="center"/>
          </w:tcPr>
          <w:p w14:paraId="3A518961" w14:textId="77777777" w:rsidR="00AD0FB8" w:rsidRPr="00362064" w:rsidRDefault="003B4328" w:rsidP="009632E1">
            <w:pPr>
              <w:widowControl/>
              <w:tabs>
                <w:tab w:val="left" w:pos="1348"/>
              </w:tabs>
              <w:spacing w:before="60" w:after="60" w:line="240" w:lineRule="auto"/>
              <w:ind w:firstLineChars="0" w:firstLine="0"/>
              <w:jc w:val="center"/>
              <w:rPr>
                <w:rFonts w:ascii="Times New Roman" w:eastAsia="仿宋_GB2312" w:hAnsi="Times New Roman"/>
                <w:kern w:val="0"/>
                <w:sz w:val="20"/>
                <w:lang w:val="en-GB"/>
              </w:rPr>
            </w:pPr>
            <w:r w:rsidRPr="00362064">
              <w:rPr>
                <w:rFonts w:ascii="Times New Roman" w:eastAsia="仿宋_GB2312" w:hAnsi="Times New Roman"/>
                <w:kern w:val="0"/>
                <w:sz w:val="20"/>
              </w:rPr>
              <w:t>1</w:t>
            </w:r>
          </w:p>
        </w:tc>
      </w:tr>
      <w:tr w:rsidR="00AD0FB8" w:rsidRPr="00362064" w14:paraId="7FEF8580" w14:textId="77777777">
        <w:trPr>
          <w:trHeight w:val="20"/>
          <w:jc w:val="center"/>
        </w:trPr>
        <w:tc>
          <w:tcPr>
            <w:tcW w:w="374" w:type="pct"/>
            <w:vMerge/>
            <w:vAlign w:val="center"/>
          </w:tcPr>
          <w:p w14:paraId="352C77FA" w14:textId="77777777" w:rsidR="00AD0FB8" w:rsidRPr="00362064" w:rsidRDefault="00AD0FB8" w:rsidP="009632E1">
            <w:pPr>
              <w:pStyle w:val="af3"/>
              <w:spacing w:line="240" w:lineRule="auto"/>
              <w:ind w:firstLineChars="0" w:firstLine="0"/>
              <w:jc w:val="center"/>
              <w:textAlignment w:val="center"/>
              <w:rPr>
                <w:rFonts w:ascii="Times New Roman" w:eastAsia="仿宋_GB2312" w:hAnsi="Times New Roman"/>
                <w:color w:val="000000"/>
                <w:kern w:val="0"/>
                <w:szCs w:val="21"/>
                <w:lang w:bidi="ar"/>
              </w:rPr>
            </w:pPr>
          </w:p>
        </w:tc>
        <w:tc>
          <w:tcPr>
            <w:tcW w:w="374" w:type="pct"/>
            <w:vMerge/>
            <w:vAlign w:val="center"/>
          </w:tcPr>
          <w:p w14:paraId="060382D2" w14:textId="77777777" w:rsidR="00AD0FB8" w:rsidRPr="00362064" w:rsidRDefault="00AD0FB8" w:rsidP="009632E1">
            <w:pPr>
              <w:widowControl/>
              <w:tabs>
                <w:tab w:val="left" w:pos="1348"/>
              </w:tabs>
              <w:spacing w:before="60" w:after="60" w:line="240" w:lineRule="auto"/>
              <w:ind w:firstLineChars="0" w:firstLine="0"/>
              <w:jc w:val="left"/>
              <w:rPr>
                <w:rFonts w:ascii="Times New Roman" w:eastAsia="仿宋_GB2312" w:hAnsi="Times New Roman"/>
                <w:kern w:val="0"/>
                <w:sz w:val="20"/>
                <w:lang w:val="en-GB" w:eastAsia="en-US"/>
              </w:rPr>
            </w:pPr>
          </w:p>
        </w:tc>
        <w:tc>
          <w:tcPr>
            <w:tcW w:w="780" w:type="pct"/>
            <w:vAlign w:val="center"/>
          </w:tcPr>
          <w:p w14:paraId="4FBE7354" w14:textId="77777777" w:rsidR="00AD0FB8" w:rsidRPr="00362064" w:rsidRDefault="003B4328" w:rsidP="009632E1">
            <w:pPr>
              <w:widowControl/>
              <w:tabs>
                <w:tab w:val="left" w:pos="1348"/>
              </w:tabs>
              <w:spacing w:before="60" w:after="60" w:line="240" w:lineRule="auto"/>
              <w:ind w:firstLineChars="0" w:firstLine="0"/>
              <w:jc w:val="left"/>
              <w:rPr>
                <w:rFonts w:ascii="Times New Roman" w:eastAsia="仿宋_GB2312" w:hAnsi="Times New Roman"/>
                <w:kern w:val="0"/>
                <w:sz w:val="20"/>
                <w:lang w:val="en-GB" w:eastAsia="en-US"/>
              </w:rPr>
            </w:pPr>
            <w:proofErr w:type="spellStart"/>
            <w:r w:rsidRPr="00362064">
              <w:rPr>
                <w:rFonts w:ascii="Times New Roman" w:eastAsia="仿宋_GB2312" w:hAnsi="Times New Roman"/>
                <w:kern w:val="0"/>
                <w:sz w:val="20"/>
                <w:lang w:val="en-GB" w:eastAsia="en-US"/>
              </w:rPr>
              <w:t>继电器柜</w:t>
            </w:r>
            <w:proofErr w:type="spellEnd"/>
          </w:p>
        </w:tc>
        <w:tc>
          <w:tcPr>
            <w:tcW w:w="2586" w:type="pct"/>
            <w:vAlign w:val="center"/>
          </w:tcPr>
          <w:p w14:paraId="585B2A77" w14:textId="77777777" w:rsidR="00AD0FB8" w:rsidRPr="00362064" w:rsidRDefault="003B4328" w:rsidP="009632E1">
            <w:pPr>
              <w:widowControl/>
              <w:tabs>
                <w:tab w:val="left" w:pos="1348"/>
              </w:tabs>
              <w:spacing w:before="60" w:after="60" w:line="240" w:lineRule="auto"/>
              <w:ind w:firstLineChars="0" w:firstLine="0"/>
              <w:jc w:val="left"/>
              <w:rPr>
                <w:rFonts w:ascii="Times New Roman" w:eastAsia="仿宋_GB2312" w:hAnsi="Times New Roman"/>
                <w:kern w:val="0"/>
                <w:sz w:val="20"/>
                <w:lang w:val="en-GB"/>
              </w:rPr>
            </w:pPr>
            <w:r w:rsidRPr="00362064">
              <w:rPr>
                <w:rFonts w:ascii="Times New Roman" w:eastAsia="仿宋_GB2312" w:hAnsi="Times New Roman"/>
                <w:kern w:val="0"/>
                <w:sz w:val="20"/>
                <w:lang w:val="en-GB"/>
              </w:rPr>
              <w:t>含电气元器件及相关电气控制回路，满足受电弓控制与监视电路安装布线需要。具备完成受电弓的各项电气调试控制功能</w:t>
            </w:r>
          </w:p>
        </w:tc>
        <w:tc>
          <w:tcPr>
            <w:tcW w:w="551" w:type="pct"/>
            <w:vAlign w:val="center"/>
          </w:tcPr>
          <w:p w14:paraId="3C7905FA" w14:textId="77777777" w:rsidR="00AD0FB8" w:rsidRPr="00362064" w:rsidRDefault="003B4328" w:rsidP="009632E1">
            <w:pPr>
              <w:widowControl/>
              <w:tabs>
                <w:tab w:val="left" w:pos="1348"/>
              </w:tabs>
              <w:spacing w:before="60" w:after="60" w:line="240" w:lineRule="auto"/>
              <w:ind w:firstLineChars="0" w:firstLine="0"/>
              <w:jc w:val="center"/>
              <w:rPr>
                <w:rFonts w:ascii="Times New Roman" w:eastAsia="仿宋_GB2312" w:hAnsi="Times New Roman"/>
                <w:kern w:val="0"/>
                <w:sz w:val="20"/>
                <w:lang w:val="en-GB" w:eastAsia="en-US"/>
              </w:rPr>
            </w:pPr>
            <w:r w:rsidRPr="00362064">
              <w:rPr>
                <w:rFonts w:ascii="Times New Roman" w:eastAsia="仿宋_GB2312" w:hAnsi="Times New Roman"/>
                <w:kern w:val="0"/>
                <w:sz w:val="20"/>
                <w:lang w:val="en-GB" w:eastAsia="en-US"/>
              </w:rPr>
              <w:t>套</w:t>
            </w:r>
          </w:p>
        </w:tc>
        <w:tc>
          <w:tcPr>
            <w:tcW w:w="334" w:type="pct"/>
            <w:vAlign w:val="center"/>
          </w:tcPr>
          <w:p w14:paraId="09E70D22" w14:textId="77777777" w:rsidR="00AD0FB8" w:rsidRPr="00362064" w:rsidRDefault="003B4328" w:rsidP="009632E1">
            <w:pPr>
              <w:widowControl/>
              <w:tabs>
                <w:tab w:val="left" w:pos="1348"/>
              </w:tabs>
              <w:spacing w:before="60" w:after="60" w:line="240" w:lineRule="auto"/>
              <w:ind w:firstLineChars="0" w:firstLine="0"/>
              <w:jc w:val="center"/>
              <w:rPr>
                <w:rFonts w:ascii="Times New Roman" w:eastAsia="仿宋_GB2312" w:hAnsi="Times New Roman"/>
                <w:kern w:val="0"/>
                <w:sz w:val="20"/>
                <w:lang w:val="en-GB" w:eastAsia="en-US"/>
              </w:rPr>
            </w:pPr>
            <w:r w:rsidRPr="00362064">
              <w:rPr>
                <w:rFonts w:ascii="Times New Roman" w:eastAsia="仿宋_GB2312" w:hAnsi="Times New Roman"/>
                <w:kern w:val="0"/>
                <w:sz w:val="20"/>
                <w:lang w:val="en-GB" w:eastAsia="en-US"/>
              </w:rPr>
              <w:t>1</w:t>
            </w:r>
          </w:p>
        </w:tc>
      </w:tr>
      <w:tr w:rsidR="00AD0FB8" w:rsidRPr="00362064" w14:paraId="7AD01FC5" w14:textId="77777777">
        <w:trPr>
          <w:trHeight w:val="20"/>
          <w:jc w:val="center"/>
        </w:trPr>
        <w:tc>
          <w:tcPr>
            <w:tcW w:w="374" w:type="pct"/>
            <w:vMerge/>
            <w:vAlign w:val="center"/>
          </w:tcPr>
          <w:p w14:paraId="22E16987" w14:textId="77777777" w:rsidR="00AD0FB8" w:rsidRPr="00362064" w:rsidRDefault="00AD0FB8" w:rsidP="009632E1">
            <w:pPr>
              <w:pStyle w:val="af3"/>
              <w:spacing w:line="240" w:lineRule="auto"/>
              <w:ind w:firstLineChars="0" w:firstLine="0"/>
              <w:jc w:val="center"/>
              <w:textAlignment w:val="center"/>
              <w:rPr>
                <w:rFonts w:ascii="Times New Roman" w:eastAsia="仿宋_GB2312" w:hAnsi="Times New Roman"/>
                <w:color w:val="000000"/>
                <w:kern w:val="0"/>
                <w:szCs w:val="21"/>
                <w:lang w:bidi="ar"/>
              </w:rPr>
            </w:pPr>
          </w:p>
        </w:tc>
        <w:tc>
          <w:tcPr>
            <w:tcW w:w="374" w:type="pct"/>
            <w:vMerge/>
            <w:vAlign w:val="center"/>
          </w:tcPr>
          <w:p w14:paraId="3C9A146B" w14:textId="77777777" w:rsidR="00AD0FB8" w:rsidRPr="00362064" w:rsidRDefault="00AD0FB8" w:rsidP="009632E1">
            <w:pPr>
              <w:widowControl/>
              <w:tabs>
                <w:tab w:val="left" w:pos="1348"/>
              </w:tabs>
              <w:spacing w:before="60" w:after="60" w:line="240" w:lineRule="auto"/>
              <w:ind w:firstLineChars="0" w:firstLine="0"/>
              <w:jc w:val="left"/>
              <w:rPr>
                <w:rFonts w:ascii="Times New Roman" w:eastAsia="仿宋_GB2312" w:hAnsi="Times New Roman"/>
                <w:kern w:val="0"/>
                <w:sz w:val="20"/>
                <w:lang w:val="en-GB" w:eastAsia="en-US"/>
              </w:rPr>
            </w:pPr>
          </w:p>
        </w:tc>
        <w:tc>
          <w:tcPr>
            <w:tcW w:w="780" w:type="pct"/>
            <w:vAlign w:val="center"/>
          </w:tcPr>
          <w:p w14:paraId="7E0E256F" w14:textId="77777777" w:rsidR="00AD0FB8" w:rsidRPr="00362064" w:rsidRDefault="003B4328" w:rsidP="009632E1">
            <w:pPr>
              <w:widowControl/>
              <w:tabs>
                <w:tab w:val="left" w:pos="1348"/>
              </w:tabs>
              <w:spacing w:before="60" w:after="60" w:line="240" w:lineRule="auto"/>
              <w:ind w:firstLineChars="0" w:firstLine="0"/>
              <w:jc w:val="left"/>
              <w:rPr>
                <w:rFonts w:ascii="Times New Roman" w:eastAsia="仿宋_GB2312" w:hAnsi="Times New Roman"/>
                <w:kern w:val="0"/>
                <w:sz w:val="20"/>
                <w:lang w:val="en-GB" w:eastAsia="en-US"/>
              </w:rPr>
            </w:pPr>
            <w:proofErr w:type="spellStart"/>
            <w:r w:rsidRPr="00362064">
              <w:rPr>
                <w:rFonts w:ascii="Times New Roman" w:eastAsia="仿宋_GB2312" w:hAnsi="Times New Roman"/>
                <w:kern w:val="0"/>
                <w:sz w:val="20"/>
                <w:lang w:val="en-GB" w:eastAsia="en-US"/>
              </w:rPr>
              <w:t>配电箱</w:t>
            </w:r>
            <w:proofErr w:type="spellEnd"/>
          </w:p>
        </w:tc>
        <w:tc>
          <w:tcPr>
            <w:tcW w:w="2586" w:type="pct"/>
            <w:vAlign w:val="center"/>
          </w:tcPr>
          <w:p w14:paraId="7FBF07FC" w14:textId="77777777" w:rsidR="00AD0FB8" w:rsidRPr="00362064" w:rsidRDefault="003B4328" w:rsidP="009632E1">
            <w:pPr>
              <w:widowControl/>
              <w:tabs>
                <w:tab w:val="left" w:pos="1348"/>
              </w:tabs>
              <w:spacing w:before="60" w:after="60" w:line="240" w:lineRule="auto"/>
              <w:ind w:firstLineChars="0" w:firstLine="0"/>
              <w:jc w:val="left"/>
              <w:rPr>
                <w:rFonts w:ascii="Times New Roman" w:eastAsia="仿宋_GB2312" w:hAnsi="Times New Roman"/>
                <w:kern w:val="0"/>
                <w:sz w:val="20"/>
                <w:lang w:val="en-GB"/>
              </w:rPr>
            </w:pPr>
            <w:r w:rsidRPr="00362064">
              <w:rPr>
                <w:rFonts w:ascii="Times New Roman" w:eastAsia="仿宋_GB2312" w:hAnsi="Times New Roman"/>
                <w:kern w:val="0"/>
                <w:sz w:val="20"/>
                <w:lang w:val="en-GB"/>
              </w:rPr>
              <w:t>为</w:t>
            </w:r>
            <w:r w:rsidRPr="00362064">
              <w:rPr>
                <w:rFonts w:ascii="Times New Roman" w:eastAsia="仿宋_GB2312" w:hAnsi="Times New Roman"/>
                <w:kern w:val="0"/>
                <w:sz w:val="20"/>
              </w:rPr>
              <w:t>各设备</w:t>
            </w:r>
            <w:r w:rsidRPr="00362064">
              <w:rPr>
                <w:rFonts w:ascii="Times New Roman" w:eastAsia="仿宋_GB2312" w:hAnsi="Times New Roman"/>
                <w:kern w:val="0"/>
                <w:sz w:val="20"/>
                <w:lang w:val="en-GB"/>
              </w:rPr>
              <w:t>提供工作电源，保证总体用电安全</w:t>
            </w:r>
          </w:p>
        </w:tc>
        <w:tc>
          <w:tcPr>
            <w:tcW w:w="551" w:type="pct"/>
            <w:vAlign w:val="center"/>
          </w:tcPr>
          <w:p w14:paraId="5EA247B4" w14:textId="77777777" w:rsidR="00AD0FB8" w:rsidRPr="00362064" w:rsidRDefault="003B4328" w:rsidP="009632E1">
            <w:pPr>
              <w:widowControl/>
              <w:tabs>
                <w:tab w:val="left" w:pos="1348"/>
              </w:tabs>
              <w:spacing w:before="60" w:after="60" w:line="240" w:lineRule="auto"/>
              <w:ind w:firstLineChars="0" w:firstLine="0"/>
              <w:jc w:val="center"/>
              <w:rPr>
                <w:rFonts w:ascii="Times New Roman" w:eastAsia="仿宋_GB2312" w:hAnsi="Times New Roman"/>
                <w:kern w:val="0"/>
                <w:sz w:val="20"/>
                <w:lang w:val="en-GB" w:eastAsia="en-US"/>
              </w:rPr>
            </w:pPr>
            <w:r w:rsidRPr="00362064">
              <w:rPr>
                <w:rFonts w:ascii="Times New Roman" w:eastAsia="仿宋_GB2312" w:hAnsi="Times New Roman"/>
                <w:kern w:val="0"/>
                <w:sz w:val="20"/>
                <w:lang w:val="en-GB" w:eastAsia="en-US"/>
              </w:rPr>
              <w:t>套</w:t>
            </w:r>
          </w:p>
        </w:tc>
        <w:tc>
          <w:tcPr>
            <w:tcW w:w="334" w:type="pct"/>
            <w:vAlign w:val="center"/>
          </w:tcPr>
          <w:p w14:paraId="12A5B9A8" w14:textId="77777777" w:rsidR="00AD0FB8" w:rsidRPr="00362064" w:rsidRDefault="003B4328" w:rsidP="009632E1">
            <w:pPr>
              <w:widowControl/>
              <w:tabs>
                <w:tab w:val="left" w:pos="1348"/>
              </w:tabs>
              <w:spacing w:before="60" w:after="60" w:line="240" w:lineRule="auto"/>
              <w:ind w:firstLineChars="0" w:firstLine="0"/>
              <w:jc w:val="center"/>
              <w:rPr>
                <w:rFonts w:ascii="Times New Roman" w:eastAsia="仿宋_GB2312" w:hAnsi="Times New Roman"/>
                <w:kern w:val="0"/>
                <w:sz w:val="20"/>
                <w:lang w:val="en-GB" w:eastAsia="en-US"/>
              </w:rPr>
            </w:pPr>
            <w:r w:rsidRPr="00362064">
              <w:rPr>
                <w:rFonts w:ascii="Times New Roman" w:eastAsia="仿宋_GB2312" w:hAnsi="Times New Roman"/>
                <w:kern w:val="0"/>
                <w:sz w:val="20"/>
                <w:lang w:val="en-GB" w:eastAsia="en-US"/>
              </w:rPr>
              <w:t>1</w:t>
            </w:r>
          </w:p>
        </w:tc>
      </w:tr>
      <w:tr w:rsidR="00AD0FB8" w:rsidRPr="00362064" w14:paraId="31077CD9" w14:textId="77777777">
        <w:trPr>
          <w:trHeight w:val="20"/>
          <w:jc w:val="center"/>
        </w:trPr>
        <w:tc>
          <w:tcPr>
            <w:tcW w:w="374" w:type="pct"/>
            <w:vMerge/>
            <w:vAlign w:val="center"/>
          </w:tcPr>
          <w:p w14:paraId="1D5FBC2F" w14:textId="77777777" w:rsidR="00AD0FB8" w:rsidRPr="00362064" w:rsidRDefault="00AD0FB8" w:rsidP="009632E1">
            <w:pPr>
              <w:pStyle w:val="af3"/>
              <w:spacing w:line="240" w:lineRule="auto"/>
              <w:ind w:firstLineChars="0" w:firstLine="0"/>
              <w:jc w:val="center"/>
              <w:textAlignment w:val="center"/>
              <w:rPr>
                <w:rFonts w:ascii="Times New Roman" w:eastAsia="仿宋_GB2312" w:hAnsi="Times New Roman"/>
                <w:color w:val="000000"/>
                <w:kern w:val="0"/>
                <w:szCs w:val="21"/>
                <w:lang w:bidi="ar"/>
              </w:rPr>
            </w:pPr>
          </w:p>
        </w:tc>
        <w:tc>
          <w:tcPr>
            <w:tcW w:w="374" w:type="pct"/>
            <w:vMerge/>
            <w:vAlign w:val="center"/>
          </w:tcPr>
          <w:p w14:paraId="7CC31509" w14:textId="77777777" w:rsidR="00AD0FB8" w:rsidRPr="00362064" w:rsidRDefault="00AD0FB8" w:rsidP="009632E1">
            <w:pPr>
              <w:widowControl/>
              <w:tabs>
                <w:tab w:val="left" w:pos="1348"/>
              </w:tabs>
              <w:spacing w:before="60" w:after="60" w:line="240" w:lineRule="auto"/>
              <w:ind w:firstLineChars="0" w:firstLine="0"/>
              <w:jc w:val="left"/>
              <w:rPr>
                <w:rFonts w:ascii="Times New Roman" w:eastAsia="仿宋_GB2312" w:hAnsi="Times New Roman"/>
                <w:kern w:val="0"/>
                <w:sz w:val="20"/>
                <w:lang w:val="en-GB" w:eastAsia="en-US"/>
              </w:rPr>
            </w:pPr>
          </w:p>
        </w:tc>
        <w:tc>
          <w:tcPr>
            <w:tcW w:w="780" w:type="pct"/>
            <w:vAlign w:val="center"/>
          </w:tcPr>
          <w:p w14:paraId="630B02C9" w14:textId="77777777" w:rsidR="00AD0FB8" w:rsidRPr="00362064" w:rsidRDefault="003B4328" w:rsidP="009632E1">
            <w:pPr>
              <w:widowControl/>
              <w:tabs>
                <w:tab w:val="left" w:pos="1348"/>
              </w:tabs>
              <w:spacing w:before="60" w:after="60" w:line="240" w:lineRule="auto"/>
              <w:ind w:firstLineChars="0" w:firstLine="0"/>
              <w:jc w:val="left"/>
              <w:rPr>
                <w:rFonts w:ascii="Times New Roman" w:eastAsia="仿宋_GB2312" w:hAnsi="Times New Roman"/>
                <w:kern w:val="0"/>
                <w:sz w:val="20"/>
                <w:lang w:val="en-GB" w:eastAsia="en-US"/>
              </w:rPr>
            </w:pPr>
            <w:proofErr w:type="spellStart"/>
            <w:r w:rsidRPr="00362064">
              <w:rPr>
                <w:rFonts w:ascii="Times New Roman" w:eastAsia="仿宋_GB2312" w:hAnsi="Times New Roman"/>
                <w:kern w:val="0"/>
                <w:sz w:val="20"/>
                <w:lang w:val="en-GB" w:eastAsia="en-US"/>
              </w:rPr>
              <w:t>受电弓可更换组件</w:t>
            </w:r>
            <w:proofErr w:type="spellEnd"/>
          </w:p>
        </w:tc>
        <w:tc>
          <w:tcPr>
            <w:tcW w:w="2586" w:type="pct"/>
            <w:vAlign w:val="center"/>
          </w:tcPr>
          <w:p w14:paraId="3876D76D" w14:textId="77777777" w:rsidR="00AD0FB8" w:rsidRPr="00362064" w:rsidRDefault="003B4328" w:rsidP="009632E1">
            <w:pPr>
              <w:widowControl/>
              <w:tabs>
                <w:tab w:val="left" w:pos="1348"/>
              </w:tabs>
              <w:spacing w:before="60" w:after="60" w:line="240" w:lineRule="auto"/>
              <w:ind w:firstLineChars="0" w:firstLine="0"/>
              <w:jc w:val="left"/>
              <w:rPr>
                <w:rFonts w:ascii="Times New Roman" w:eastAsia="仿宋_GB2312" w:hAnsi="Times New Roman"/>
                <w:kern w:val="0"/>
                <w:sz w:val="20"/>
              </w:rPr>
            </w:pPr>
            <w:r w:rsidRPr="00362064">
              <w:rPr>
                <w:rFonts w:ascii="Times New Roman" w:eastAsia="仿宋_GB2312" w:hAnsi="Times New Roman"/>
                <w:kern w:val="0"/>
                <w:sz w:val="20"/>
              </w:rPr>
              <w:t>满足受电弓的部件更换操作，包含</w:t>
            </w:r>
            <w:r w:rsidRPr="00362064">
              <w:rPr>
                <w:rFonts w:ascii="Times New Roman" w:eastAsia="仿宋_GB2312" w:hAnsi="Times New Roman"/>
                <w:kern w:val="0"/>
                <w:sz w:val="20"/>
                <w:lang w:val="en-GB"/>
              </w:rPr>
              <w:t>碳滑板</w:t>
            </w:r>
            <w:r w:rsidRPr="00362064">
              <w:rPr>
                <w:rFonts w:ascii="Times New Roman" w:eastAsia="仿宋_GB2312" w:hAnsi="Times New Roman"/>
                <w:kern w:val="0"/>
                <w:sz w:val="20"/>
              </w:rPr>
              <w:t>1</w:t>
            </w:r>
            <w:r w:rsidRPr="00362064">
              <w:rPr>
                <w:rFonts w:ascii="Times New Roman" w:eastAsia="仿宋_GB2312" w:hAnsi="Times New Roman"/>
                <w:kern w:val="0"/>
                <w:sz w:val="20"/>
              </w:rPr>
              <w:t>块</w:t>
            </w:r>
            <w:r w:rsidRPr="00362064">
              <w:rPr>
                <w:rFonts w:ascii="Times New Roman" w:eastAsia="仿宋_GB2312" w:hAnsi="Times New Roman"/>
                <w:kern w:val="0"/>
                <w:sz w:val="20"/>
                <w:lang w:val="en-GB"/>
              </w:rPr>
              <w:t>、</w:t>
            </w:r>
            <w:r w:rsidRPr="00362064">
              <w:rPr>
                <w:rFonts w:ascii="Times New Roman" w:eastAsia="仿宋_GB2312" w:hAnsi="Times New Roman"/>
                <w:kern w:val="0"/>
                <w:sz w:val="20"/>
              </w:rPr>
              <w:t>导流线</w:t>
            </w:r>
            <w:r w:rsidRPr="00362064">
              <w:rPr>
                <w:rFonts w:ascii="Times New Roman" w:eastAsia="仿宋_GB2312" w:hAnsi="Times New Roman"/>
                <w:kern w:val="0"/>
                <w:sz w:val="20"/>
              </w:rPr>
              <w:t>2</w:t>
            </w:r>
            <w:r w:rsidRPr="00362064">
              <w:rPr>
                <w:rFonts w:ascii="Times New Roman" w:eastAsia="仿宋_GB2312" w:hAnsi="Times New Roman"/>
                <w:kern w:val="0"/>
                <w:sz w:val="20"/>
              </w:rPr>
              <w:t>根</w:t>
            </w:r>
          </w:p>
        </w:tc>
        <w:tc>
          <w:tcPr>
            <w:tcW w:w="551" w:type="pct"/>
            <w:vAlign w:val="center"/>
          </w:tcPr>
          <w:p w14:paraId="4233347C" w14:textId="77777777" w:rsidR="00AD0FB8" w:rsidRPr="00362064" w:rsidRDefault="003B4328" w:rsidP="009632E1">
            <w:pPr>
              <w:widowControl/>
              <w:tabs>
                <w:tab w:val="left" w:pos="1348"/>
              </w:tabs>
              <w:spacing w:before="60" w:after="60" w:line="240" w:lineRule="auto"/>
              <w:ind w:firstLineChars="0" w:firstLine="0"/>
              <w:jc w:val="center"/>
              <w:rPr>
                <w:rFonts w:ascii="Times New Roman" w:eastAsia="仿宋_GB2312" w:hAnsi="Times New Roman"/>
                <w:kern w:val="0"/>
                <w:sz w:val="20"/>
                <w:lang w:val="en-GB" w:eastAsia="en-US"/>
              </w:rPr>
            </w:pPr>
            <w:r w:rsidRPr="00362064">
              <w:rPr>
                <w:rFonts w:ascii="Times New Roman" w:eastAsia="仿宋_GB2312" w:hAnsi="Times New Roman"/>
                <w:kern w:val="0"/>
                <w:sz w:val="20"/>
                <w:lang w:val="en-GB" w:eastAsia="en-US"/>
              </w:rPr>
              <w:t>套</w:t>
            </w:r>
          </w:p>
        </w:tc>
        <w:tc>
          <w:tcPr>
            <w:tcW w:w="334" w:type="pct"/>
            <w:vAlign w:val="center"/>
          </w:tcPr>
          <w:p w14:paraId="41714241" w14:textId="77777777" w:rsidR="00AD0FB8" w:rsidRPr="00362064" w:rsidRDefault="003B4328" w:rsidP="009632E1">
            <w:pPr>
              <w:widowControl/>
              <w:tabs>
                <w:tab w:val="left" w:pos="1348"/>
              </w:tabs>
              <w:spacing w:before="60" w:after="60" w:line="240" w:lineRule="auto"/>
              <w:ind w:firstLineChars="0" w:firstLine="0"/>
              <w:jc w:val="center"/>
              <w:rPr>
                <w:rFonts w:ascii="Times New Roman" w:eastAsia="仿宋_GB2312" w:hAnsi="Times New Roman"/>
                <w:kern w:val="0"/>
                <w:sz w:val="20"/>
                <w:lang w:val="en-GB" w:eastAsia="en-US"/>
              </w:rPr>
            </w:pPr>
            <w:r w:rsidRPr="00362064">
              <w:rPr>
                <w:rFonts w:ascii="Times New Roman" w:eastAsia="仿宋_GB2312" w:hAnsi="Times New Roman"/>
                <w:kern w:val="0"/>
                <w:sz w:val="20"/>
                <w:lang w:val="en-GB" w:eastAsia="en-US"/>
              </w:rPr>
              <w:t>1</w:t>
            </w:r>
          </w:p>
        </w:tc>
      </w:tr>
      <w:tr w:rsidR="00AD0FB8" w:rsidRPr="00362064" w14:paraId="619B2611" w14:textId="77777777">
        <w:trPr>
          <w:trHeight w:val="20"/>
          <w:jc w:val="center"/>
        </w:trPr>
        <w:tc>
          <w:tcPr>
            <w:tcW w:w="374" w:type="pct"/>
            <w:vMerge/>
            <w:vAlign w:val="center"/>
          </w:tcPr>
          <w:p w14:paraId="074D6462" w14:textId="77777777" w:rsidR="00AD0FB8" w:rsidRPr="00362064" w:rsidRDefault="00AD0FB8" w:rsidP="009632E1">
            <w:pPr>
              <w:pStyle w:val="af3"/>
              <w:spacing w:line="240" w:lineRule="auto"/>
              <w:ind w:firstLineChars="0" w:firstLine="0"/>
              <w:jc w:val="center"/>
              <w:textAlignment w:val="center"/>
              <w:rPr>
                <w:rFonts w:ascii="Times New Roman" w:eastAsia="仿宋_GB2312" w:hAnsi="Times New Roman"/>
                <w:color w:val="000000"/>
                <w:kern w:val="0"/>
                <w:szCs w:val="21"/>
                <w:lang w:bidi="ar"/>
              </w:rPr>
            </w:pPr>
          </w:p>
        </w:tc>
        <w:tc>
          <w:tcPr>
            <w:tcW w:w="374" w:type="pct"/>
            <w:vMerge/>
            <w:vAlign w:val="center"/>
          </w:tcPr>
          <w:p w14:paraId="3F10A505" w14:textId="77777777" w:rsidR="00AD0FB8" w:rsidRPr="00362064" w:rsidRDefault="00AD0FB8" w:rsidP="009632E1">
            <w:pPr>
              <w:widowControl/>
              <w:tabs>
                <w:tab w:val="left" w:pos="1348"/>
              </w:tabs>
              <w:spacing w:before="60" w:after="60" w:line="240" w:lineRule="auto"/>
              <w:ind w:firstLineChars="0" w:firstLine="0"/>
              <w:jc w:val="left"/>
              <w:rPr>
                <w:rFonts w:ascii="Times New Roman" w:eastAsia="仿宋_GB2312" w:hAnsi="Times New Roman"/>
                <w:kern w:val="0"/>
                <w:sz w:val="20"/>
                <w:lang w:val="en-GB" w:eastAsia="en-US"/>
              </w:rPr>
            </w:pPr>
          </w:p>
        </w:tc>
        <w:tc>
          <w:tcPr>
            <w:tcW w:w="780" w:type="pct"/>
            <w:vAlign w:val="center"/>
          </w:tcPr>
          <w:p w14:paraId="7C978B1A" w14:textId="77777777" w:rsidR="00AD0FB8" w:rsidRPr="00362064" w:rsidRDefault="003B4328" w:rsidP="009632E1">
            <w:pPr>
              <w:widowControl/>
              <w:tabs>
                <w:tab w:val="left" w:pos="1348"/>
              </w:tabs>
              <w:spacing w:before="60" w:after="60" w:line="240" w:lineRule="auto"/>
              <w:ind w:firstLineChars="0" w:firstLine="0"/>
              <w:jc w:val="left"/>
              <w:rPr>
                <w:rFonts w:ascii="Times New Roman" w:eastAsia="仿宋_GB2312" w:hAnsi="Times New Roman"/>
                <w:kern w:val="0"/>
                <w:sz w:val="20"/>
                <w:lang w:val="en-GB" w:eastAsia="en-US"/>
              </w:rPr>
            </w:pPr>
            <w:proofErr w:type="spellStart"/>
            <w:r w:rsidRPr="00362064">
              <w:rPr>
                <w:rFonts w:ascii="Times New Roman" w:eastAsia="仿宋_GB2312" w:hAnsi="Times New Roman"/>
                <w:kern w:val="0"/>
                <w:sz w:val="20"/>
                <w:lang w:val="en-GB" w:eastAsia="en-US"/>
              </w:rPr>
              <w:t>工具、辅料、耗材</w:t>
            </w:r>
            <w:proofErr w:type="spellEnd"/>
          </w:p>
        </w:tc>
        <w:tc>
          <w:tcPr>
            <w:tcW w:w="2586" w:type="pct"/>
            <w:vAlign w:val="center"/>
          </w:tcPr>
          <w:p w14:paraId="5CC05FED" w14:textId="77777777" w:rsidR="00AD0FB8" w:rsidRPr="00362064" w:rsidRDefault="003B4328" w:rsidP="009632E1">
            <w:pPr>
              <w:widowControl/>
              <w:tabs>
                <w:tab w:val="left" w:pos="1348"/>
              </w:tabs>
              <w:spacing w:before="60" w:after="60" w:line="240" w:lineRule="auto"/>
              <w:ind w:firstLineChars="0" w:firstLine="0"/>
              <w:jc w:val="left"/>
              <w:rPr>
                <w:rFonts w:ascii="Times New Roman" w:eastAsia="仿宋_GB2312" w:hAnsi="Times New Roman"/>
                <w:kern w:val="0"/>
                <w:sz w:val="20"/>
                <w:lang w:val="en-GB"/>
              </w:rPr>
            </w:pPr>
            <w:r w:rsidRPr="00362064">
              <w:rPr>
                <w:rFonts w:ascii="Times New Roman" w:eastAsia="仿宋_GB2312" w:hAnsi="Times New Roman"/>
                <w:kern w:val="0"/>
                <w:sz w:val="20"/>
                <w:lang w:val="en-GB"/>
              </w:rPr>
              <w:t>物料存放架、工具车、折叠梯、检修工具紧固件、耗材等</w:t>
            </w:r>
          </w:p>
        </w:tc>
        <w:tc>
          <w:tcPr>
            <w:tcW w:w="551" w:type="pct"/>
            <w:vAlign w:val="center"/>
          </w:tcPr>
          <w:p w14:paraId="5B2CEE1F" w14:textId="77777777" w:rsidR="00AD0FB8" w:rsidRPr="00362064" w:rsidRDefault="003B4328" w:rsidP="009632E1">
            <w:pPr>
              <w:widowControl/>
              <w:tabs>
                <w:tab w:val="left" w:pos="1348"/>
              </w:tabs>
              <w:spacing w:before="60" w:after="60" w:line="240" w:lineRule="auto"/>
              <w:ind w:firstLineChars="0" w:firstLine="0"/>
              <w:jc w:val="center"/>
              <w:rPr>
                <w:rFonts w:ascii="Times New Roman" w:eastAsia="仿宋_GB2312" w:hAnsi="Times New Roman"/>
                <w:kern w:val="0"/>
                <w:sz w:val="20"/>
                <w:lang w:val="en-GB" w:eastAsia="en-US"/>
              </w:rPr>
            </w:pPr>
            <w:r w:rsidRPr="00362064">
              <w:rPr>
                <w:rFonts w:ascii="Times New Roman" w:eastAsia="仿宋_GB2312" w:hAnsi="Times New Roman"/>
                <w:kern w:val="0"/>
                <w:sz w:val="20"/>
                <w:lang w:val="en-GB" w:eastAsia="en-US"/>
              </w:rPr>
              <w:t>套</w:t>
            </w:r>
          </w:p>
        </w:tc>
        <w:tc>
          <w:tcPr>
            <w:tcW w:w="334" w:type="pct"/>
            <w:vAlign w:val="center"/>
          </w:tcPr>
          <w:p w14:paraId="65B81219" w14:textId="77777777" w:rsidR="00AD0FB8" w:rsidRPr="00362064" w:rsidRDefault="003B4328" w:rsidP="009632E1">
            <w:pPr>
              <w:widowControl/>
              <w:tabs>
                <w:tab w:val="left" w:pos="1348"/>
              </w:tabs>
              <w:spacing w:before="60" w:after="60" w:line="240" w:lineRule="auto"/>
              <w:ind w:firstLineChars="0" w:firstLine="0"/>
              <w:jc w:val="center"/>
              <w:rPr>
                <w:rFonts w:ascii="Times New Roman" w:eastAsia="仿宋_GB2312" w:hAnsi="Times New Roman"/>
                <w:kern w:val="0"/>
                <w:sz w:val="20"/>
                <w:lang w:val="en-GB" w:eastAsia="en-US"/>
              </w:rPr>
            </w:pPr>
            <w:r w:rsidRPr="00362064">
              <w:rPr>
                <w:rFonts w:ascii="Times New Roman" w:eastAsia="仿宋_GB2312" w:hAnsi="Times New Roman"/>
                <w:kern w:val="0"/>
                <w:sz w:val="20"/>
              </w:rPr>
              <w:t>1</w:t>
            </w:r>
          </w:p>
        </w:tc>
      </w:tr>
      <w:tr w:rsidR="00AD0FB8" w:rsidRPr="00362064" w14:paraId="4E033D89" w14:textId="77777777">
        <w:trPr>
          <w:trHeight w:val="20"/>
          <w:jc w:val="center"/>
        </w:trPr>
        <w:tc>
          <w:tcPr>
            <w:tcW w:w="374" w:type="pct"/>
            <w:vMerge w:val="restart"/>
            <w:vAlign w:val="center"/>
          </w:tcPr>
          <w:p w14:paraId="181043FA" w14:textId="22BFE996" w:rsidR="00AD0FB8" w:rsidRPr="00362064" w:rsidRDefault="009632E1" w:rsidP="009632E1">
            <w:pPr>
              <w:pStyle w:val="af3"/>
              <w:spacing w:line="240" w:lineRule="auto"/>
              <w:ind w:firstLineChars="0" w:firstLine="0"/>
              <w:textAlignment w:val="center"/>
              <w:rPr>
                <w:rFonts w:ascii="Times New Roman" w:eastAsia="仿宋_GB2312" w:hAnsi="Times New Roman"/>
                <w:color w:val="000000"/>
                <w:kern w:val="0"/>
                <w:szCs w:val="21"/>
                <w:lang w:bidi="ar"/>
              </w:rPr>
            </w:pPr>
            <w:r w:rsidRPr="00362064">
              <w:rPr>
                <w:rFonts w:ascii="Times New Roman" w:eastAsia="仿宋_GB2312" w:hAnsi="Times New Roman"/>
                <w:color w:val="000000"/>
                <w:kern w:val="0"/>
                <w:szCs w:val="21"/>
                <w:lang w:bidi="ar"/>
              </w:rPr>
              <w:t>3</w:t>
            </w:r>
          </w:p>
        </w:tc>
        <w:tc>
          <w:tcPr>
            <w:tcW w:w="374" w:type="pct"/>
            <w:vMerge w:val="restart"/>
            <w:vAlign w:val="center"/>
          </w:tcPr>
          <w:p w14:paraId="430C9394" w14:textId="77777777" w:rsidR="00AD0FB8" w:rsidRPr="00362064" w:rsidRDefault="003B4328" w:rsidP="009632E1">
            <w:pPr>
              <w:widowControl/>
              <w:tabs>
                <w:tab w:val="left" w:pos="1348"/>
              </w:tabs>
              <w:spacing w:before="60" w:after="60" w:line="240" w:lineRule="auto"/>
              <w:ind w:firstLineChars="0" w:firstLine="0"/>
              <w:jc w:val="left"/>
              <w:rPr>
                <w:rFonts w:ascii="Times New Roman" w:eastAsia="仿宋_GB2312" w:hAnsi="Times New Roman"/>
                <w:kern w:val="0"/>
                <w:sz w:val="20"/>
              </w:rPr>
            </w:pPr>
            <w:r w:rsidRPr="00362064">
              <w:rPr>
                <w:rFonts w:ascii="Times New Roman" w:eastAsia="仿宋_GB2312" w:hAnsi="Times New Roman"/>
                <w:kern w:val="0"/>
                <w:sz w:val="20"/>
              </w:rPr>
              <w:t>模块</w:t>
            </w:r>
            <w:r w:rsidRPr="00362064">
              <w:rPr>
                <w:rFonts w:ascii="Times New Roman" w:eastAsia="仿宋_GB2312" w:hAnsi="Times New Roman"/>
                <w:kern w:val="0"/>
                <w:sz w:val="20"/>
              </w:rPr>
              <w:t>3</w:t>
            </w:r>
            <w:r w:rsidRPr="00362064">
              <w:rPr>
                <w:rFonts w:ascii="Times New Roman" w:eastAsia="仿宋_GB2312" w:hAnsi="Times New Roman"/>
                <w:kern w:val="0"/>
                <w:sz w:val="20"/>
              </w:rPr>
              <w:t>客室车门安装调试与</w:t>
            </w:r>
            <w:r w:rsidRPr="00362064">
              <w:rPr>
                <w:rFonts w:ascii="Times New Roman" w:eastAsia="仿宋_GB2312" w:hAnsi="Times New Roman"/>
                <w:kern w:val="0"/>
                <w:sz w:val="20"/>
              </w:rPr>
              <w:lastRenderedPageBreak/>
              <w:t>优化设计</w:t>
            </w:r>
          </w:p>
        </w:tc>
        <w:tc>
          <w:tcPr>
            <w:tcW w:w="780" w:type="pct"/>
            <w:vAlign w:val="center"/>
          </w:tcPr>
          <w:p w14:paraId="548672BA" w14:textId="77777777" w:rsidR="00AD0FB8" w:rsidRPr="00362064" w:rsidRDefault="003B4328" w:rsidP="009632E1">
            <w:pPr>
              <w:widowControl/>
              <w:tabs>
                <w:tab w:val="left" w:pos="1348"/>
              </w:tabs>
              <w:spacing w:before="60" w:after="60" w:line="240" w:lineRule="auto"/>
              <w:ind w:firstLineChars="0" w:firstLine="0"/>
              <w:jc w:val="left"/>
              <w:rPr>
                <w:rFonts w:ascii="Times New Roman" w:eastAsia="仿宋_GB2312" w:hAnsi="Times New Roman"/>
                <w:kern w:val="0"/>
                <w:sz w:val="20"/>
                <w:lang w:val="en-GB" w:eastAsia="en-US"/>
              </w:rPr>
            </w:pPr>
            <w:proofErr w:type="spellStart"/>
            <w:r w:rsidRPr="00362064">
              <w:rPr>
                <w:rFonts w:ascii="Times New Roman" w:eastAsia="仿宋_GB2312" w:hAnsi="Times New Roman"/>
                <w:kern w:val="0"/>
                <w:sz w:val="20"/>
                <w:lang w:val="en-GB" w:eastAsia="en-US"/>
              </w:rPr>
              <w:lastRenderedPageBreak/>
              <w:t>客室车门及安装框架</w:t>
            </w:r>
            <w:proofErr w:type="spellEnd"/>
          </w:p>
        </w:tc>
        <w:tc>
          <w:tcPr>
            <w:tcW w:w="2586" w:type="pct"/>
            <w:vAlign w:val="center"/>
          </w:tcPr>
          <w:p w14:paraId="44EC1ADE" w14:textId="77777777" w:rsidR="00AD0FB8" w:rsidRPr="00362064" w:rsidRDefault="003B4328" w:rsidP="009632E1">
            <w:pPr>
              <w:widowControl/>
              <w:tabs>
                <w:tab w:val="left" w:pos="1348"/>
              </w:tabs>
              <w:spacing w:before="60" w:after="60" w:line="240" w:lineRule="auto"/>
              <w:ind w:firstLineChars="0" w:firstLine="0"/>
              <w:jc w:val="left"/>
              <w:rPr>
                <w:rFonts w:ascii="Times New Roman" w:eastAsia="仿宋_GB2312" w:hAnsi="Times New Roman"/>
                <w:kern w:val="0"/>
                <w:sz w:val="20"/>
                <w:lang w:val="en-GB"/>
              </w:rPr>
            </w:pPr>
            <w:r w:rsidRPr="00362064">
              <w:rPr>
                <w:rFonts w:ascii="Times New Roman" w:eastAsia="仿宋_GB2312" w:hAnsi="Times New Roman"/>
                <w:kern w:val="0"/>
                <w:sz w:val="20"/>
              </w:rPr>
              <w:t>客室车门应为地</w:t>
            </w:r>
            <w:r w:rsidRPr="00362064">
              <w:rPr>
                <w:rFonts w:ascii="Times New Roman" w:eastAsia="仿宋_GB2312" w:hAnsi="Times New Roman"/>
                <w:kern w:val="0"/>
                <w:sz w:val="20"/>
                <w:lang w:val="en-GB"/>
              </w:rPr>
              <w:t>铁车辆电动塞拉门；安装平台应满足电动车门的安装需要</w:t>
            </w:r>
          </w:p>
        </w:tc>
        <w:tc>
          <w:tcPr>
            <w:tcW w:w="551" w:type="pct"/>
            <w:vAlign w:val="center"/>
          </w:tcPr>
          <w:p w14:paraId="30CF9390" w14:textId="77777777" w:rsidR="00AD0FB8" w:rsidRPr="00362064" w:rsidRDefault="003B4328" w:rsidP="009632E1">
            <w:pPr>
              <w:widowControl/>
              <w:tabs>
                <w:tab w:val="left" w:pos="1348"/>
              </w:tabs>
              <w:spacing w:before="60" w:after="60" w:line="240" w:lineRule="auto"/>
              <w:ind w:firstLineChars="0" w:firstLine="0"/>
              <w:jc w:val="center"/>
              <w:rPr>
                <w:rFonts w:ascii="Times New Roman" w:eastAsia="仿宋_GB2312" w:hAnsi="Times New Roman"/>
                <w:kern w:val="0"/>
                <w:sz w:val="20"/>
                <w:lang w:val="en-GB" w:eastAsia="en-US"/>
              </w:rPr>
            </w:pPr>
            <w:r w:rsidRPr="00362064">
              <w:rPr>
                <w:rFonts w:ascii="Times New Roman" w:eastAsia="仿宋_GB2312" w:hAnsi="Times New Roman"/>
                <w:kern w:val="0"/>
                <w:sz w:val="20"/>
                <w:lang w:val="en-GB" w:eastAsia="en-US"/>
              </w:rPr>
              <w:t>套</w:t>
            </w:r>
          </w:p>
        </w:tc>
        <w:tc>
          <w:tcPr>
            <w:tcW w:w="334" w:type="pct"/>
            <w:vAlign w:val="center"/>
          </w:tcPr>
          <w:p w14:paraId="265CB7C8" w14:textId="77777777" w:rsidR="00AD0FB8" w:rsidRPr="00362064" w:rsidRDefault="003B4328" w:rsidP="009632E1">
            <w:pPr>
              <w:widowControl/>
              <w:tabs>
                <w:tab w:val="left" w:pos="1348"/>
              </w:tabs>
              <w:spacing w:before="60" w:after="60" w:line="240" w:lineRule="auto"/>
              <w:ind w:firstLineChars="0" w:firstLine="0"/>
              <w:jc w:val="center"/>
              <w:rPr>
                <w:rFonts w:ascii="Times New Roman" w:eastAsia="仿宋_GB2312" w:hAnsi="Times New Roman"/>
                <w:kern w:val="0"/>
                <w:sz w:val="20"/>
                <w:lang w:val="en-GB" w:eastAsia="en-US"/>
              </w:rPr>
            </w:pPr>
            <w:r w:rsidRPr="00362064">
              <w:rPr>
                <w:rFonts w:ascii="Times New Roman" w:eastAsia="仿宋_GB2312" w:hAnsi="Times New Roman"/>
                <w:kern w:val="0"/>
                <w:sz w:val="20"/>
                <w:lang w:val="en-GB" w:eastAsia="en-US"/>
              </w:rPr>
              <w:t>1</w:t>
            </w:r>
          </w:p>
        </w:tc>
      </w:tr>
      <w:tr w:rsidR="00AD0FB8" w:rsidRPr="00362064" w14:paraId="6797B912" w14:textId="77777777">
        <w:trPr>
          <w:trHeight w:val="20"/>
          <w:jc w:val="center"/>
        </w:trPr>
        <w:tc>
          <w:tcPr>
            <w:tcW w:w="374" w:type="pct"/>
            <w:vMerge/>
            <w:vAlign w:val="center"/>
          </w:tcPr>
          <w:p w14:paraId="6D5C8E5A" w14:textId="77777777" w:rsidR="00AD0FB8" w:rsidRPr="00362064" w:rsidRDefault="00AD0FB8" w:rsidP="009632E1">
            <w:pPr>
              <w:pStyle w:val="af3"/>
              <w:spacing w:line="240" w:lineRule="auto"/>
              <w:ind w:firstLineChars="0" w:firstLine="0"/>
              <w:jc w:val="center"/>
              <w:textAlignment w:val="center"/>
              <w:rPr>
                <w:rFonts w:ascii="Times New Roman" w:eastAsia="仿宋_GB2312" w:hAnsi="Times New Roman"/>
                <w:color w:val="000000"/>
                <w:kern w:val="0"/>
                <w:szCs w:val="21"/>
                <w:lang w:bidi="ar"/>
              </w:rPr>
            </w:pPr>
          </w:p>
        </w:tc>
        <w:tc>
          <w:tcPr>
            <w:tcW w:w="374" w:type="pct"/>
            <w:vMerge/>
            <w:vAlign w:val="center"/>
          </w:tcPr>
          <w:p w14:paraId="12CE0DE1" w14:textId="77777777" w:rsidR="00AD0FB8" w:rsidRPr="00362064" w:rsidRDefault="00AD0FB8" w:rsidP="009632E1">
            <w:pPr>
              <w:widowControl/>
              <w:tabs>
                <w:tab w:val="left" w:pos="1348"/>
              </w:tabs>
              <w:spacing w:before="60" w:after="60" w:line="240" w:lineRule="auto"/>
              <w:ind w:firstLineChars="0" w:firstLine="0"/>
              <w:jc w:val="left"/>
              <w:rPr>
                <w:rFonts w:ascii="Times New Roman" w:eastAsia="仿宋_GB2312" w:hAnsi="Times New Roman"/>
                <w:kern w:val="0"/>
                <w:sz w:val="20"/>
                <w:lang w:val="en-GB" w:eastAsia="en-US"/>
              </w:rPr>
            </w:pPr>
          </w:p>
        </w:tc>
        <w:tc>
          <w:tcPr>
            <w:tcW w:w="780" w:type="pct"/>
            <w:vAlign w:val="center"/>
          </w:tcPr>
          <w:p w14:paraId="05F73BE5" w14:textId="77777777" w:rsidR="00AD0FB8" w:rsidRPr="00362064" w:rsidRDefault="003B4328" w:rsidP="009632E1">
            <w:pPr>
              <w:widowControl/>
              <w:tabs>
                <w:tab w:val="left" w:pos="1348"/>
              </w:tabs>
              <w:spacing w:before="60" w:after="60" w:line="240" w:lineRule="auto"/>
              <w:ind w:firstLineChars="0" w:firstLine="0"/>
              <w:jc w:val="left"/>
              <w:rPr>
                <w:rFonts w:ascii="Times New Roman" w:eastAsia="仿宋_GB2312" w:hAnsi="Times New Roman"/>
                <w:kern w:val="0"/>
                <w:sz w:val="20"/>
                <w:lang w:val="en-GB" w:eastAsia="en-US"/>
              </w:rPr>
            </w:pPr>
            <w:proofErr w:type="spellStart"/>
            <w:r w:rsidRPr="00362064">
              <w:rPr>
                <w:rFonts w:ascii="Times New Roman" w:eastAsia="仿宋_GB2312" w:hAnsi="Times New Roman"/>
                <w:kern w:val="0"/>
                <w:sz w:val="20"/>
                <w:lang w:val="en-GB" w:eastAsia="en-US"/>
              </w:rPr>
              <w:t>调试台</w:t>
            </w:r>
            <w:proofErr w:type="spellEnd"/>
          </w:p>
        </w:tc>
        <w:tc>
          <w:tcPr>
            <w:tcW w:w="2586" w:type="pct"/>
            <w:vAlign w:val="center"/>
          </w:tcPr>
          <w:p w14:paraId="78C17AC8" w14:textId="77777777" w:rsidR="00AD0FB8" w:rsidRPr="00362064" w:rsidRDefault="003B4328" w:rsidP="009632E1">
            <w:pPr>
              <w:widowControl/>
              <w:tabs>
                <w:tab w:val="left" w:pos="1348"/>
              </w:tabs>
              <w:spacing w:before="60" w:after="60" w:line="240" w:lineRule="auto"/>
              <w:ind w:firstLineChars="0" w:firstLine="0"/>
              <w:jc w:val="left"/>
              <w:rPr>
                <w:rFonts w:ascii="Times New Roman" w:eastAsia="仿宋_GB2312" w:hAnsi="Times New Roman"/>
                <w:kern w:val="0"/>
                <w:sz w:val="20"/>
                <w:lang w:val="en-GB"/>
              </w:rPr>
            </w:pPr>
            <w:r w:rsidRPr="00362064">
              <w:rPr>
                <w:rFonts w:ascii="Times New Roman" w:eastAsia="仿宋_GB2312" w:hAnsi="Times New Roman"/>
                <w:kern w:val="0"/>
                <w:sz w:val="20"/>
                <w:lang w:val="en-GB"/>
              </w:rPr>
              <w:t>用于完成</w:t>
            </w:r>
            <w:r w:rsidRPr="00362064">
              <w:rPr>
                <w:rFonts w:ascii="Times New Roman" w:eastAsia="仿宋_GB2312" w:hAnsi="Times New Roman"/>
                <w:kern w:val="0"/>
                <w:sz w:val="20"/>
              </w:rPr>
              <w:t>客室车门</w:t>
            </w:r>
            <w:r w:rsidRPr="00362064">
              <w:rPr>
                <w:rFonts w:ascii="Times New Roman" w:eastAsia="仿宋_GB2312" w:hAnsi="Times New Roman"/>
                <w:kern w:val="0"/>
                <w:sz w:val="20"/>
                <w:lang w:val="en-GB"/>
              </w:rPr>
              <w:t>的各项电气调试</w:t>
            </w:r>
          </w:p>
        </w:tc>
        <w:tc>
          <w:tcPr>
            <w:tcW w:w="551" w:type="pct"/>
            <w:vAlign w:val="center"/>
          </w:tcPr>
          <w:p w14:paraId="31904C82" w14:textId="77777777" w:rsidR="00AD0FB8" w:rsidRPr="00362064" w:rsidRDefault="003B4328" w:rsidP="009632E1">
            <w:pPr>
              <w:widowControl/>
              <w:tabs>
                <w:tab w:val="left" w:pos="1348"/>
              </w:tabs>
              <w:spacing w:before="60" w:after="60" w:line="240" w:lineRule="auto"/>
              <w:ind w:firstLineChars="0" w:firstLine="0"/>
              <w:jc w:val="center"/>
              <w:rPr>
                <w:rFonts w:ascii="Times New Roman" w:eastAsia="仿宋_GB2312" w:hAnsi="Times New Roman"/>
                <w:kern w:val="0"/>
                <w:sz w:val="20"/>
                <w:lang w:val="en-GB" w:eastAsia="en-US"/>
              </w:rPr>
            </w:pPr>
            <w:r w:rsidRPr="00362064">
              <w:rPr>
                <w:rFonts w:ascii="Times New Roman" w:eastAsia="仿宋_GB2312" w:hAnsi="Times New Roman"/>
                <w:kern w:val="0"/>
                <w:sz w:val="20"/>
                <w:lang w:val="en-GB" w:eastAsia="en-US"/>
              </w:rPr>
              <w:t>套</w:t>
            </w:r>
          </w:p>
        </w:tc>
        <w:tc>
          <w:tcPr>
            <w:tcW w:w="334" w:type="pct"/>
            <w:vAlign w:val="center"/>
          </w:tcPr>
          <w:p w14:paraId="07D3E8D4" w14:textId="77777777" w:rsidR="00AD0FB8" w:rsidRPr="00362064" w:rsidRDefault="003B4328" w:rsidP="009632E1">
            <w:pPr>
              <w:widowControl/>
              <w:tabs>
                <w:tab w:val="left" w:pos="1348"/>
              </w:tabs>
              <w:spacing w:before="60" w:after="60" w:line="240" w:lineRule="auto"/>
              <w:ind w:firstLineChars="0" w:firstLine="0"/>
              <w:jc w:val="center"/>
              <w:rPr>
                <w:rFonts w:ascii="Times New Roman" w:eastAsia="仿宋_GB2312" w:hAnsi="Times New Roman"/>
                <w:kern w:val="0"/>
                <w:sz w:val="20"/>
                <w:lang w:val="en-GB" w:eastAsia="en-US"/>
              </w:rPr>
            </w:pPr>
            <w:r w:rsidRPr="00362064">
              <w:rPr>
                <w:rFonts w:ascii="Times New Roman" w:eastAsia="仿宋_GB2312" w:hAnsi="Times New Roman"/>
                <w:kern w:val="0"/>
                <w:sz w:val="20"/>
                <w:lang w:val="en-GB" w:eastAsia="en-US"/>
              </w:rPr>
              <w:t>1</w:t>
            </w:r>
          </w:p>
        </w:tc>
      </w:tr>
      <w:tr w:rsidR="00AD0FB8" w:rsidRPr="00362064" w14:paraId="13B9FA5C" w14:textId="77777777">
        <w:trPr>
          <w:trHeight w:val="20"/>
          <w:jc w:val="center"/>
        </w:trPr>
        <w:tc>
          <w:tcPr>
            <w:tcW w:w="374" w:type="pct"/>
            <w:vMerge/>
            <w:vAlign w:val="center"/>
          </w:tcPr>
          <w:p w14:paraId="42A3E040" w14:textId="77777777" w:rsidR="00AD0FB8" w:rsidRPr="00362064" w:rsidRDefault="00AD0FB8" w:rsidP="009632E1">
            <w:pPr>
              <w:pStyle w:val="af3"/>
              <w:spacing w:line="240" w:lineRule="auto"/>
              <w:ind w:firstLineChars="0" w:firstLine="0"/>
              <w:jc w:val="center"/>
              <w:textAlignment w:val="center"/>
              <w:rPr>
                <w:rFonts w:ascii="Times New Roman" w:eastAsia="仿宋_GB2312" w:hAnsi="Times New Roman"/>
                <w:color w:val="000000"/>
                <w:kern w:val="0"/>
                <w:szCs w:val="21"/>
                <w:lang w:bidi="ar"/>
              </w:rPr>
            </w:pPr>
          </w:p>
        </w:tc>
        <w:tc>
          <w:tcPr>
            <w:tcW w:w="374" w:type="pct"/>
            <w:vMerge/>
            <w:vAlign w:val="center"/>
          </w:tcPr>
          <w:p w14:paraId="23DEC2A1" w14:textId="77777777" w:rsidR="00AD0FB8" w:rsidRPr="00362064" w:rsidRDefault="00AD0FB8" w:rsidP="009632E1">
            <w:pPr>
              <w:widowControl/>
              <w:tabs>
                <w:tab w:val="left" w:pos="1348"/>
              </w:tabs>
              <w:spacing w:before="60" w:after="60" w:line="240" w:lineRule="auto"/>
              <w:ind w:firstLineChars="0" w:firstLine="0"/>
              <w:jc w:val="left"/>
              <w:rPr>
                <w:rFonts w:ascii="Times New Roman" w:eastAsia="仿宋_GB2312" w:hAnsi="Times New Roman"/>
                <w:kern w:val="0"/>
                <w:sz w:val="20"/>
                <w:lang w:val="en-GB" w:eastAsia="en-US"/>
              </w:rPr>
            </w:pPr>
          </w:p>
        </w:tc>
        <w:tc>
          <w:tcPr>
            <w:tcW w:w="780" w:type="pct"/>
            <w:vAlign w:val="center"/>
          </w:tcPr>
          <w:p w14:paraId="33DD69FD" w14:textId="77777777" w:rsidR="00AD0FB8" w:rsidRPr="00362064" w:rsidRDefault="003B4328" w:rsidP="009632E1">
            <w:pPr>
              <w:widowControl/>
              <w:tabs>
                <w:tab w:val="left" w:pos="1348"/>
              </w:tabs>
              <w:spacing w:before="60" w:after="60" w:line="240" w:lineRule="auto"/>
              <w:ind w:firstLineChars="0" w:firstLine="0"/>
              <w:jc w:val="left"/>
              <w:rPr>
                <w:rFonts w:ascii="Times New Roman" w:eastAsia="仿宋_GB2312" w:hAnsi="Times New Roman"/>
                <w:kern w:val="0"/>
                <w:sz w:val="20"/>
                <w:lang w:val="en-GB"/>
              </w:rPr>
            </w:pPr>
            <w:r w:rsidRPr="00362064">
              <w:rPr>
                <w:rFonts w:ascii="Times New Roman" w:eastAsia="仿宋_GB2312" w:hAnsi="Times New Roman"/>
                <w:kern w:val="0"/>
                <w:sz w:val="20"/>
                <w:lang w:val="en-GB"/>
              </w:rPr>
              <w:t>电脑</w:t>
            </w:r>
          </w:p>
        </w:tc>
        <w:tc>
          <w:tcPr>
            <w:tcW w:w="2586" w:type="pct"/>
            <w:vAlign w:val="center"/>
          </w:tcPr>
          <w:p w14:paraId="5037DE09" w14:textId="77777777" w:rsidR="00AD0FB8" w:rsidRPr="00362064" w:rsidRDefault="003B4328" w:rsidP="009632E1">
            <w:pPr>
              <w:widowControl/>
              <w:tabs>
                <w:tab w:val="left" w:pos="1348"/>
              </w:tabs>
              <w:spacing w:before="60" w:after="60" w:line="240" w:lineRule="auto"/>
              <w:ind w:firstLineChars="0" w:firstLine="0"/>
              <w:jc w:val="left"/>
              <w:rPr>
                <w:rFonts w:ascii="Times New Roman" w:eastAsia="仿宋_GB2312" w:hAnsi="Times New Roman"/>
                <w:kern w:val="0"/>
                <w:sz w:val="20"/>
                <w:lang w:val="en-GB"/>
              </w:rPr>
            </w:pPr>
            <w:r w:rsidRPr="00362064">
              <w:rPr>
                <w:rFonts w:ascii="Times New Roman" w:eastAsia="仿宋_GB2312" w:hAnsi="Times New Roman"/>
                <w:kern w:val="0"/>
                <w:sz w:val="20"/>
                <w:lang w:val="en-GB"/>
              </w:rPr>
              <w:t>用于完成控制电路优化设计及验证</w:t>
            </w:r>
          </w:p>
        </w:tc>
        <w:tc>
          <w:tcPr>
            <w:tcW w:w="551" w:type="pct"/>
            <w:vAlign w:val="center"/>
          </w:tcPr>
          <w:p w14:paraId="0A4DD1EB" w14:textId="77777777" w:rsidR="00AD0FB8" w:rsidRPr="00362064" w:rsidRDefault="003B4328" w:rsidP="009632E1">
            <w:pPr>
              <w:widowControl/>
              <w:tabs>
                <w:tab w:val="left" w:pos="1348"/>
              </w:tabs>
              <w:spacing w:before="60" w:after="60" w:line="240" w:lineRule="auto"/>
              <w:ind w:firstLineChars="0" w:firstLine="0"/>
              <w:jc w:val="center"/>
              <w:rPr>
                <w:rFonts w:ascii="Times New Roman" w:eastAsia="仿宋_GB2312" w:hAnsi="Times New Roman"/>
                <w:kern w:val="0"/>
                <w:sz w:val="20"/>
                <w:lang w:val="en-GB"/>
              </w:rPr>
            </w:pPr>
            <w:r w:rsidRPr="00362064">
              <w:rPr>
                <w:rFonts w:ascii="Times New Roman" w:eastAsia="仿宋_GB2312" w:hAnsi="Times New Roman"/>
                <w:kern w:val="0"/>
                <w:sz w:val="20"/>
                <w:lang w:val="en-GB"/>
              </w:rPr>
              <w:t>台</w:t>
            </w:r>
          </w:p>
        </w:tc>
        <w:tc>
          <w:tcPr>
            <w:tcW w:w="334" w:type="pct"/>
            <w:vAlign w:val="center"/>
          </w:tcPr>
          <w:p w14:paraId="667AE542" w14:textId="77777777" w:rsidR="00AD0FB8" w:rsidRPr="00362064" w:rsidRDefault="003B4328" w:rsidP="009632E1">
            <w:pPr>
              <w:widowControl/>
              <w:tabs>
                <w:tab w:val="left" w:pos="1348"/>
              </w:tabs>
              <w:spacing w:before="60" w:after="60" w:line="240" w:lineRule="auto"/>
              <w:ind w:firstLineChars="0" w:firstLine="0"/>
              <w:jc w:val="center"/>
              <w:rPr>
                <w:rFonts w:ascii="Times New Roman" w:eastAsia="仿宋_GB2312" w:hAnsi="Times New Roman"/>
                <w:kern w:val="0"/>
                <w:sz w:val="20"/>
                <w:lang w:val="en-GB"/>
              </w:rPr>
            </w:pPr>
            <w:r w:rsidRPr="00362064">
              <w:rPr>
                <w:rFonts w:ascii="Times New Roman" w:eastAsia="仿宋_GB2312" w:hAnsi="Times New Roman"/>
                <w:kern w:val="0"/>
                <w:sz w:val="20"/>
                <w:lang w:val="en-GB"/>
              </w:rPr>
              <w:t>2</w:t>
            </w:r>
          </w:p>
        </w:tc>
      </w:tr>
      <w:tr w:rsidR="00AD0FB8" w:rsidRPr="00362064" w14:paraId="61D149B5" w14:textId="77777777">
        <w:trPr>
          <w:trHeight w:val="20"/>
          <w:jc w:val="center"/>
        </w:trPr>
        <w:tc>
          <w:tcPr>
            <w:tcW w:w="374" w:type="pct"/>
            <w:vMerge/>
            <w:vAlign w:val="center"/>
          </w:tcPr>
          <w:p w14:paraId="60C645AE" w14:textId="77777777" w:rsidR="00AD0FB8" w:rsidRPr="00362064" w:rsidRDefault="00AD0FB8" w:rsidP="009632E1">
            <w:pPr>
              <w:pStyle w:val="af3"/>
              <w:spacing w:line="240" w:lineRule="auto"/>
              <w:ind w:firstLineChars="0" w:firstLine="0"/>
              <w:jc w:val="center"/>
              <w:textAlignment w:val="center"/>
              <w:rPr>
                <w:rFonts w:ascii="Times New Roman" w:eastAsia="仿宋_GB2312" w:hAnsi="Times New Roman"/>
                <w:color w:val="000000"/>
                <w:kern w:val="0"/>
                <w:szCs w:val="21"/>
                <w:lang w:bidi="ar"/>
              </w:rPr>
            </w:pPr>
          </w:p>
        </w:tc>
        <w:tc>
          <w:tcPr>
            <w:tcW w:w="374" w:type="pct"/>
            <w:vMerge/>
            <w:vAlign w:val="center"/>
          </w:tcPr>
          <w:p w14:paraId="316C0F23" w14:textId="77777777" w:rsidR="00AD0FB8" w:rsidRPr="00362064" w:rsidRDefault="00AD0FB8" w:rsidP="009632E1">
            <w:pPr>
              <w:widowControl/>
              <w:tabs>
                <w:tab w:val="left" w:pos="1348"/>
              </w:tabs>
              <w:spacing w:before="60" w:after="60" w:line="240" w:lineRule="auto"/>
              <w:ind w:firstLineChars="0" w:firstLine="0"/>
              <w:jc w:val="left"/>
              <w:rPr>
                <w:rFonts w:ascii="Times New Roman" w:eastAsia="仿宋_GB2312" w:hAnsi="Times New Roman"/>
                <w:kern w:val="0"/>
                <w:sz w:val="20"/>
                <w:lang w:val="en-GB"/>
              </w:rPr>
            </w:pPr>
          </w:p>
        </w:tc>
        <w:tc>
          <w:tcPr>
            <w:tcW w:w="780" w:type="pct"/>
            <w:vAlign w:val="center"/>
          </w:tcPr>
          <w:p w14:paraId="198D6CE9" w14:textId="77777777" w:rsidR="00AD0FB8" w:rsidRPr="00362064" w:rsidRDefault="003B4328" w:rsidP="009632E1">
            <w:pPr>
              <w:widowControl/>
              <w:tabs>
                <w:tab w:val="left" w:pos="1348"/>
              </w:tabs>
              <w:spacing w:before="60" w:after="60" w:line="240" w:lineRule="auto"/>
              <w:ind w:firstLineChars="0" w:firstLine="0"/>
              <w:jc w:val="left"/>
              <w:rPr>
                <w:rFonts w:ascii="Times New Roman" w:eastAsia="仿宋_GB2312" w:hAnsi="Times New Roman"/>
                <w:kern w:val="0"/>
                <w:sz w:val="20"/>
                <w:lang w:val="en-GB" w:eastAsia="en-US"/>
              </w:rPr>
            </w:pPr>
            <w:proofErr w:type="spellStart"/>
            <w:r w:rsidRPr="00362064">
              <w:rPr>
                <w:rFonts w:ascii="Times New Roman" w:eastAsia="仿宋_GB2312" w:hAnsi="Times New Roman"/>
                <w:kern w:val="0"/>
                <w:sz w:val="20"/>
                <w:lang w:val="en-GB" w:eastAsia="en-US"/>
              </w:rPr>
              <w:t>配电箱</w:t>
            </w:r>
            <w:proofErr w:type="spellEnd"/>
          </w:p>
        </w:tc>
        <w:tc>
          <w:tcPr>
            <w:tcW w:w="2586" w:type="pct"/>
            <w:vAlign w:val="center"/>
          </w:tcPr>
          <w:p w14:paraId="6197ED26" w14:textId="77777777" w:rsidR="00AD0FB8" w:rsidRPr="00362064" w:rsidRDefault="003B4328" w:rsidP="009632E1">
            <w:pPr>
              <w:widowControl/>
              <w:tabs>
                <w:tab w:val="left" w:pos="1348"/>
              </w:tabs>
              <w:spacing w:before="60" w:after="60" w:line="240" w:lineRule="auto"/>
              <w:ind w:firstLineChars="0" w:firstLine="0"/>
              <w:jc w:val="left"/>
              <w:rPr>
                <w:rFonts w:ascii="Times New Roman" w:eastAsia="仿宋_GB2312" w:hAnsi="Times New Roman"/>
                <w:kern w:val="0"/>
                <w:sz w:val="20"/>
                <w:lang w:val="en-GB"/>
              </w:rPr>
            </w:pPr>
            <w:r w:rsidRPr="00362064">
              <w:rPr>
                <w:rFonts w:ascii="Times New Roman" w:eastAsia="仿宋_GB2312" w:hAnsi="Times New Roman"/>
                <w:kern w:val="0"/>
                <w:sz w:val="20"/>
                <w:lang w:val="en-GB"/>
              </w:rPr>
              <w:t>为</w:t>
            </w:r>
            <w:r w:rsidRPr="00362064">
              <w:rPr>
                <w:rFonts w:ascii="Times New Roman" w:eastAsia="仿宋_GB2312" w:hAnsi="Times New Roman"/>
                <w:kern w:val="0"/>
                <w:sz w:val="20"/>
              </w:rPr>
              <w:t>各设备</w:t>
            </w:r>
            <w:r w:rsidRPr="00362064">
              <w:rPr>
                <w:rFonts w:ascii="Times New Roman" w:eastAsia="仿宋_GB2312" w:hAnsi="Times New Roman"/>
                <w:kern w:val="0"/>
                <w:sz w:val="20"/>
                <w:lang w:val="en-GB"/>
              </w:rPr>
              <w:t>提供工作电源，保证总体用电安全</w:t>
            </w:r>
          </w:p>
        </w:tc>
        <w:tc>
          <w:tcPr>
            <w:tcW w:w="551" w:type="pct"/>
            <w:vAlign w:val="center"/>
          </w:tcPr>
          <w:p w14:paraId="1C71C816" w14:textId="77777777" w:rsidR="00AD0FB8" w:rsidRPr="00362064" w:rsidRDefault="003B4328" w:rsidP="009632E1">
            <w:pPr>
              <w:widowControl/>
              <w:tabs>
                <w:tab w:val="left" w:pos="1348"/>
              </w:tabs>
              <w:spacing w:before="60" w:after="60" w:line="240" w:lineRule="auto"/>
              <w:ind w:firstLineChars="0" w:firstLine="0"/>
              <w:jc w:val="center"/>
              <w:rPr>
                <w:rFonts w:ascii="Times New Roman" w:eastAsia="仿宋_GB2312" w:hAnsi="Times New Roman"/>
                <w:kern w:val="0"/>
                <w:sz w:val="20"/>
                <w:lang w:val="en-GB" w:eastAsia="en-US"/>
              </w:rPr>
            </w:pPr>
            <w:r w:rsidRPr="00362064">
              <w:rPr>
                <w:rFonts w:ascii="Times New Roman" w:eastAsia="仿宋_GB2312" w:hAnsi="Times New Roman"/>
                <w:kern w:val="0"/>
                <w:sz w:val="20"/>
                <w:lang w:val="en-GB" w:eastAsia="en-US"/>
              </w:rPr>
              <w:t>套</w:t>
            </w:r>
          </w:p>
        </w:tc>
        <w:tc>
          <w:tcPr>
            <w:tcW w:w="334" w:type="pct"/>
            <w:vAlign w:val="center"/>
          </w:tcPr>
          <w:p w14:paraId="5415C271" w14:textId="77777777" w:rsidR="00AD0FB8" w:rsidRPr="00362064" w:rsidRDefault="003B4328" w:rsidP="009632E1">
            <w:pPr>
              <w:widowControl/>
              <w:tabs>
                <w:tab w:val="left" w:pos="1348"/>
              </w:tabs>
              <w:spacing w:before="60" w:after="60" w:line="240" w:lineRule="auto"/>
              <w:ind w:firstLineChars="0" w:firstLine="0"/>
              <w:jc w:val="center"/>
              <w:rPr>
                <w:rFonts w:ascii="Times New Roman" w:eastAsia="仿宋_GB2312" w:hAnsi="Times New Roman"/>
                <w:kern w:val="0"/>
                <w:sz w:val="20"/>
                <w:lang w:val="en-GB" w:eastAsia="en-US"/>
              </w:rPr>
            </w:pPr>
            <w:r w:rsidRPr="00362064">
              <w:rPr>
                <w:rFonts w:ascii="Times New Roman" w:eastAsia="仿宋_GB2312" w:hAnsi="Times New Roman"/>
                <w:kern w:val="0"/>
                <w:sz w:val="20"/>
                <w:lang w:val="en-GB" w:eastAsia="en-US"/>
              </w:rPr>
              <w:t>1</w:t>
            </w:r>
          </w:p>
        </w:tc>
      </w:tr>
      <w:tr w:rsidR="00AD0FB8" w:rsidRPr="00362064" w14:paraId="18517E1D" w14:textId="77777777">
        <w:trPr>
          <w:trHeight w:val="20"/>
          <w:jc w:val="center"/>
        </w:trPr>
        <w:tc>
          <w:tcPr>
            <w:tcW w:w="374" w:type="pct"/>
            <w:vMerge/>
            <w:vAlign w:val="center"/>
          </w:tcPr>
          <w:p w14:paraId="35058ABB" w14:textId="77777777" w:rsidR="00AD0FB8" w:rsidRPr="00362064" w:rsidRDefault="00AD0FB8" w:rsidP="009632E1">
            <w:pPr>
              <w:pStyle w:val="af3"/>
              <w:spacing w:line="240" w:lineRule="auto"/>
              <w:ind w:firstLineChars="0" w:firstLine="0"/>
              <w:jc w:val="center"/>
              <w:textAlignment w:val="center"/>
              <w:rPr>
                <w:rFonts w:ascii="Times New Roman" w:eastAsia="仿宋_GB2312" w:hAnsi="Times New Roman"/>
                <w:color w:val="000000"/>
                <w:kern w:val="0"/>
                <w:szCs w:val="21"/>
                <w:lang w:bidi="ar"/>
              </w:rPr>
            </w:pPr>
          </w:p>
        </w:tc>
        <w:tc>
          <w:tcPr>
            <w:tcW w:w="374" w:type="pct"/>
            <w:vMerge/>
            <w:vAlign w:val="center"/>
          </w:tcPr>
          <w:p w14:paraId="30A809F1" w14:textId="77777777" w:rsidR="00AD0FB8" w:rsidRPr="00362064" w:rsidRDefault="00AD0FB8" w:rsidP="009632E1">
            <w:pPr>
              <w:widowControl/>
              <w:tabs>
                <w:tab w:val="left" w:pos="1348"/>
              </w:tabs>
              <w:spacing w:before="60" w:after="60" w:line="240" w:lineRule="auto"/>
              <w:ind w:firstLineChars="0" w:firstLine="0"/>
              <w:jc w:val="left"/>
              <w:rPr>
                <w:rFonts w:ascii="Times New Roman" w:eastAsia="仿宋_GB2312" w:hAnsi="Times New Roman"/>
                <w:kern w:val="0"/>
                <w:sz w:val="20"/>
                <w:lang w:val="en-GB" w:eastAsia="en-US"/>
              </w:rPr>
            </w:pPr>
          </w:p>
        </w:tc>
        <w:tc>
          <w:tcPr>
            <w:tcW w:w="780" w:type="pct"/>
            <w:vAlign w:val="center"/>
          </w:tcPr>
          <w:p w14:paraId="39922C81" w14:textId="77777777" w:rsidR="00AD0FB8" w:rsidRPr="00362064" w:rsidRDefault="003B4328" w:rsidP="009632E1">
            <w:pPr>
              <w:widowControl/>
              <w:tabs>
                <w:tab w:val="left" w:pos="1348"/>
              </w:tabs>
              <w:spacing w:before="60" w:after="60" w:line="240" w:lineRule="auto"/>
              <w:ind w:firstLineChars="0" w:firstLine="0"/>
              <w:jc w:val="left"/>
              <w:rPr>
                <w:rFonts w:ascii="Times New Roman" w:eastAsia="仿宋_GB2312" w:hAnsi="Times New Roman"/>
                <w:kern w:val="0"/>
                <w:sz w:val="20"/>
                <w:lang w:val="en-GB" w:eastAsia="en-US"/>
              </w:rPr>
            </w:pPr>
            <w:proofErr w:type="spellStart"/>
            <w:r w:rsidRPr="00362064">
              <w:rPr>
                <w:rFonts w:ascii="Times New Roman" w:eastAsia="仿宋_GB2312" w:hAnsi="Times New Roman"/>
                <w:kern w:val="0"/>
                <w:sz w:val="20"/>
                <w:lang w:val="en-GB" w:eastAsia="en-US"/>
              </w:rPr>
              <w:t>工具、辅料、耗材</w:t>
            </w:r>
            <w:proofErr w:type="spellEnd"/>
          </w:p>
        </w:tc>
        <w:tc>
          <w:tcPr>
            <w:tcW w:w="2586" w:type="pct"/>
            <w:vAlign w:val="center"/>
          </w:tcPr>
          <w:p w14:paraId="37C2356B" w14:textId="77777777" w:rsidR="00AD0FB8" w:rsidRPr="00362064" w:rsidRDefault="003B4328" w:rsidP="009632E1">
            <w:pPr>
              <w:widowControl/>
              <w:tabs>
                <w:tab w:val="left" w:pos="1348"/>
              </w:tabs>
              <w:spacing w:before="60" w:after="60" w:line="240" w:lineRule="auto"/>
              <w:ind w:firstLineChars="0" w:firstLine="0"/>
              <w:jc w:val="left"/>
              <w:rPr>
                <w:rFonts w:ascii="Times New Roman" w:eastAsia="仿宋_GB2312" w:hAnsi="Times New Roman"/>
                <w:kern w:val="0"/>
                <w:sz w:val="20"/>
                <w:lang w:val="en-GB"/>
              </w:rPr>
            </w:pPr>
            <w:r w:rsidRPr="00362064">
              <w:rPr>
                <w:rFonts w:ascii="Times New Roman" w:eastAsia="仿宋_GB2312" w:hAnsi="Times New Roman"/>
                <w:kern w:val="0"/>
                <w:sz w:val="20"/>
                <w:lang w:val="en-GB"/>
              </w:rPr>
              <w:t>物料存放架、工具车、台阶式凳子、检修工具、紧固件、耗材等</w:t>
            </w:r>
          </w:p>
        </w:tc>
        <w:tc>
          <w:tcPr>
            <w:tcW w:w="551" w:type="pct"/>
            <w:vAlign w:val="center"/>
          </w:tcPr>
          <w:p w14:paraId="30881A92" w14:textId="77777777" w:rsidR="00AD0FB8" w:rsidRPr="00362064" w:rsidRDefault="003B4328" w:rsidP="009632E1">
            <w:pPr>
              <w:widowControl/>
              <w:tabs>
                <w:tab w:val="left" w:pos="1348"/>
              </w:tabs>
              <w:spacing w:before="60" w:after="60" w:line="240" w:lineRule="auto"/>
              <w:ind w:firstLineChars="0" w:firstLine="0"/>
              <w:jc w:val="center"/>
              <w:rPr>
                <w:rFonts w:ascii="Times New Roman" w:eastAsia="仿宋_GB2312" w:hAnsi="Times New Roman"/>
                <w:kern w:val="0"/>
                <w:sz w:val="20"/>
                <w:lang w:val="en-GB"/>
              </w:rPr>
            </w:pPr>
            <w:r w:rsidRPr="00362064">
              <w:rPr>
                <w:rFonts w:ascii="Times New Roman" w:eastAsia="仿宋_GB2312" w:hAnsi="Times New Roman"/>
                <w:kern w:val="0"/>
                <w:sz w:val="20"/>
                <w:lang w:val="en-GB"/>
              </w:rPr>
              <w:t>套</w:t>
            </w:r>
          </w:p>
        </w:tc>
        <w:tc>
          <w:tcPr>
            <w:tcW w:w="334" w:type="pct"/>
            <w:vAlign w:val="center"/>
          </w:tcPr>
          <w:p w14:paraId="70701E90" w14:textId="77777777" w:rsidR="00AD0FB8" w:rsidRPr="00362064" w:rsidRDefault="003B4328" w:rsidP="009632E1">
            <w:pPr>
              <w:widowControl/>
              <w:tabs>
                <w:tab w:val="left" w:pos="1348"/>
              </w:tabs>
              <w:spacing w:before="60" w:after="60" w:line="240" w:lineRule="auto"/>
              <w:ind w:firstLineChars="0" w:firstLine="0"/>
              <w:jc w:val="center"/>
              <w:rPr>
                <w:rFonts w:ascii="Times New Roman" w:eastAsia="仿宋_GB2312" w:hAnsi="Times New Roman"/>
                <w:kern w:val="0"/>
                <w:sz w:val="20"/>
                <w:lang w:val="en-GB"/>
              </w:rPr>
            </w:pPr>
            <w:r w:rsidRPr="00362064">
              <w:rPr>
                <w:rFonts w:ascii="Times New Roman" w:eastAsia="仿宋_GB2312" w:hAnsi="Times New Roman"/>
                <w:kern w:val="0"/>
                <w:sz w:val="20"/>
                <w:lang w:val="en-GB"/>
              </w:rPr>
              <w:t>1</w:t>
            </w:r>
          </w:p>
        </w:tc>
      </w:tr>
    </w:tbl>
    <w:p w14:paraId="095FE57F" w14:textId="77777777" w:rsidR="00AD0FB8" w:rsidRPr="00362064" w:rsidRDefault="003B4328">
      <w:pPr>
        <w:pStyle w:val="3"/>
        <w:ind w:firstLine="562"/>
        <w:rPr>
          <w:rFonts w:ascii="Times New Roman" w:hAnsi="Times New Roman"/>
        </w:rPr>
      </w:pPr>
      <w:r w:rsidRPr="00362064">
        <w:rPr>
          <w:rFonts w:ascii="Times New Roman" w:hAnsi="Times New Roman"/>
        </w:rPr>
        <w:t>（四）照明系统要求</w:t>
      </w:r>
    </w:p>
    <w:p w14:paraId="3EF3ED23"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1.</w:t>
      </w:r>
      <w:r w:rsidRPr="00362064">
        <w:rPr>
          <w:rFonts w:ascii="Times New Roman" w:eastAsia="仿宋_GB2312" w:hAnsi="Times New Roman"/>
        </w:rPr>
        <w:t>比赛场地应采光良好，有玻璃窗，能保证白天进行正常的比赛。</w:t>
      </w:r>
    </w:p>
    <w:p w14:paraId="2EDD33CE"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2.</w:t>
      </w:r>
      <w:r w:rsidRPr="00362064">
        <w:rPr>
          <w:rFonts w:ascii="Times New Roman" w:eastAsia="仿宋_GB2312" w:hAnsi="Times New Roman"/>
        </w:rPr>
        <w:t>比赛场地应安装足够的节能灯，能保证在傍晚或光线暗时也能进行正常的比赛。</w:t>
      </w:r>
    </w:p>
    <w:p w14:paraId="1A48B417" w14:textId="46530E6D" w:rsidR="00AD0FB8" w:rsidRPr="00362064" w:rsidRDefault="003B4328" w:rsidP="009632E1">
      <w:pPr>
        <w:pStyle w:val="2"/>
        <w:rPr>
          <w:rFonts w:ascii="Times New Roman" w:hAnsi="Times New Roman"/>
          <w:b w:val="0"/>
          <w:bCs/>
        </w:rPr>
        <w:sectPr w:rsidR="00AD0FB8" w:rsidRPr="00362064" w:rsidSect="00492FE7">
          <w:footerReference w:type="default" r:id="rId15"/>
          <w:pgSz w:w="11906" w:h="16838"/>
          <w:pgMar w:top="1440" w:right="1417" w:bottom="1440" w:left="1417" w:header="851" w:footer="992" w:gutter="0"/>
          <w:pgNumType w:start="1"/>
          <w:cols w:space="425"/>
          <w:docGrid w:type="lines" w:linePitch="312"/>
        </w:sectPr>
      </w:pPr>
      <w:r w:rsidRPr="00362064">
        <w:rPr>
          <w:rFonts w:ascii="Times New Roman" w:hAnsi="Times New Roman"/>
          <w:b w:val="0"/>
          <w:bCs/>
        </w:rPr>
        <w:t>九、竞赛样题</w:t>
      </w:r>
    </w:p>
    <w:p w14:paraId="72318987"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lastRenderedPageBreak/>
        <w:t>赛题以实践操作题为主，于开赛</w:t>
      </w:r>
      <w:r w:rsidRPr="00362064">
        <w:rPr>
          <w:rFonts w:ascii="Times New Roman" w:eastAsia="仿宋_GB2312" w:hAnsi="Times New Roman"/>
        </w:rPr>
        <w:t>1</w:t>
      </w:r>
      <w:r w:rsidRPr="00362064">
        <w:rPr>
          <w:rFonts w:ascii="Times New Roman" w:eastAsia="仿宋_GB2312" w:hAnsi="Times New Roman"/>
        </w:rPr>
        <w:t>个月前在大赛信息平台上公开样题。</w:t>
      </w:r>
    </w:p>
    <w:p w14:paraId="71760291"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在赛前公开的样题基础上，由专家组建立竞赛赛题，赛题应类型齐全、完整且具有专业性，满足比赛需要。设计的赛题难易程度相当，体现比赛公平。</w:t>
      </w:r>
      <w:bookmarkStart w:id="2" w:name="_Hlk99223717"/>
      <w:r w:rsidRPr="00362064">
        <w:rPr>
          <w:rFonts w:ascii="Times New Roman" w:eastAsia="仿宋_GB2312" w:hAnsi="Times New Roman"/>
        </w:rPr>
        <w:t>样题和正式比赛试题差别不超过</w:t>
      </w:r>
      <w:r w:rsidRPr="00362064">
        <w:rPr>
          <w:rFonts w:ascii="Times New Roman" w:eastAsia="仿宋_GB2312" w:hAnsi="Times New Roman"/>
        </w:rPr>
        <w:t>20%</w:t>
      </w:r>
      <w:r w:rsidRPr="00362064">
        <w:rPr>
          <w:rFonts w:ascii="Times New Roman" w:eastAsia="仿宋_GB2312" w:hAnsi="Times New Roman"/>
        </w:rPr>
        <w:t>。</w:t>
      </w:r>
      <w:bookmarkEnd w:id="2"/>
      <w:r w:rsidRPr="00362064">
        <w:rPr>
          <w:rFonts w:ascii="Times New Roman" w:eastAsia="仿宋_GB2312" w:hAnsi="Times New Roman"/>
        </w:rPr>
        <w:t>本赛项所有考核内容均为技能操作任务，样题如下：</w:t>
      </w:r>
    </w:p>
    <w:p w14:paraId="574D5EB3" w14:textId="77777777" w:rsidR="00AD0FB8" w:rsidRPr="00362064" w:rsidRDefault="003B4328">
      <w:pPr>
        <w:ind w:firstLine="480"/>
        <w:jc w:val="center"/>
        <w:rPr>
          <w:rFonts w:ascii="Times New Roman" w:eastAsia="黑体" w:hAnsi="Times New Roman"/>
          <w:sz w:val="24"/>
          <w:szCs w:val="24"/>
        </w:rPr>
      </w:pPr>
      <w:r w:rsidRPr="00362064">
        <w:rPr>
          <w:rFonts w:ascii="Times New Roman" w:eastAsia="黑体" w:hAnsi="Times New Roman"/>
          <w:sz w:val="24"/>
          <w:szCs w:val="24"/>
        </w:rPr>
        <w:t>表</w:t>
      </w:r>
      <w:r w:rsidRPr="00362064">
        <w:rPr>
          <w:rFonts w:ascii="Times New Roman" w:eastAsia="黑体" w:hAnsi="Times New Roman"/>
          <w:sz w:val="24"/>
          <w:szCs w:val="24"/>
        </w:rPr>
        <w:t xml:space="preserve">1 </w:t>
      </w:r>
      <w:r w:rsidRPr="00362064">
        <w:rPr>
          <w:rFonts w:ascii="Times New Roman" w:eastAsia="黑体" w:hAnsi="Times New Roman"/>
          <w:sz w:val="24"/>
          <w:szCs w:val="24"/>
        </w:rPr>
        <w:t>赛项技能模块汇总</w:t>
      </w:r>
    </w:p>
    <w:tbl>
      <w:tblPr>
        <w:tblW w:w="13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88"/>
        <w:gridCol w:w="918"/>
        <w:gridCol w:w="783"/>
        <w:gridCol w:w="2127"/>
        <w:gridCol w:w="1701"/>
        <w:gridCol w:w="1494"/>
        <w:gridCol w:w="915"/>
        <w:gridCol w:w="1560"/>
        <w:gridCol w:w="1102"/>
      </w:tblGrid>
      <w:tr w:rsidR="00AD0FB8" w:rsidRPr="00362064" w14:paraId="7437E05D" w14:textId="77777777">
        <w:trPr>
          <w:trHeight w:val="567"/>
          <w:jc w:val="center"/>
        </w:trPr>
        <w:tc>
          <w:tcPr>
            <w:tcW w:w="3748" w:type="dxa"/>
            <w:gridSpan w:val="3"/>
            <w:vAlign w:val="center"/>
          </w:tcPr>
          <w:p w14:paraId="4E36D3C4" w14:textId="77777777" w:rsidR="00AD0FB8" w:rsidRPr="00362064" w:rsidRDefault="003B4328" w:rsidP="00362064">
            <w:pPr>
              <w:spacing w:line="240" w:lineRule="auto"/>
              <w:ind w:firstLineChars="0" w:firstLine="0"/>
              <w:jc w:val="center"/>
              <w:rPr>
                <w:rFonts w:ascii="Times New Roman" w:hAnsi="Times New Roman"/>
                <w:b/>
                <w:bCs/>
                <w:sz w:val="24"/>
                <w:szCs w:val="24"/>
              </w:rPr>
            </w:pPr>
            <w:r w:rsidRPr="00362064">
              <w:rPr>
                <w:rFonts w:ascii="Times New Roman" w:hAnsi="Times New Roman"/>
                <w:b/>
                <w:bCs/>
                <w:sz w:val="24"/>
                <w:szCs w:val="24"/>
              </w:rPr>
              <w:t>赛项名称</w:t>
            </w:r>
          </w:p>
        </w:tc>
        <w:tc>
          <w:tcPr>
            <w:tcW w:w="2910" w:type="dxa"/>
            <w:gridSpan w:val="2"/>
            <w:vAlign w:val="center"/>
          </w:tcPr>
          <w:p w14:paraId="2866DEC5"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轨道车辆技术</w:t>
            </w:r>
          </w:p>
        </w:tc>
        <w:tc>
          <w:tcPr>
            <w:tcW w:w="3195" w:type="dxa"/>
            <w:gridSpan w:val="2"/>
            <w:vAlign w:val="center"/>
          </w:tcPr>
          <w:p w14:paraId="0D7CF9DF" w14:textId="77777777" w:rsidR="00AD0FB8" w:rsidRPr="00362064" w:rsidRDefault="003B4328" w:rsidP="00362064">
            <w:pPr>
              <w:spacing w:line="240" w:lineRule="auto"/>
              <w:ind w:firstLineChars="0" w:firstLine="0"/>
              <w:jc w:val="center"/>
              <w:rPr>
                <w:rFonts w:ascii="Times New Roman" w:hAnsi="Times New Roman"/>
                <w:b/>
                <w:bCs/>
                <w:sz w:val="24"/>
                <w:szCs w:val="24"/>
              </w:rPr>
            </w:pPr>
            <w:r w:rsidRPr="00362064">
              <w:rPr>
                <w:rFonts w:ascii="Times New Roman" w:hAnsi="Times New Roman"/>
                <w:b/>
                <w:bCs/>
                <w:sz w:val="24"/>
                <w:szCs w:val="24"/>
              </w:rPr>
              <w:t>英语名称</w:t>
            </w:r>
          </w:p>
        </w:tc>
        <w:tc>
          <w:tcPr>
            <w:tcW w:w="3577" w:type="dxa"/>
            <w:gridSpan w:val="3"/>
            <w:vAlign w:val="center"/>
          </w:tcPr>
          <w:p w14:paraId="0E8A8C5F"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Rail vehicle technology</w:t>
            </w:r>
          </w:p>
        </w:tc>
      </w:tr>
      <w:tr w:rsidR="00AD0FB8" w:rsidRPr="00362064" w14:paraId="4507512F" w14:textId="77777777">
        <w:trPr>
          <w:trHeight w:val="567"/>
          <w:jc w:val="center"/>
        </w:trPr>
        <w:tc>
          <w:tcPr>
            <w:tcW w:w="3748" w:type="dxa"/>
            <w:gridSpan w:val="3"/>
            <w:vAlign w:val="center"/>
          </w:tcPr>
          <w:p w14:paraId="1EA75768" w14:textId="77777777" w:rsidR="00AD0FB8" w:rsidRPr="00362064" w:rsidRDefault="003B4328" w:rsidP="00362064">
            <w:pPr>
              <w:spacing w:line="240" w:lineRule="auto"/>
              <w:ind w:firstLineChars="0" w:firstLine="0"/>
              <w:jc w:val="center"/>
              <w:rPr>
                <w:rFonts w:ascii="Times New Roman" w:hAnsi="Times New Roman"/>
                <w:b/>
                <w:bCs/>
                <w:sz w:val="24"/>
                <w:szCs w:val="24"/>
              </w:rPr>
            </w:pPr>
            <w:r w:rsidRPr="00362064">
              <w:rPr>
                <w:rFonts w:ascii="Times New Roman" w:hAnsi="Times New Roman"/>
                <w:b/>
                <w:bCs/>
                <w:sz w:val="24"/>
                <w:szCs w:val="24"/>
              </w:rPr>
              <w:t>赛项编号</w:t>
            </w:r>
          </w:p>
        </w:tc>
        <w:tc>
          <w:tcPr>
            <w:tcW w:w="2910" w:type="dxa"/>
            <w:gridSpan w:val="2"/>
            <w:vAlign w:val="center"/>
          </w:tcPr>
          <w:p w14:paraId="14D101EE"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GZ028</w:t>
            </w:r>
          </w:p>
        </w:tc>
        <w:tc>
          <w:tcPr>
            <w:tcW w:w="3195" w:type="dxa"/>
            <w:gridSpan w:val="2"/>
            <w:vAlign w:val="center"/>
          </w:tcPr>
          <w:p w14:paraId="3143D670" w14:textId="77777777" w:rsidR="00AD0FB8" w:rsidRPr="00362064" w:rsidRDefault="003B4328" w:rsidP="00362064">
            <w:pPr>
              <w:spacing w:line="240" w:lineRule="auto"/>
              <w:ind w:firstLineChars="0" w:firstLine="0"/>
              <w:jc w:val="center"/>
              <w:rPr>
                <w:rFonts w:ascii="Times New Roman" w:hAnsi="Times New Roman"/>
                <w:b/>
                <w:bCs/>
                <w:sz w:val="24"/>
                <w:szCs w:val="24"/>
              </w:rPr>
            </w:pPr>
            <w:r w:rsidRPr="00362064">
              <w:rPr>
                <w:rFonts w:ascii="Times New Roman" w:hAnsi="Times New Roman"/>
                <w:b/>
                <w:bCs/>
                <w:sz w:val="24"/>
                <w:szCs w:val="24"/>
              </w:rPr>
              <w:t>归属产业</w:t>
            </w:r>
          </w:p>
        </w:tc>
        <w:tc>
          <w:tcPr>
            <w:tcW w:w="3577" w:type="dxa"/>
            <w:gridSpan w:val="3"/>
            <w:vAlign w:val="center"/>
          </w:tcPr>
          <w:p w14:paraId="12864B66"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交通运输</w:t>
            </w:r>
          </w:p>
        </w:tc>
      </w:tr>
      <w:tr w:rsidR="00AD0FB8" w:rsidRPr="00362064" w14:paraId="6F6B3D0E" w14:textId="77777777">
        <w:trPr>
          <w:trHeight w:val="567"/>
          <w:jc w:val="center"/>
        </w:trPr>
        <w:tc>
          <w:tcPr>
            <w:tcW w:w="13430" w:type="dxa"/>
            <w:gridSpan w:val="10"/>
            <w:vAlign w:val="center"/>
          </w:tcPr>
          <w:p w14:paraId="44C25CB4" w14:textId="77777777" w:rsidR="00AD0FB8" w:rsidRPr="00362064" w:rsidRDefault="003B4328" w:rsidP="00362064">
            <w:pPr>
              <w:spacing w:line="240" w:lineRule="auto"/>
              <w:ind w:firstLineChars="0" w:firstLine="0"/>
              <w:jc w:val="center"/>
              <w:rPr>
                <w:rFonts w:ascii="Times New Roman" w:hAnsi="Times New Roman"/>
                <w:b/>
                <w:bCs/>
                <w:sz w:val="24"/>
                <w:szCs w:val="24"/>
              </w:rPr>
            </w:pPr>
            <w:r w:rsidRPr="00362064">
              <w:rPr>
                <w:rFonts w:ascii="Times New Roman" w:hAnsi="Times New Roman"/>
                <w:b/>
                <w:bCs/>
                <w:sz w:val="24"/>
                <w:szCs w:val="24"/>
              </w:rPr>
              <w:t>赛项组别</w:t>
            </w:r>
          </w:p>
        </w:tc>
      </w:tr>
      <w:tr w:rsidR="00AD0FB8" w:rsidRPr="00362064" w14:paraId="4EAA59BE" w14:textId="77777777">
        <w:trPr>
          <w:trHeight w:val="567"/>
          <w:jc w:val="center"/>
        </w:trPr>
        <w:tc>
          <w:tcPr>
            <w:tcW w:w="6658" w:type="dxa"/>
            <w:gridSpan w:val="5"/>
            <w:vAlign w:val="center"/>
          </w:tcPr>
          <w:p w14:paraId="00122FDC" w14:textId="77777777" w:rsidR="00AD0FB8" w:rsidRPr="00362064" w:rsidRDefault="003B4328" w:rsidP="00362064">
            <w:pPr>
              <w:spacing w:line="240" w:lineRule="auto"/>
              <w:ind w:firstLineChars="0" w:firstLine="0"/>
              <w:jc w:val="center"/>
              <w:rPr>
                <w:rFonts w:ascii="Times New Roman" w:hAnsi="Times New Roman"/>
                <w:b/>
                <w:bCs/>
                <w:sz w:val="24"/>
                <w:szCs w:val="24"/>
              </w:rPr>
            </w:pPr>
            <w:r w:rsidRPr="00362064">
              <w:rPr>
                <w:rFonts w:ascii="Times New Roman" w:hAnsi="Times New Roman"/>
                <w:sz w:val="24"/>
              </w:rPr>
              <w:t>□</w:t>
            </w:r>
            <w:r w:rsidRPr="00362064">
              <w:rPr>
                <w:rFonts w:ascii="Times New Roman" w:hAnsi="Times New Roman"/>
                <w:b/>
                <w:bCs/>
                <w:sz w:val="24"/>
                <w:szCs w:val="24"/>
              </w:rPr>
              <w:t>中职组</w:t>
            </w:r>
          </w:p>
        </w:tc>
        <w:tc>
          <w:tcPr>
            <w:tcW w:w="6772" w:type="dxa"/>
            <w:gridSpan w:val="5"/>
            <w:vAlign w:val="center"/>
          </w:tcPr>
          <w:p w14:paraId="54C2C271" w14:textId="77777777" w:rsidR="00AD0FB8" w:rsidRPr="00362064" w:rsidRDefault="003B4328" w:rsidP="00362064">
            <w:pPr>
              <w:spacing w:line="240" w:lineRule="auto"/>
              <w:ind w:firstLineChars="0" w:firstLine="0"/>
              <w:jc w:val="center"/>
              <w:rPr>
                <w:rFonts w:ascii="Times New Roman" w:hAnsi="Times New Roman"/>
                <w:b/>
                <w:bCs/>
                <w:sz w:val="24"/>
                <w:szCs w:val="24"/>
              </w:rPr>
            </w:pPr>
            <w:r w:rsidRPr="00362064">
              <w:rPr>
                <w:rFonts w:ascii="Segoe UI Symbol" w:hAnsi="Segoe UI Symbol" w:cs="Segoe UI Symbol"/>
                <w:sz w:val="24"/>
              </w:rPr>
              <w:t>☑</w:t>
            </w:r>
            <w:r w:rsidRPr="00362064">
              <w:rPr>
                <w:rFonts w:ascii="Times New Roman" w:hAnsi="Times New Roman"/>
                <w:b/>
                <w:bCs/>
                <w:sz w:val="24"/>
                <w:szCs w:val="24"/>
              </w:rPr>
              <w:t>高职组</w:t>
            </w:r>
          </w:p>
        </w:tc>
      </w:tr>
      <w:tr w:rsidR="00AD0FB8" w:rsidRPr="00362064" w14:paraId="09A98000" w14:textId="77777777">
        <w:trPr>
          <w:trHeight w:val="567"/>
          <w:jc w:val="center"/>
        </w:trPr>
        <w:tc>
          <w:tcPr>
            <w:tcW w:w="6658" w:type="dxa"/>
            <w:gridSpan w:val="5"/>
            <w:vAlign w:val="center"/>
          </w:tcPr>
          <w:p w14:paraId="7841BCB0" w14:textId="673E5388" w:rsidR="00AD0FB8" w:rsidRPr="00362064" w:rsidRDefault="003B4328" w:rsidP="00362064">
            <w:pPr>
              <w:spacing w:line="240" w:lineRule="auto"/>
              <w:ind w:firstLineChars="0" w:firstLine="0"/>
              <w:jc w:val="center"/>
              <w:rPr>
                <w:rFonts w:ascii="Times New Roman" w:hAnsi="Times New Roman"/>
                <w:b/>
                <w:bCs/>
                <w:sz w:val="24"/>
                <w:szCs w:val="24"/>
              </w:rPr>
            </w:pPr>
            <w:r w:rsidRPr="00362064">
              <w:rPr>
                <w:rFonts w:ascii="Times New Roman" w:hAnsi="Times New Roman"/>
                <w:sz w:val="24"/>
              </w:rPr>
              <w:t>□</w:t>
            </w:r>
            <w:r w:rsidRPr="00362064">
              <w:rPr>
                <w:rFonts w:ascii="Times New Roman" w:hAnsi="Times New Roman"/>
                <w:b/>
                <w:bCs/>
                <w:sz w:val="24"/>
                <w:szCs w:val="24"/>
              </w:rPr>
              <w:t>学生组</w:t>
            </w:r>
            <w:r w:rsidRPr="00362064">
              <w:rPr>
                <w:rFonts w:ascii="Times New Roman" w:hAnsi="Times New Roman"/>
                <w:b/>
                <w:bCs/>
                <w:sz w:val="24"/>
                <w:szCs w:val="24"/>
              </w:rPr>
              <w:t xml:space="preserve"> </w:t>
            </w:r>
            <w:r w:rsidRPr="00362064">
              <w:rPr>
                <w:rFonts w:ascii="Times New Roman" w:hAnsi="Times New Roman"/>
                <w:sz w:val="24"/>
              </w:rPr>
              <w:t>□</w:t>
            </w:r>
            <w:r w:rsidRPr="00362064">
              <w:rPr>
                <w:rFonts w:ascii="Times New Roman" w:hAnsi="Times New Roman"/>
                <w:b/>
                <w:bCs/>
                <w:sz w:val="24"/>
                <w:szCs w:val="24"/>
              </w:rPr>
              <w:t>教师组</w:t>
            </w:r>
            <w:r w:rsidRPr="00362064">
              <w:rPr>
                <w:rFonts w:ascii="Times New Roman" w:hAnsi="Times New Roman"/>
                <w:b/>
                <w:bCs/>
                <w:sz w:val="24"/>
                <w:szCs w:val="24"/>
              </w:rPr>
              <w:t xml:space="preserve"> </w:t>
            </w:r>
            <w:r w:rsidRPr="00362064">
              <w:rPr>
                <w:rFonts w:ascii="Times New Roman" w:hAnsi="Times New Roman"/>
                <w:sz w:val="24"/>
              </w:rPr>
              <w:t>□</w:t>
            </w:r>
            <w:r w:rsidRPr="00362064">
              <w:rPr>
                <w:rFonts w:ascii="Times New Roman" w:hAnsi="Times New Roman"/>
                <w:b/>
                <w:bCs/>
                <w:sz w:val="24"/>
                <w:szCs w:val="24"/>
              </w:rPr>
              <w:t>师生</w:t>
            </w:r>
            <w:r w:rsidR="00362064">
              <w:rPr>
                <w:rFonts w:ascii="Times New Roman" w:hAnsi="Times New Roman" w:hint="eastAsia"/>
                <w:b/>
                <w:bCs/>
                <w:sz w:val="24"/>
                <w:szCs w:val="24"/>
              </w:rPr>
              <w:t>同赛</w:t>
            </w:r>
            <w:r w:rsidRPr="00362064">
              <w:rPr>
                <w:rFonts w:ascii="Times New Roman" w:hAnsi="Times New Roman"/>
                <w:b/>
                <w:bCs/>
                <w:sz w:val="24"/>
                <w:szCs w:val="24"/>
              </w:rPr>
              <w:t>试点赛项</w:t>
            </w:r>
          </w:p>
        </w:tc>
        <w:tc>
          <w:tcPr>
            <w:tcW w:w="6772" w:type="dxa"/>
            <w:gridSpan w:val="5"/>
            <w:vAlign w:val="center"/>
          </w:tcPr>
          <w:p w14:paraId="0CF0B702" w14:textId="65829829" w:rsidR="00AD0FB8" w:rsidRPr="00362064" w:rsidRDefault="003B4328" w:rsidP="00362064">
            <w:pPr>
              <w:spacing w:line="240" w:lineRule="auto"/>
              <w:ind w:firstLineChars="0" w:firstLine="0"/>
              <w:jc w:val="center"/>
              <w:rPr>
                <w:rFonts w:ascii="Times New Roman" w:hAnsi="Times New Roman"/>
                <w:b/>
                <w:bCs/>
                <w:sz w:val="24"/>
                <w:szCs w:val="24"/>
              </w:rPr>
            </w:pPr>
            <w:r w:rsidRPr="00362064">
              <w:rPr>
                <w:rFonts w:ascii="Times New Roman" w:hAnsi="Times New Roman"/>
                <w:sz w:val="24"/>
              </w:rPr>
              <w:t>□</w:t>
            </w:r>
            <w:r w:rsidRPr="00362064">
              <w:rPr>
                <w:rFonts w:ascii="Times New Roman" w:hAnsi="Times New Roman"/>
                <w:b/>
                <w:bCs/>
                <w:sz w:val="24"/>
                <w:szCs w:val="24"/>
              </w:rPr>
              <w:t>学生组</w:t>
            </w:r>
            <w:r w:rsidRPr="00362064">
              <w:rPr>
                <w:rFonts w:ascii="Times New Roman" w:hAnsi="Times New Roman"/>
                <w:b/>
                <w:bCs/>
                <w:sz w:val="24"/>
                <w:szCs w:val="24"/>
              </w:rPr>
              <w:t xml:space="preserve"> </w:t>
            </w:r>
            <w:r w:rsidRPr="00362064">
              <w:rPr>
                <w:rFonts w:ascii="Times New Roman" w:hAnsi="Times New Roman"/>
                <w:sz w:val="24"/>
              </w:rPr>
              <w:t>□</w:t>
            </w:r>
            <w:r w:rsidRPr="00362064">
              <w:rPr>
                <w:rFonts w:ascii="Times New Roman" w:hAnsi="Times New Roman"/>
                <w:b/>
                <w:bCs/>
                <w:sz w:val="24"/>
                <w:szCs w:val="24"/>
              </w:rPr>
              <w:t>教师组</w:t>
            </w:r>
            <w:r w:rsidRPr="00362064">
              <w:rPr>
                <w:rFonts w:ascii="Times New Roman" w:hAnsi="Times New Roman"/>
                <w:b/>
                <w:bCs/>
                <w:sz w:val="24"/>
                <w:szCs w:val="24"/>
              </w:rPr>
              <w:t xml:space="preserve"> </w:t>
            </w:r>
            <w:r w:rsidRPr="00362064">
              <w:rPr>
                <w:rFonts w:ascii="Segoe UI Symbol" w:hAnsi="Segoe UI Symbol" w:cs="Segoe UI Symbol"/>
                <w:sz w:val="24"/>
              </w:rPr>
              <w:t>☑</w:t>
            </w:r>
            <w:r w:rsidRPr="00362064">
              <w:rPr>
                <w:rFonts w:ascii="Times New Roman" w:hAnsi="Times New Roman"/>
                <w:b/>
                <w:bCs/>
                <w:sz w:val="24"/>
                <w:szCs w:val="24"/>
              </w:rPr>
              <w:t>师生</w:t>
            </w:r>
            <w:r w:rsidR="00362064">
              <w:rPr>
                <w:rFonts w:ascii="Times New Roman" w:hAnsi="Times New Roman" w:hint="eastAsia"/>
                <w:b/>
                <w:bCs/>
                <w:sz w:val="24"/>
                <w:szCs w:val="24"/>
              </w:rPr>
              <w:t>同赛</w:t>
            </w:r>
            <w:r w:rsidRPr="00362064">
              <w:rPr>
                <w:rFonts w:ascii="Times New Roman" w:hAnsi="Times New Roman"/>
                <w:b/>
                <w:bCs/>
                <w:sz w:val="24"/>
                <w:szCs w:val="24"/>
              </w:rPr>
              <w:t>试点赛项</w:t>
            </w:r>
          </w:p>
        </w:tc>
      </w:tr>
      <w:tr w:rsidR="00AD0FB8" w:rsidRPr="00362064" w14:paraId="3DAD5098" w14:textId="77777777">
        <w:trPr>
          <w:trHeight w:val="567"/>
          <w:jc w:val="center"/>
        </w:trPr>
        <w:tc>
          <w:tcPr>
            <w:tcW w:w="6658" w:type="dxa"/>
            <w:gridSpan w:val="5"/>
            <w:vAlign w:val="center"/>
          </w:tcPr>
          <w:p w14:paraId="46A04349" w14:textId="77777777" w:rsidR="00AD0FB8" w:rsidRPr="00362064" w:rsidRDefault="003B4328" w:rsidP="00362064">
            <w:pPr>
              <w:spacing w:line="240" w:lineRule="auto"/>
              <w:ind w:firstLineChars="0" w:firstLine="0"/>
              <w:jc w:val="center"/>
              <w:rPr>
                <w:rFonts w:ascii="Times New Roman" w:hAnsi="Times New Roman"/>
                <w:b/>
                <w:bCs/>
                <w:sz w:val="24"/>
                <w:szCs w:val="24"/>
              </w:rPr>
            </w:pPr>
            <w:r w:rsidRPr="00362064">
              <w:rPr>
                <w:rFonts w:ascii="Times New Roman" w:hAnsi="Times New Roman"/>
                <w:b/>
                <w:bCs/>
                <w:sz w:val="24"/>
                <w:szCs w:val="24"/>
              </w:rPr>
              <w:t>模块数量</w:t>
            </w:r>
          </w:p>
        </w:tc>
        <w:tc>
          <w:tcPr>
            <w:tcW w:w="6772" w:type="dxa"/>
            <w:gridSpan w:val="5"/>
            <w:vAlign w:val="center"/>
          </w:tcPr>
          <w:p w14:paraId="0D4225B5" w14:textId="77777777" w:rsidR="00AD0FB8" w:rsidRPr="00362064" w:rsidRDefault="003B4328" w:rsidP="00362064">
            <w:pPr>
              <w:spacing w:line="240" w:lineRule="auto"/>
              <w:ind w:firstLineChars="0" w:firstLine="0"/>
              <w:jc w:val="center"/>
              <w:rPr>
                <w:rFonts w:ascii="Times New Roman" w:hAnsi="Times New Roman"/>
              </w:rPr>
            </w:pPr>
            <w:r w:rsidRPr="00362064">
              <w:rPr>
                <w:rFonts w:ascii="Times New Roman" w:eastAsia="仿宋" w:hAnsi="Times New Roman"/>
                <w:sz w:val="24"/>
                <w:szCs w:val="24"/>
              </w:rPr>
              <w:t>3</w:t>
            </w:r>
          </w:p>
        </w:tc>
      </w:tr>
      <w:tr w:rsidR="00AD0FB8" w:rsidRPr="00362064" w14:paraId="3F29EA19" w14:textId="77777777">
        <w:trPr>
          <w:trHeight w:val="567"/>
          <w:jc w:val="center"/>
        </w:trPr>
        <w:tc>
          <w:tcPr>
            <w:tcW w:w="1242" w:type="dxa"/>
            <w:vAlign w:val="center"/>
          </w:tcPr>
          <w:p w14:paraId="3CF9A7C4" w14:textId="77777777" w:rsidR="00AD0FB8" w:rsidRPr="00362064" w:rsidRDefault="003B4328" w:rsidP="00362064">
            <w:pPr>
              <w:spacing w:line="240" w:lineRule="auto"/>
              <w:ind w:firstLineChars="0" w:firstLine="0"/>
              <w:jc w:val="center"/>
              <w:rPr>
                <w:rFonts w:ascii="Times New Roman" w:eastAsia="仿宋_GB2312" w:hAnsi="Times New Roman"/>
                <w:b/>
                <w:bCs/>
              </w:rPr>
            </w:pPr>
            <w:r w:rsidRPr="00362064">
              <w:rPr>
                <w:rFonts w:ascii="Times New Roman" w:eastAsia="仿宋_GB2312" w:hAnsi="Times New Roman"/>
                <w:b/>
                <w:bCs/>
                <w:sz w:val="22"/>
              </w:rPr>
              <w:t>模块序号</w:t>
            </w:r>
          </w:p>
        </w:tc>
        <w:tc>
          <w:tcPr>
            <w:tcW w:w="1588" w:type="dxa"/>
            <w:vAlign w:val="center"/>
          </w:tcPr>
          <w:p w14:paraId="50A5EE28" w14:textId="77777777" w:rsidR="00AD0FB8" w:rsidRPr="00362064" w:rsidRDefault="003B4328" w:rsidP="00362064">
            <w:pPr>
              <w:spacing w:line="240" w:lineRule="auto"/>
              <w:ind w:firstLineChars="0" w:firstLine="0"/>
              <w:jc w:val="center"/>
              <w:rPr>
                <w:rFonts w:ascii="Times New Roman" w:eastAsia="仿宋_GB2312" w:hAnsi="Times New Roman"/>
                <w:b/>
                <w:bCs/>
              </w:rPr>
            </w:pPr>
            <w:r w:rsidRPr="00362064">
              <w:rPr>
                <w:rFonts w:ascii="Times New Roman" w:eastAsia="仿宋_GB2312" w:hAnsi="Times New Roman"/>
                <w:b/>
                <w:bCs/>
                <w:sz w:val="22"/>
              </w:rPr>
              <w:t>技能竞赛内容</w:t>
            </w:r>
          </w:p>
        </w:tc>
        <w:tc>
          <w:tcPr>
            <w:tcW w:w="1701" w:type="dxa"/>
            <w:gridSpan w:val="2"/>
            <w:vAlign w:val="center"/>
          </w:tcPr>
          <w:p w14:paraId="08AE5A36" w14:textId="77777777" w:rsidR="00AD0FB8" w:rsidRPr="00362064" w:rsidRDefault="003B4328" w:rsidP="00362064">
            <w:pPr>
              <w:spacing w:line="240" w:lineRule="auto"/>
              <w:ind w:firstLineChars="0" w:firstLine="0"/>
              <w:jc w:val="center"/>
              <w:rPr>
                <w:rFonts w:ascii="Times New Roman" w:eastAsia="仿宋_GB2312" w:hAnsi="Times New Roman"/>
                <w:b/>
                <w:bCs/>
              </w:rPr>
            </w:pPr>
            <w:r w:rsidRPr="00362064">
              <w:rPr>
                <w:rFonts w:ascii="Times New Roman" w:eastAsia="仿宋_GB2312" w:hAnsi="Times New Roman"/>
                <w:b/>
                <w:bCs/>
                <w:sz w:val="22"/>
              </w:rPr>
              <w:t>技术技能要点</w:t>
            </w:r>
          </w:p>
        </w:tc>
        <w:tc>
          <w:tcPr>
            <w:tcW w:w="2127" w:type="dxa"/>
            <w:vAlign w:val="center"/>
          </w:tcPr>
          <w:p w14:paraId="23C78FC1" w14:textId="77777777" w:rsidR="00AD0FB8" w:rsidRPr="00362064" w:rsidRDefault="003B4328" w:rsidP="00362064">
            <w:pPr>
              <w:spacing w:line="240" w:lineRule="auto"/>
              <w:ind w:firstLineChars="0" w:firstLine="0"/>
              <w:jc w:val="center"/>
              <w:rPr>
                <w:rFonts w:ascii="Times New Roman" w:eastAsia="仿宋_GB2312" w:hAnsi="Times New Roman"/>
                <w:b/>
                <w:bCs/>
              </w:rPr>
            </w:pPr>
            <w:r w:rsidRPr="00362064">
              <w:rPr>
                <w:rFonts w:ascii="Times New Roman" w:eastAsia="仿宋_GB2312" w:hAnsi="Times New Roman"/>
                <w:b/>
                <w:bCs/>
                <w:sz w:val="22"/>
              </w:rPr>
              <w:t>专业知识能力要求</w:t>
            </w:r>
          </w:p>
        </w:tc>
        <w:tc>
          <w:tcPr>
            <w:tcW w:w="1701" w:type="dxa"/>
            <w:vAlign w:val="center"/>
          </w:tcPr>
          <w:p w14:paraId="39E29330" w14:textId="77777777" w:rsidR="00AD0FB8" w:rsidRPr="00362064" w:rsidRDefault="003B4328" w:rsidP="00362064">
            <w:pPr>
              <w:spacing w:line="240" w:lineRule="auto"/>
              <w:ind w:firstLineChars="0" w:firstLine="0"/>
              <w:jc w:val="center"/>
              <w:rPr>
                <w:rFonts w:ascii="Times New Roman" w:eastAsia="仿宋_GB2312" w:hAnsi="Times New Roman"/>
                <w:b/>
                <w:bCs/>
              </w:rPr>
            </w:pPr>
            <w:r w:rsidRPr="00362064">
              <w:rPr>
                <w:rFonts w:ascii="Times New Roman" w:eastAsia="仿宋_GB2312" w:hAnsi="Times New Roman"/>
                <w:b/>
                <w:bCs/>
                <w:sz w:val="22"/>
              </w:rPr>
              <w:t>对应核心课程</w:t>
            </w:r>
          </w:p>
        </w:tc>
        <w:tc>
          <w:tcPr>
            <w:tcW w:w="2409" w:type="dxa"/>
            <w:gridSpan w:val="2"/>
            <w:vAlign w:val="center"/>
          </w:tcPr>
          <w:p w14:paraId="44357B7E" w14:textId="77777777" w:rsidR="00AD0FB8" w:rsidRPr="00362064" w:rsidRDefault="003B4328" w:rsidP="00362064">
            <w:pPr>
              <w:spacing w:line="240" w:lineRule="auto"/>
              <w:ind w:firstLineChars="0" w:firstLine="0"/>
              <w:jc w:val="center"/>
              <w:rPr>
                <w:rFonts w:ascii="Times New Roman" w:eastAsia="仿宋_GB2312" w:hAnsi="Times New Roman"/>
                <w:b/>
                <w:bCs/>
              </w:rPr>
            </w:pPr>
            <w:r w:rsidRPr="00362064">
              <w:rPr>
                <w:rFonts w:ascii="Times New Roman" w:eastAsia="仿宋_GB2312" w:hAnsi="Times New Roman"/>
                <w:b/>
                <w:bCs/>
                <w:sz w:val="22"/>
              </w:rPr>
              <w:t>权重占比</w:t>
            </w:r>
          </w:p>
          <w:p w14:paraId="52CF6F8F" w14:textId="77777777" w:rsidR="00AD0FB8" w:rsidRPr="00362064" w:rsidRDefault="003B4328" w:rsidP="00362064">
            <w:pPr>
              <w:spacing w:line="240" w:lineRule="auto"/>
              <w:ind w:firstLineChars="0" w:firstLine="0"/>
              <w:jc w:val="center"/>
              <w:rPr>
                <w:rFonts w:ascii="Times New Roman" w:eastAsia="仿宋_GB2312" w:hAnsi="Times New Roman"/>
                <w:b/>
                <w:bCs/>
              </w:rPr>
            </w:pPr>
            <w:r w:rsidRPr="00362064">
              <w:rPr>
                <w:rFonts w:ascii="Times New Roman" w:eastAsia="仿宋_GB2312" w:hAnsi="Times New Roman"/>
                <w:b/>
                <w:bCs/>
                <w:sz w:val="22"/>
              </w:rPr>
              <w:t>（</w:t>
            </w:r>
            <w:r w:rsidRPr="00362064">
              <w:rPr>
                <w:rFonts w:ascii="Times New Roman" w:eastAsia="仿宋_GB2312" w:hAnsi="Times New Roman"/>
                <w:b/>
                <w:bCs/>
                <w:sz w:val="22"/>
              </w:rPr>
              <w:t>%</w:t>
            </w:r>
            <w:r w:rsidRPr="00362064">
              <w:rPr>
                <w:rFonts w:ascii="Times New Roman" w:eastAsia="仿宋_GB2312" w:hAnsi="Times New Roman"/>
                <w:b/>
                <w:bCs/>
                <w:sz w:val="22"/>
              </w:rPr>
              <w:t>）</w:t>
            </w:r>
          </w:p>
        </w:tc>
        <w:tc>
          <w:tcPr>
            <w:tcW w:w="1560" w:type="dxa"/>
            <w:vAlign w:val="center"/>
          </w:tcPr>
          <w:p w14:paraId="7AF7922B" w14:textId="77777777" w:rsidR="00AD0FB8" w:rsidRPr="00362064" w:rsidRDefault="003B4328" w:rsidP="00362064">
            <w:pPr>
              <w:spacing w:line="240" w:lineRule="auto"/>
              <w:ind w:firstLineChars="0" w:firstLine="0"/>
              <w:jc w:val="center"/>
              <w:rPr>
                <w:rFonts w:ascii="Times New Roman" w:eastAsia="仿宋_GB2312" w:hAnsi="Times New Roman"/>
                <w:b/>
                <w:bCs/>
              </w:rPr>
            </w:pPr>
            <w:r w:rsidRPr="00362064">
              <w:rPr>
                <w:rFonts w:ascii="Times New Roman" w:eastAsia="仿宋_GB2312" w:hAnsi="Times New Roman"/>
                <w:b/>
                <w:bCs/>
                <w:sz w:val="22"/>
              </w:rPr>
              <w:t>竞赛时间</w:t>
            </w:r>
          </w:p>
          <w:p w14:paraId="06AF77EE" w14:textId="77777777" w:rsidR="00AD0FB8" w:rsidRPr="00362064" w:rsidRDefault="003B4328" w:rsidP="00362064">
            <w:pPr>
              <w:spacing w:line="240" w:lineRule="auto"/>
              <w:ind w:firstLineChars="0" w:firstLine="0"/>
              <w:jc w:val="center"/>
              <w:rPr>
                <w:rFonts w:ascii="Times New Roman" w:eastAsia="仿宋_GB2312" w:hAnsi="Times New Roman"/>
                <w:b/>
                <w:bCs/>
              </w:rPr>
            </w:pPr>
            <w:r w:rsidRPr="00362064">
              <w:rPr>
                <w:rFonts w:ascii="Times New Roman" w:eastAsia="仿宋_GB2312" w:hAnsi="Times New Roman"/>
                <w:b/>
                <w:bCs/>
                <w:sz w:val="22"/>
              </w:rPr>
              <w:t>（</w:t>
            </w:r>
            <w:r w:rsidRPr="00362064">
              <w:rPr>
                <w:rFonts w:ascii="Times New Roman" w:eastAsia="仿宋_GB2312" w:hAnsi="Times New Roman"/>
                <w:b/>
                <w:bCs/>
                <w:sz w:val="22"/>
              </w:rPr>
              <w:t>min</w:t>
            </w:r>
            <w:r w:rsidRPr="00362064">
              <w:rPr>
                <w:rFonts w:ascii="Times New Roman" w:eastAsia="仿宋_GB2312" w:hAnsi="Times New Roman"/>
                <w:b/>
                <w:bCs/>
                <w:sz w:val="22"/>
              </w:rPr>
              <w:t>）</w:t>
            </w:r>
          </w:p>
        </w:tc>
        <w:tc>
          <w:tcPr>
            <w:tcW w:w="1102" w:type="dxa"/>
            <w:vAlign w:val="center"/>
          </w:tcPr>
          <w:p w14:paraId="1498A621" w14:textId="77777777" w:rsidR="00AD0FB8" w:rsidRPr="00362064" w:rsidRDefault="003B4328" w:rsidP="00362064">
            <w:pPr>
              <w:spacing w:line="240" w:lineRule="auto"/>
              <w:ind w:firstLineChars="0" w:firstLine="0"/>
              <w:jc w:val="center"/>
              <w:rPr>
                <w:rFonts w:ascii="Times New Roman" w:eastAsia="仿宋_GB2312" w:hAnsi="Times New Roman"/>
                <w:b/>
                <w:bCs/>
              </w:rPr>
            </w:pPr>
            <w:r w:rsidRPr="00362064">
              <w:rPr>
                <w:rFonts w:ascii="Times New Roman" w:eastAsia="仿宋_GB2312" w:hAnsi="Times New Roman"/>
                <w:b/>
                <w:bCs/>
                <w:sz w:val="22"/>
              </w:rPr>
              <w:t>评分方法</w:t>
            </w:r>
          </w:p>
        </w:tc>
      </w:tr>
      <w:tr w:rsidR="00AD0FB8" w:rsidRPr="00362064" w14:paraId="5C3652D9" w14:textId="77777777">
        <w:trPr>
          <w:trHeight w:val="567"/>
          <w:jc w:val="center"/>
        </w:trPr>
        <w:tc>
          <w:tcPr>
            <w:tcW w:w="1242" w:type="dxa"/>
            <w:vAlign w:val="center"/>
          </w:tcPr>
          <w:p w14:paraId="46069E11" w14:textId="77777777" w:rsidR="00AD0FB8" w:rsidRPr="00362064" w:rsidRDefault="003B4328" w:rsidP="00362064">
            <w:pPr>
              <w:spacing w:line="240" w:lineRule="auto"/>
              <w:ind w:firstLineChars="0" w:firstLine="0"/>
              <w:jc w:val="center"/>
              <w:rPr>
                <w:rFonts w:ascii="Times New Roman" w:hAnsi="Times New Roman"/>
                <w:b/>
                <w:bCs/>
                <w:sz w:val="24"/>
                <w:szCs w:val="24"/>
              </w:rPr>
            </w:pPr>
            <w:r w:rsidRPr="00362064">
              <w:rPr>
                <w:rFonts w:ascii="Times New Roman" w:eastAsia="仿宋" w:hAnsi="Times New Roman"/>
                <w:b/>
                <w:bCs/>
                <w:sz w:val="24"/>
                <w:szCs w:val="24"/>
              </w:rPr>
              <w:t>模块</w:t>
            </w:r>
            <w:r w:rsidRPr="00362064">
              <w:rPr>
                <w:rFonts w:ascii="Times New Roman" w:eastAsia="仿宋" w:hAnsi="Times New Roman"/>
                <w:b/>
                <w:bCs/>
                <w:sz w:val="24"/>
                <w:szCs w:val="24"/>
              </w:rPr>
              <w:t>1</w:t>
            </w:r>
          </w:p>
        </w:tc>
        <w:tc>
          <w:tcPr>
            <w:tcW w:w="1588" w:type="dxa"/>
            <w:vAlign w:val="center"/>
          </w:tcPr>
          <w:p w14:paraId="06EADBFA" w14:textId="77777777" w:rsidR="00AD0FB8" w:rsidRPr="00362064" w:rsidRDefault="003B4328" w:rsidP="00362064">
            <w:pPr>
              <w:spacing w:line="240" w:lineRule="auto"/>
              <w:ind w:firstLineChars="0" w:firstLine="0"/>
              <w:jc w:val="center"/>
              <w:rPr>
                <w:rFonts w:ascii="Times New Roman" w:hAnsi="Times New Roman"/>
                <w:b/>
                <w:bCs/>
                <w:sz w:val="24"/>
                <w:szCs w:val="24"/>
              </w:rPr>
            </w:pPr>
            <w:r w:rsidRPr="00362064">
              <w:rPr>
                <w:rFonts w:ascii="Times New Roman" w:eastAsia="仿宋" w:hAnsi="Times New Roman"/>
                <w:b/>
                <w:bCs/>
                <w:sz w:val="24"/>
                <w:szCs w:val="24"/>
              </w:rPr>
              <w:t>车辆整车检查与试验</w:t>
            </w:r>
          </w:p>
        </w:tc>
        <w:tc>
          <w:tcPr>
            <w:tcW w:w="1701" w:type="dxa"/>
            <w:gridSpan w:val="2"/>
            <w:vAlign w:val="center"/>
          </w:tcPr>
          <w:p w14:paraId="7B05CB93"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整车车内、外检查</w:t>
            </w:r>
          </w:p>
          <w:p w14:paraId="285FCABA"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整车电气功能试验</w:t>
            </w:r>
          </w:p>
        </w:tc>
        <w:tc>
          <w:tcPr>
            <w:tcW w:w="2127" w:type="dxa"/>
            <w:vAlign w:val="center"/>
          </w:tcPr>
          <w:p w14:paraId="7DF11304"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具有本专业必备的机电基础理论知识，具备机电设备和检修装备的操作能力</w:t>
            </w:r>
          </w:p>
          <w:p w14:paraId="24736B4E"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lastRenderedPageBreak/>
              <w:t>2.</w:t>
            </w:r>
            <w:r w:rsidRPr="00362064">
              <w:rPr>
                <w:rFonts w:ascii="Times New Roman" w:eastAsia="仿宋" w:hAnsi="Times New Roman"/>
                <w:sz w:val="24"/>
                <w:szCs w:val="24"/>
              </w:rPr>
              <w:t>能够按照检查和调试流程、规范对整车进行检查、故障判断及调试</w:t>
            </w:r>
          </w:p>
        </w:tc>
        <w:tc>
          <w:tcPr>
            <w:tcW w:w="1701" w:type="dxa"/>
            <w:vAlign w:val="center"/>
          </w:tcPr>
          <w:p w14:paraId="7AE843B5"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lastRenderedPageBreak/>
              <w:t>1.</w:t>
            </w:r>
            <w:r w:rsidRPr="00362064">
              <w:rPr>
                <w:rFonts w:ascii="Times New Roman" w:eastAsia="仿宋" w:hAnsi="Times New Roman"/>
                <w:sz w:val="24"/>
                <w:szCs w:val="24"/>
              </w:rPr>
              <w:t>城市轨道交通车辆构造与维护</w:t>
            </w:r>
          </w:p>
          <w:p w14:paraId="3B7A75AF"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城市轨道交通车辆检修</w:t>
            </w:r>
          </w:p>
        </w:tc>
        <w:tc>
          <w:tcPr>
            <w:tcW w:w="2409" w:type="dxa"/>
            <w:gridSpan w:val="2"/>
            <w:vAlign w:val="center"/>
          </w:tcPr>
          <w:p w14:paraId="64018906"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25%</w:t>
            </w:r>
          </w:p>
        </w:tc>
        <w:tc>
          <w:tcPr>
            <w:tcW w:w="1560" w:type="dxa"/>
            <w:vAlign w:val="center"/>
          </w:tcPr>
          <w:p w14:paraId="29F28BD7"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50</w:t>
            </w:r>
          </w:p>
        </w:tc>
        <w:tc>
          <w:tcPr>
            <w:tcW w:w="1102" w:type="dxa"/>
            <w:vAlign w:val="center"/>
          </w:tcPr>
          <w:p w14:paraId="58EB76B8"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计算机评分</w:t>
            </w:r>
          </w:p>
        </w:tc>
      </w:tr>
      <w:tr w:rsidR="00AD0FB8" w:rsidRPr="00362064" w14:paraId="709E868A" w14:textId="77777777">
        <w:trPr>
          <w:trHeight w:val="567"/>
          <w:jc w:val="center"/>
        </w:trPr>
        <w:tc>
          <w:tcPr>
            <w:tcW w:w="1242" w:type="dxa"/>
            <w:vAlign w:val="center"/>
          </w:tcPr>
          <w:p w14:paraId="2B153F27" w14:textId="77777777" w:rsidR="00AD0FB8" w:rsidRPr="00362064" w:rsidRDefault="003B4328" w:rsidP="00362064">
            <w:pPr>
              <w:spacing w:line="240" w:lineRule="auto"/>
              <w:ind w:firstLineChars="0" w:firstLine="0"/>
              <w:jc w:val="center"/>
              <w:rPr>
                <w:rFonts w:ascii="Times New Roman" w:hAnsi="Times New Roman"/>
                <w:b/>
                <w:bCs/>
                <w:sz w:val="24"/>
                <w:szCs w:val="24"/>
              </w:rPr>
            </w:pPr>
            <w:r w:rsidRPr="00362064">
              <w:rPr>
                <w:rFonts w:ascii="Times New Roman" w:eastAsia="仿宋" w:hAnsi="Times New Roman"/>
                <w:b/>
                <w:bCs/>
                <w:sz w:val="24"/>
                <w:szCs w:val="24"/>
              </w:rPr>
              <w:t>模块</w:t>
            </w:r>
            <w:r w:rsidRPr="00362064">
              <w:rPr>
                <w:rFonts w:ascii="Times New Roman" w:eastAsia="仿宋" w:hAnsi="Times New Roman"/>
                <w:b/>
                <w:bCs/>
                <w:sz w:val="24"/>
                <w:szCs w:val="24"/>
              </w:rPr>
              <w:t>2</w:t>
            </w:r>
          </w:p>
        </w:tc>
        <w:tc>
          <w:tcPr>
            <w:tcW w:w="1588" w:type="dxa"/>
            <w:vAlign w:val="center"/>
          </w:tcPr>
          <w:p w14:paraId="6924795B" w14:textId="77777777" w:rsidR="00AD0FB8" w:rsidRPr="00362064" w:rsidRDefault="003B4328" w:rsidP="00362064">
            <w:pPr>
              <w:spacing w:line="240" w:lineRule="auto"/>
              <w:ind w:firstLineChars="0" w:firstLine="0"/>
              <w:jc w:val="center"/>
              <w:rPr>
                <w:rFonts w:ascii="Times New Roman" w:hAnsi="Times New Roman"/>
                <w:b/>
                <w:bCs/>
                <w:sz w:val="24"/>
                <w:szCs w:val="24"/>
              </w:rPr>
            </w:pPr>
            <w:r w:rsidRPr="00362064">
              <w:rPr>
                <w:rFonts w:ascii="Times New Roman" w:eastAsia="仿宋" w:hAnsi="Times New Roman"/>
                <w:b/>
                <w:bCs/>
                <w:sz w:val="24"/>
                <w:szCs w:val="24"/>
              </w:rPr>
              <w:t>受电弓的安装与调试</w:t>
            </w:r>
          </w:p>
        </w:tc>
        <w:tc>
          <w:tcPr>
            <w:tcW w:w="1701" w:type="dxa"/>
            <w:gridSpan w:val="2"/>
            <w:vAlign w:val="center"/>
          </w:tcPr>
          <w:p w14:paraId="37508F1F"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受电弓的机械部件外观检查与维护</w:t>
            </w:r>
          </w:p>
          <w:p w14:paraId="288F63CB"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受电弓的部件更换</w:t>
            </w:r>
          </w:p>
          <w:p w14:paraId="1FF419D2"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3.</w:t>
            </w:r>
            <w:r w:rsidRPr="00362064">
              <w:rPr>
                <w:rFonts w:ascii="Times New Roman" w:eastAsia="仿宋" w:hAnsi="Times New Roman"/>
                <w:sz w:val="24"/>
                <w:szCs w:val="24"/>
              </w:rPr>
              <w:t>受电弓控制电路安装布线</w:t>
            </w:r>
          </w:p>
          <w:p w14:paraId="728F542B"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4.</w:t>
            </w:r>
            <w:r w:rsidRPr="00362064">
              <w:rPr>
                <w:rFonts w:ascii="Times New Roman" w:eastAsia="仿宋" w:hAnsi="Times New Roman"/>
                <w:sz w:val="24"/>
                <w:szCs w:val="24"/>
              </w:rPr>
              <w:t>受电弓电气功能测试与故障处理</w:t>
            </w:r>
          </w:p>
        </w:tc>
        <w:tc>
          <w:tcPr>
            <w:tcW w:w="2127" w:type="dxa"/>
            <w:vAlign w:val="center"/>
          </w:tcPr>
          <w:p w14:paraId="7F9CEF60"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具有机械与电气图纸识读、绘制的能力</w:t>
            </w:r>
          </w:p>
          <w:p w14:paraId="42983C85"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具有对车辆受电弓进行装配、检测与调整的能力</w:t>
            </w:r>
          </w:p>
          <w:p w14:paraId="6556A3E3" w14:textId="77777777" w:rsidR="00AD0FB8" w:rsidRPr="00362064" w:rsidRDefault="00AD0FB8" w:rsidP="00362064">
            <w:pPr>
              <w:spacing w:line="240" w:lineRule="auto"/>
              <w:ind w:firstLineChars="0" w:firstLine="0"/>
              <w:rPr>
                <w:rFonts w:ascii="Times New Roman" w:hAnsi="Times New Roman"/>
                <w:sz w:val="24"/>
                <w:szCs w:val="24"/>
              </w:rPr>
            </w:pPr>
          </w:p>
        </w:tc>
        <w:tc>
          <w:tcPr>
            <w:tcW w:w="1701" w:type="dxa"/>
            <w:vAlign w:val="center"/>
          </w:tcPr>
          <w:p w14:paraId="47DA390B"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城市轨道交通车辆构造与维护</w:t>
            </w:r>
          </w:p>
          <w:p w14:paraId="19CB4552"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城市轨道交通车辆牵引电气控制</w:t>
            </w:r>
          </w:p>
          <w:p w14:paraId="262F2AF7"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3.</w:t>
            </w:r>
            <w:r w:rsidRPr="00362064">
              <w:rPr>
                <w:rFonts w:ascii="Times New Roman" w:eastAsia="仿宋" w:hAnsi="Times New Roman"/>
                <w:sz w:val="24"/>
                <w:szCs w:val="24"/>
              </w:rPr>
              <w:t>城市轨道交通车辆检修</w:t>
            </w:r>
          </w:p>
        </w:tc>
        <w:tc>
          <w:tcPr>
            <w:tcW w:w="2409" w:type="dxa"/>
            <w:gridSpan w:val="2"/>
            <w:vAlign w:val="center"/>
          </w:tcPr>
          <w:p w14:paraId="7A9006D7"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35%</w:t>
            </w:r>
          </w:p>
        </w:tc>
        <w:tc>
          <w:tcPr>
            <w:tcW w:w="1560" w:type="dxa"/>
            <w:vAlign w:val="center"/>
          </w:tcPr>
          <w:p w14:paraId="02636064"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100</w:t>
            </w:r>
          </w:p>
        </w:tc>
        <w:tc>
          <w:tcPr>
            <w:tcW w:w="1102" w:type="dxa"/>
            <w:vAlign w:val="center"/>
          </w:tcPr>
          <w:p w14:paraId="3975A097"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过程性评分</w:t>
            </w:r>
            <w:r w:rsidRPr="00362064">
              <w:rPr>
                <w:rFonts w:ascii="Times New Roman" w:eastAsia="仿宋" w:hAnsi="Times New Roman"/>
                <w:sz w:val="24"/>
                <w:szCs w:val="24"/>
              </w:rPr>
              <w:t>+</w:t>
            </w:r>
            <w:r w:rsidRPr="00362064">
              <w:rPr>
                <w:rFonts w:ascii="Times New Roman" w:eastAsia="仿宋" w:hAnsi="Times New Roman"/>
                <w:sz w:val="24"/>
                <w:szCs w:val="24"/>
              </w:rPr>
              <w:t>结果性评分</w:t>
            </w:r>
          </w:p>
        </w:tc>
      </w:tr>
      <w:tr w:rsidR="00AD0FB8" w:rsidRPr="00362064" w14:paraId="23896B3D" w14:textId="77777777">
        <w:trPr>
          <w:trHeight w:val="567"/>
          <w:jc w:val="center"/>
        </w:trPr>
        <w:tc>
          <w:tcPr>
            <w:tcW w:w="1242" w:type="dxa"/>
            <w:vAlign w:val="center"/>
          </w:tcPr>
          <w:p w14:paraId="0C9C4A22" w14:textId="77777777" w:rsidR="00AD0FB8" w:rsidRPr="00362064" w:rsidRDefault="003B4328" w:rsidP="00362064">
            <w:pPr>
              <w:spacing w:line="240" w:lineRule="auto"/>
              <w:ind w:firstLineChars="0" w:firstLine="0"/>
              <w:jc w:val="center"/>
              <w:rPr>
                <w:rFonts w:ascii="Times New Roman" w:hAnsi="Times New Roman"/>
                <w:b/>
                <w:bCs/>
                <w:sz w:val="24"/>
                <w:szCs w:val="24"/>
              </w:rPr>
            </w:pPr>
            <w:r w:rsidRPr="00362064">
              <w:rPr>
                <w:rFonts w:ascii="Times New Roman" w:eastAsia="仿宋" w:hAnsi="Times New Roman"/>
                <w:b/>
                <w:bCs/>
                <w:sz w:val="24"/>
                <w:szCs w:val="24"/>
              </w:rPr>
              <w:t>模块</w:t>
            </w:r>
            <w:r w:rsidRPr="00362064">
              <w:rPr>
                <w:rFonts w:ascii="Times New Roman" w:eastAsia="仿宋" w:hAnsi="Times New Roman"/>
                <w:b/>
                <w:bCs/>
                <w:sz w:val="24"/>
                <w:szCs w:val="24"/>
              </w:rPr>
              <w:t>3</w:t>
            </w:r>
          </w:p>
        </w:tc>
        <w:tc>
          <w:tcPr>
            <w:tcW w:w="1588" w:type="dxa"/>
            <w:vAlign w:val="center"/>
          </w:tcPr>
          <w:p w14:paraId="62D4A057" w14:textId="77777777" w:rsidR="00AD0FB8" w:rsidRPr="00362064" w:rsidRDefault="003B4328" w:rsidP="00362064">
            <w:pPr>
              <w:spacing w:line="240" w:lineRule="auto"/>
              <w:ind w:firstLineChars="0" w:firstLine="0"/>
              <w:jc w:val="center"/>
              <w:rPr>
                <w:rFonts w:ascii="Times New Roman" w:hAnsi="Times New Roman"/>
                <w:b/>
                <w:bCs/>
                <w:sz w:val="24"/>
                <w:szCs w:val="24"/>
              </w:rPr>
            </w:pPr>
            <w:r w:rsidRPr="00362064">
              <w:rPr>
                <w:rFonts w:ascii="Times New Roman" w:eastAsia="仿宋" w:hAnsi="Times New Roman"/>
                <w:b/>
                <w:bCs/>
                <w:sz w:val="24"/>
                <w:szCs w:val="24"/>
              </w:rPr>
              <w:t>客室车门的安装调试与优化设计</w:t>
            </w:r>
          </w:p>
        </w:tc>
        <w:tc>
          <w:tcPr>
            <w:tcW w:w="1701" w:type="dxa"/>
            <w:gridSpan w:val="2"/>
            <w:vAlign w:val="center"/>
          </w:tcPr>
          <w:p w14:paraId="121806F8"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客室车门部件安装测量及参数调节</w:t>
            </w:r>
          </w:p>
          <w:p w14:paraId="3ED01802"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客室车门部件外观检查与维护</w:t>
            </w:r>
          </w:p>
          <w:p w14:paraId="5035DC3E" w14:textId="77777777" w:rsidR="00AD0FB8" w:rsidRPr="00362064" w:rsidRDefault="003B4328" w:rsidP="00362064">
            <w:pPr>
              <w:spacing w:line="240" w:lineRule="auto"/>
              <w:ind w:firstLineChars="0" w:firstLine="0"/>
              <w:rPr>
                <w:rFonts w:ascii="Times New Roman" w:eastAsia="仿宋" w:hAnsi="Times New Roman"/>
                <w:sz w:val="24"/>
                <w:szCs w:val="24"/>
              </w:rPr>
            </w:pPr>
            <w:r w:rsidRPr="00362064">
              <w:rPr>
                <w:rFonts w:ascii="Times New Roman" w:eastAsia="仿宋" w:hAnsi="Times New Roman"/>
                <w:sz w:val="24"/>
                <w:szCs w:val="24"/>
              </w:rPr>
              <w:t>3.</w:t>
            </w:r>
            <w:r w:rsidRPr="00362064">
              <w:rPr>
                <w:rFonts w:ascii="Times New Roman" w:eastAsia="仿宋" w:hAnsi="Times New Roman"/>
                <w:sz w:val="24"/>
                <w:szCs w:val="24"/>
              </w:rPr>
              <w:t>客室车门电气功能测试与故障处理</w:t>
            </w:r>
          </w:p>
          <w:p w14:paraId="3D4F165B"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4.</w:t>
            </w:r>
            <w:r w:rsidRPr="00362064">
              <w:rPr>
                <w:rFonts w:ascii="Times New Roman" w:eastAsia="仿宋" w:hAnsi="Times New Roman"/>
                <w:sz w:val="24"/>
                <w:szCs w:val="24"/>
              </w:rPr>
              <w:t>控制电路优化设计</w:t>
            </w:r>
          </w:p>
        </w:tc>
        <w:tc>
          <w:tcPr>
            <w:tcW w:w="2127" w:type="dxa"/>
            <w:vAlign w:val="center"/>
          </w:tcPr>
          <w:p w14:paraId="1E19871D" w14:textId="77777777" w:rsidR="00AD0FB8" w:rsidRPr="00362064" w:rsidRDefault="003B4328" w:rsidP="00362064">
            <w:pPr>
              <w:spacing w:line="240" w:lineRule="auto"/>
              <w:ind w:firstLineChars="0" w:firstLine="0"/>
              <w:rPr>
                <w:rFonts w:ascii="Times New Roman" w:eastAsia="仿宋"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具有机械与电气图纸识读、绘制的能力</w:t>
            </w:r>
          </w:p>
          <w:p w14:paraId="54612625" w14:textId="77777777" w:rsidR="00AD0FB8" w:rsidRPr="00362064" w:rsidRDefault="003B4328" w:rsidP="00362064">
            <w:pPr>
              <w:spacing w:line="240" w:lineRule="auto"/>
              <w:ind w:firstLineChars="0" w:firstLine="0"/>
              <w:rPr>
                <w:rFonts w:ascii="Times New Roman" w:eastAsia="仿宋"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具有客室车门系统部件安装、维护与检修能力</w:t>
            </w:r>
          </w:p>
          <w:p w14:paraId="2E0145A4" w14:textId="77777777" w:rsidR="00AD0FB8" w:rsidRPr="00362064" w:rsidRDefault="00AD0FB8" w:rsidP="00362064">
            <w:pPr>
              <w:pStyle w:val="20"/>
              <w:spacing w:line="240" w:lineRule="auto"/>
              <w:ind w:left="560" w:firstLineChars="0" w:firstLine="0"/>
              <w:rPr>
                <w:rFonts w:ascii="Times New Roman" w:eastAsia="仿宋" w:hAnsi="Times New Roman" w:cs="Times New Roman"/>
                <w:sz w:val="24"/>
                <w:szCs w:val="24"/>
              </w:rPr>
            </w:pPr>
          </w:p>
        </w:tc>
        <w:tc>
          <w:tcPr>
            <w:tcW w:w="1701" w:type="dxa"/>
            <w:vAlign w:val="center"/>
          </w:tcPr>
          <w:p w14:paraId="01D96326"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城市轨道交通车辆构造与维护</w:t>
            </w:r>
          </w:p>
          <w:p w14:paraId="0BBD4F9F"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城市轨道交通车辆检修</w:t>
            </w:r>
          </w:p>
        </w:tc>
        <w:tc>
          <w:tcPr>
            <w:tcW w:w="2409" w:type="dxa"/>
            <w:gridSpan w:val="2"/>
            <w:vAlign w:val="center"/>
          </w:tcPr>
          <w:p w14:paraId="78A43DAF"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40%</w:t>
            </w:r>
          </w:p>
        </w:tc>
        <w:tc>
          <w:tcPr>
            <w:tcW w:w="1560" w:type="dxa"/>
            <w:vAlign w:val="center"/>
          </w:tcPr>
          <w:p w14:paraId="4FDF58E0"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150</w:t>
            </w:r>
          </w:p>
        </w:tc>
        <w:tc>
          <w:tcPr>
            <w:tcW w:w="1102" w:type="dxa"/>
            <w:vAlign w:val="center"/>
          </w:tcPr>
          <w:p w14:paraId="46617319"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过程性评分</w:t>
            </w:r>
            <w:r w:rsidRPr="00362064">
              <w:rPr>
                <w:rFonts w:ascii="Times New Roman" w:eastAsia="仿宋" w:hAnsi="Times New Roman"/>
                <w:sz w:val="24"/>
                <w:szCs w:val="24"/>
              </w:rPr>
              <w:t>+</w:t>
            </w:r>
            <w:r w:rsidRPr="00362064">
              <w:rPr>
                <w:rFonts w:ascii="Times New Roman" w:eastAsia="仿宋" w:hAnsi="Times New Roman"/>
                <w:sz w:val="24"/>
                <w:szCs w:val="24"/>
              </w:rPr>
              <w:t>结果性评分</w:t>
            </w:r>
          </w:p>
        </w:tc>
      </w:tr>
    </w:tbl>
    <w:p w14:paraId="69E3BEE0" w14:textId="77777777" w:rsidR="00AD0FB8" w:rsidRPr="00362064" w:rsidRDefault="00AD0FB8">
      <w:pPr>
        <w:adjustRightInd w:val="0"/>
        <w:snapToGrid w:val="0"/>
        <w:ind w:rightChars="100" w:right="280" w:firstLine="482"/>
        <w:jc w:val="center"/>
        <w:rPr>
          <w:rFonts w:ascii="Times New Roman" w:eastAsia="仿宋_GB2312" w:hAnsi="Times New Roman"/>
          <w:b/>
          <w:bCs/>
          <w:sz w:val="24"/>
          <w:szCs w:val="24"/>
        </w:rPr>
      </w:pPr>
    </w:p>
    <w:p w14:paraId="611E8EA9" w14:textId="77777777" w:rsidR="00AD0FB8" w:rsidRDefault="00AD0FB8">
      <w:pPr>
        <w:adjustRightInd w:val="0"/>
        <w:snapToGrid w:val="0"/>
        <w:ind w:rightChars="100" w:right="280" w:firstLine="482"/>
        <w:jc w:val="center"/>
        <w:rPr>
          <w:rFonts w:ascii="Times New Roman" w:eastAsia="仿宋_GB2312" w:hAnsi="Times New Roman"/>
          <w:b/>
          <w:bCs/>
          <w:sz w:val="24"/>
          <w:szCs w:val="24"/>
        </w:rPr>
      </w:pPr>
    </w:p>
    <w:p w14:paraId="30A0932B" w14:textId="77777777" w:rsidR="00362064" w:rsidRPr="00362064" w:rsidRDefault="00362064" w:rsidP="00362064">
      <w:pPr>
        <w:pStyle w:val="1"/>
        <w:spacing w:before="18" w:after="18"/>
      </w:pPr>
    </w:p>
    <w:p w14:paraId="78B48982" w14:textId="77777777" w:rsidR="00AD0FB8" w:rsidRPr="00362064" w:rsidRDefault="003B4328">
      <w:pPr>
        <w:ind w:firstLine="480"/>
        <w:jc w:val="center"/>
        <w:rPr>
          <w:rFonts w:ascii="Times New Roman" w:eastAsia="黑体" w:hAnsi="Times New Roman"/>
          <w:sz w:val="24"/>
          <w:szCs w:val="24"/>
        </w:rPr>
      </w:pPr>
      <w:r w:rsidRPr="00362064">
        <w:rPr>
          <w:rFonts w:ascii="Times New Roman" w:eastAsia="黑体" w:hAnsi="Times New Roman"/>
          <w:sz w:val="24"/>
          <w:szCs w:val="24"/>
        </w:rPr>
        <w:t>表</w:t>
      </w:r>
      <w:r w:rsidRPr="00362064">
        <w:rPr>
          <w:rFonts w:ascii="Times New Roman" w:eastAsia="黑体" w:hAnsi="Times New Roman"/>
          <w:sz w:val="24"/>
          <w:szCs w:val="24"/>
        </w:rPr>
        <w:t xml:space="preserve">2 </w:t>
      </w:r>
      <w:r w:rsidRPr="00362064">
        <w:rPr>
          <w:rFonts w:ascii="Times New Roman" w:eastAsia="黑体" w:hAnsi="Times New Roman"/>
          <w:sz w:val="24"/>
          <w:szCs w:val="24"/>
        </w:rPr>
        <w:t>技能模块</w:t>
      </w:r>
      <w:r w:rsidRPr="00362064">
        <w:rPr>
          <w:rFonts w:ascii="Times New Roman" w:eastAsia="黑体" w:hAnsi="Times New Roman"/>
          <w:sz w:val="24"/>
          <w:szCs w:val="24"/>
        </w:rPr>
        <w:t>1</w:t>
      </w:r>
      <w:r w:rsidRPr="00362064">
        <w:rPr>
          <w:rFonts w:ascii="Times New Roman" w:eastAsia="黑体" w:hAnsi="Times New Roman"/>
          <w:sz w:val="24"/>
          <w:szCs w:val="24"/>
        </w:rPr>
        <w:t>任务分解</w:t>
      </w: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9"/>
        <w:gridCol w:w="1736"/>
        <w:gridCol w:w="1608"/>
        <w:gridCol w:w="852"/>
        <w:gridCol w:w="2150"/>
        <w:gridCol w:w="1959"/>
        <w:gridCol w:w="2971"/>
      </w:tblGrid>
      <w:tr w:rsidR="00AD0FB8" w:rsidRPr="00362064" w14:paraId="34D74CC8" w14:textId="77777777">
        <w:trPr>
          <w:trHeight w:val="567"/>
          <w:jc w:val="center"/>
        </w:trPr>
        <w:tc>
          <w:tcPr>
            <w:tcW w:w="2469" w:type="dxa"/>
            <w:vAlign w:val="center"/>
          </w:tcPr>
          <w:p w14:paraId="410C3D5B"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bookmarkStart w:id="3" w:name="_Hlk132314888"/>
            <w:r w:rsidRPr="00362064">
              <w:rPr>
                <w:rFonts w:ascii="Times New Roman" w:eastAsia="仿宋_GB2312" w:hAnsi="Times New Roman"/>
                <w:b/>
                <w:bCs/>
                <w:sz w:val="24"/>
                <w:szCs w:val="24"/>
              </w:rPr>
              <w:t>模块序号</w:t>
            </w:r>
          </w:p>
        </w:tc>
        <w:tc>
          <w:tcPr>
            <w:tcW w:w="3344" w:type="dxa"/>
            <w:gridSpan w:val="2"/>
            <w:vAlign w:val="center"/>
          </w:tcPr>
          <w:p w14:paraId="0D9AB317" w14:textId="77777777" w:rsidR="00AD0FB8" w:rsidRPr="00362064" w:rsidRDefault="003B4328" w:rsidP="00362064">
            <w:pPr>
              <w:spacing w:line="240" w:lineRule="auto"/>
              <w:ind w:firstLineChars="0" w:firstLine="0"/>
              <w:jc w:val="center"/>
              <w:rPr>
                <w:rFonts w:ascii="Times New Roman" w:eastAsia="仿宋_GB2312" w:hAnsi="Times New Roman"/>
                <w:sz w:val="24"/>
                <w:szCs w:val="24"/>
              </w:rPr>
            </w:pPr>
            <w:r w:rsidRPr="00362064">
              <w:rPr>
                <w:rFonts w:ascii="Times New Roman" w:eastAsia="仿宋" w:hAnsi="Times New Roman"/>
                <w:sz w:val="24"/>
                <w:szCs w:val="24"/>
              </w:rPr>
              <w:t>模块</w:t>
            </w:r>
            <w:r w:rsidRPr="00362064">
              <w:rPr>
                <w:rFonts w:ascii="Times New Roman" w:eastAsia="仿宋" w:hAnsi="Times New Roman"/>
                <w:sz w:val="24"/>
                <w:szCs w:val="24"/>
              </w:rPr>
              <w:t>1</w:t>
            </w:r>
          </w:p>
        </w:tc>
        <w:tc>
          <w:tcPr>
            <w:tcW w:w="3002" w:type="dxa"/>
            <w:gridSpan w:val="2"/>
            <w:vAlign w:val="center"/>
          </w:tcPr>
          <w:p w14:paraId="02D52378"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r w:rsidRPr="00362064">
              <w:rPr>
                <w:rFonts w:ascii="Times New Roman" w:eastAsia="仿宋_GB2312" w:hAnsi="Times New Roman"/>
                <w:b/>
                <w:bCs/>
                <w:sz w:val="24"/>
                <w:szCs w:val="24"/>
              </w:rPr>
              <w:t>对应赛项编号</w:t>
            </w:r>
          </w:p>
        </w:tc>
        <w:tc>
          <w:tcPr>
            <w:tcW w:w="4930" w:type="dxa"/>
            <w:gridSpan w:val="2"/>
            <w:vAlign w:val="center"/>
          </w:tcPr>
          <w:p w14:paraId="45BE6937"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GZ028</w:t>
            </w:r>
          </w:p>
        </w:tc>
      </w:tr>
      <w:tr w:rsidR="00AD0FB8" w:rsidRPr="00362064" w14:paraId="31FD6CD9" w14:textId="77777777">
        <w:trPr>
          <w:trHeight w:val="567"/>
          <w:jc w:val="center"/>
        </w:trPr>
        <w:tc>
          <w:tcPr>
            <w:tcW w:w="2469" w:type="dxa"/>
            <w:vAlign w:val="center"/>
          </w:tcPr>
          <w:p w14:paraId="42A9716B"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r w:rsidRPr="00362064">
              <w:rPr>
                <w:rFonts w:ascii="Times New Roman" w:eastAsia="仿宋_GB2312" w:hAnsi="Times New Roman"/>
                <w:b/>
                <w:bCs/>
                <w:sz w:val="24"/>
                <w:szCs w:val="24"/>
              </w:rPr>
              <w:t>模块名称</w:t>
            </w:r>
          </w:p>
        </w:tc>
        <w:tc>
          <w:tcPr>
            <w:tcW w:w="3344" w:type="dxa"/>
            <w:gridSpan w:val="2"/>
            <w:vAlign w:val="center"/>
          </w:tcPr>
          <w:p w14:paraId="7970EAC3" w14:textId="77777777" w:rsidR="00AD0FB8" w:rsidRPr="00362064" w:rsidRDefault="003B4328" w:rsidP="00362064">
            <w:pPr>
              <w:spacing w:line="240" w:lineRule="auto"/>
              <w:ind w:firstLineChars="0" w:firstLine="0"/>
              <w:jc w:val="center"/>
              <w:rPr>
                <w:rFonts w:ascii="Times New Roman" w:eastAsia="仿宋_GB2312" w:hAnsi="Times New Roman"/>
                <w:sz w:val="24"/>
                <w:szCs w:val="24"/>
              </w:rPr>
            </w:pPr>
            <w:r w:rsidRPr="00362064">
              <w:rPr>
                <w:rFonts w:ascii="Times New Roman" w:eastAsia="仿宋" w:hAnsi="Times New Roman"/>
                <w:sz w:val="24"/>
                <w:szCs w:val="24"/>
              </w:rPr>
              <w:t>车辆整车检查与试验</w:t>
            </w:r>
          </w:p>
        </w:tc>
        <w:tc>
          <w:tcPr>
            <w:tcW w:w="3002" w:type="dxa"/>
            <w:gridSpan w:val="2"/>
            <w:vAlign w:val="center"/>
          </w:tcPr>
          <w:p w14:paraId="7BEB3352"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r w:rsidRPr="00362064">
              <w:rPr>
                <w:rFonts w:ascii="Times New Roman" w:eastAsia="仿宋_GB2312" w:hAnsi="Times New Roman"/>
                <w:b/>
                <w:bCs/>
                <w:sz w:val="24"/>
                <w:szCs w:val="24"/>
              </w:rPr>
              <w:t>子任务数量</w:t>
            </w:r>
          </w:p>
        </w:tc>
        <w:tc>
          <w:tcPr>
            <w:tcW w:w="4930" w:type="dxa"/>
            <w:gridSpan w:val="2"/>
            <w:vAlign w:val="center"/>
          </w:tcPr>
          <w:p w14:paraId="091CD3FE"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12</w:t>
            </w:r>
          </w:p>
        </w:tc>
      </w:tr>
      <w:tr w:rsidR="00AD0FB8" w:rsidRPr="00362064" w14:paraId="241F1708" w14:textId="77777777">
        <w:trPr>
          <w:trHeight w:val="567"/>
          <w:jc w:val="center"/>
        </w:trPr>
        <w:tc>
          <w:tcPr>
            <w:tcW w:w="2469" w:type="dxa"/>
            <w:vAlign w:val="center"/>
          </w:tcPr>
          <w:p w14:paraId="624595CD"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r w:rsidRPr="00362064">
              <w:rPr>
                <w:rFonts w:ascii="Times New Roman" w:eastAsia="仿宋_GB2312" w:hAnsi="Times New Roman"/>
                <w:b/>
                <w:bCs/>
                <w:sz w:val="24"/>
                <w:szCs w:val="24"/>
              </w:rPr>
              <w:t>竞赛时间</w:t>
            </w:r>
          </w:p>
        </w:tc>
        <w:tc>
          <w:tcPr>
            <w:tcW w:w="11276" w:type="dxa"/>
            <w:gridSpan w:val="6"/>
            <w:vAlign w:val="center"/>
          </w:tcPr>
          <w:p w14:paraId="2290B291"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总时间</w:t>
            </w:r>
            <w:r w:rsidRPr="00362064">
              <w:rPr>
                <w:rFonts w:ascii="Times New Roman" w:eastAsia="仿宋" w:hAnsi="Times New Roman"/>
                <w:sz w:val="24"/>
                <w:szCs w:val="24"/>
              </w:rPr>
              <w:t>50</w:t>
            </w:r>
            <w:r w:rsidRPr="00362064">
              <w:rPr>
                <w:rFonts w:ascii="Times New Roman" w:eastAsia="仿宋" w:hAnsi="Times New Roman"/>
                <w:sz w:val="24"/>
                <w:szCs w:val="24"/>
              </w:rPr>
              <w:t>分钟，其中准备</w:t>
            </w:r>
            <w:r w:rsidRPr="00362064">
              <w:rPr>
                <w:rFonts w:ascii="Times New Roman" w:eastAsia="仿宋" w:hAnsi="Times New Roman"/>
                <w:sz w:val="24"/>
                <w:szCs w:val="24"/>
              </w:rPr>
              <w:t>3</w:t>
            </w:r>
            <w:r w:rsidRPr="00362064">
              <w:rPr>
                <w:rFonts w:ascii="Times New Roman" w:eastAsia="仿宋" w:hAnsi="Times New Roman"/>
                <w:sz w:val="24"/>
                <w:szCs w:val="24"/>
              </w:rPr>
              <w:t>分钟、实施</w:t>
            </w:r>
            <w:r w:rsidRPr="00362064">
              <w:rPr>
                <w:rFonts w:ascii="Times New Roman" w:eastAsia="仿宋" w:hAnsi="Times New Roman"/>
                <w:sz w:val="24"/>
                <w:szCs w:val="24"/>
              </w:rPr>
              <w:t>40</w:t>
            </w:r>
            <w:r w:rsidRPr="00362064">
              <w:rPr>
                <w:rFonts w:ascii="Times New Roman" w:eastAsia="仿宋" w:hAnsi="Times New Roman"/>
                <w:sz w:val="24"/>
                <w:szCs w:val="24"/>
              </w:rPr>
              <w:t>分钟、评价</w:t>
            </w:r>
            <w:r w:rsidRPr="00362064">
              <w:rPr>
                <w:rFonts w:ascii="Times New Roman" w:eastAsia="仿宋" w:hAnsi="Times New Roman"/>
                <w:sz w:val="24"/>
                <w:szCs w:val="24"/>
              </w:rPr>
              <w:t>7</w:t>
            </w:r>
            <w:r w:rsidRPr="00362064">
              <w:rPr>
                <w:rFonts w:ascii="Times New Roman" w:eastAsia="仿宋" w:hAnsi="Times New Roman"/>
                <w:sz w:val="24"/>
                <w:szCs w:val="24"/>
              </w:rPr>
              <w:t>分钟</w:t>
            </w:r>
          </w:p>
        </w:tc>
      </w:tr>
      <w:tr w:rsidR="00AD0FB8" w:rsidRPr="00362064" w14:paraId="60537952" w14:textId="77777777">
        <w:trPr>
          <w:trHeight w:val="567"/>
          <w:jc w:val="center"/>
        </w:trPr>
        <w:tc>
          <w:tcPr>
            <w:tcW w:w="2469" w:type="dxa"/>
            <w:vAlign w:val="center"/>
          </w:tcPr>
          <w:p w14:paraId="57C343C7"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r w:rsidRPr="00362064">
              <w:rPr>
                <w:rFonts w:ascii="Times New Roman" w:eastAsia="仿宋_GB2312" w:hAnsi="Times New Roman"/>
                <w:b/>
                <w:bCs/>
                <w:sz w:val="24"/>
                <w:szCs w:val="24"/>
              </w:rPr>
              <w:t>任务描述</w:t>
            </w:r>
          </w:p>
        </w:tc>
        <w:tc>
          <w:tcPr>
            <w:tcW w:w="11276" w:type="dxa"/>
            <w:gridSpan w:val="6"/>
            <w:vAlign w:val="center"/>
          </w:tcPr>
          <w:p w14:paraId="790C1A22"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完成整车车辆车底设备、车内设备、车上设备的检查和故障分析，完成列车激活功能试验、司机室占有试验、受电弓功能试验、车门功能试验、牵引与制动控制系统静态试验、乘客信息系统</w:t>
            </w:r>
            <w:r w:rsidRPr="00362064">
              <w:rPr>
                <w:rFonts w:ascii="Times New Roman" w:eastAsia="仿宋" w:hAnsi="Times New Roman"/>
                <w:sz w:val="24"/>
                <w:szCs w:val="24"/>
              </w:rPr>
              <w:t>PIS</w:t>
            </w:r>
            <w:r w:rsidRPr="00362064">
              <w:rPr>
                <w:rFonts w:ascii="Times New Roman" w:eastAsia="仿宋" w:hAnsi="Times New Roman"/>
                <w:sz w:val="24"/>
                <w:szCs w:val="24"/>
              </w:rPr>
              <w:t>维护与调试、火灾报警系统维护与调试、列车网络控制系统</w:t>
            </w:r>
            <w:r w:rsidRPr="00362064">
              <w:rPr>
                <w:rFonts w:ascii="Times New Roman" w:eastAsia="仿宋" w:hAnsi="Times New Roman"/>
                <w:sz w:val="24"/>
                <w:szCs w:val="24"/>
              </w:rPr>
              <w:t>TCMS</w:t>
            </w:r>
            <w:r w:rsidRPr="00362064">
              <w:rPr>
                <w:rFonts w:ascii="Times New Roman" w:eastAsia="仿宋" w:hAnsi="Times New Roman"/>
                <w:sz w:val="24"/>
                <w:szCs w:val="24"/>
              </w:rPr>
              <w:t>调试、空调维护与调试</w:t>
            </w:r>
          </w:p>
        </w:tc>
      </w:tr>
      <w:tr w:rsidR="00AD0FB8" w:rsidRPr="00362064" w14:paraId="4ECE3BA1" w14:textId="77777777">
        <w:trPr>
          <w:trHeight w:val="567"/>
          <w:jc w:val="center"/>
        </w:trPr>
        <w:tc>
          <w:tcPr>
            <w:tcW w:w="2469" w:type="dxa"/>
            <w:vAlign w:val="center"/>
          </w:tcPr>
          <w:p w14:paraId="7D621913"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r w:rsidRPr="00362064">
              <w:rPr>
                <w:rFonts w:ascii="Times New Roman" w:eastAsia="仿宋_GB2312" w:hAnsi="Times New Roman"/>
                <w:b/>
                <w:bCs/>
                <w:sz w:val="24"/>
                <w:szCs w:val="24"/>
              </w:rPr>
              <w:t>职业要素</w:t>
            </w:r>
          </w:p>
        </w:tc>
        <w:tc>
          <w:tcPr>
            <w:tcW w:w="11276" w:type="dxa"/>
            <w:gridSpan w:val="6"/>
            <w:vAlign w:val="center"/>
          </w:tcPr>
          <w:p w14:paraId="3768E963" w14:textId="77777777" w:rsidR="00AD0FB8" w:rsidRPr="00362064" w:rsidRDefault="003B4328" w:rsidP="00362064">
            <w:pPr>
              <w:spacing w:line="240" w:lineRule="auto"/>
              <w:ind w:firstLineChars="0" w:firstLine="0"/>
              <w:rPr>
                <w:rFonts w:ascii="Times New Roman" w:eastAsia="仿宋_GB2312" w:hAnsi="Times New Roman"/>
                <w:sz w:val="24"/>
                <w:szCs w:val="24"/>
              </w:rPr>
            </w:pPr>
            <w:r w:rsidRPr="00362064">
              <w:rPr>
                <w:rFonts w:ascii="Segoe UI Symbol" w:eastAsia="仿宋_GB2312" w:hAnsi="Segoe UI Symbol" w:cs="Segoe UI Symbol"/>
                <w:sz w:val="24"/>
              </w:rPr>
              <w:t>☑</w:t>
            </w:r>
            <w:r w:rsidRPr="00362064">
              <w:rPr>
                <w:rFonts w:ascii="Times New Roman" w:eastAsia="仿宋" w:hAnsi="Times New Roman"/>
                <w:sz w:val="24"/>
                <w:szCs w:val="24"/>
              </w:rPr>
              <w:t>基本专业素养</w:t>
            </w:r>
            <w:r w:rsidRPr="00362064">
              <w:rPr>
                <w:rFonts w:ascii="Times New Roman" w:eastAsia="仿宋" w:hAnsi="Times New Roman"/>
                <w:sz w:val="24"/>
                <w:szCs w:val="24"/>
              </w:rPr>
              <w:t xml:space="preserve"> </w:t>
            </w:r>
            <w:r w:rsidRPr="00362064">
              <w:rPr>
                <w:rFonts w:ascii="Segoe UI Symbol" w:eastAsia="仿宋_GB2312" w:hAnsi="Segoe UI Symbol" w:cs="Segoe UI Symbol"/>
                <w:sz w:val="24"/>
              </w:rPr>
              <w:t>☑</w:t>
            </w:r>
            <w:r w:rsidRPr="00362064">
              <w:rPr>
                <w:rFonts w:ascii="Times New Roman" w:eastAsia="仿宋" w:hAnsi="Times New Roman"/>
                <w:sz w:val="24"/>
                <w:szCs w:val="24"/>
              </w:rPr>
              <w:t>专业实践技能</w:t>
            </w:r>
            <w:r w:rsidRPr="00362064">
              <w:rPr>
                <w:rFonts w:ascii="Times New Roman" w:eastAsia="仿宋" w:hAnsi="Times New Roman"/>
                <w:sz w:val="24"/>
                <w:szCs w:val="24"/>
              </w:rPr>
              <w:t xml:space="preserve"> □</w:t>
            </w:r>
            <w:r w:rsidRPr="00362064">
              <w:rPr>
                <w:rFonts w:ascii="Times New Roman" w:eastAsia="仿宋" w:hAnsi="Times New Roman"/>
                <w:sz w:val="24"/>
                <w:szCs w:val="24"/>
              </w:rPr>
              <w:t>协调协作能力</w:t>
            </w:r>
            <w:r w:rsidRPr="00362064">
              <w:rPr>
                <w:rFonts w:ascii="Times New Roman" w:eastAsia="仿宋" w:hAnsi="Times New Roman"/>
                <w:sz w:val="24"/>
                <w:szCs w:val="24"/>
              </w:rPr>
              <w:t xml:space="preserve"> □</w:t>
            </w:r>
            <w:r w:rsidRPr="00362064">
              <w:rPr>
                <w:rFonts w:ascii="Times New Roman" w:eastAsia="仿宋" w:hAnsi="Times New Roman"/>
                <w:sz w:val="24"/>
                <w:szCs w:val="24"/>
              </w:rPr>
              <w:t>持续发展能力</w:t>
            </w:r>
          </w:p>
        </w:tc>
      </w:tr>
      <w:tr w:rsidR="00AD0FB8" w:rsidRPr="00362064" w14:paraId="5D75BE24" w14:textId="77777777">
        <w:trPr>
          <w:trHeight w:val="567"/>
          <w:jc w:val="center"/>
        </w:trPr>
        <w:tc>
          <w:tcPr>
            <w:tcW w:w="2469" w:type="dxa"/>
            <w:vMerge w:val="restart"/>
            <w:vAlign w:val="center"/>
          </w:tcPr>
          <w:p w14:paraId="58D25FF6"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r w:rsidRPr="00362064">
              <w:rPr>
                <w:rFonts w:ascii="Times New Roman" w:eastAsia="仿宋_GB2312" w:hAnsi="Times New Roman"/>
                <w:b/>
                <w:bCs/>
                <w:sz w:val="24"/>
                <w:szCs w:val="24"/>
              </w:rPr>
              <w:t>具体任务要求</w:t>
            </w:r>
          </w:p>
        </w:tc>
        <w:tc>
          <w:tcPr>
            <w:tcW w:w="1736" w:type="dxa"/>
            <w:vAlign w:val="center"/>
          </w:tcPr>
          <w:p w14:paraId="19B83D5B"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r w:rsidRPr="00362064">
              <w:rPr>
                <w:rFonts w:ascii="Times New Roman" w:eastAsia="仿宋_GB2312" w:hAnsi="Times New Roman"/>
                <w:b/>
                <w:bCs/>
                <w:sz w:val="24"/>
                <w:szCs w:val="24"/>
              </w:rPr>
              <w:t>子任务序号</w:t>
            </w:r>
          </w:p>
        </w:tc>
        <w:tc>
          <w:tcPr>
            <w:tcW w:w="2460" w:type="dxa"/>
            <w:gridSpan w:val="2"/>
            <w:vAlign w:val="center"/>
          </w:tcPr>
          <w:p w14:paraId="4C168F7E"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r w:rsidRPr="00362064">
              <w:rPr>
                <w:rFonts w:ascii="Times New Roman" w:eastAsia="仿宋_GB2312" w:hAnsi="Times New Roman"/>
                <w:b/>
                <w:bCs/>
                <w:sz w:val="24"/>
                <w:szCs w:val="24"/>
              </w:rPr>
              <w:t>任务要求</w:t>
            </w:r>
          </w:p>
        </w:tc>
        <w:tc>
          <w:tcPr>
            <w:tcW w:w="2150" w:type="dxa"/>
            <w:vAlign w:val="center"/>
          </w:tcPr>
          <w:p w14:paraId="188BC0E6"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r w:rsidRPr="00362064">
              <w:rPr>
                <w:rFonts w:ascii="Times New Roman" w:eastAsia="仿宋_GB2312" w:hAnsi="Times New Roman"/>
                <w:b/>
                <w:bCs/>
                <w:sz w:val="24"/>
                <w:szCs w:val="24"/>
              </w:rPr>
              <w:t>操作过程</w:t>
            </w:r>
          </w:p>
        </w:tc>
        <w:tc>
          <w:tcPr>
            <w:tcW w:w="1959" w:type="dxa"/>
            <w:vAlign w:val="center"/>
          </w:tcPr>
          <w:p w14:paraId="4473EF27"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r w:rsidRPr="00362064">
              <w:rPr>
                <w:rFonts w:ascii="Times New Roman" w:eastAsia="仿宋_GB2312" w:hAnsi="Times New Roman"/>
                <w:b/>
                <w:bCs/>
                <w:sz w:val="24"/>
                <w:szCs w:val="24"/>
              </w:rPr>
              <w:t>考核点</w:t>
            </w:r>
          </w:p>
        </w:tc>
        <w:tc>
          <w:tcPr>
            <w:tcW w:w="2971" w:type="dxa"/>
            <w:vAlign w:val="center"/>
          </w:tcPr>
          <w:p w14:paraId="2EAA7C77"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r w:rsidRPr="00362064">
              <w:rPr>
                <w:rFonts w:ascii="Times New Roman" w:eastAsia="仿宋_GB2312" w:hAnsi="Times New Roman"/>
                <w:b/>
                <w:bCs/>
                <w:sz w:val="24"/>
                <w:szCs w:val="24"/>
              </w:rPr>
              <w:t>评价标准</w:t>
            </w:r>
          </w:p>
        </w:tc>
      </w:tr>
      <w:tr w:rsidR="00AD0FB8" w:rsidRPr="00362064" w14:paraId="309903BE" w14:textId="77777777" w:rsidTr="00362064">
        <w:trPr>
          <w:trHeight w:val="557"/>
          <w:jc w:val="center"/>
        </w:trPr>
        <w:tc>
          <w:tcPr>
            <w:tcW w:w="2469" w:type="dxa"/>
            <w:vMerge/>
            <w:vAlign w:val="center"/>
          </w:tcPr>
          <w:p w14:paraId="090C4DEA" w14:textId="77777777" w:rsidR="00AD0FB8" w:rsidRPr="00362064" w:rsidRDefault="00AD0FB8" w:rsidP="00362064">
            <w:pPr>
              <w:spacing w:line="240" w:lineRule="auto"/>
              <w:ind w:firstLineChars="0" w:firstLine="0"/>
              <w:jc w:val="center"/>
              <w:rPr>
                <w:rFonts w:ascii="Times New Roman" w:eastAsia="仿宋_GB2312" w:hAnsi="Times New Roman"/>
                <w:b/>
                <w:bCs/>
                <w:sz w:val="24"/>
                <w:szCs w:val="24"/>
              </w:rPr>
            </w:pPr>
          </w:p>
        </w:tc>
        <w:tc>
          <w:tcPr>
            <w:tcW w:w="1736" w:type="dxa"/>
            <w:vAlign w:val="center"/>
          </w:tcPr>
          <w:p w14:paraId="3815AD86"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子任务</w:t>
            </w:r>
            <w:r w:rsidRPr="00362064">
              <w:rPr>
                <w:rFonts w:ascii="Times New Roman" w:eastAsia="仿宋" w:hAnsi="Times New Roman"/>
                <w:sz w:val="24"/>
                <w:szCs w:val="24"/>
              </w:rPr>
              <w:t>1-1</w:t>
            </w:r>
          </w:p>
        </w:tc>
        <w:tc>
          <w:tcPr>
            <w:tcW w:w="2460" w:type="dxa"/>
            <w:gridSpan w:val="2"/>
            <w:vAlign w:val="center"/>
          </w:tcPr>
          <w:p w14:paraId="32AECB44"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无电车底设备故障分析</w:t>
            </w:r>
          </w:p>
        </w:tc>
        <w:tc>
          <w:tcPr>
            <w:tcW w:w="2150" w:type="dxa"/>
            <w:vAlign w:val="center"/>
          </w:tcPr>
          <w:p w14:paraId="76B8C485"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地沟作业劳保用品穿戴及工具选用</w:t>
            </w:r>
          </w:p>
          <w:p w14:paraId="295813D6" w14:textId="77777777" w:rsidR="00AD0FB8" w:rsidRPr="00362064" w:rsidRDefault="003B4328" w:rsidP="00362064">
            <w:pPr>
              <w:pStyle w:val="20"/>
              <w:spacing w:after="0"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2.</w:t>
            </w:r>
            <w:r w:rsidRPr="00362064">
              <w:rPr>
                <w:rFonts w:ascii="Times New Roman" w:eastAsia="仿宋" w:hAnsi="Times New Roman" w:cs="Times New Roman"/>
                <w:sz w:val="24"/>
                <w:szCs w:val="24"/>
              </w:rPr>
              <w:t>断电挂牌操作</w:t>
            </w:r>
          </w:p>
          <w:p w14:paraId="32FDB36A" w14:textId="77777777" w:rsidR="00AD0FB8" w:rsidRPr="00362064" w:rsidRDefault="003B4328" w:rsidP="00362064">
            <w:pPr>
              <w:pStyle w:val="20"/>
              <w:spacing w:after="0" w:line="240" w:lineRule="auto"/>
              <w:ind w:leftChars="0" w:left="0" w:firstLineChars="0" w:firstLine="0"/>
              <w:rPr>
                <w:rFonts w:ascii="Times New Roman" w:eastAsia="仿宋" w:hAnsi="Times New Roman" w:cs="Times New Roman"/>
                <w:sz w:val="24"/>
                <w:szCs w:val="24"/>
                <w:lang w:val="en-US"/>
              </w:rPr>
            </w:pPr>
            <w:r w:rsidRPr="00362064">
              <w:rPr>
                <w:rFonts w:ascii="Times New Roman" w:eastAsia="仿宋" w:hAnsi="Times New Roman" w:cs="Times New Roman"/>
                <w:sz w:val="24"/>
                <w:szCs w:val="24"/>
              </w:rPr>
              <w:t>3.</w:t>
            </w:r>
            <w:r w:rsidRPr="00362064">
              <w:rPr>
                <w:rFonts w:ascii="Times New Roman" w:eastAsia="仿宋" w:hAnsi="Times New Roman" w:cs="Times New Roman"/>
                <w:sz w:val="24"/>
                <w:szCs w:val="24"/>
              </w:rPr>
              <w:t>从出库端向尾端检查车体外观</w:t>
            </w:r>
            <w:r w:rsidRPr="00362064">
              <w:rPr>
                <w:rFonts w:ascii="Times New Roman" w:eastAsia="仿宋" w:hAnsi="Times New Roman" w:cs="Times New Roman"/>
                <w:sz w:val="24"/>
                <w:szCs w:val="24"/>
                <w:lang w:val="en-US"/>
              </w:rPr>
              <w:t>检查</w:t>
            </w:r>
          </w:p>
          <w:p w14:paraId="49D8A59A" w14:textId="77777777" w:rsidR="00AD0FB8" w:rsidRPr="00362064" w:rsidRDefault="003B4328" w:rsidP="00362064">
            <w:pPr>
              <w:pStyle w:val="20"/>
              <w:spacing w:after="0"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4.</w:t>
            </w:r>
            <w:r w:rsidRPr="00362064">
              <w:rPr>
                <w:rFonts w:ascii="Times New Roman" w:eastAsia="仿宋" w:hAnsi="Times New Roman" w:cs="Times New Roman"/>
                <w:sz w:val="24"/>
                <w:szCs w:val="24"/>
              </w:rPr>
              <w:t>前照灯检查</w:t>
            </w:r>
          </w:p>
          <w:p w14:paraId="1755D259" w14:textId="77777777" w:rsidR="00AD0FB8" w:rsidRPr="00362064" w:rsidRDefault="003B4328" w:rsidP="00362064">
            <w:pPr>
              <w:pStyle w:val="20"/>
              <w:spacing w:after="0"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5.</w:t>
            </w:r>
            <w:r w:rsidRPr="00362064">
              <w:rPr>
                <w:rFonts w:ascii="Times New Roman" w:eastAsia="仿宋" w:hAnsi="Times New Roman" w:cs="Times New Roman"/>
                <w:sz w:val="24"/>
                <w:szCs w:val="24"/>
              </w:rPr>
              <w:t>转向架检查</w:t>
            </w:r>
          </w:p>
          <w:p w14:paraId="52736C29" w14:textId="77777777" w:rsidR="00AD0FB8" w:rsidRPr="00362064" w:rsidRDefault="003B4328" w:rsidP="00362064">
            <w:pPr>
              <w:pStyle w:val="20"/>
              <w:spacing w:after="0"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6.</w:t>
            </w:r>
            <w:r w:rsidRPr="00362064">
              <w:rPr>
                <w:rFonts w:ascii="Times New Roman" w:eastAsia="仿宋" w:hAnsi="Times New Roman" w:cs="Times New Roman"/>
                <w:sz w:val="24"/>
                <w:szCs w:val="24"/>
              </w:rPr>
              <w:t>制动机构检查</w:t>
            </w:r>
          </w:p>
          <w:p w14:paraId="310933D7" w14:textId="77777777" w:rsidR="00AD0FB8" w:rsidRPr="00362064" w:rsidRDefault="003B4328" w:rsidP="00362064">
            <w:pPr>
              <w:pStyle w:val="20"/>
              <w:spacing w:after="0"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7.</w:t>
            </w:r>
            <w:r w:rsidRPr="00362064">
              <w:rPr>
                <w:rFonts w:ascii="Times New Roman" w:eastAsia="仿宋" w:hAnsi="Times New Roman" w:cs="Times New Roman"/>
                <w:sz w:val="24"/>
                <w:szCs w:val="24"/>
              </w:rPr>
              <w:t>车钩检查</w:t>
            </w:r>
          </w:p>
          <w:p w14:paraId="49169BDE" w14:textId="77777777" w:rsidR="00AD0FB8" w:rsidRPr="00362064" w:rsidRDefault="003B4328" w:rsidP="00362064">
            <w:pPr>
              <w:pStyle w:val="20"/>
              <w:spacing w:after="0"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8.</w:t>
            </w:r>
            <w:r w:rsidRPr="00362064">
              <w:rPr>
                <w:rFonts w:ascii="Times New Roman" w:eastAsia="仿宋" w:hAnsi="Times New Roman" w:cs="Times New Roman"/>
                <w:sz w:val="24"/>
                <w:szCs w:val="24"/>
              </w:rPr>
              <w:t>蓄电池箱检查</w:t>
            </w:r>
          </w:p>
          <w:p w14:paraId="0366688C" w14:textId="77777777" w:rsidR="00AD0FB8" w:rsidRPr="00362064" w:rsidRDefault="003B4328" w:rsidP="00362064">
            <w:pPr>
              <w:pStyle w:val="20"/>
              <w:spacing w:after="0"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9.</w:t>
            </w:r>
            <w:r w:rsidRPr="00362064">
              <w:rPr>
                <w:rFonts w:ascii="Times New Roman" w:eastAsia="仿宋" w:hAnsi="Times New Roman" w:cs="Times New Roman"/>
                <w:sz w:val="24"/>
                <w:szCs w:val="24"/>
              </w:rPr>
              <w:t>高度阀检查</w:t>
            </w:r>
          </w:p>
          <w:p w14:paraId="0AC56E9F" w14:textId="77777777" w:rsidR="00AD0FB8" w:rsidRPr="00362064" w:rsidRDefault="003B4328" w:rsidP="00362064">
            <w:pPr>
              <w:pStyle w:val="20"/>
              <w:spacing w:after="0" w:line="240" w:lineRule="auto"/>
              <w:ind w:leftChars="0" w:left="0" w:firstLineChars="0" w:firstLine="0"/>
              <w:rPr>
                <w:rFonts w:ascii="Times New Roman" w:hAnsi="Times New Roman" w:cs="Times New Roman"/>
                <w:sz w:val="24"/>
                <w:szCs w:val="24"/>
              </w:rPr>
            </w:pPr>
            <w:r w:rsidRPr="00362064">
              <w:rPr>
                <w:rFonts w:ascii="Times New Roman" w:eastAsia="仿宋" w:hAnsi="Times New Roman" w:cs="Times New Roman"/>
                <w:sz w:val="24"/>
                <w:szCs w:val="24"/>
              </w:rPr>
              <w:t>10.</w:t>
            </w:r>
            <w:r w:rsidRPr="00362064">
              <w:rPr>
                <w:rFonts w:ascii="Times New Roman" w:eastAsia="仿宋" w:hAnsi="Times New Roman" w:cs="Times New Roman"/>
                <w:sz w:val="24"/>
                <w:szCs w:val="24"/>
              </w:rPr>
              <w:t>风源模块空压机管路检查</w:t>
            </w:r>
          </w:p>
        </w:tc>
        <w:tc>
          <w:tcPr>
            <w:tcW w:w="1959" w:type="dxa"/>
            <w:vAlign w:val="center"/>
          </w:tcPr>
          <w:p w14:paraId="5331803C"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作业安全防护</w:t>
            </w:r>
          </w:p>
          <w:p w14:paraId="2D1159A9"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作业规范</w:t>
            </w:r>
          </w:p>
          <w:p w14:paraId="0DA97666"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3.</w:t>
            </w:r>
            <w:r w:rsidRPr="00362064">
              <w:rPr>
                <w:rFonts w:ascii="Times New Roman" w:eastAsia="仿宋" w:hAnsi="Times New Roman"/>
                <w:sz w:val="24"/>
                <w:szCs w:val="24"/>
              </w:rPr>
              <w:t>车体外观检修工艺及流程</w:t>
            </w:r>
          </w:p>
          <w:p w14:paraId="392FDDE7"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4.</w:t>
            </w:r>
            <w:r w:rsidRPr="00362064">
              <w:rPr>
                <w:rFonts w:ascii="Times New Roman" w:eastAsia="仿宋" w:hAnsi="Times New Roman"/>
                <w:sz w:val="24"/>
                <w:szCs w:val="24"/>
              </w:rPr>
              <w:t>转向架检修工艺及流程</w:t>
            </w:r>
          </w:p>
          <w:p w14:paraId="7C60BF41"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5.</w:t>
            </w:r>
            <w:r w:rsidRPr="00362064">
              <w:rPr>
                <w:rFonts w:ascii="Times New Roman" w:eastAsia="仿宋" w:hAnsi="Times New Roman"/>
                <w:sz w:val="24"/>
                <w:szCs w:val="24"/>
              </w:rPr>
              <w:t>制动机构检修工艺及流程</w:t>
            </w:r>
          </w:p>
          <w:p w14:paraId="269626BD"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6.</w:t>
            </w:r>
            <w:r w:rsidRPr="00362064">
              <w:rPr>
                <w:rFonts w:ascii="Times New Roman" w:eastAsia="仿宋" w:hAnsi="Times New Roman"/>
                <w:sz w:val="24"/>
                <w:szCs w:val="24"/>
              </w:rPr>
              <w:t>车钩连结装置检修工艺及流程</w:t>
            </w:r>
          </w:p>
          <w:p w14:paraId="6958D987"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7.</w:t>
            </w:r>
            <w:r w:rsidRPr="00362064">
              <w:rPr>
                <w:rFonts w:ascii="Times New Roman" w:eastAsia="仿宋" w:hAnsi="Times New Roman"/>
                <w:sz w:val="24"/>
                <w:szCs w:val="24"/>
              </w:rPr>
              <w:t>车底配电箱外观检修工艺及流程</w:t>
            </w:r>
          </w:p>
          <w:p w14:paraId="109E0B14"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lastRenderedPageBreak/>
              <w:t>8.</w:t>
            </w:r>
            <w:r w:rsidRPr="00362064">
              <w:rPr>
                <w:rFonts w:ascii="Times New Roman" w:eastAsia="仿宋" w:hAnsi="Times New Roman"/>
                <w:sz w:val="24"/>
                <w:szCs w:val="24"/>
              </w:rPr>
              <w:t>风源模块检修工艺及流程</w:t>
            </w:r>
          </w:p>
        </w:tc>
        <w:tc>
          <w:tcPr>
            <w:tcW w:w="2971" w:type="dxa"/>
            <w:vAlign w:val="center"/>
          </w:tcPr>
          <w:p w14:paraId="1A1BBB7C"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lastRenderedPageBreak/>
              <w:t>1.</w:t>
            </w:r>
            <w:r w:rsidRPr="00362064">
              <w:rPr>
                <w:rFonts w:ascii="Times New Roman" w:eastAsia="仿宋" w:hAnsi="Times New Roman"/>
                <w:sz w:val="24"/>
                <w:szCs w:val="24"/>
              </w:rPr>
              <w:t>是否遵循安全作业标准，穿戴正确的劳保用品</w:t>
            </w:r>
          </w:p>
          <w:p w14:paraId="34F446E2"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是否按照规范的顺序操作</w:t>
            </w:r>
          </w:p>
          <w:p w14:paraId="1A5026D8"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3.</w:t>
            </w:r>
            <w:r w:rsidRPr="00362064">
              <w:rPr>
                <w:rFonts w:ascii="Times New Roman" w:eastAsia="仿宋" w:hAnsi="Times New Roman"/>
                <w:sz w:val="24"/>
                <w:szCs w:val="24"/>
              </w:rPr>
              <w:t>是否标记故障点</w:t>
            </w:r>
          </w:p>
          <w:p w14:paraId="0FEEDEAD"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4.</w:t>
            </w:r>
            <w:r w:rsidRPr="00362064">
              <w:rPr>
                <w:rFonts w:ascii="Times New Roman" w:eastAsia="仿宋" w:hAnsi="Times New Roman"/>
                <w:sz w:val="24"/>
                <w:szCs w:val="24"/>
              </w:rPr>
              <w:t>是否正确标记故障类型</w:t>
            </w:r>
          </w:p>
          <w:p w14:paraId="59E13AC8" w14:textId="77777777" w:rsidR="00AD0FB8" w:rsidRPr="00362064" w:rsidRDefault="00AD0FB8" w:rsidP="00362064">
            <w:pPr>
              <w:spacing w:line="240" w:lineRule="auto"/>
              <w:ind w:firstLineChars="0" w:firstLine="0"/>
              <w:rPr>
                <w:rFonts w:ascii="Times New Roman" w:hAnsi="Times New Roman"/>
                <w:sz w:val="24"/>
                <w:szCs w:val="24"/>
              </w:rPr>
            </w:pPr>
          </w:p>
        </w:tc>
      </w:tr>
      <w:tr w:rsidR="00AD0FB8" w:rsidRPr="00362064" w14:paraId="6884AC5A" w14:textId="77777777">
        <w:trPr>
          <w:trHeight w:val="20"/>
          <w:jc w:val="center"/>
        </w:trPr>
        <w:tc>
          <w:tcPr>
            <w:tcW w:w="2469" w:type="dxa"/>
            <w:vMerge/>
            <w:vAlign w:val="center"/>
          </w:tcPr>
          <w:p w14:paraId="793157E0" w14:textId="77777777" w:rsidR="00AD0FB8" w:rsidRPr="00362064" w:rsidRDefault="00AD0FB8" w:rsidP="00362064">
            <w:pPr>
              <w:spacing w:line="240" w:lineRule="auto"/>
              <w:ind w:firstLineChars="0" w:firstLine="0"/>
              <w:jc w:val="center"/>
              <w:rPr>
                <w:rFonts w:ascii="Times New Roman" w:eastAsia="仿宋_GB2312" w:hAnsi="Times New Roman"/>
                <w:b/>
                <w:bCs/>
                <w:sz w:val="24"/>
                <w:szCs w:val="24"/>
              </w:rPr>
            </w:pPr>
          </w:p>
        </w:tc>
        <w:tc>
          <w:tcPr>
            <w:tcW w:w="1736" w:type="dxa"/>
            <w:vAlign w:val="center"/>
          </w:tcPr>
          <w:p w14:paraId="750533FE"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子任务</w:t>
            </w:r>
            <w:r w:rsidRPr="00362064">
              <w:rPr>
                <w:rFonts w:ascii="Times New Roman" w:eastAsia="仿宋" w:hAnsi="Times New Roman"/>
                <w:sz w:val="24"/>
                <w:szCs w:val="24"/>
              </w:rPr>
              <w:t>1-2</w:t>
            </w:r>
          </w:p>
        </w:tc>
        <w:tc>
          <w:tcPr>
            <w:tcW w:w="2460" w:type="dxa"/>
            <w:gridSpan w:val="2"/>
            <w:vAlign w:val="center"/>
          </w:tcPr>
          <w:p w14:paraId="63A88EC8"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无电车内设备故障分析</w:t>
            </w:r>
          </w:p>
        </w:tc>
        <w:tc>
          <w:tcPr>
            <w:tcW w:w="2150" w:type="dxa"/>
            <w:vAlign w:val="center"/>
          </w:tcPr>
          <w:p w14:paraId="547A8411"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无电作业劳保用品穿戴及工具选用</w:t>
            </w:r>
          </w:p>
          <w:p w14:paraId="7B297237"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从尾端向出库端方向检查</w:t>
            </w:r>
          </w:p>
          <w:p w14:paraId="000F935B" w14:textId="77777777" w:rsidR="00AD0FB8" w:rsidRPr="00362064" w:rsidRDefault="003B4328" w:rsidP="00362064">
            <w:pPr>
              <w:spacing w:line="240" w:lineRule="auto"/>
              <w:ind w:firstLineChars="0" w:firstLine="0"/>
              <w:rPr>
                <w:rFonts w:ascii="Times New Roman" w:eastAsia="仿宋" w:hAnsi="Times New Roman"/>
                <w:sz w:val="24"/>
                <w:szCs w:val="24"/>
              </w:rPr>
            </w:pPr>
            <w:r w:rsidRPr="00362064">
              <w:rPr>
                <w:rFonts w:ascii="Times New Roman" w:eastAsia="仿宋" w:hAnsi="Times New Roman"/>
                <w:sz w:val="24"/>
                <w:szCs w:val="24"/>
              </w:rPr>
              <w:t>3.</w:t>
            </w:r>
            <w:r w:rsidRPr="00362064">
              <w:rPr>
                <w:rFonts w:ascii="Times New Roman" w:eastAsia="仿宋" w:hAnsi="Times New Roman"/>
                <w:sz w:val="24"/>
                <w:szCs w:val="24"/>
              </w:rPr>
              <w:t>司机室检查</w:t>
            </w:r>
          </w:p>
          <w:p w14:paraId="7094C8C5" w14:textId="77777777" w:rsidR="00AD0FB8" w:rsidRPr="00362064" w:rsidRDefault="003B4328" w:rsidP="00362064">
            <w:pPr>
              <w:spacing w:line="240" w:lineRule="auto"/>
              <w:ind w:firstLineChars="0" w:firstLine="0"/>
              <w:rPr>
                <w:rFonts w:ascii="Times New Roman" w:eastAsia="仿宋" w:hAnsi="Times New Roman"/>
                <w:sz w:val="24"/>
                <w:szCs w:val="24"/>
              </w:rPr>
            </w:pPr>
            <w:r w:rsidRPr="00362064">
              <w:rPr>
                <w:rFonts w:ascii="Times New Roman" w:eastAsia="仿宋" w:hAnsi="Times New Roman"/>
                <w:sz w:val="24"/>
                <w:szCs w:val="24"/>
              </w:rPr>
              <w:t>4.</w:t>
            </w:r>
            <w:r w:rsidRPr="00362064">
              <w:rPr>
                <w:rFonts w:ascii="Times New Roman" w:eastAsia="仿宋" w:hAnsi="Times New Roman"/>
                <w:sz w:val="24"/>
                <w:szCs w:val="24"/>
              </w:rPr>
              <w:t>司机室综合柜检查</w:t>
            </w:r>
          </w:p>
          <w:p w14:paraId="16E72F0C"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5.</w:t>
            </w:r>
            <w:r w:rsidRPr="00362064">
              <w:rPr>
                <w:rFonts w:ascii="Times New Roman" w:eastAsia="仿宋" w:hAnsi="Times New Roman"/>
                <w:sz w:val="24"/>
                <w:szCs w:val="24"/>
              </w:rPr>
              <w:t>客室检查</w:t>
            </w:r>
          </w:p>
        </w:tc>
        <w:tc>
          <w:tcPr>
            <w:tcW w:w="1959" w:type="dxa"/>
            <w:vAlign w:val="center"/>
          </w:tcPr>
          <w:p w14:paraId="3E049BD4"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作业安全防护</w:t>
            </w:r>
          </w:p>
          <w:p w14:paraId="51DADDE5"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作业规范</w:t>
            </w:r>
          </w:p>
          <w:p w14:paraId="547F77C7"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3.</w:t>
            </w:r>
            <w:r w:rsidRPr="00362064">
              <w:rPr>
                <w:rFonts w:ascii="Times New Roman" w:eastAsia="仿宋" w:hAnsi="Times New Roman"/>
                <w:sz w:val="24"/>
                <w:szCs w:val="24"/>
              </w:rPr>
              <w:t>司机室内辅助设备外观检修工艺及流程</w:t>
            </w:r>
          </w:p>
          <w:p w14:paraId="3922E21D"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4.</w:t>
            </w:r>
            <w:r w:rsidRPr="00362064">
              <w:rPr>
                <w:rFonts w:ascii="Times New Roman" w:eastAsia="仿宋" w:hAnsi="Times New Roman"/>
                <w:sz w:val="24"/>
                <w:szCs w:val="24"/>
              </w:rPr>
              <w:t>司机室司控台外观检修工艺及流程辅助</w:t>
            </w:r>
          </w:p>
          <w:p w14:paraId="0A493DB1"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5.</w:t>
            </w:r>
            <w:r w:rsidRPr="00362064">
              <w:rPr>
                <w:rFonts w:ascii="Times New Roman" w:eastAsia="仿宋" w:hAnsi="Times New Roman"/>
                <w:sz w:val="24"/>
                <w:szCs w:val="24"/>
              </w:rPr>
              <w:t>客室辅助设备功能状态确认</w:t>
            </w:r>
          </w:p>
          <w:p w14:paraId="36D069E5"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6.</w:t>
            </w:r>
            <w:r w:rsidRPr="00362064">
              <w:rPr>
                <w:rFonts w:ascii="Times New Roman" w:eastAsia="仿宋" w:hAnsi="Times New Roman"/>
                <w:sz w:val="24"/>
                <w:szCs w:val="24"/>
              </w:rPr>
              <w:t>客室设备柜外观状态确认</w:t>
            </w:r>
          </w:p>
          <w:p w14:paraId="747B51AD"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7.</w:t>
            </w:r>
            <w:r w:rsidRPr="00362064">
              <w:rPr>
                <w:rFonts w:ascii="Times New Roman" w:eastAsia="仿宋" w:hAnsi="Times New Roman"/>
                <w:sz w:val="24"/>
                <w:szCs w:val="24"/>
              </w:rPr>
              <w:t>客室车门外观检修工艺及流程</w:t>
            </w:r>
          </w:p>
        </w:tc>
        <w:tc>
          <w:tcPr>
            <w:tcW w:w="2971" w:type="dxa"/>
            <w:vAlign w:val="center"/>
          </w:tcPr>
          <w:p w14:paraId="39F951BC"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是否遵循安全作业标准，穿戴正确的劳保用品</w:t>
            </w:r>
          </w:p>
          <w:p w14:paraId="2CC164C0"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是否按照规范的顺序操作</w:t>
            </w:r>
          </w:p>
          <w:p w14:paraId="1242F038"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3.</w:t>
            </w:r>
            <w:r w:rsidRPr="00362064">
              <w:rPr>
                <w:rFonts w:ascii="Times New Roman" w:eastAsia="仿宋" w:hAnsi="Times New Roman"/>
                <w:sz w:val="24"/>
                <w:szCs w:val="24"/>
              </w:rPr>
              <w:t>是否标记故障点</w:t>
            </w:r>
          </w:p>
          <w:p w14:paraId="2D065F59"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4.</w:t>
            </w:r>
            <w:r w:rsidRPr="00362064">
              <w:rPr>
                <w:rFonts w:ascii="Times New Roman" w:eastAsia="仿宋" w:hAnsi="Times New Roman"/>
                <w:sz w:val="24"/>
                <w:szCs w:val="24"/>
              </w:rPr>
              <w:t>是否正确标记故障类型</w:t>
            </w:r>
          </w:p>
        </w:tc>
      </w:tr>
      <w:tr w:rsidR="00AD0FB8" w:rsidRPr="00362064" w14:paraId="53A4017C" w14:textId="77777777">
        <w:trPr>
          <w:trHeight w:val="20"/>
          <w:jc w:val="center"/>
        </w:trPr>
        <w:tc>
          <w:tcPr>
            <w:tcW w:w="2469" w:type="dxa"/>
            <w:vMerge/>
            <w:vAlign w:val="center"/>
          </w:tcPr>
          <w:p w14:paraId="44D4DC6D" w14:textId="77777777" w:rsidR="00AD0FB8" w:rsidRPr="00362064" w:rsidRDefault="00AD0FB8" w:rsidP="00362064">
            <w:pPr>
              <w:spacing w:line="240" w:lineRule="auto"/>
              <w:ind w:firstLineChars="0" w:firstLine="0"/>
              <w:jc w:val="center"/>
              <w:rPr>
                <w:rFonts w:ascii="Times New Roman" w:eastAsia="仿宋_GB2312" w:hAnsi="Times New Roman"/>
                <w:b/>
                <w:bCs/>
                <w:sz w:val="24"/>
                <w:szCs w:val="24"/>
              </w:rPr>
            </w:pPr>
          </w:p>
        </w:tc>
        <w:tc>
          <w:tcPr>
            <w:tcW w:w="1736" w:type="dxa"/>
            <w:vAlign w:val="center"/>
          </w:tcPr>
          <w:p w14:paraId="3519125F"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子任务</w:t>
            </w:r>
            <w:r w:rsidRPr="00362064">
              <w:rPr>
                <w:rFonts w:ascii="Times New Roman" w:eastAsia="仿宋" w:hAnsi="Times New Roman"/>
                <w:sz w:val="24"/>
                <w:szCs w:val="24"/>
              </w:rPr>
              <w:t>1-3</w:t>
            </w:r>
          </w:p>
        </w:tc>
        <w:tc>
          <w:tcPr>
            <w:tcW w:w="2460" w:type="dxa"/>
            <w:gridSpan w:val="2"/>
            <w:vAlign w:val="center"/>
          </w:tcPr>
          <w:p w14:paraId="1DE29903"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无电车上设备故障分析</w:t>
            </w:r>
          </w:p>
        </w:tc>
        <w:tc>
          <w:tcPr>
            <w:tcW w:w="2150" w:type="dxa"/>
            <w:vAlign w:val="center"/>
          </w:tcPr>
          <w:p w14:paraId="1914BB0B"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断电挂牌操作</w:t>
            </w:r>
          </w:p>
          <w:p w14:paraId="4B585C41"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验电挂接地线后，向检修调度请点登记</w:t>
            </w:r>
          </w:p>
          <w:p w14:paraId="17D7F97D"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3.</w:t>
            </w:r>
            <w:r w:rsidRPr="00362064">
              <w:rPr>
                <w:rFonts w:ascii="Times New Roman" w:eastAsia="仿宋" w:hAnsi="Times New Roman"/>
                <w:sz w:val="24"/>
                <w:szCs w:val="24"/>
              </w:rPr>
              <w:t>得到批准方后进行车顶检修作业</w:t>
            </w:r>
          </w:p>
          <w:p w14:paraId="538AFC03"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4.</w:t>
            </w:r>
            <w:r w:rsidRPr="00362064">
              <w:rPr>
                <w:rFonts w:ascii="Times New Roman" w:eastAsia="仿宋" w:hAnsi="Times New Roman"/>
                <w:sz w:val="24"/>
                <w:szCs w:val="24"/>
              </w:rPr>
              <w:t>穿戴高空作业安全绳</w:t>
            </w:r>
          </w:p>
          <w:p w14:paraId="15F2E37F" w14:textId="77777777" w:rsidR="00AD0FB8" w:rsidRPr="00362064" w:rsidRDefault="003B4328" w:rsidP="00362064">
            <w:pPr>
              <w:spacing w:line="240" w:lineRule="auto"/>
              <w:ind w:firstLineChars="0" w:firstLine="0"/>
              <w:rPr>
                <w:rFonts w:ascii="Times New Roman" w:eastAsia="仿宋" w:hAnsi="Times New Roman"/>
                <w:sz w:val="24"/>
                <w:szCs w:val="24"/>
              </w:rPr>
            </w:pPr>
            <w:r w:rsidRPr="00362064">
              <w:rPr>
                <w:rFonts w:ascii="Times New Roman" w:eastAsia="仿宋" w:hAnsi="Times New Roman"/>
                <w:sz w:val="24"/>
                <w:szCs w:val="24"/>
              </w:rPr>
              <w:t>5.</w:t>
            </w:r>
            <w:r w:rsidRPr="00362064">
              <w:rPr>
                <w:rFonts w:ascii="Times New Roman" w:eastAsia="仿宋" w:hAnsi="Times New Roman"/>
                <w:sz w:val="24"/>
                <w:szCs w:val="24"/>
              </w:rPr>
              <w:t>工具物料放置妥善</w:t>
            </w:r>
          </w:p>
          <w:p w14:paraId="220E41E6" w14:textId="77777777" w:rsidR="00AD0FB8" w:rsidRPr="00362064" w:rsidRDefault="003B4328" w:rsidP="00362064">
            <w:pPr>
              <w:spacing w:line="240" w:lineRule="auto"/>
              <w:ind w:firstLineChars="0" w:firstLine="0"/>
              <w:rPr>
                <w:rFonts w:ascii="Times New Roman" w:eastAsia="仿宋" w:hAnsi="Times New Roman"/>
                <w:sz w:val="24"/>
                <w:szCs w:val="24"/>
              </w:rPr>
            </w:pPr>
            <w:r w:rsidRPr="00362064">
              <w:rPr>
                <w:rFonts w:ascii="Times New Roman" w:eastAsia="仿宋" w:hAnsi="Times New Roman"/>
                <w:sz w:val="24"/>
                <w:szCs w:val="24"/>
              </w:rPr>
              <w:t>6.</w:t>
            </w:r>
            <w:r w:rsidRPr="00362064">
              <w:rPr>
                <w:rFonts w:ascii="Times New Roman" w:eastAsia="仿宋" w:hAnsi="Times New Roman"/>
                <w:sz w:val="24"/>
                <w:szCs w:val="24"/>
              </w:rPr>
              <w:t>受电弓检查</w:t>
            </w:r>
          </w:p>
          <w:p w14:paraId="1802E854"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7.</w:t>
            </w:r>
            <w:r w:rsidRPr="00362064">
              <w:rPr>
                <w:rFonts w:ascii="Times New Roman" w:eastAsia="仿宋" w:hAnsi="Times New Roman"/>
                <w:sz w:val="24"/>
                <w:szCs w:val="24"/>
              </w:rPr>
              <w:t>空调检查</w:t>
            </w:r>
          </w:p>
        </w:tc>
        <w:tc>
          <w:tcPr>
            <w:tcW w:w="1959" w:type="dxa"/>
            <w:vAlign w:val="center"/>
          </w:tcPr>
          <w:p w14:paraId="429794D7"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作业安全防护</w:t>
            </w:r>
          </w:p>
          <w:p w14:paraId="4C35CA08"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作业规范</w:t>
            </w:r>
          </w:p>
          <w:p w14:paraId="46946B26"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3.</w:t>
            </w:r>
            <w:r w:rsidRPr="00362064">
              <w:rPr>
                <w:rFonts w:ascii="Times New Roman" w:eastAsia="仿宋" w:hAnsi="Times New Roman"/>
                <w:sz w:val="24"/>
                <w:szCs w:val="24"/>
              </w:rPr>
              <w:t>受电弓外观检修工艺及流程</w:t>
            </w:r>
          </w:p>
          <w:p w14:paraId="46DF6D44"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4.</w:t>
            </w:r>
            <w:r w:rsidRPr="00362064">
              <w:rPr>
                <w:rFonts w:ascii="Times New Roman" w:eastAsia="仿宋" w:hAnsi="Times New Roman"/>
                <w:sz w:val="24"/>
                <w:szCs w:val="24"/>
              </w:rPr>
              <w:t>空调外观检修工艺及流程</w:t>
            </w:r>
          </w:p>
        </w:tc>
        <w:tc>
          <w:tcPr>
            <w:tcW w:w="2971" w:type="dxa"/>
            <w:vAlign w:val="center"/>
          </w:tcPr>
          <w:p w14:paraId="046FA917"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是否遵循安全作业标准，穿戴正确的劳保用品</w:t>
            </w:r>
          </w:p>
          <w:p w14:paraId="4AB69399"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是否按照规范的顺序操作</w:t>
            </w:r>
          </w:p>
          <w:p w14:paraId="59492FEB"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3.</w:t>
            </w:r>
            <w:r w:rsidRPr="00362064">
              <w:rPr>
                <w:rFonts w:ascii="Times New Roman" w:eastAsia="仿宋" w:hAnsi="Times New Roman"/>
                <w:sz w:val="24"/>
                <w:szCs w:val="24"/>
              </w:rPr>
              <w:t>是否标记故障点</w:t>
            </w:r>
          </w:p>
          <w:p w14:paraId="67C03451"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4.</w:t>
            </w:r>
            <w:r w:rsidRPr="00362064">
              <w:rPr>
                <w:rFonts w:ascii="Times New Roman" w:eastAsia="仿宋" w:hAnsi="Times New Roman"/>
                <w:sz w:val="24"/>
                <w:szCs w:val="24"/>
              </w:rPr>
              <w:t>是否正确标记故障类型</w:t>
            </w:r>
          </w:p>
        </w:tc>
      </w:tr>
      <w:tr w:rsidR="00AD0FB8" w:rsidRPr="00362064" w14:paraId="4ADA9026" w14:textId="77777777">
        <w:trPr>
          <w:trHeight w:val="20"/>
          <w:jc w:val="center"/>
        </w:trPr>
        <w:tc>
          <w:tcPr>
            <w:tcW w:w="2469" w:type="dxa"/>
            <w:vMerge/>
            <w:vAlign w:val="center"/>
          </w:tcPr>
          <w:p w14:paraId="55D9C7C4" w14:textId="77777777" w:rsidR="00AD0FB8" w:rsidRPr="00362064" w:rsidRDefault="00AD0FB8" w:rsidP="00362064">
            <w:pPr>
              <w:spacing w:line="240" w:lineRule="auto"/>
              <w:ind w:firstLineChars="0" w:firstLine="0"/>
              <w:jc w:val="center"/>
              <w:rPr>
                <w:rFonts w:ascii="Times New Roman" w:eastAsia="仿宋_GB2312" w:hAnsi="Times New Roman"/>
                <w:b/>
                <w:bCs/>
                <w:sz w:val="24"/>
                <w:szCs w:val="24"/>
              </w:rPr>
            </w:pPr>
          </w:p>
        </w:tc>
        <w:tc>
          <w:tcPr>
            <w:tcW w:w="1736" w:type="dxa"/>
            <w:vAlign w:val="center"/>
          </w:tcPr>
          <w:p w14:paraId="1ED17C41"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子任务</w:t>
            </w:r>
            <w:r w:rsidRPr="00362064">
              <w:rPr>
                <w:rFonts w:ascii="Times New Roman" w:eastAsia="仿宋" w:hAnsi="Times New Roman"/>
                <w:sz w:val="24"/>
                <w:szCs w:val="24"/>
              </w:rPr>
              <w:t>1-4</w:t>
            </w:r>
          </w:p>
        </w:tc>
        <w:tc>
          <w:tcPr>
            <w:tcW w:w="2460" w:type="dxa"/>
            <w:gridSpan w:val="2"/>
            <w:vAlign w:val="center"/>
          </w:tcPr>
          <w:p w14:paraId="6598791E"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有电作业前准备</w:t>
            </w:r>
          </w:p>
        </w:tc>
        <w:tc>
          <w:tcPr>
            <w:tcW w:w="2150" w:type="dxa"/>
            <w:vAlign w:val="center"/>
          </w:tcPr>
          <w:p w14:paraId="256B53E2"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向车辆调度申请合上接触网隔离开关</w:t>
            </w:r>
          </w:p>
          <w:p w14:paraId="217DD2BB" w14:textId="77777777" w:rsidR="00AD0FB8" w:rsidRPr="00362064" w:rsidRDefault="003B4328" w:rsidP="00362064">
            <w:pPr>
              <w:pStyle w:val="20"/>
              <w:spacing w:after="0"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2.</w:t>
            </w:r>
            <w:r w:rsidRPr="00362064">
              <w:rPr>
                <w:rFonts w:ascii="Times New Roman" w:eastAsia="仿宋" w:hAnsi="Times New Roman" w:cs="Times New Roman"/>
                <w:sz w:val="24"/>
                <w:szCs w:val="24"/>
              </w:rPr>
              <w:t>有电作业劳保用品穿戴及工具选用</w:t>
            </w:r>
          </w:p>
        </w:tc>
        <w:tc>
          <w:tcPr>
            <w:tcW w:w="1959" w:type="dxa"/>
            <w:vAlign w:val="center"/>
          </w:tcPr>
          <w:p w14:paraId="730A0A4D"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作业安全防护</w:t>
            </w:r>
          </w:p>
          <w:p w14:paraId="633A18EB"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作业规范</w:t>
            </w:r>
          </w:p>
        </w:tc>
        <w:tc>
          <w:tcPr>
            <w:tcW w:w="2971" w:type="dxa"/>
            <w:vAlign w:val="center"/>
          </w:tcPr>
          <w:p w14:paraId="46DACD68"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是否遵循安全作业标准，穿戴正确的劳保用品</w:t>
            </w:r>
          </w:p>
          <w:p w14:paraId="5306E70C"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是否按照规范的顺序操作</w:t>
            </w:r>
          </w:p>
        </w:tc>
      </w:tr>
      <w:tr w:rsidR="00AD0FB8" w:rsidRPr="00362064" w14:paraId="145F22C8" w14:textId="77777777">
        <w:trPr>
          <w:trHeight w:val="20"/>
          <w:jc w:val="center"/>
        </w:trPr>
        <w:tc>
          <w:tcPr>
            <w:tcW w:w="2469" w:type="dxa"/>
            <w:vMerge/>
            <w:vAlign w:val="center"/>
          </w:tcPr>
          <w:p w14:paraId="3DD8E503" w14:textId="77777777" w:rsidR="00AD0FB8" w:rsidRPr="00362064" w:rsidRDefault="00AD0FB8" w:rsidP="00362064">
            <w:pPr>
              <w:spacing w:line="240" w:lineRule="auto"/>
              <w:ind w:firstLineChars="0" w:firstLine="0"/>
              <w:jc w:val="center"/>
              <w:rPr>
                <w:rFonts w:ascii="Times New Roman" w:eastAsia="仿宋_GB2312" w:hAnsi="Times New Roman"/>
                <w:b/>
                <w:bCs/>
                <w:sz w:val="24"/>
                <w:szCs w:val="24"/>
              </w:rPr>
            </w:pPr>
          </w:p>
        </w:tc>
        <w:tc>
          <w:tcPr>
            <w:tcW w:w="1736" w:type="dxa"/>
            <w:vAlign w:val="center"/>
          </w:tcPr>
          <w:p w14:paraId="44D66A73"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子任务</w:t>
            </w:r>
            <w:r w:rsidRPr="00362064">
              <w:rPr>
                <w:rFonts w:ascii="Times New Roman" w:eastAsia="仿宋" w:hAnsi="Times New Roman"/>
                <w:sz w:val="24"/>
                <w:szCs w:val="24"/>
              </w:rPr>
              <w:t>1-5</w:t>
            </w:r>
          </w:p>
        </w:tc>
        <w:tc>
          <w:tcPr>
            <w:tcW w:w="2460" w:type="dxa"/>
            <w:gridSpan w:val="2"/>
            <w:vAlign w:val="center"/>
          </w:tcPr>
          <w:p w14:paraId="70BE86C1" w14:textId="77777777" w:rsidR="00AD0FB8" w:rsidRPr="00362064" w:rsidRDefault="003B4328" w:rsidP="00362064">
            <w:pPr>
              <w:spacing w:line="240" w:lineRule="auto"/>
              <w:ind w:firstLineChars="0" w:firstLine="0"/>
              <w:rPr>
                <w:rFonts w:ascii="Times New Roman" w:eastAsia="仿宋" w:hAnsi="Times New Roman"/>
                <w:sz w:val="24"/>
                <w:szCs w:val="24"/>
              </w:rPr>
            </w:pPr>
            <w:r w:rsidRPr="00362064">
              <w:rPr>
                <w:rFonts w:ascii="Times New Roman" w:eastAsia="仿宋" w:hAnsi="Times New Roman"/>
                <w:sz w:val="24"/>
                <w:szCs w:val="24"/>
              </w:rPr>
              <w:t>完成列车激活功能试验</w:t>
            </w:r>
          </w:p>
        </w:tc>
        <w:tc>
          <w:tcPr>
            <w:tcW w:w="2150" w:type="dxa"/>
            <w:vAlign w:val="center"/>
          </w:tcPr>
          <w:p w14:paraId="5844972B" w14:textId="77777777" w:rsidR="00AD0FB8" w:rsidRPr="00362064" w:rsidRDefault="003B4328" w:rsidP="00362064">
            <w:pPr>
              <w:spacing w:line="240" w:lineRule="auto"/>
              <w:ind w:firstLineChars="0" w:firstLine="0"/>
              <w:rPr>
                <w:rFonts w:ascii="Times New Roman" w:eastAsia="仿宋"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．将蓄电池托架拉出蓄电池箱</w:t>
            </w:r>
          </w:p>
          <w:p w14:paraId="5A682C9A" w14:textId="77777777" w:rsidR="00AD0FB8" w:rsidRPr="00362064" w:rsidRDefault="003B4328" w:rsidP="00362064">
            <w:pPr>
              <w:spacing w:line="240" w:lineRule="auto"/>
              <w:ind w:firstLineChars="0" w:firstLine="0"/>
              <w:rPr>
                <w:rFonts w:ascii="Times New Roman" w:eastAsia="仿宋"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测量蓄电池总电压并且记录电压值</w:t>
            </w:r>
          </w:p>
          <w:p w14:paraId="698403EF" w14:textId="77777777" w:rsidR="00AD0FB8" w:rsidRPr="00362064" w:rsidRDefault="003B4328" w:rsidP="00362064">
            <w:pPr>
              <w:spacing w:line="240" w:lineRule="auto"/>
              <w:ind w:firstLineChars="0" w:firstLine="0"/>
              <w:rPr>
                <w:rFonts w:ascii="Times New Roman" w:eastAsia="仿宋" w:hAnsi="Times New Roman"/>
                <w:sz w:val="24"/>
                <w:szCs w:val="24"/>
              </w:rPr>
            </w:pPr>
            <w:r w:rsidRPr="00362064">
              <w:rPr>
                <w:rFonts w:ascii="Times New Roman" w:eastAsia="仿宋" w:hAnsi="Times New Roman"/>
                <w:sz w:val="24"/>
                <w:szCs w:val="24"/>
              </w:rPr>
              <w:t>3.</w:t>
            </w:r>
            <w:r w:rsidRPr="00362064">
              <w:rPr>
                <w:rFonts w:ascii="Times New Roman" w:eastAsia="仿宋" w:hAnsi="Times New Roman"/>
                <w:sz w:val="24"/>
                <w:szCs w:val="24"/>
              </w:rPr>
              <w:t>司机室激活</w:t>
            </w:r>
          </w:p>
        </w:tc>
        <w:tc>
          <w:tcPr>
            <w:tcW w:w="1959" w:type="dxa"/>
            <w:vAlign w:val="center"/>
          </w:tcPr>
          <w:p w14:paraId="0897C88F"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蓄电池检修工艺及流程</w:t>
            </w:r>
          </w:p>
          <w:p w14:paraId="41F5DC88"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司机室激活流程试验方法</w:t>
            </w:r>
          </w:p>
        </w:tc>
        <w:tc>
          <w:tcPr>
            <w:tcW w:w="2971" w:type="dxa"/>
            <w:vAlign w:val="center"/>
          </w:tcPr>
          <w:p w14:paraId="101A2B4B"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是否遵循安全作业标准，穿戴正确的劳保用品</w:t>
            </w:r>
          </w:p>
          <w:p w14:paraId="56FBA693"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是否按照规范的顺序进行列车激活试验</w:t>
            </w:r>
          </w:p>
          <w:p w14:paraId="0F323670"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3.</w:t>
            </w:r>
            <w:r w:rsidRPr="00362064">
              <w:rPr>
                <w:rFonts w:ascii="Times New Roman" w:eastAsia="仿宋" w:hAnsi="Times New Roman"/>
                <w:sz w:val="24"/>
                <w:szCs w:val="24"/>
              </w:rPr>
              <w:t>是否遵循安全作业标准，穿戴正确的劳保用品</w:t>
            </w:r>
          </w:p>
        </w:tc>
      </w:tr>
      <w:tr w:rsidR="00AD0FB8" w:rsidRPr="00362064" w14:paraId="158828C4" w14:textId="77777777">
        <w:trPr>
          <w:trHeight w:val="20"/>
          <w:jc w:val="center"/>
        </w:trPr>
        <w:tc>
          <w:tcPr>
            <w:tcW w:w="2469" w:type="dxa"/>
            <w:vMerge/>
            <w:vAlign w:val="center"/>
          </w:tcPr>
          <w:p w14:paraId="20C6200F" w14:textId="77777777" w:rsidR="00AD0FB8" w:rsidRPr="00362064" w:rsidRDefault="00AD0FB8" w:rsidP="00362064">
            <w:pPr>
              <w:spacing w:line="240" w:lineRule="auto"/>
              <w:ind w:firstLineChars="0" w:firstLine="0"/>
              <w:jc w:val="center"/>
              <w:rPr>
                <w:rFonts w:ascii="Times New Roman" w:eastAsia="仿宋_GB2312" w:hAnsi="Times New Roman"/>
                <w:b/>
                <w:bCs/>
                <w:sz w:val="24"/>
                <w:szCs w:val="24"/>
              </w:rPr>
            </w:pPr>
          </w:p>
        </w:tc>
        <w:tc>
          <w:tcPr>
            <w:tcW w:w="1736" w:type="dxa"/>
            <w:vAlign w:val="center"/>
          </w:tcPr>
          <w:p w14:paraId="6BC8AB46"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子任务</w:t>
            </w:r>
            <w:r w:rsidRPr="00362064">
              <w:rPr>
                <w:rFonts w:ascii="Times New Roman" w:eastAsia="仿宋" w:hAnsi="Times New Roman"/>
                <w:sz w:val="24"/>
                <w:szCs w:val="24"/>
              </w:rPr>
              <w:t>1-6</w:t>
            </w:r>
          </w:p>
        </w:tc>
        <w:tc>
          <w:tcPr>
            <w:tcW w:w="2460" w:type="dxa"/>
            <w:gridSpan w:val="2"/>
            <w:vAlign w:val="center"/>
          </w:tcPr>
          <w:p w14:paraId="0C5F95BE"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完成司机室占有功能试验</w:t>
            </w:r>
          </w:p>
        </w:tc>
        <w:tc>
          <w:tcPr>
            <w:tcW w:w="2150" w:type="dxa"/>
            <w:vAlign w:val="center"/>
          </w:tcPr>
          <w:p w14:paraId="4A00507F"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一端司机室激活受电弓升起</w:t>
            </w:r>
          </w:p>
          <w:p w14:paraId="091CF401"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另一端司机室占有断路器闭合，受电弓降下</w:t>
            </w:r>
          </w:p>
        </w:tc>
        <w:tc>
          <w:tcPr>
            <w:tcW w:w="1959" w:type="dxa"/>
            <w:vAlign w:val="center"/>
          </w:tcPr>
          <w:p w14:paraId="36C97200"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司机室占用测试方法及流程</w:t>
            </w:r>
          </w:p>
        </w:tc>
        <w:tc>
          <w:tcPr>
            <w:tcW w:w="2971" w:type="dxa"/>
            <w:vAlign w:val="center"/>
          </w:tcPr>
          <w:p w14:paraId="69274735"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是否按照规范的顺序进行司机室占用测试</w:t>
            </w:r>
          </w:p>
          <w:p w14:paraId="22E3BAF6"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是否遵循安全作业标准，穿戴正确的劳保用品</w:t>
            </w:r>
          </w:p>
        </w:tc>
      </w:tr>
      <w:tr w:rsidR="00AD0FB8" w:rsidRPr="00362064" w14:paraId="5F2017FA" w14:textId="77777777">
        <w:trPr>
          <w:trHeight w:val="20"/>
          <w:jc w:val="center"/>
        </w:trPr>
        <w:tc>
          <w:tcPr>
            <w:tcW w:w="2469" w:type="dxa"/>
            <w:vMerge/>
            <w:vAlign w:val="center"/>
          </w:tcPr>
          <w:p w14:paraId="23909FED" w14:textId="77777777" w:rsidR="00AD0FB8" w:rsidRPr="00362064" w:rsidRDefault="00AD0FB8" w:rsidP="00362064">
            <w:pPr>
              <w:spacing w:line="240" w:lineRule="auto"/>
              <w:ind w:firstLineChars="0" w:firstLine="0"/>
              <w:jc w:val="center"/>
              <w:rPr>
                <w:rFonts w:ascii="Times New Roman" w:eastAsia="仿宋_GB2312" w:hAnsi="Times New Roman"/>
                <w:b/>
                <w:bCs/>
                <w:sz w:val="24"/>
                <w:szCs w:val="24"/>
              </w:rPr>
            </w:pPr>
          </w:p>
        </w:tc>
        <w:tc>
          <w:tcPr>
            <w:tcW w:w="1736" w:type="dxa"/>
            <w:vAlign w:val="center"/>
          </w:tcPr>
          <w:p w14:paraId="7E540DD4"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子任务</w:t>
            </w:r>
            <w:r w:rsidRPr="00362064">
              <w:rPr>
                <w:rFonts w:ascii="Times New Roman" w:eastAsia="仿宋" w:hAnsi="Times New Roman"/>
                <w:sz w:val="24"/>
                <w:szCs w:val="24"/>
              </w:rPr>
              <w:t>1-7</w:t>
            </w:r>
          </w:p>
        </w:tc>
        <w:tc>
          <w:tcPr>
            <w:tcW w:w="2460" w:type="dxa"/>
            <w:gridSpan w:val="2"/>
            <w:vAlign w:val="center"/>
          </w:tcPr>
          <w:p w14:paraId="79A369D6"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完成受电弓功能试验</w:t>
            </w:r>
          </w:p>
        </w:tc>
        <w:tc>
          <w:tcPr>
            <w:tcW w:w="2150" w:type="dxa"/>
            <w:vAlign w:val="center"/>
          </w:tcPr>
          <w:p w14:paraId="0D201F45"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按标准流程完成受电弓功能试验，并通过车辆屏进行状态判断</w:t>
            </w:r>
          </w:p>
        </w:tc>
        <w:tc>
          <w:tcPr>
            <w:tcW w:w="1959" w:type="dxa"/>
            <w:vAlign w:val="center"/>
          </w:tcPr>
          <w:p w14:paraId="245C5C88"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受电弓升降试验工艺及流程</w:t>
            </w:r>
          </w:p>
        </w:tc>
        <w:tc>
          <w:tcPr>
            <w:tcW w:w="2971" w:type="dxa"/>
            <w:vAlign w:val="center"/>
          </w:tcPr>
          <w:p w14:paraId="0656854E"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是否遵循安全作业标准，穿戴正确的劳保用品</w:t>
            </w:r>
          </w:p>
          <w:p w14:paraId="4044C825"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是否按照规范的顺序操作</w:t>
            </w:r>
          </w:p>
          <w:p w14:paraId="29BEFFDF"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3.</w:t>
            </w:r>
            <w:r w:rsidRPr="00362064">
              <w:rPr>
                <w:rFonts w:ascii="Times New Roman" w:eastAsia="仿宋" w:hAnsi="Times New Roman"/>
                <w:sz w:val="24"/>
                <w:szCs w:val="24"/>
              </w:rPr>
              <w:t>是否标记故障点</w:t>
            </w:r>
          </w:p>
          <w:p w14:paraId="1F6ACBFB"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4.</w:t>
            </w:r>
            <w:r w:rsidRPr="00362064">
              <w:rPr>
                <w:rFonts w:ascii="Times New Roman" w:eastAsia="仿宋" w:hAnsi="Times New Roman"/>
                <w:sz w:val="24"/>
                <w:szCs w:val="24"/>
              </w:rPr>
              <w:t>是否正确标记故障类型</w:t>
            </w:r>
          </w:p>
        </w:tc>
      </w:tr>
      <w:tr w:rsidR="00AD0FB8" w:rsidRPr="00362064" w14:paraId="23BB2C70" w14:textId="77777777">
        <w:trPr>
          <w:trHeight w:val="20"/>
          <w:jc w:val="center"/>
        </w:trPr>
        <w:tc>
          <w:tcPr>
            <w:tcW w:w="2469" w:type="dxa"/>
            <w:vMerge/>
            <w:vAlign w:val="center"/>
          </w:tcPr>
          <w:p w14:paraId="6D44A9B5" w14:textId="77777777" w:rsidR="00AD0FB8" w:rsidRPr="00362064" w:rsidRDefault="00AD0FB8" w:rsidP="00362064">
            <w:pPr>
              <w:spacing w:line="240" w:lineRule="auto"/>
              <w:ind w:firstLineChars="0" w:firstLine="0"/>
              <w:jc w:val="center"/>
              <w:rPr>
                <w:rFonts w:ascii="Times New Roman" w:eastAsia="仿宋_GB2312" w:hAnsi="Times New Roman"/>
                <w:b/>
                <w:bCs/>
                <w:sz w:val="24"/>
                <w:szCs w:val="24"/>
              </w:rPr>
            </w:pPr>
          </w:p>
        </w:tc>
        <w:tc>
          <w:tcPr>
            <w:tcW w:w="1736" w:type="dxa"/>
            <w:vAlign w:val="center"/>
          </w:tcPr>
          <w:p w14:paraId="7E2F876D"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子任务</w:t>
            </w:r>
            <w:r w:rsidRPr="00362064">
              <w:rPr>
                <w:rFonts w:ascii="Times New Roman" w:eastAsia="仿宋" w:hAnsi="Times New Roman"/>
                <w:sz w:val="24"/>
                <w:szCs w:val="24"/>
              </w:rPr>
              <w:t>1-8</w:t>
            </w:r>
          </w:p>
        </w:tc>
        <w:tc>
          <w:tcPr>
            <w:tcW w:w="2460" w:type="dxa"/>
            <w:gridSpan w:val="2"/>
            <w:vAlign w:val="center"/>
          </w:tcPr>
          <w:p w14:paraId="006B586A"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完成车门功能试验</w:t>
            </w:r>
          </w:p>
        </w:tc>
        <w:tc>
          <w:tcPr>
            <w:tcW w:w="2150" w:type="dxa"/>
            <w:vAlign w:val="center"/>
          </w:tcPr>
          <w:p w14:paraId="312B78B5" w14:textId="77777777" w:rsidR="00AD0FB8" w:rsidRPr="00362064" w:rsidRDefault="003B4328" w:rsidP="00362064">
            <w:pPr>
              <w:pStyle w:val="20"/>
              <w:spacing w:after="0"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lang w:val="en-US"/>
              </w:rPr>
              <w:t>按标准流程完成客室车门</w:t>
            </w:r>
            <w:r w:rsidRPr="00362064">
              <w:rPr>
                <w:rFonts w:ascii="Times New Roman" w:eastAsia="仿宋" w:hAnsi="Times New Roman" w:cs="Times New Roman"/>
                <w:sz w:val="24"/>
                <w:szCs w:val="24"/>
              </w:rPr>
              <w:t>功能试验，</w:t>
            </w:r>
            <w:r w:rsidRPr="00362064">
              <w:rPr>
                <w:rFonts w:ascii="Times New Roman" w:eastAsia="仿宋" w:hAnsi="Times New Roman" w:cs="Times New Roman"/>
                <w:sz w:val="24"/>
                <w:szCs w:val="24"/>
                <w:lang w:val="en-US"/>
              </w:rPr>
              <w:t>并通过车辆屏进行状态判断</w:t>
            </w:r>
          </w:p>
        </w:tc>
        <w:tc>
          <w:tcPr>
            <w:tcW w:w="1959" w:type="dxa"/>
            <w:vAlign w:val="center"/>
          </w:tcPr>
          <w:p w14:paraId="6BC272F2"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客室车门有电功能检修流程及工艺</w:t>
            </w:r>
          </w:p>
        </w:tc>
        <w:tc>
          <w:tcPr>
            <w:tcW w:w="2971" w:type="dxa"/>
            <w:vAlign w:val="center"/>
          </w:tcPr>
          <w:p w14:paraId="1DC0A64A"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是否遵循安全作业标准，穿戴正确的劳保用品</w:t>
            </w:r>
          </w:p>
          <w:p w14:paraId="02B82434"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是否按照规范的顺序操作</w:t>
            </w:r>
          </w:p>
          <w:p w14:paraId="6D517EA8"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3.</w:t>
            </w:r>
            <w:r w:rsidRPr="00362064">
              <w:rPr>
                <w:rFonts w:ascii="Times New Roman" w:eastAsia="仿宋" w:hAnsi="Times New Roman"/>
                <w:sz w:val="24"/>
                <w:szCs w:val="24"/>
              </w:rPr>
              <w:t>是否标记故障点</w:t>
            </w:r>
          </w:p>
          <w:p w14:paraId="6A74F3D5"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4.</w:t>
            </w:r>
            <w:r w:rsidRPr="00362064">
              <w:rPr>
                <w:rFonts w:ascii="Times New Roman" w:eastAsia="仿宋" w:hAnsi="Times New Roman"/>
                <w:sz w:val="24"/>
                <w:szCs w:val="24"/>
              </w:rPr>
              <w:t>是否正确标记故障类型</w:t>
            </w:r>
          </w:p>
        </w:tc>
      </w:tr>
      <w:tr w:rsidR="00AD0FB8" w:rsidRPr="00362064" w14:paraId="39C33F52" w14:textId="77777777">
        <w:trPr>
          <w:trHeight w:val="20"/>
          <w:jc w:val="center"/>
        </w:trPr>
        <w:tc>
          <w:tcPr>
            <w:tcW w:w="2469" w:type="dxa"/>
            <w:vMerge/>
            <w:vAlign w:val="center"/>
          </w:tcPr>
          <w:p w14:paraId="5EA49A67" w14:textId="77777777" w:rsidR="00AD0FB8" w:rsidRPr="00362064" w:rsidRDefault="00AD0FB8" w:rsidP="00362064">
            <w:pPr>
              <w:spacing w:line="240" w:lineRule="auto"/>
              <w:ind w:firstLineChars="0" w:firstLine="0"/>
              <w:jc w:val="center"/>
              <w:rPr>
                <w:rFonts w:ascii="Times New Roman" w:eastAsia="仿宋_GB2312" w:hAnsi="Times New Roman"/>
                <w:b/>
                <w:bCs/>
                <w:sz w:val="24"/>
                <w:szCs w:val="24"/>
              </w:rPr>
            </w:pPr>
          </w:p>
        </w:tc>
        <w:tc>
          <w:tcPr>
            <w:tcW w:w="1736" w:type="dxa"/>
            <w:vAlign w:val="center"/>
          </w:tcPr>
          <w:p w14:paraId="6BC459D3"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子任务</w:t>
            </w:r>
            <w:r w:rsidRPr="00362064">
              <w:rPr>
                <w:rFonts w:ascii="Times New Roman" w:eastAsia="仿宋" w:hAnsi="Times New Roman"/>
                <w:sz w:val="24"/>
                <w:szCs w:val="24"/>
              </w:rPr>
              <w:t>1-9</w:t>
            </w:r>
          </w:p>
        </w:tc>
        <w:tc>
          <w:tcPr>
            <w:tcW w:w="2460" w:type="dxa"/>
            <w:gridSpan w:val="2"/>
            <w:vAlign w:val="center"/>
          </w:tcPr>
          <w:p w14:paraId="66B6EFE2"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完成制动控制系统静态试验</w:t>
            </w:r>
          </w:p>
        </w:tc>
        <w:tc>
          <w:tcPr>
            <w:tcW w:w="2150" w:type="dxa"/>
            <w:vAlign w:val="center"/>
          </w:tcPr>
          <w:p w14:paraId="131D913D"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kern w:val="0"/>
                <w:sz w:val="24"/>
                <w:szCs w:val="24"/>
                <w:lang w:bidi="zh-CN"/>
              </w:rPr>
              <w:t>按标准流程完成</w:t>
            </w:r>
            <w:r w:rsidRPr="00362064">
              <w:rPr>
                <w:rFonts w:ascii="Times New Roman" w:eastAsia="仿宋" w:hAnsi="Times New Roman"/>
                <w:sz w:val="24"/>
                <w:szCs w:val="24"/>
              </w:rPr>
              <w:t>制动控制系统静态试验</w:t>
            </w:r>
            <w:r w:rsidRPr="00362064">
              <w:rPr>
                <w:rFonts w:ascii="Times New Roman" w:hAnsi="Times New Roman"/>
                <w:sz w:val="24"/>
                <w:szCs w:val="24"/>
              </w:rPr>
              <w:t>，</w:t>
            </w:r>
            <w:r w:rsidRPr="00362064">
              <w:rPr>
                <w:rFonts w:ascii="Times New Roman" w:eastAsia="仿宋" w:hAnsi="Times New Roman"/>
                <w:kern w:val="0"/>
                <w:sz w:val="24"/>
                <w:szCs w:val="24"/>
                <w:lang w:bidi="zh-CN"/>
              </w:rPr>
              <w:t>并通过车辆屏进行状态判断</w:t>
            </w:r>
          </w:p>
        </w:tc>
        <w:tc>
          <w:tcPr>
            <w:tcW w:w="1959" w:type="dxa"/>
            <w:vAlign w:val="center"/>
          </w:tcPr>
          <w:p w14:paraId="7059865B"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制动系统功能试验方法</w:t>
            </w:r>
          </w:p>
        </w:tc>
        <w:tc>
          <w:tcPr>
            <w:tcW w:w="2971" w:type="dxa"/>
            <w:vAlign w:val="center"/>
          </w:tcPr>
          <w:p w14:paraId="35844FEA"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牵引与制动控制系统静态试验方法</w:t>
            </w:r>
          </w:p>
          <w:p w14:paraId="2FFA8B6A"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是否遵循安全作业标准，穿戴正确的劳保用品</w:t>
            </w:r>
          </w:p>
        </w:tc>
      </w:tr>
      <w:tr w:rsidR="00AD0FB8" w:rsidRPr="00362064" w14:paraId="7012C2AE" w14:textId="77777777">
        <w:trPr>
          <w:trHeight w:val="20"/>
          <w:jc w:val="center"/>
        </w:trPr>
        <w:tc>
          <w:tcPr>
            <w:tcW w:w="2469" w:type="dxa"/>
            <w:vMerge/>
            <w:vAlign w:val="center"/>
          </w:tcPr>
          <w:p w14:paraId="1260F027" w14:textId="77777777" w:rsidR="00AD0FB8" w:rsidRPr="00362064" w:rsidRDefault="00AD0FB8" w:rsidP="00362064">
            <w:pPr>
              <w:spacing w:line="240" w:lineRule="auto"/>
              <w:ind w:firstLineChars="0" w:firstLine="0"/>
              <w:jc w:val="center"/>
              <w:rPr>
                <w:rFonts w:ascii="Times New Roman" w:eastAsia="仿宋_GB2312" w:hAnsi="Times New Roman"/>
                <w:b/>
                <w:bCs/>
                <w:sz w:val="24"/>
                <w:szCs w:val="24"/>
              </w:rPr>
            </w:pPr>
          </w:p>
        </w:tc>
        <w:tc>
          <w:tcPr>
            <w:tcW w:w="1736" w:type="dxa"/>
            <w:vAlign w:val="center"/>
          </w:tcPr>
          <w:p w14:paraId="2BE9C6F6"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子任务</w:t>
            </w:r>
            <w:r w:rsidRPr="00362064">
              <w:rPr>
                <w:rFonts w:ascii="Times New Roman" w:eastAsia="仿宋" w:hAnsi="Times New Roman"/>
                <w:sz w:val="24"/>
                <w:szCs w:val="24"/>
              </w:rPr>
              <w:t>1-10</w:t>
            </w:r>
          </w:p>
        </w:tc>
        <w:tc>
          <w:tcPr>
            <w:tcW w:w="2460" w:type="dxa"/>
            <w:gridSpan w:val="2"/>
            <w:vAlign w:val="center"/>
          </w:tcPr>
          <w:p w14:paraId="42828716"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完成牵引控制系统静态试验</w:t>
            </w:r>
          </w:p>
        </w:tc>
        <w:tc>
          <w:tcPr>
            <w:tcW w:w="2150" w:type="dxa"/>
            <w:vAlign w:val="center"/>
          </w:tcPr>
          <w:p w14:paraId="248527EB"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kern w:val="0"/>
                <w:sz w:val="24"/>
                <w:szCs w:val="24"/>
                <w:lang w:bidi="zh-CN"/>
              </w:rPr>
              <w:t>按标准流程完成</w:t>
            </w:r>
            <w:r w:rsidRPr="00362064">
              <w:rPr>
                <w:rFonts w:ascii="Times New Roman" w:eastAsia="仿宋" w:hAnsi="Times New Roman"/>
                <w:sz w:val="24"/>
                <w:szCs w:val="24"/>
              </w:rPr>
              <w:t>牵引控制系统静态试验</w:t>
            </w:r>
            <w:r w:rsidRPr="00362064">
              <w:rPr>
                <w:rFonts w:ascii="Times New Roman" w:hAnsi="Times New Roman"/>
                <w:sz w:val="24"/>
                <w:szCs w:val="24"/>
              </w:rPr>
              <w:t>，</w:t>
            </w:r>
            <w:r w:rsidRPr="00362064">
              <w:rPr>
                <w:rFonts w:ascii="Times New Roman" w:eastAsia="仿宋" w:hAnsi="Times New Roman"/>
                <w:kern w:val="0"/>
                <w:sz w:val="24"/>
                <w:szCs w:val="24"/>
                <w:lang w:bidi="zh-CN"/>
              </w:rPr>
              <w:t>并通过车辆屏进行状态判断</w:t>
            </w:r>
          </w:p>
        </w:tc>
        <w:tc>
          <w:tcPr>
            <w:tcW w:w="1959" w:type="dxa"/>
            <w:vAlign w:val="center"/>
          </w:tcPr>
          <w:p w14:paraId="23591C71"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牵引系统功能试验方法</w:t>
            </w:r>
          </w:p>
        </w:tc>
        <w:tc>
          <w:tcPr>
            <w:tcW w:w="2971" w:type="dxa"/>
            <w:vAlign w:val="center"/>
          </w:tcPr>
          <w:p w14:paraId="2CA4EC20"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牵引与制动控制系统静态试验方法</w:t>
            </w:r>
          </w:p>
          <w:p w14:paraId="4E034FA1"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是否遵循安全作业标准，穿戴正确的劳保用品</w:t>
            </w:r>
          </w:p>
        </w:tc>
      </w:tr>
      <w:tr w:rsidR="00AD0FB8" w:rsidRPr="00362064" w14:paraId="34BD3ACA" w14:textId="77777777">
        <w:trPr>
          <w:trHeight w:val="20"/>
          <w:jc w:val="center"/>
        </w:trPr>
        <w:tc>
          <w:tcPr>
            <w:tcW w:w="2469" w:type="dxa"/>
            <w:vMerge/>
            <w:vAlign w:val="center"/>
          </w:tcPr>
          <w:p w14:paraId="1AC37C55" w14:textId="77777777" w:rsidR="00AD0FB8" w:rsidRPr="00362064" w:rsidRDefault="00AD0FB8" w:rsidP="00362064">
            <w:pPr>
              <w:spacing w:line="240" w:lineRule="auto"/>
              <w:ind w:firstLineChars="0" w:firstLine="0"/>
              <w:jc w:val="center"/>
              <w:rPr>
                <w:rFonts w:ascii="Times New Roman" w:eastAsia="仿宋_GB2312" w:hAnsi="Times New Roman"/>
                <w:b/>
                <w:bCs/>
                <w:sz w:val="24"/>
                <w:szCs w:val="24"/>
              </w:rPr>
            </w:pPr>
          </w:p>
        </w:tc>
        <w:tc>
          <w:tcPr>
            <w:tcW w:w="1736" w:type="dxa"/>
            <w:vAlign w:val="center"/>
          </w:tcPr>
          <w:p w14:paraId="58858ABD"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子任务</w:t>
            </w:r>
            <w:r w:rsidRPr="00362064">
              <w:rPr>
                <w:rFonts w:ascii="Times New Roman" w:eastAsia="仿宋" w:hAnsi="Times New Roman"/>
                <w:sz w:val="24"/>
                <w:szCs w:val="24"/>
              </w:rPr>
              <w:t>1-11</w:t>
            </w:r>
          </w:p>
        </w:tc>
        <w:tc>
          <w:tcPr>
            <w:tcW w:w="2460" w:type="dxa"/>
            <w:gridSpan w:val="2"/>
            <w:vAlign w:val="center"/>
          </w:tcPr>
          <w:p w14:paraId="162867E7"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完成乘客信息系统</w:t>
            </w:r>
            <w:r w:rsidRPr="00362064">
              <w:rPr>
                <w:rFonts w:ascii="Times New Roman" w:eastAsia="仿宋" w:hAnsi="Times New Roman"/>
                <w:sz w:val="24"/>
                <w:szCs w:val="24"/>
              </w:rPr>
              <w:t>PIS</w:t>
            </w:r>
            <w:r w:rsidRPr="00362064">
              <w:rPr>
                <w:rFonts w:ascii="Times New Roman" w:eastAsia="仿宋" w:hAnsi="Times New Roman"/>
                <w:sz w:val="24"/>
                <w:szCs w:val="24"/>
              </w:rPr>
              <w:t>维护与调试</w:t>
            </w:r>
          </w:p>
        </w:tc>
        <w:tc>
          <w:tcPr>
            <w:tcW w:w="2150" w:type="dxa"/>
            <w:vAlign w:val="center"/>
          </w:tcPr>
          <w:p w14:paraId="2726CA55"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kern w:val="0"/>
                <w:sz w:val="24"/>
                <w:szCs w:val="24"/>
                <w:lang w:bidi="zh-CN"/>
              </w:rPr>
              <w:t>按标准流程完成</w:t>
            </w:r>
            <w:r w:rsidRPr="00362064">
              <w:rPr>
                <w:rFonts w:ascii="Times New Roman" w:eastAsia="仿宋" w:hAnsi="Times New Roman"/>
                <w:sz w:val="24"/>
                <w:szCs w:val="24"/>
              </w:rPr>
              <w:t>乘客信息系统</w:t>
            </w:r>
            <w:r w:rsidRPr="00362064">
              <w:rPr>
                <w:rFonts w:ascii="Times New Roman" w:eastAsia="仿宋" w:hAnsi="Times New Roman"/>
                <w:sz w:val="24"/>
                <w:szCs w:val="24"/>
              </w:rPr>
              <w:t>PIS</w:t>
            </w:r>
            <w:r w:rsidRPr="00362064">
              <w:rPr>
                <w:rFonts w:ascii="Times New Roman" w:eastAsia="仿宋" w:hAnsi="Times New Roman"/>
                <w:sz w:val="24"/>
                <w:szCs w:val="24"/>
              </w:rPr>
              <w:t>维护与调试</w:t>
            </w:r>
          </w:p>
        </w:tc>
        <w:tc>
          <w:tcPr>
            <w:tcW w:w="1959" w:type="dxa"/>
            <w:vAlign w:val="center"/>
          </w:tcPr>
          <w:p w14:paraId="162CE850"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对讲功能测试工艺及流程</w:t>
            </w:r>
          </w:p>
        </w:tc>
        <w:tc>
          <w:tcPr>
            <w:tcW w:w="2971" w:type="dxa"/>
            <w:vAlign w:val="center"/>
          </w:tcPr>
          <w:p w14:paraId="53D8F8D6"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乘客信息系统维护与调试方法</w:t>
            </w:r>
          </w:p>
          <w:p w14:paraId="45CF174A"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是否遵循安全作业标准，穿戴正确的劳保用品</w:t>
            </w:r>
          </w:p>
        </w:tc>
      </w:tr>
      <w:tr w:rsidR="00AD0FB8" w:rsidRPr="00362064" w14:paraId="6ECB79EE" w14:textId="77777777">
        <w:trPr>
          <w:trHeight w:val="20"/>
          <w:jc w:val="center"/>
        </w:trPr>
        <w:tc>
          <w:tcPr>
            <w:tcW w:w="2469" w:type="dxa"/>
            <w:vMerge/>
            <w:vAlign w:val="center"/>
          </w:tcPr>
          <w:p w14:paraId="5A85271B" w14:textId="77777777" w:rsidR="00AD0FB8" w:rsidRPr="00362064" w:rsidRDefault="00AD0FB8" w:rsidP="00362064">
            <w:pPr>
              <w:spacing w:line="240" w:lineRule="auto"/>
              <w:ind w:firstLineChars="0" w:firstLine="0"/>
              <w:jc w:val="center"/>
              <w:rPr>
                <w:rFonts w:ascii="Times New Roman" w:eastAsia="仿宋_GB2312" w:hAnsi="Times New Roman"/>
                <w:b/>
                <w:bCs/>
                <w:sz w:val="24"/>
                <w:szCs w:val="24"/>
              </w:rPr>
            </w:pPr>
          </w:p>
        </w:tc>
        <w:tc>
          <w:tcPr>
            <w:tcW w:w="1736" w:type="dxa"/>
            <w:vAlign w:val="center"/>
          </w:tcPr>
          <w:p w14:paraId="413A1AD7"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子任务</w:t>
            </w:r>
            <w:r w:rsidRPr="00362064">
              <w:rPr>
                <w:rFonts w:ascii="Times New Roman" w:eastAsia="仿宋" w:hAnsi="Times New Roman"/>
                <w:sz w:val="24"/>
                <w:szCs w:val="24"/>
              </w:rPr>
              <w:t>1-12</w:t>
            </w:r>
          </w:p>
        </w:tc>
        <w:tc>
          <w:tcPr>
            <w:tcW w:w="2460" w:type="dxa"/>
            <w:gridSpan w:val="2"/>
            <w:vAlign w:val="center"/>
          </w:tcPr>
          <w:p w14:paraId="6D247063"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完成火灾报警系统维护与调试</w:t>
            </w:r>
          </w:p>
        </w:tc>
        <w:tc>
          <w:tcPr>
            <w:tcW w:w="2150" w:type="dxa"/>
            <w:vAlign w:val="center"/>
          </w:tcPr>
          <w:p w14:paraId="29F86E57"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kern w:val="0"/>
                <w:sz w:val="24"/>
                <w:szCs w:val="24"/>
                <w:lang w:bidi="zh-CN"/>
              </w:rPr>
              <w:t>按标准流程完成</w:t>
            </w:r>
            <w:r w:rsidRPr="00362064">
              <w:rPr>
                <w:rFonts w:ascii="Times New Roman" w:eastAsia="仿宋" w:hAnsi="Times New Roman"/>
                <w:sz w:val="24"/>
                <w:szCs w:val="24"/>
              </w:rPr>
              <w:t>火灾报警系统维护与调试</w:t>
            </w:r>
          </w:p>
        </w:tc>
        <w:tc>
          <w:tcPr>
            <w:tcW w:w="1959" w:type="dxa"/>
            <w:vAlign w:val="center"/>
          </w:tcPr>
          <w:p w14:paraId="3AADDA7E"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火灾报警系统硬件维护</w:t>
            </w:r>
          </w:p>
          <w:p w14:paraId="3AA3FA47"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火灾报警系统的测试方法</w:t>
            </w:r>
          </w:p>
        </w:tc>
        <w:tc>
          <w:tcPr>
            <w:tcW w:w="2971" w:type="dxa"/>
            <w:vAlign w:val="center"/>
          </w:tcPr>
          <w:p w14:paraId="3FC53BDA"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火灾报警系统维护与调试方法</w:t>
            </w:r>
          </w:p>
          <w:p w14:paraId="0C95EDAB"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是否遵循安全作业标准，穿戴正确的劳保用品</w:t>
            </w:r>
          </w:p>
        </w:tc>
      </w:tr>
      <w:tr w:rsidR="00AD0FB8" w:rsidRPr="00362064" w14:paraId="2D146002" w14:textId="77777777">
        <w:trPr>
          <w:trHeight w:val="20"/>
          <w:jc w:val="center"/>
        </w:trPr>
        <w:tc>
          <w:tcPr>
            <w:tcW w:w="2469" w:type="dxa"/>
            <w:vMerge/>
            <w:vAlign w:val="center"/>
          </w:tcPr>
          <w:p w14:paraId="0F11A43D" w14:textId="77777777" w:rsidR="00AD0FB8" w:rsidRPr="00362064" w:rsidRDefault="00AD0FB8" w:rsidP="00362064">
            <w:pPr>
              <w:spacing w:line="240" w:lineRule="auto"/>
              <w:ind w:firstLineChars="0" w:firstLine="0"/>
              <w:jc w:val="center"/>
              <w:rPr>
                <w:rFonts w:ascii="Times New Roman" w:eastAsia="仿宋_GB2312" w:hAnsi="Times New Roman"/>
                <w:b/>
                <w:bCs/>
                <w:sz w:val="24"/>
                <w:szCs w:val="24"/>
              </w:rPr>
            </w:pPr>
          </w:p>
        </w:tc>
        <w:tc>
          <w:tcPr>
            <w:tcW w:w="1736" w:type="dxa"/>
            <w:vAlign w:val="center"/>
          </w:tcPr>
          <w:p w14:paraId="32D6668B"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子任务</w:t>
            </w:r>
            <w:r w:rsidRPr="00362064">
              <w:rPr>
                <w:rFonts w:ascii="Times New Roman" w:eastAsia="仿宋" w:hAnsi="Times New Roman"/>
                <w:sz w:val="24"/>
                <w:szCs w:val="24"/>
              </w:rPr>
              <w:t>1-13</w:t>
            </w:r>
          </w:p>
        </w:tc>
        <w:tc>
          <w:tcPr>
            <w:tcW w:w="2460" w:type="dxa"/>
            <w:gridSpan w:val="2"/>
            <w:vAlign w:val="center"/>
          </w:tcPr>
          <w:p w14:paraId="6628A6AE"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完成列车网络控制系统</w:t>
            </w:r>
            <w:r w:rsidRPr="00362064">
              <w:rPr>
                <w:rFonts w:ascii="Times New Roman" w:eastAsia="仿宋" w:hAnsi="Times New Roman"/>
                <w:sz w:val="24"/>
                <w:szCs w:val="24"/>
              </w:rPr>
              <w:t>TCMS</w:t>
            </w:r>
            <w:r w:rsidRPr="00362064">
              <w:rPr>
                <w:rFonts w:ascii="Times New Roman" w:eastAsia="仿宋" w:hAnsi="Times New Roman"/>
                <w:sz w:val="24"/>
                <w:szCs w:val="24"/>
              </w:rPr>
              <w:t>调试</w:t>
            </w:r>
          </w:p>
        </w:tc>
        <w:tc>
          <w:tcPr>
            <w:tcW w:w="2150" w:type="dxa"/>
            <w:vAlign w:val="center"/>
          </w:tcPr>
          <w:p w14:paraId="408F464A"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kern w:val="0"/>
                <w:sz w:val="24"/>
                <w:szCs w:val="24"/>
                <w:lang w:bidi="zh-CN"/>
              </w:rPr>
              <w:t>按标准流程完成</w:t>
            </w:r>
            <w:r w:rsidRPr="00362064">
              <w:rPr>
                <w:rFonts w:ascii="Times New Roman" w:eastAsia="仿宋" w:hAnsi="Times New Roman"/>
                <w:sz w:val="24"/>
                <w:szCs w:val="24"/>
              </w:rPr>
              <w:t>列车网络控制系统</w:t>
            </w:r>
            <w:r w:rsidRPr="00362064">
              <w:rPr>
                <w:rFonts w:ascii="Times New Roman" w:eastAsia="仿宋" w:hAnsi="Times New Roman"/>
                <w:sz w:val="24"/>
                <w:szCs w:val="24"/>
              </w:rPr>
              <w:t>TCMS</w:t>
            </w:r>
            <w:r w:rsidRPr="00362064">
              <w:rPr>
                <w:rFonts w:ascii="Times New Roman" w:eastAsia="仿宋" w:hAnsi="Times New Roman"/>
                <w:sz w:val="24"/>
                <w:szCs w:val="24"/>
              </w:rPr>
              <w:t>调试</w:t>
            </w:r>
          </w:p>
        </w:tc>
        <w:tc>
          <w:tcPr>
            <w:tcW w:w="1959" w:type="dxa"/>
            <w:vAlign w:val="center"/>
          </w:tcPr>
          <w:p w14:paraId="53885FFF"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列车网络控制系统</w:t>
            </w:r>
            <w:r w:rsidRPr="00362064">
              <w:rPr>
                <w:rFonts w:ascii="Times New Roman" w:eastAsia="仿宋" w:hAnsi="Times New Roman"/>
                <w:sz w:val="24"/>
                <w:szCs w:val="24"/>
              </w:rPr>
              <w:t>TCMS</w:t>
            </w:r>
            <w:r w:rsidRPr="00362064">
              <w:rPr>
                <w:rFonts w:ascii="Times New Roman" w:eastAsia="仿宋" w:hAnsi="Times New Roman"/>
                <w:sz w:val="24"/>
                <w:szCs w:val="24"/>
              </w:rPr>
              <w:t>调试方法及流程</w:t>
            </w:r>
          </w:p>
        </w:tc>
        <w:tc>
          <w:tcPr>
            <w:tcW w:w="2971" w:type="dxa"/>
            <w:vAlign w:val="center"/>
          </w:tcPr>
          <w:p w14:paraId="31D78EAE"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列车上电前操作规范</w:t>
            </w:r>
          </w:p>
          <w:p w14:paraId="35898945"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列车通</w:t>
            </w:r>
            <w:r w:rsidRPr="00362064">
              <w:rPr>
                <w:rFonts w:ascii="Times New Roman" w:eastAsia="仿宋" w:hAnsi="Times New Roman"/>
                <w:sz w:val="24"/>
                <w:szCs w:val="24"/>
              </w:rPr>
              <w:t>110V</w:t>
            </w:r>
            <w:r w:rsidRPr="00362064">
              <w:rPr>
                <w:rFonts w:ascii="Times New Roman" w:eastAsia="仿宋" w:hAnsi="Times New Roman"/>
                <w:sz w:val="24"/>
                <w:szCs w:val="24"/>
              </w:rPr>
              <w:t>直流电后操作规范</w:t>
            </w:r>
          </w:p>
          <w:p w14:paraId="7863F0A8"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3.</w:t>
            </w:r>
            <w:r w:rsidRPr="00362064">
              <w:rPr>
                <w:rFonts w:ascii="Times New Roman" w:eastAsia="仿宋" w:hAnsi="Times New Roman"/>
                <w:sz w:val="24"/>
                <w:szCs w:val="24"/>
              </w:rPr>
              <w:t>是否遵循安全作业标准，穿戴正确的劳保用品</w:t>
            </w:r>
          </w:p>
        </w:tc>
      </w:tr>
      <w:tr w:rsidR="00AD0FB8" w:rsidRPr="00362064" w14:paraId="7CDAE6F7" w14:textId="77777777">
        <w:trPr>
          <w:trHeight w:val="20"/>
          <w:jc w:val="center"/>
        </w:trPr>
        <w:tc>
          <w:tcPr>
            <w:tcW w:w="2469" w:type="dxa"/>
            <w:vMerge/>
            <w:vAlign w:val="center"/>
          </w:tcPr>
          <w:p w14:paraId="01B3F3B0" w14:textId="77777777" w:rsidR="00AD0FB8" w:rsidRPr="00362064" w:rsidRDefault="00AD0FB8" w:rsidP="00362064">
            <w:pPr>
              <w:spacing w:line="240" w:lineRule="auto"/>
              <w:ind w:firstLineChars="0" w:firstLine="0"/>
              <w:jc w:val="center"/>
              <w:rPr>
                <w:rFonts w:ascii="Times New Roman" w:eastAsia="仿宋_GB2312" w:hAnsi="Times New Roman"/>
                <w:b/>
                <w:bCs/>
                <w:sz w:val="24"/>
                <w:szCs w:val="24"/>
              </w:rPr>
            </w:pPr>
          </w:p>
        </w:tc>
        <w:tc>
          <w:tcPr>
            <w:tcW w:w="1736" w:type="dxa"/>
            <w:vAlign w:val="center"/>
          </w:tcPr>
          <w:p w14:paraId="6F985AEF"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子任务</w:t>
            </w:r>
            <w:r w:rsidRPr="00362064">
              <w:rPr>
                <w:rFonts w:ascii="Times New Roman" w:eastAsia="仿宋" w:hAnsi="Times New Roman"/>
                <w:sz w:val="24"/>
                <w:szCs w:val="24"/>
              </w:rPr>
              <w:t>1-14</w:t>
            </w:r>
          </w:p>
        </w:tc>
        <w:tc>
          <w:tcPr>
            <w:tcW w:w="2460" w:type="dxa"/>
            <w:gridSpan w:val="2"/>
            <w:vAlign w:val="center"/>
          </w:tcPr>
          <w:p w14:paraId="42E58547"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完成空调维护与调试</w:t>
            </w:r>
          </w:p>
        </w:tc>
        <w:tc>
          <w:tcPr>
            <w:tcW w:w="2150" w:type="dxa"/>
            <w:vAlign w:val="center"/>
          </w:tcPr>
          <w:p w14:paraId="7A36C856"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检查空调的制冷功能</w:t>
            </w:r>
            <w:r w:rsidRPr="00362064">
              <w:rPr>
                <w:rFonts w:ascii="Times New Roman" w:eastAsia="仿宋" w:hAnsi="Times New Roman"/>
                <w:sz w:val="24"/>
                <w:szCs w:val="24"/>
              </w:rPr>
              <w:t xml:space="preserve"> </w:t>
            </w:r>
          </w:p>
          <w:p w14:paraId="22B07964"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．操作司机室电器柜的空调开关启动列车空调</w:t>
            </w:r>
            <w:r w:rsidRPr="00362064">
              <w:rPr>
                <w:rFonts w:ascii="Times New Roman" w:eastAsia="仿宋" w:hAnsi="Times New Roman"/>
                <w:sz w:val="24"/>
                <w:szCs w:val="24"/>
              </w:rPr>
              <w:t xml:space="preserve"> </w:t>
            </w:r>
          </w:p>
          <w:p w14:paraId="672DA567"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lastRenderedPageBreak/>
              <w:t>3.</w:t>
            </w:r>
            <w:r w:rsidRPr="00362064">
              <w:rPr>
                <w:rFonts w:ascii="Times New Roman" w:eastAsia="仿宋" w:hAnsi="Times New Roman"/>
                <w:sz w:val="24"/>
                <w:szCs w:val="24"/>
              </w:rPr>
              <w:t>点击</w:t>
            </w:r>
            <w:r w:rsidRPr="00362064">
              <w:rPr>
                <w:rFonts w:ascii="Times New Roman" w:eastAsia="仿宋" w:hAnsi="Times New Roman"/>
                <w:sz w:val="24"/>
                <w:szCs w:val="24"/>
              </w:rPr>
              <w:t>HMI</w:t>
            </w:r>
            <w:r w:rsidRPr="00362064">
              <w:rPr>
                <w:rFonts w:ascii="Times New Roman" w:eastAsia="仿宋" w:hAnsi="Times New Roman"/>
                <w:sz w:val="24"/>
                <w:szCs w:val="24"/>
              </w:rPr>
              <w:t>的空调功能菜单，检查空调状态是否正常</w:t>
            </w:r>
          </w:p>
          <w:p w14:paraId="5D2F4379"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4</w:t>
            </w:r>
            <w:r w:rsidRPr="00362064">
              <w:rPr>
                <w:rFonts w:ascii="Times New Roman" w:eastAsia="仿宋" w:hAnsi="Times New Roman"/>
                <w:sz w:val="24"/>
                <w:szCs w:val="24"/>
              </w:rPr>
              <w:t>．检查客室送风槽送风量正常</w:t>
            </w:r>
          </w:p>
        </w:tc>
        <w:tc>
          <w:tcPr>
            <w:tcW w:w="1959" w:type="dxa"/>
            <w:vAlign w:val="center"/>
          </w:tcPr>
          <w:p w14:paraId="793C57BD"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lastRenderedPageBreak/>
              <w:t>空调功能检修流程及工艺</w:t>
            </w:r>
          </w:p>
        </w:tc>
        <w:tc>
          <w:tcPr>
            <w:tcW w:w="2971" w:type="dxa"/>
            <w:vAlign w:val="center"/>
          </w:tcPr>
          <w:p w14:paraId="1AFEE540"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空调维护与调试规范</w:t>
            </w:r>
          </w:p>
          <w:p w14:paraId="3FAD77D4"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是否遵循安全作业标准，穿戴正确的劳保用品</w:t>
            </w:r>
          </w:p>
        </w:tc>
      </w:tr>
      <w:tr w:rsidR="00AD0FB8" w:rsidRPr="00362064" w14:paraId="43C3CAD4" w14:textId="77777777">
        <w:trPr>
          <w:trHeight w:val="20"/>
          <w:jc w:val="center"/>
        </w:trPr>
        <w:tc>
          <w:tcPr>
            <w:tcW w:w="2469" w:type="dxa"/>
            <w:vMerge w:val="restart"/>
            <w:vAlign w:val="center"/>
          </w:tcPr>
          <w:p w14:paraId="74DB8198"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r w:rsidRPr="00362064">
              <w:rPr>
                <w:rFonts w:ascii="Times New Roman" w:eastAsia="仿宋_GB2312" w:hAnsi="Times New Roman"/>
                <w:b/>
                <w:bCs/>
                <w:sz w:val="24"/>
                <w:szCs w:val="24"/>
              </w:rPr>
              <w:t>赛项技术规范</w:t>
            </w:r>
          </w:p>
        </w:tc>
        <w:tc>
          <w:tcPr>
            <w:tcW w:w="3344" w:type="dxa"/>
            <w:gridSpan w:val="2"/>
            <w:vAlign w:val="center"/>
          </w:tcPr>
          <w:p w14:paraId="2407ABC4"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涉及专业教学要求</w:t>
            </w:r>
          </w:p>
        </w:tc>
        <w:tc>
          <w:tcPr>
            <w:tcW w:w="7932" w:type="dxa"/>
            <w:gridSpan w:val="4"/>
            <w:vAlign w:val="center"/>
          </w:tcPr>
          <w:p w14:paraId="5555484E"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培养学生具备本专业必需的信息技术应用和维护能力、数据测量和分析能力，能够熟练使用车辆检修工具、设备和设施、能够识读电气原理图和机械图纸，具有车辆各系统维护和检修能力、车辆故障处理能力</w:t>
            </w:r>
          </w:p>
        </w:tc>
      </w:tr>
      <w:tr w:rsidR="00AD0FB8" w:rsidRPr="00362064" w14:paraId="3F4DFB51" w14:textId="77777777">
        <w:trPr>
          <w:trHeight w:val="20"/>
          <w:jc w:val="center"/>
        </w:trPr>
        <w:tc>
          <w:tcPr>
            <w:tcW w:w="2469" w:type="dxa"/>
            <w:vMerge/>
            <w:vAlign w:val="center"/>
          </w:tcPr>
          <w:p w14:paraId="4948EF79" w14:textId="77777777" w:rsidR="00AD0FB8" w:rsidRPr="00362064" w:rsidRDefault="00AD0FB8" w:rsidP="00362064">
            <w:pPr>
              <w:spacing w:line="240" w:lineRule="auto"/>
              <w:ind w:firstLineChars="0" w:firstLine="0"/>
              <w:jc w:val="center"/>
              <w:rPr>
                <w:rFonts w:ascii="Times New Roman" w:eastAsia="仿宋_GB2312" w:hAnsi="Times New Roman"/>
                <w:b/>
                <w:bCs/>
                <w:sz w:val="24"/>
                <w:szCs w:val="24"/>
              </w:rPr>
            </w:pPr>
          </w:p>
        </w:tc>
        <w:tc>
          <w:tcPr>
            <w:tcW w:w="3344" w:type="dxa"/>
            <w:gridSpan w:val="2"/>
            <w:vAlign w:val="center"/>
          </w:tcPr>
          <w:p w14:paraId="0E17C13D"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遵循国家标准和行业标准</w:t>
            </w:r>
          </w:p>
        </w:tc>
        <w:tc>
          <w:tcPr>
            <w:tcW w:w="7932" w:type="dxa"/>
            <w:gridSpan w:val="4"/>
            <w:vAlign w:val="center"/>
          </w:tcPr>
          <w:p w14:paraId="405CF131"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w:t>
            </w:r>
            <w:r w:rsidRPr="00362064">
              <w:rPr>
                <w:rFonts w:ascii="Times New Roman" w:eastAsia="仿宋" w:hAnsi="Times New Roman"/>
                <w:sz w:val="24"/>
                <w:szCs w:val="24"/>
              </w:rPr>
              <w:t xml:space="preserve">G2/T 7928-2003 </w:t>
            </w:r>
            <w:r w:rsidRPr="00362064">
              <w:rPr>
                <w:rFonts w:ascii="Times New Roman" w:eastAsia="仿宋" w:hAnsi="Times New Roman"/>
                <w:sz w:val="24"/>
                <w:szCs w:val="24"/>
              </w:rPr>
              <w:t>地铁车辆通用技术条件</w:t>
            </w:r>
          </w:p>
          <w:p w14:paraId="489DA8D6"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w:t>
            </w:r>
            <w:r w:rsidRPr="00362064">
              <w:rPr>
                <w:rFonts w:ascii="Times New Roman" w:eastAsia="仿宋" w:hAnsi="Times New Roman"/>
                <w:sz w:val="24"/>
                <w:szCs w:val="24"/>
              </w:rPr>
              <w:t xml:space="preserve">G2/T 26718-2011 </w:t>
            </w:r>
            <w:r w:rsidRPr="00362064">
              <w:rPr>
                <w:rFonts w:ascii="Times New Roman" w:eastAsia="仿宋" w:hAnsi="Times New Roman"/>
                <w:sz w:val="24"/>
                <w:szCs w:val="24"/>
              </w:rPr>
              <w:t>城市轨道交通安全防范系统技术要求</w:t>
            </w:r>
          </w:p>
          <w:p w14:paraId="6362F0E2"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3</w:t>
            </w:r>
            <w:r w:rsidRPr="00362064">
              <w:rPr>
                <w:rFonts w:ascii="Times New Roman" w:eastAsia="仿宋" w:hAnsi="Times New Roman"/>
                <w:sz w:val="24"/>
                <w:szCs w:val="24"/>
              </w:rPr>
              <w:t>．</w:t>
            </w:r>
            <w:r w:rsidRPr="00362064">
              <w:rPr>
                <w:rFonts w:ascii="Times New Roman" w:eastAsia="仿宋" w:hAnsi="Times New Roman"/>
                <w:sz w:val="24"/>
                <w:szCs w:val="24"/>
              </w:rPr>
              <w:t xml:space="preserve">G2/T 34571-2017 </w:t>
            </w:r>
            <w:r w:rsidRPr="00362064">
              <w:rPr>
                <w:rFonts w:ascii="Times New Roman" w:eastAsia="仿宋" w:hAnsi="Times New Roman"/>
                <w:sz w:val="24"/>
                <w:szCs w:val="24"/>
              </w:rPr>
              <w:t>轨道交通机车车辆布线规则</w:t>
            </w:r>
          </w:p>
          <w:p w14:paraId="65BFF174"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4</w:t>
            </w:r>
            <w:r w:rsidRPr="00362064">
              <w:rPr>
                <w:rFonts w:ascii="Times New Roman" w:eastAsia="仿宋" w:hAnsi="Times New Roman"/>
                <w:sz w:val="24"/>
                <w:szCs w:val="24"/>
              </w:rPr>
              <w:t>．</w:t>
            </w:r>
            <w:r w:rsidRPr="00362064">
              <w:rPr>
                <w:rFonts w:ascii="Times New Roman" w:eastAsia="仿宋" w:hAnsi="Times New Roman"/>
                <w:sz w:val="24"/>
                <w:szCs w:val="24"/>
              </w:rPr>
              <w:t xml:space="preserve">G2/T 14894-2005 </w:t>
            </w:r>
            <w:r w:rsidRPr="00362064">
              <w:rPr>
                <w:rFonts w:ascii="Times New Roman" w:eastAsia="仿宋" w:hAnsi="Times New Roman"/>
                <w:sz w:val="24"/>
                <w:szCs w:val="24"/>
              </w:rPr>
              <w:t>城市轨道交通车辆组装后的检查与试验规则</w:t>
            </w:r>
          </w:p>
          <w:p w14:paraId="0F9EE9CD"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5</w:t>
            </w:r>
            <w:r w:rsidRPr="00362064">
              <w:rPr>
                <w:rFonts w:ascii="Times New Roman" w:eastAsia="仿宋" w:hAnsi="Times New Roman"/>
                <w:sz w:val="24"/>
                <w:szCs w:val="24"/>
              </w:rPr>
              <w:t>．</w:t>
            </w:r>
            <w:r w:rsidRPr="00362064">
              <w:rPr>
                <w:rFonts w:ascii="Times New Roman" w:eastAsia="仿宋" w:hAnsi="Times New Roman"/>
                <w:sz w:val="24"/>
                <w:szCs w:val="24"/>
              </w:rPr>
              <w:t xml:space="preserve">G2/T 21562-2008 </w:t>
            </w:r>
            <w:r w:rsidRPr="00362064">
              <w:rPr>
                <w:rFonts w:ascii="Times New Roman" w:eastAsia="仿宋" w:hAnsi="Times New Roman"/>
                <w:sz w:val="24"/>
                <w:szCs w:val="24"/>
              </w:rPr>
              <w:t>轨道交通可靠性、可用性、可维修性和安全性规范及示例</w:t>
            </w:r>
          </w:p>
          <w:p w14:paraId="5E7C1E36"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6</w:t>
            </w:r>
            <w:r w:rsidRPr="00362064">
              <w:rPr>
                <w:rFonts w:ascii="Times New Roman" w:eastAsia="仿宋" w:hAnsi="Times New Roman"/>
                <w:sz w:val="24"/>
                <w:szCs w:val="24"/>
              </w:rPr>
              <w:t>．</w:t>
            </w:r>
            <w:r w:rsidRPr="00362064">
              <w:rPr>
                <w:rFonts w:ascii="Times New Roman" w:eastAsia="仿宋" w:hAnsi="Times New Roman"/>
                <w:sz w:val="24"/>
                <w:szCs w:val="24"/>
              </w:rPr>
              <w:t xml:space="preserve">G2/T 37486-2019 </w:t>
            </w:r>
            <w:r w:rsidRPr="00362064">
              <w:rPr>
                <w:rFonts w:ascii="Times New Roman" w:eastAsia="仿宋" w:hAnsi="Times New Roman"/>
                <w:sz w:val="24"/>
                <w:szCs w:val="24"/>
              </w:rPr>
              <w:t>城市轨道交通设施设备分类与代码</w:t>
            </w:r>
          </w:p>
          <w:p w14:paraId="5A9FD50F"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7</w:t>
            </w:r>
            <w:r w:rsidRPr="00362064">
              <w:rPr>
                <w:rFonts w:ascii="Times New Roman" w:eastAsia="仿宋" w:hAnsi="Times New Roman"/>
                <w:sz w:val="24"/>
                <w:szCs w:val="24"/>
              </w:rPr>
              <w:t>．</w:t>
            </w:r>
            <w:r w:rsidRPr="00362064">
              <w:rPr>
                <w:rFonts w:ascii="Times New Roman" w:eastAsia="仿宋" w:hAnsi="Times New Roman"/>
                <w:sz w:val="24"/>
                <w:szCs w:val="24"/>
              </w:rPr>
              <w:t>G2 50490-2016</w:t>
            </w:r>
            <w:r w:rsidRPr="00362064">
              <w:rPr>
                <w:rFonts w:ascii="Times New Roman" w:eastAsia="仿宋" w:hAnsi="Times New Roman"/>
                <w:sz w:val="24"/>
                <w:szCs w:val="24"/>
              </w:rPr>
              <w:tab/>
            </w:r>
            <w:r w:rsidRPr="00362064">
              <w:rPr>
                <w:rFonts w:ascii="Times New Roman" w:eastAsia="仿宋" w:hAnsi="Times New Roman"/>
                <w:sz w:val="24"/>
                <w:szCs w:val="24"/>
              </w:rPr>
              <w:t>《城市轨道交通技术规范》</w:t>
            </w:r>
          </w:p>
          <w:p w14:paraId="40BD7951"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8</w:t>
            </w:r>
            <w:r w:rsidRPr="00362064">
              <w:rPr>
                <w:rFonts w:ascii="Times New Roman" w:eastAsia="仿宋" w:hAnsi="Times New Roman"/>
                <w:sz w:val="24"/>
                <w:szCs w:val="24"/>
              </w:rPr>
              <w:t>．</w:t>
            </w:r>
            <w:r w:rsidRPr="00362064">
              <w:rPr>
                <w:rFonts w:ascii="Times New Roman" w:eastAsia="仿宋" w:hAnsi="Times New Roman"/>
                <w:sz w:val="24"/>
                <w:szCs w:val="24"/>
              </w:rPr>
              <w:t>G2/T 30012-2013</w:t>
            </w:r>
            <w:r w:rsidRPr="00362064">
              <w:rPr>
                <w:rFonts w:ascii="Times New Roman" w:eastAsia="仿宋" w:hAnsi="Times New Roman"/>
                <w:sz w:val="24"/>
                <w:szCs w:val="24"/>
              </w:rPr>
              <w:tab/>
            </w:r>
            <w:r w:rsidRPr="00362064">
              <w:rPr>
                <w:rFonts w:ascii="Times New Roman" w:eastAsia="仿宋" w:hAnsi="Times New Roman"/>
                <w:sz w:val="24"/>
                <w:szCs w:val="24"/>
              </w:rPr>
              <w:t>《城市轨道交通运营管理规范》</w:t>
            </w:r>
          </w:p>
          <w:p w14:paraId="3FE3DC3C"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9</w:t>
            </w:r>
            <w:r w:rsidRPr="00362064">
              <w:rPr>
                <w:rFonts w:ascii="Times New Roman" w:eastAsia="仿宋" w:hAnsi="Times New Roman"/>
                <w:sz w:val="24"/>
                <w:szCs w:val="24"/>
              </w:rPr>
              <w:t>．</w:t>
            </w:r>
            <w:r w:rsidRPr="00362064">
              <w:rPr>
                <w:rFonts w:ascii="Times New Roman" w:eastAsia="仿宋" w:hAnsi="Times New Roman"/>
                <w:sz w:val="24"/>
                <w:szCs w:val="24"/>
              </w:rPr>
              <w:t xml:space="preserve">G2 50054-2011 </w:t>
            </w:r>
            <w:r w:rsidRPr="00362064">
              <w:rPr>
                <w:rFonts w:ascii="Times New Roman" w:eastAsia="仿宋" w:hAnsi="Times New Roman"/>
                <w:sz w:val="24"/>
                <w:szCs w:val="24"/>
              </w:rPr>
              <w:t>低压配电设计规范</w:t>
            </w:r>
          </w:p>
          <w:p w14:paraId="2384D266"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10</w:t>
            </w:r>
            <w:r w:rsidRPr="00362064">
              <w:rPr>
                <w:rFonts w:ascii="Times New Roman" w:eastAsia="仿宋" w:hAnsi="Times New Roman"/>
                <w:sz w:val="24"/>
                <w:szCs w:val="24"/>
              </w:rPr>
              <w:t>．</w:t>
            </w:r>
            <w:r w:rsidRPr="00362064">
              <w:rPr>
                <w:rFonts w:ascii="Times New Roman" w:eastAsia="仿宋" w:hAnsi="Times New Roman"/>
                <w:sz w:val="24"/>
                <w:szCs w:val="24"/>
              </w:rPr>
              <w:t xml:space="preserve">G2 50052-2009 </w:t>
            </w:r>
            <w:r w:rsidRPr="00362064">
              <w:rPr>
                <w:rFonts w:ascii="Times New Roman" w:eastAsia="仿宋" w:hAnsi="Times New Roman"/>
                <w:sz w:val="24"/>
                <w:szCs w:val="24"/>
              </w:rPr>
              <w:t>供配电系统设计规范</w:t>
            </w:r>
          </w:p>
          <w:p w14:paraId="39885C69"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11</w:t>
            </w:r>
            <w:r w:rsidRPr="00362064">
              <w:rPr>
                <w:rFonts w:ascii="Times New Roman" w:eastAsia="仿宋" w:hAnsi="Times New Roman"/>
                <w:sz w:val="24"/>
                <w:szCs w:val="24"/>
              </w:rPr>
              <w:t>．</w:t>
            </w:r>
            <w:r w:rsidRPr="00362064">
              <w:rPr>
                <w:rFonts w:ascii="Times New Roman" w:eastAsia="仿宋" w:hAnsi="Times New Roman"/>
                <w:sz w:val="24"/>
                <w:szCs w:val="24"/>
              </w:rPr>
              <w:t xml:space="preserve">LD/T 81.1-2006 </w:t>
            </w:r>
            <w:r w:rsidRPr="00362064">
              <w:rPr>
                <w:rFonts w:ascii="Times New Roman" w:eastAsia="仿宋" w:hAnsi="Times New Roman"/>
                <w:sz w:val="24"/>
                <w:szCs w:val="24"/>
              </w:rPr>
              <w:t>职业技能实训和鉴定设备技术规范</w:t>
            </w:r>
          </w:p>
        </w:tc>
      </w:tr>
      <w:tr w:rsidR="00AD0FB8" w:rsidRPr="00362064" w14:paraId="41657198" w14:textId="77777777">
        <w:trPr>
          <w:trHeight w:val="20"/>
          <w:jc w:val="center"/>
        </w:trPr>
        <w:tc>
          <w:tcPr>
            <w:tcW w:w="2469" w:type="dxa"/>
            <w:vAlign w:val="center"/>
          </w:tcPr>
          <w:p w14:paraId="2DAF1DBB"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r w:rsidRPr="00362064">
              <w:rPr>
                <w:rFonts w:ascii="Times New Roman" w:eastAsia="仿宋_GB2312" w:hAnsi="Times New Roman"/>
                <w:b/>
                <w:bCs/>
                <w:sz w:val="24"/>
                <w:szCs w:val="24"/>
              </w:rPr>
              <w:t>赛项赛场准备</w:t>
            </w:r>
          </w:p>
        </w:tc>
        <w:tc>
          <w:tcPr>
            <w:tcW w:w="11276" w:type="dxa"/>
            <w:gridSpan w:val="6"/>
            <w:vAlign w:val="center"/>
          </w:tcPr>
          <w:p w14:paraId="32145777"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开始考核任务前，参赛选手需要确认计算机等设备正常，实训软件功能正常，如有问题需要及时处理</w:t>
            </w:r>
          </w:p>
          <w:p w14:paraId="516C437A"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认真阅读竞赛相关文件，明确作业任务，如有问题请及时向裁判沟通处理并做好记录</w:t>
            </w:r>
          </w:p>
        </w:tc>
      </w:tr>
      <w:tr w:rsidR="00AD0FB8" w:rsidRPr="00362064" w14:paraId="0FF78B8A" w14:textId="77777777">
        <w:trPr>
          <w:trHeight w:val="20"/>
          <w:jc w:val="center"/>
        </w:trPr>
        <w:tc>
          <w:tcPr>
            <w:tcW w:w="2469" w:type="dxa"/>
            <w:vAlign w:val="center"/>
          </w:tcPr>
          <w:p w14:paraId="6BC398A0"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r w:rsidRPr="00362064">
              <w:rPr>
                <w:rFonts w:ascii="Times New Roman" w:eastAsia="仿宋_GB2312" w:hAnsi="Times New Roman"/>
                <w:b/>
                <w:bCs/>
                <w:sz w:val="24"/>
                <w:szCs w:val="24"/>
              </w:rPr>
              <w:t>注意事项</w:t>
            </w:r>
          </w:p>
        </w:tc>
        <w:tc>
          <w:tcPr>
            <w:tcW w:w="11276" w:type="dxa"/>
            <w:gridSpan w:val="6"/>
            <w:vAlign w:val="center"/>
          </w:tcPr>
          <w:p w14:paraId="49C32C1C"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现场提供轨道车辆技术实训系统，由参赛选手在软件上进行答题，试卷完成提交后由系统自动评分</w:t>
            </w:r>
          </w:p>
          <w:p w14:paraId="5F7FFCEB"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参赛选手使用学生端登录时，需输入账号及密码，可寻求裁判帮助</w:t>
            </w:r>
          </w:p>
          <w:p w14:paraId="4C16BFE7"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3.</w:t>
            </w:r>
            <w:r w:rsidRPr="00362064">
              <w:rPr>
                <w:rFonts w:ascii="Times New Roman" w:eastAsia="仿宋" w:hAnsi="Times New Roman"/>
                <w:sz w:val="24"/>
                <w:szCs w:val="24"/>
              </w:rPr>
              <w:t>考核模式下，在点击准备后，由裁判使用教师端发放试卷后，参赛选手使用学生端自动进入考核界面</w:t>
            </w:r>
          </w:p>
          <w:p w14:paraId="1FCCD66A"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4.</w:t>
            </w:r>
            <w:r w:rsidRPr="00362064">
              <w:rPr>
                <w:rFonts w:ascii="Times New Roman" w:eastAsia="仿宋" w:hAnsi="Times New Roman"/>
                <w:sz w:val="24"/>
                <w:szCs w:val="24"/>
              </w:rPr>
              <w:t>根据软件界面进行操作</w:t>
            </w:r>
          </w:p>
          <w:p w14:paraId="104A5DA7"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5.</w:t>
            </w:r>
            <w:r w:rsidRPr="00362064">
              <w:rPr>
                <w:rFonts w:ascii="Times New Roman" w:eastAsia="仿宋" w:hAnsi="Times New Roman"/>
                <w:sz w:val="24"/>
                <w:szCs w:val="24"/>
              </w:rPr>
              <w:t>答题结束，提交</w:t>
            </w:r>
          </w:p>
        </w:tc>
      </w:tr>
      <w:bookmarkEnd w:id="3"/>
    </w:tbl>
    <w:p w14:paraId="65480BF6" w14:textId="77777777" w:rsidR="00B152D2" w:rsidRPr="00362064" w:rsidRDefault="00B152D2">
      <w:pPr>
        <w:pStyle w:val="20"/>
        <w:spacing w:after="0"/>
        <w:ind w:leftChars="0" w:left="0" w:firstLineChars="0" w:firstLine="0"/>
        <w:jc w:val="center"/>
        <w:rPr>
          <w:rFonts w:ascii="Times New Roman" w:eastAsia="仿宋_GB2312" w:hAnsi="Times New Roman" w:cs="Times New Roman"/>
          <w:b/>
          <w:bCs/>
          <w:sz w:val="24"/>
          <w:szCs w:val="24"/>
        </w:rPr>
      </w:pPr>
    </w:p>
    <w:p w14:paraId="6B6629AD" w14:textId="6E86AE70" w:rsidR="00AD0FB8" w:rsidRPr="00362064" w:rsidRDefault="003B4328" w:rsidP="00B152D2">
      <w:pPr>
        <w:pStyle w:val="20"/>
        <w:spacing w:after="0"/>
        <w:ind w:leftChars="0" w:left="0" w:firstLineChars="0" w:firstLine="0"/>
        <w:jc w:val="center"/>
        <w:rPr>
          <w:rFonts w:ascii="Times New Roman" w:eastAsia="仿宋_GB2312" w:hAnsi="Times New Roman" w:cs="Times New Roman"/>
          <w:b/>
          <w:bCs/>
          <w:sz w:val="24"/>
          <w:szCs w:val="24"/>
        </w:rPr>
      </w:pPr>
      <w:r w:rsidRPr="00362064">
        <w:rPr>
          <w:rFonts w:ascii="Times New Roman" w:eastAsia="黑体" w:hAnsi="Times New Roman" w:cs="Times New Roman"/>
          <w:sz w:val="24"/>
          <w:szCs w:val="24"/>
        </w:rPr>
        <w:lastRenderedPageBreak/>
        <w:t>表</w:t>
      </w:r>
      <w:r w:rsidRPr="00362064">
        <w:rPr>
          <w:rFonts w:ascii="Times New Roman" w:eastAsia="黑体" w:hAnsi="Times New Roman" w:cs="Times New Roman"/>
          <w:sz w:val="24"/>
          <w:szCs w:val="24"/>
        </w:rPr>
        <w:t xml:space="preserve">3 </w:t>
      </w:r>
      <w:r w:rsidRPr="00362064">
        <w:rPr>
          <w:rFonts w:ascii="Times New Roman" w:eastAsia="黑体" w:hAnsi="Times New Roman" w:cs="Times New Roman"/>
          <w:sz w:val="24"/>
          <w:szCs w:val="24"/>
        </w:rPr>
        <w:t>技能模块</w:t>
      </w:r>
      <w:r w:rsidRPr="00362064">
        <w:rPr>
          <w:rFonts w:ascii="Times New Roman" w:eastAsia="黑体" w:hAnsi="Times New Roman" w:cs="Times New Roman"/>
          <w:sz w:val="24"/>
          <w:szCs w:val="24"/>
        </w:rPr>
        <w:t>2</w:t>
      </w:r>
      <w:r w:rsidRPr="00362064">
        <w:rPr>
          <w:rFonts w:ascii="Times New Roman" w:eastAsia="黑体" w:hAnsi="Times New Roman" w:cs="Times New Roman"/>
          <w:sz w:val="24"/>
          <w:szCs w:val="24"/>
        </w:rPr>
        <w:t>任务分解</w:t>
      </w: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59"/>
        <w:gridCol w:w="1276"/>
        <w:gridCol w:w="3101"/>
        <w:gridCol w:w="2285"/>
        <w:gridCol w:w="3544"/>
      </w:tblGrid>
      <w:tr w:rsidR="00AD0FB8" w:rsidRPr="00362064" w14:paraId="611201D4" w14:textId="77777777">
        <w:trPr>
          <w:trHeight w:val="567"/>
          <w:jc w:val="center"/>
        </w:trPr>
        <w:tc>
          <w:tcPr>
            <w:tcW w:w="1980" w:type="dxa"/>
            <w:vAlign w:val="center"/>
          </w:tcPr>
          <w:p w14:paraId="4959CA08"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r w:rsidRPr="00362064">
              <w:rPr>
                <w:rFonts w:ascii="Times New Roman" w:eastAsia="仿宋_GB2312" w:hAnsi="Times New Roman"/>
                <w:b/>
                <w:bCs/>
                <w:sz w:val="24"/>
                <w:szCs w:val="24"/>
              </w:rPr>
              <w:t>模块序号</w:t>
            </w:r>
          </w:p>
        </w:tc>
        <w:tc>
          <w:tcPr>
            <w:tcW w:w="2835" w:type="dxa"/>
            <w:gridSpan w:val="2"/>
            <w:vAlign w:val="center"/>
          </w:tcPr>
          <w:p w14:paraId="14A87C3C"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模块</w:t>
            </w:r>
            <w:r w:rsidRPr="00362064">
              <w:rPr>
                <w:rFonts w:ascii="Times New Roman" w:eastAsia="仿宋" w:hAnsi="Times New Roman"/>
                <w:sz w:val="24"/>
                <w:szCs w:val="24"/>
              </w:rPr>
              <w:t>2</w:t>
            </w:r>
          </w:p>
        </w:tc>
        <w:tc>
          <w:tcPr>
            <w:tcW w:w="3101" w:type="dxa"/>
            <w:vAlign w:val="center"/>
          </w:tcPr>
          <w:p w14:paraId="1EB2CFC8"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r w:rsidRPr="00362064">
              <w:rPr>
                <w:rFonts w:ascii="Times New Roman" w:eastAsia="仿宋_GB2312" w:hAnsi="Times New Roman"/>
                <w:b/>
                <w:bCs/>
                <w:sz w:val="24"/>
                <w:szCs w:val="24"/>
              </w:rPr>
              <w:t>对应赛项编号</w:t>
            </w:r>
          </w:p>
        </w:tc>
        <w:tc>
          <w:tcPr>
            <w:tcW w:w="5829" w:type="dxa"/>
            <w:gridSpan w:val="2"/>
            <w:vAlign w:val="center"/>
          </w:tcPr>
          <w:p w14:paraId="4CD9F828"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GZ028</w:t>
            </w:r>
          </w:p>
        </w:tc>
      </w:tr>
      <w:tr w:rsidR="00AD0FB8" w:rsidRPr="00362064" w14:paraId="4C222627" w14:textId="77777777">
        <w:trPr>
          <w:trHeight w:val="567"/>
          <w:jc w:val="center"/>
        </w:trPr>
        <w:tc>
          <w:tcPr>
            <w:tcW w:w="1980" w:type="dxa"/>
            <w:vAlign w:val="center"/>
          </w:tcPr>
          <w:p w14:paraId="0ADD000E"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r w:rsidRPr="00362064">
              <w:rPr>
                <w:rFonts w:ascii="Times New Roman" w:eastAsia="仿宋_GB2312" w:hAnsi="Times New Roman"/>
                <w:b/>
                <w:bCs/>
                <w:sz w:val="24"/>
                <w:szCs w:val="24"/>
              </w:rPr>
              <w:t>模块名称</w:t>
            </w:r>
          </w:p>
        </w:tc>
        <w:tc>
          <w:tcPr>
            <w:tcW w:w="2835" w:type="dxa"/>
            <w:gridSpan w:val="2"/>
            <w:vAlign w:val="center"/>
          </w:tcPr>
          <w:p w14:paraId="5B57CAFD"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受电弓的安装与调试</w:t>
            </w:r>
          </w:p>
        </w:tc>
        <w:tc>
          <w:tcPr>
            <w:tcW w:w="3101" w:type="dxa"/>
            <w:vAlign w:val="center"/>
          </w:tcPr>
          <w:p w14:paraId="521324B3"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r w:rsidRPr="00362064">
              <w:rPr>
                <w:rFonts w:ascii="Times New Roman" w:eastAsia="仿宋_GB2312" w:hAnsi="Times New Roman"/>
                <w:b/>
                <w:bCs/>
                <w:sz w:val="24"/>
                <w:szCs w:val="24"/>
              </w:rPr>
              <w:t>子任务数量</w:t>
            </w:r>
          </w:p>
        </w:tc>
        <w:tc>
          <w:tcPr>
            <w:tcW w:w="5829" w:type="dxa"/>
            <w:gridSpan w:val="2"/>
            <w:vAlign w:val="center"/>
          </w:tcPr>
          <w:p w14:paraId="4373CA3C"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5</w:t>
            </w:r>
          </w:p>
        </w:tc>
      </w:tr>
      <w:tr w:rsidR="00AD0FB8" w:rsidRPr="00362064" w14:paraId="5BB73F10" w14:textId="77777777">
        <w:trPr>
          <w:trHeight w:val="567"/>
          <w:jc w:val="center"/>
        </w:trPr>
        <w:tc>
          <w:tcPr>
            <w:tcW w:w="1980" w:type="dxa"/>
            <w:vAlign w:val="center"/>
          </w:tcPr>
          <w:p w14:paraId="551E9583"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r w:rsidRPr="00362064">
              <w:rPr>
                <w:rFonts w:ascii="Times New Roman" w:eastAsia="仿宋_GB2312" w:hAnsi="Times New Roman"/>
                <w:b/>
                <w:bCs/>
                <w:sz w:val="24"/>
                <w:szCs w:val="24"/>
              </w:rPr>
              <w:t>竞赛时间</w:t>
            </w:r>
          </w:p>
        </w:tc>
        <w:tc>
          <w:tcPr>
            <w:tcW w:w="11765" w:type="dxa"/>
            <w:gridSpan w:val="5"/>
            <w:vAlign w:val="center"/>
          </w:tcPr>
          <w:p w14:paraId="115A9949" w14:textId="77777777" w:rsidR="00AD0FB8" w:rsidRPr="00362064" w:rsidRDefault="003B4328" w:rsidP="00362064">
            <w:pPr>
              <w:spacing w:line="240" w:lineRule="auto"/>
              <w:ind w:firstLineChars="0" w:firstLine="0"/>
              <w:rPr>
                <w:rFonts w:ascii="Times New Roman" w:hAnsi="Times New Roman"/>
                <w:color w:val="FF0000"/>
                <w:sz w:val="24"/>
                <w:szCs w:val="24"/>
              </w:rPr>
            </w:pPr>
            <w:r w:rsidRPr="00362064">
              <w:rPr>
                <w:rFonts w:ascii="Times New Roman" w:eastAsia="仿宋" w:hAnsi="Times New Roman"/>
                <w:sz w:val="24"/>
                <w:szCs w:val="24"/>
              </w:rPr>
              <w:t>总时间</w:t>
            </w:r>
            <w:r w:rsidRPr="00362064">
              <w:rPr>
                <w:rFonts w:ascii="Times New Roman" w:eastAsia="仿宋" w:hAnsi="Times New Roman"/>
                <w:sz w:val="24"/>
                <w:szCs w:val="24"/>
              </w:rPr>
              <w:t>100</w:t>
            </w:r>
            <w:r w:rsidRPr="00362064">
              <w:rPr>
                <w:rFonts w:ascii="Times New Roman" w:eastAsia="仿宋" w:hAnsi="Times New Roman"/>
                <w:sz w:val="24"/>
                <w:szCs w:val="24"/>
              </w:rPr>
              <w:t>分钟，其中准备</w:t>
            </w:r>
            <w:r w:rsidRPr="00362064">
              <w:rPr>
                <w:rFonts w:ascii="Times New Roman" w:eastAsia="仿宋" w:hAnsi="Times New Roman"/>
                <w:sz w:val="24"/>
                <w:szCs w:val="24"/>
              </w:rPr>
              <w:t>5</w:t>
            </w:r>
            <w:r w:rsidRPr="00362064">
              <w:rPr>
                <w:rFonts w:ascii="Times New Roman" w:eastAsia="仿宋" w:hAnsi="Times New Roman"/>
                <w:sz w:val="24"/>
                <w:szCs w:val="24"/>
              </w:rPr>
              <w:t>分钟、实施</w:t>
            </w:r>
            <w:r w:rsidRPr="00362064">
              <w:rPr>
                <w:rFonts w:ascii="Times New Roman" w:eastAsia="仿宋" w:hAnsi="Times New Roman"/>
                <w:sz w:val="24"/>
                <w:szCs w:val="24"/>
              </w:rPr>
              <w:t>85</w:t>
            </w:r>
            <w:r w:rsidRPr="00362064">
              <w:rPr>
                <w:rFonts w:ascii="Times New Roman" w:eastAsia="仿宋" w:hAnsi="Times New Roman"/>
                <w:sz w:val="24"/>
                <w:szCs w:val="24"/>
              </w:rPr>
              <w:t>分钟、评价</w:t>
            </w:r>
            <w:r w:rsidRPr="00362064">
              <w:rPr>
                <w:rFonts w:ascii="Times New Roman" w:eastAsia="仿宋" w:hAnsi="Times New Roman"/>
                <w:sz w:val="24"/>
                <w:szCs w:val="24"/>
              </w:rPr>
              <w:t>10</w:t>
            </w:r>
            <w:r w:rsidRPr="00362064">
              <w:rPr>
                <w:rFonts w:ascii="Times New Roman" w:eastAsia="仿宋" w:hAnsi="Times New Roman"/>
                <w:sz w:val="24"/>
                <w:szCs w:val="24"/>
              </w:rPr>
              <w:t>分钟</w:t>
            </w:r>
          </w:p>
        </w:tc>
      </w:tr>
      <w:tr w:rsidR="00AD0FB8" w:rsidRPr="00362064" w14:paraId="3E9AF101" w14:textId="77777777">
        <w:trPr>
          <w:trHeight w:val="567"/>
          <w:jc w:val="center"/>
        </w:trPr>
        <w:tc>
          <w:tcPr>
            <w:tcW w:w="1980" w:type="dxa"/>
            <w:vAlign w:val="center"/>
          </w:tcPr>
          <w:p w14:paraId="1FFB35D6"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r w:rsidRPr="00362064">
              <w:rPr>
                <w:rFonts w:ascii="Times New Roman" w:eastAsia="仿宋_GB2312" w:hAnsi="Times New Roman"/>
                <w:b/>
                <w:bCs/>
                <w:sz w:val="24"/>
                <w:szCs w:val="24"/>
              </w:rPr>
              <w:t>任务描述</w:t>
            </w:r>
          </w:p>
        </w:tc>
        <w:tc>
          <w:tcPr>
            <w:tcW w:w="11765" w:type="dxa"/>
            <w:gridSpan w:val="5"/>
            <w:vAlign w:val="center"/>
          </w:tcPr>
          <w:p w14:paraId="034D113D"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按照工艺标准对受电弓及其控制系统进行装配、检查、调试及故障处理，使受电弓及其控制设备达到正常使用要求</w:t>
            </w:r>
          </w:p>
        </w:tc>
      </w:tr>
      <w:tr w:rsidR="00AD0FB8" w:rsidRPr="00362064" w14:paraId="44850DF5" w14:textId="77777777">
        <w:trPr>
          <w:trHeight w:val="567"/>
          <w:jc w:val="center"/>
        </w:trPr>
        <w:tc>
          <w:tcPr>
            <w:tcW w:w="1980" w:type="dxa"/>
            <w:vAlign w:val="center"/>
          </w:tcPr>
          <w:p w14:paraId="591C94C5"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r w:rsidRPr="00362064">
              <w:rPr>
                <w:rFonts w:ascii="Times New Roman" w:eastAsia="仿宋_GB2312" w:hAnsi="Times New Roman"/>
                <w:b/>
                <w:bCs/>
                <w:sz w:val="24"/>
                <w:szCs w:val="24"/>
              </w:rPr>
              <w:t>职业要素</w:t>
            </w:r>
          </w:p>
        </w:tc>
        <w:tc>
          <w:tcPr>
            <w:tcW w:w="11765" w:type="dxa"/>
            <w:gridSpan w:val="5"/>
            <w:vAlign w:val="center"/>
          </w:tcPr>
          <w:p w14:paraId="38843F81"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Segoe UI Symbol" w:eastAsia="仿宋_GB2312" w:hAnsi="Segoe UI Symbol" w:cs="Segoe UI Symbol"/>
                <w:sz w:val="24"/>
              </w:rPr>
              <w:t>☑</w:t>
            </w:r>
            <w:r w:rsidRPr="00362064">
              <w:rPr>
                <w:rFonts w:ascii="Times New Roman" w:eastAsia="仿宋" w:hAnsi="Times New Roman"/>
                <w:sz w:val="24"/>
                <w:szCs w:val="24"/>
              </w:rPr>
              <w:t>基本专业素养</w:t>
            </w:r>
            <w:r w:rsidRPr="00362064">
              <w:rPr>
                <w:rFonts w:ascii="Times New Roman" w:eastAsia="仿宋" w:hAnsi="Times New Roman"/>
                <w:sz w:val="24"/>
                <w:szCs w:val="24"/>
              </w:rPr>
              <w:t xml:space="preserve"> </w:t>
            </w:r>
            <w:r w:rsidRPr="00362064">
              <w:rPr>
                <w:rFonts w:ascii="Segoe UI Symbol" w:eastAsia="仿宋_GB2312" w:hAnsi="Segoe UI Symbol" w:cs="Segoe UI Symbol"/>
                <w:sz w:val="24"/>
              </w:rPr>
              <w:t>☑</w:t>
            </w:r>
            <w:r w:rsidRPr="00362064">
              <w:rPr>
                <w:rFonts w:ascii="Times New Roman" w:eastAsia="仿宋" w:hAnsi="Times New Roman"/>
                <w:sz w:val="24"/>
                <w:szCs w:val="24"/>
              </w:rPr>
              <w:t>专业实践技能</w:t>
            </w:r>
            <w:r w:rsidRPr="00362064">
              <w:rPr>
                <w:rFonts w:ascii="Times New Roman" w:eastAsia="仿宋" w:hAnsi="Times New Roman"/>
                <w:sz w:val="24"/>
                <w:szCs w:val="24"/>
              </w:rPr>
              <w:t xml:space="preserve"> </w:t>
            </w:r>
            <w:r w:rsidRPr="00362064">
              <w:rPr>
                <w:rFonts w:ascii="Segoe UI Symbol" w:eastAsia="仿宋" w:hAnsi="Segoe UI Symbol" w:cs="Segoe UI Symbol"/>
                <w:sz w:val="24"/>
                <w:szCs w:val="24"/>
              </w:rPr>
              <w:t>☑</w:t>
            </w:r>
            <w:r w:rsidRPr="00362064">
              <w:rPr>
                <w:rFonts w:ascii="Times New Roman" w:eastAsia="仿宋" w:hAnsi="Times New Roman"/>
                <w:sz w:val="24"/>
                <w:szCs w:val="24"/>
              </w:rPr>
              <w:t>协调协作能力</w:t>
            </w:r>
            <w:r w:rsidRPr="00362064">
              <w:rPr>
                <w:rFonts w:ascii="Times New Roman" w:eastAsia="仿宋" w:hAnsi="Times New Roman"/>
                <w:sz w:val="24"/>
                <w:szCs w:val="24"/>
              </w:rPr>
              <w:t xml:space="preserve"> □</w:t>
            </w:r>
            <w:r w:rsidRPr="00362064">
              <w:rPr>
                <w:rFonts w:ascii="Times New Roman" w:eastAsia="仿宋" w:hAnsi="Times New Roman"/>
                <w:sz w:val="24"/>
                <w:szCs w:val="24"/>
              </w:rPr>
              <w:t>持续发展能力</w:t>
            </w:r>
          </w:p>
        </w:tc>
      </w:tr>
      <w:tr w:rsidR="00AD0FB8" w:rsidRPr="00362064" w14:paraId="0E416705" w14:textId="77777777">
        <w:trPr>
          <w:trHeight w:val="567"/>
          <w:jc w:val="center"/>
        </w:trPr>
        <w:tc>
          <w:tcPr>
            <w:tcW w:w="1980" w:type="dxa"/>
            <w:vMerge w:val="restart"/>
            <w:vAlign w:val="center"/>
          </w:tcPr>
          <w:p w14:paraId="3F753E87"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r w:rsidRPr="00362064">
              <w:rPr>
                <w:rFonts w:ascii="Times New Roman" w:eastAsia="仿宋_GB2312" w:hAnsi="Times New Roman"/>
                <w:b/>
                <w:bCs/>
                <w:sz w:val="24"/>
                <w:szCs w:val="24"/>
              </w:rPr>
              <w:t>具体任务要求</w:t>
            </w:r>
          </w:p>
        </w:tc>
        <w:tc>
          <w:tcPr>
            <w:tcW w:w="1559" w:type="dxa"/>
            <w:vAlign w:val="center"/>
          </w:tcPr>
          <w:p w14:paraId="0FECA8AC"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r w:rsidRPr="00362064">
              <w:rPr>
                <w:rFonts w:ascii="Times New Roman" w:eastAsia="仿宋_GB2312" w:hAnsi="Times New Roman"/>
                <w:b/>
                <w:bCs/>
                <w:sz w:val="24"/>
                <w:szCs w:val="24"/>
              </w:rPr>
              <w:t>子任务序号</w:t>
            </w:r>
          </w:p>
        </w:tc>
        <w:tc>
          <w:tcPr>
            <w:tcW w:w="1276" w:type="dxa"/>
            <w:vAlign w:val="center"/>
          </w:tcPr>
          <w:p w14:paraId="050F89FB"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r w:rsidRPr="00362064">
              <w:rPr>
                <w:rFonts w:ascii="Times New Roman" w:eastAsia="仿宋_GB2312" w:hAnsi="Times New Roman"/>
                <w:b/>
                <w:bCs/>
                <w:sz w:val="24"/>
                <w:szCs w:val="24"/>
              </w:rPr>
              <w:t>任务要求</w:t>
            </w:r>
          </w:p>
        </w:tc>
        <w:tc>
          <w:tcPr>
            <w:tcW w:w="3101" w:type="dxa"/>
            <w:vAlign w:val="center"/>
          </w:tcPr>
          <w:p w14:paraId="402D1E34"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r w:rsidRPr="00362064">
              <w:rPr>
                <w:rFonts w:ascii="Times New Roman" w:eastAsia="仿宋_GB2312" w:hAnsi="Times New Roman"/>
                <w:b/>
                <w:bCs/>
                <w:sz w:val="24"/>
                <w:szCs w:val="24"/>
              </w:rPr>
              <w:t>操作过程</w:t>
            </w:r>
          </w:p>
        </w:tc>
        <w:tc>
          <w:tcPr>
            <w:tcW w:w="2285" w:type="dxa"/>
            <w:vAlign w:val="center"/>
          </w:tcPr>
          <w:p w14:paraId="1DEC7753"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r w:rsidRPr="00362064">
              <w:rPr>
                <w:rFonts w:ascii="Times New Roman" w:eastAsia="仿宋_GB2312" w:hAnsi="Times New Roman"/>
                <w:b/>
                <w:bCs/>
                <w:sz w:val="24"/>
                <w:szCs w:val="24"/>
              </w:rPr>
              <w:t>考核点</w:t>
            </w:r>
          </w:p>
        </w:tc>
        <w:tc>
          <w:tcPr>
            <w:tcW w:w="3544" w:type="dxa"/>
            <w:vAlign w:val="center"/>
          </w:tcPr>
          <w:p w14:paraId="13AA7B1B"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r w:rsidRPr="00362064">
              <w:rPr>
                <w:rFonts w:ascii="Times New Roman" w:eastAsia="仿宋_GB2312" w:hAnsi="Times New Roman"/>
                <w:b/>
                <w:bCs/>
                <w:sz w:val="24"/>
                <w:szCs w:val="24"/>
              </w:rPr>
              <w:t>评价标准</w:t>
            </w:r>
          </w:p>
        </w:tc>
      </w:tr>
      <w:tr w:rsidR="00AD0FB8" w:rsidRPr="00362064" w14:paraId="3A03D842" w14:textId="77777777">
        <w:trPr>
          <w:trHeight w:val="20"/>
          <w:jc w:val="center"/>
        </w:trPr>
        <w:tc>
          <w:tcPr>
            <w:tcW w:w="1980" w:type="dxa"/>
            <w:vMerge/>
            <w:vAlign w:val="center"/>
          </w:tcPr>
          <w:p w14:paraId="7E19E4BC" w14:textId="77777777" w:rsidR="00AD0FB8" w:rsidRPr="00362064" w:rsidRDefault="00AD0FB8" w:rsidP="00362064">
            <w:pPr>
              <w:spacing w:line="240" w:lineRule="auto"/>
              <w:ind w:firstLineChars="0" w:firstLine="0"/>
              <w:jc w:val="center"/>
              <w:rPr>
                <w:rFonts w:ascii="Times New Roman" w:eastAsia="仿宋_GB2312" w:hAnsi="Times New Roman"/>
                <w:b/>
                <w:bCs/>
                <w:sz w:val="24"/>
                <w:szCs w:val="24"/>
              </w:rPr>
            </w:pPr>
          </w:p>
        </w:tc>
        <w:tc>
          <w:tcPr>
            <w:tcW w:w="1559" w:type="dxa"/>
            <w:vAlign w:val="center"/>
          </w:tcPr>
          <w:p w14:paraId="4268E9CC"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子任务</w:t>
            </w:r>
            <w:r w:rsidRPr="00362064">
              <w:rPr>
                <w:rFonts w:ascii="Times New Roman" w:eastAsia="仿宋" w:hAnsi="Times New Roman"/>
                <w:sz w:val="24"/>
                <w:szCs w:val="24"/>
              </w:rPr>
              <w:t>2-1</w:t>
            </w:r>
          </w:p>
        </w:tc>
        <w:tc>
          <w:tcPr>
            <w:tcW w:w="1276" w:type="dxa"/>
            <w:vAlign w:val="center"/>
          </w:tcPr>
          <w:p w14:paraId="4DDE075B" w14:textId="77777777" w:rsidR="00AD0FB8" w:rsidRPr="00362064" w:rsidRDefault="003B4328" w:rsidP="00362064">
            <w:pPr>
              <w:pStyle w:val="20"/>
              <w:spacing w:after="0"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受电弓的机械部件外观检查与部件更换维护</w:t>
            </w:r>
          </w:p>
        </w:tc>
        <w:tc>
          <w:tcPr>
            <w:tcW w:w="3101" w:type="dxa"/>
            <w:vAlign w:val="center"/>
          </w:tcPr>
          <w:p w14:paraId="59CD1C80" w14:textId="77777777" w:rsidR="00AD0FB8" w:rsidRPr="00362064" w:rsidRDefault="003B4328" w:rsidP="00362064">
            <w:pPr>
              <w:pStyle w:val="20"/>
              <w:spacing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1.</w:t>
            </w:r>
            <w:r w:rsidRPr="00362064">
              <w:rPr>
                <w:rFonts w:ascii="Times New Roman" w:eastAsia="仿宋" w:hAnsi="Times New Roman" w:cs="Times New Roman"/>
                <w:sz w:val="24"/>
                <w:szCs w:val="24"/>
              </w:rPr>
              <w:t>受电弓部件外观检查</w:t>
            </w:r>
          </w:p>
          <w:p w14:paraId="2CCB50AA" w14:textId="77777777" w:rsidR="00AD0FB8" w:rsidRPr="00362064" w:rsidRDefault="003B4328" w:rsidP="00362064">
            <w:pPr>
              <w:pStyle w:val="20"/>
              <w:spacing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2.</w:t>
            </w:r>
            <w:r w:rsidRPr="00362064">
              <w:rPr>
                <w:rFonts w:ascii="Times New Roman" w:eastAsia="仿宋" w:hAnsi="Times New Roman" w:cs="Times New Roman"/>
                <w:sz w:val="24"/>
                <w:szCs w:val="24"/>
              </w:rPr>
              <w:t>受电弓及部件的紧固件检查与维修</w:t>
            </w:r>
          </w:p>
          <w:p w14:paraId="0EE24E65"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3.</w:t>
            </w:r>
            <w:r w:rsidRPr="00362064">
              <w:rPr>
                <w:rFonts w:ascii="Times New Roman" w:eastAsia="仿宋" w:hAnsi="Times New Roman"/>
                <w:sz w:val="24"/>
                <w:szCs w:val="24"/>
              </w:rPr>
              <w:t>受电弓部件清洁</w:t>
            </w:r>
          </w:p>
        </w:tc>
        <w:tc>
          <w:tcPr>
            <w:tcW w:w="2285" w:type="dxa"/>
            <w:vAlign w:val="center"/>
          </w:tcPr>
          <w:p w14:paraId="1AE63ADB" w14:textId="77777777" w:rsidR="00AD0FB8" w:rsidRPr="00362064" w:rsidRDefault="003B4328" w:rsidP="00362064">
            <w:pPr>
              <w:pStyle w:val="20"/>
              <w:spacing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底架、下臂杆、上框架、平衡杆、拉杆、弓头组成、绝缘子、气囊、阻尼器、气阀箱、碳滑板、弓角、导流线、钢丝绳、降弓位置指示器等受电弓机械部件外观检查</w:t>
            </w:r>
          </w:p>
        </w:tc>
        <w:tc>
          <w:tcPr>
            <w:tcW w:w="3544" w:type="dxa"/>
            <w:vAlign w:val="center"/>
          </w:tcPr>
          <w:p w14:paraId="0D6CA5F3" w14:textId="77777777" w:rsidR="00AD0FB8" w:rsidRPr="00362064" w:rsidRDefault="003B4328" w:rsidP="00362064">
            <w:pPr>
              <w:pStyle w:val="20"/>
              <w:spacing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1.</w:t>
            </w:r>
            <w:r w:rsidRPr="00362064">
              <w:rPr>
                <w:rFonts w:ascii="Times New Roman" w:eastAsia="仿宋" w:hAnsi="Times New Roman" w:cs="Times New Roman"/>
                <w:sz w:val="24"/>
                <w:szCs w:val="24"/>
              </w:rPr>
              <w:t>是否安全防护，穿戴劳保用品</w:t>
            </w:r>
          </w:p>
          <w:p w14:paraId="1C270C35" w14:textId="77777777" w:rsidR="00AD0FB8" w:rsidRPr="00362064" w:rsidRDefault="003B4328" w:rsidP="00362064">
            <w:pPr>
              <w:pStyle w:val="20"/>
              <w:spacing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2.</w:t>
            </w:r>
            <w:r w:rsidRPr="00362064">
              <w:rPr>
                <w:rFonts w:ascii="Times New Roman" w:eastAsia="仿宋" w:hAnsi="Times New Roman" w:cs="Times New Roman"/>
                <w:sz w:val="24"/>
                <w:szCs w:val="24"/>
              </w:rPr>
              <w:t>是否检查工作现场环境安全，是否确认接触网在无电条件下</w:t>
            </w:r>
          </w:p>
          <w:p w14:paraId="210C182F" w14:textId="77777777" w:rsidR="00AD0FB8" w:rsidRPr="00362064" w:rsidRDefault="003B4328" w:rsidP="00362064">
            <w:pPr>
              <w:pStyle w:val="20"/>
              <w:spacing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3.</w:t>
            </w:r>
            <w:r w:rsidRPr="00362064">
              <w:rPr>
                <w:rFonts w:ascii="Times New Roman" w:eastAsia="仿宋" w:hAnsi="Times New Roman" w:cs="Times New Roman"/>
                <w:sz w:val="24"/>
                <w:szCs w:val="24"/>
              </w:rPr>
              <w:t>橡胶表面有无老化、破损、裂纹、缺失、污渍或异物</w:t>
            </w:r>
          </w:p>
          <w:p w14:paraId="68088F20" w14:textId="77777777" w:rsidR="00AD0FB8" w:rsidRPr="00362064" w:rsidRDefault="003B4328" w:rsidP="00362064">
            <w:pPr>
              <w:pStyle w:val="20"/>
              <w:spacing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4.</w:t>
            </w:r>
            <w:r w:rsidRPr="00362064">
              <w:rPr>
                <w:rFonts w:ascii="Times New Roman" w:eastAsia="仿宋" w:hAnsi="Times New Roman" w:cs="Times New Roman"/>
                <w:sz w:val="24"/>
                <w:szCs w:val="24"/>
              </w:rPr>
              <w:t>确认阻尼器件外观是否完好，无漏油现象，元器件是否无老化</w:t>
            </w:r>
          </w:p>
          <w:p w14:paraId="2B67A67A" w14:textId="77777777" w:rsidR="00AD0FB8" w:rsidRPr="00362064" w:rsidRDefault="003B4328" w:rsidP="00362064">
            <w:pPr>
              <w:pStyle w:val="20"/>
              <w:spacing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5.</w:t>
            </w:r>
            <w:r w:rsidRPr="00362064">
              <w:rPr>
                <w:rFonts w:ascii="Times New Roman" w:eastAsia="仿宋" w:hAnsi="Times New Roman" w:cs="Times New Roman"/>
                <w:sz w:val="24"/>
                <w:szCs w:val="24"/>
              </w:rPr>
              <w:t>碳滑板外观是否良好，有无磕碰划伤、污渍、异物、裂纹或缺失</w:t>
            </w:r>
          </w:p>
          <w:p w14:paraId="426A66B8" w14:textId="77777777" w:rsidR="00AD0FB8" w:rsidRPr="00362064" w:rsidRDefault="003B4328" w:rsidP="00362064">
            <w:pPr>
              <w:pStyle w:val="20"/>
              <w:spacing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6.</w:t>
            </w:r>
            <w:r w:rsidRPr="00362064">
              <w:rPr>
                <w:rFonts w:ascii="Times New Roman" w:eastAsia="仿宋" w:hAnsi="Times New Roman" w:cs="Times New Roman"/>
                <w:sz w:val="24"/>
                <w:szCs w:val="24"/>
              </w:rPr>
              <w:t>测量碳滑板中间及两侧的厚度（工作区），并计算平均值，碳滑板厚度应在</w:t>
            </w:r>
            <w:r w:rsidRPr="00362064">
              <w:rPr>
                <w:rFonts w:ascii="Times New Roman" w:eastAsia="仿宋" w:hAnsi="Times New Roman" w:cs="Times New Roman"/>
                <w:sz w:val="24"/>
                <w:szCs w:val="24"/>
              </w:rPr>
              <w:t>17±2mm</w:t>
            </w:r>
            <w:r w:rsidRPr="00362064">
              <w:rPr>
                <w:rFonts w:ascii="Times New Roman" w:eastAsia="仿宋" w:hAnsi="Times New Roman" w:cs="Times New Roman"/>
                <w:sz w:val="24"/>
                <w:szCs w:val="24"/>
              </w:rPr>
              <w:t>，碳滑</w:t>
            </w:r>
            <w:r w:rsidRPr="00362064">
              <w:rPr>
                <w:rFonts w:ascii="Times New Roman" w:eastAsia="仿宋" w:hAnsi="Times New Roman" w:cs="Times New Roman"/>
                <w:sz w:val="24"/>
                <w:szCs w:val="24"/>
              </w:rPr>
              <w:lastRenderedPageBreak/>
              <w:t>板厚度是指碳滑板接触面到铝托架上平面距离。若不在合格值内，及时更换</w:t>
            </w:r>
          </w:p>
          <w:p w14:paraId="06F376DE" w14:textId="77777777" w:rsidR="00AD0FB8" w:rsidRPr="00362064" w:rsidRDefault="003B4328" w:rsidP="00362064">
            <w:pPr>
              <w:pStyle w:val="20"/>
              <w:spacing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7.</w:t>
            </w:r>
            <w:r w:rsidRPr="00362064">
              <w:rPr>
                <w:rFonts w:ascii="Times New Roman" w:eastAsia="仿宋" w:hAnsi="Times New Roman" w:cs="Times New Roman"/>
                <w:sz w:val="24"/>
                <w:szCs w:val="24"/>
              </w:rPr>
              <w:t>弓角外观是否良好，有无磕碰划伤、污渍、异物、裂纹或缺失</w:t>
            </w:r>
          </w:p>
          <w:p w14:paraId="4523C3D7" w14:textId="77777777" w:rsidR="00AD0FB8" w:rsidRPr="00362064" w:rsidRDefault="003B4328" w:rsidP="00362064">
            <w:pPr>
              <w:pStyle w:val="20"/>
              <w:spacing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8.</w:t>
            </w:r>
            <w:r w:rsidRPr="00362064">
              <w:rPr>
                <w:rFonts w:ascii="Times New Roman" w:eastAsia="仿宋" w:hAnsi="Times New Roman" w:cs="Times New Roman"/>
                <w:sz w:val="24"/>
                <w:szCs w:val="24"/>
              </w:rPr>
              <w:t>测量四个弓角和碳滑板之间的间隙宽度并记录相应的测量结果，标准为</w:t>
            </w:r>
            <w:r w:rsidRPr="00362064">
              <w:rPr>
                <w:rFonts w:ascii="Times New Roman" w:eastAsia="仿宋" w:hAnsi="Times New Roman" w:cs="Times New Roman"/>
                <w:sz w:val="24"/>
                <w:szCs w:val="24"/>
              </w:rPr>
              <w:t>0.5mm-2.5mm</w:t>
            </w:r>
          </w:p>
          <w:p w14:paraId="081CFADB" w14:textId="77777777" w:rsidR="00AD0FB8" w:rsidRPr="00362064" w:rsidRDefault="003B4328" w:rsidP="00362064">
            <w:pPr>
              <w:pStyle w:val="20"/>
              <w:spacing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9.</w:t>
            </w:r>
            <w:r w:rsidRPr="00362064">
              <w:rPr>
                <w:rFonts w:ascii="Times New Roman" w:eastAsia="仿宋" w:hAnsi="Times New Roman" w:cs="Times New Roman"/>
                <w:sz w:val="24"/>
                <w:szCs w:val="24"/>
              </w:rPr>
              <w:t>检查导流线状态，不能被拉紧或与其它部件接触</w:t>
            </w:r>
          </w:p>
          <w:p w14:paraId="5AD05EAD" w14:textId="77777777" w:rsidR="00AD0FB8" w:rsidRPr="00362064" w:rsidRDefault="003B4328" w:rsidP="00362064">
            <w:pPr>
              <w:pStyle w:val="20"/>
              <w:spacing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10.</w:t>
            </w:r>
            <w:r w:rsidRPr="00362064">
              <w:rPr>
                <w:rFonts w:ascii="Times New Roman" w:eastAsia="仿宋" w:hAnsi="Times New Roman" w:cs="Times New Roman"/>
                <w:sz w:val="24"/>
                <w:szCs w:val="24"/>
              </w:rPr>
              <w:t>确认导流线不能出现松股，断股不超过</w:t>
            </w:r>
            <w:r w:rsidRPr="00362064">
              <w:rPr>
                <w:rFonts w:ascii="Times New Roman" w:eastAsia="仿宋" w:hAnsi="Times New Roman" w:cs="Times New Roman"/>
                <w:sz w:val="24"/>
                <w:szCs w:val="24"/>
              </w:rPr>
              <w:t>1/10</w:t>
            </w:r>
          </w:p>
          <w:p w14:paraId="06CCF8C1" w14:textId="77777777" w:rsidR="00AD0FB8" w:rsidRPr="00362064" w:rsidRDefault="003B4328" w:rsidP="00362064">
            <w:pPr>
              <w:pStyle w:val="20"/>
              <w:spacing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11.</w:t>
            </w:r>
            <w:r w:rsidRPr="00362064">
              <w:rPr>
                <w:rFonts w:ascii="Times New Roman" w:eastAsia="仿宋" w:hAnsi="Times New Roman" w:cs="Times New Roman"/>
                <w:sz w:val="24"/>
                <w:szCs w:val="24"/>
              </w:rPr>
              <w:t>确认钢丝绳外观是否良好，有无磕碰划伤、污渍、异物、裂纹或缺失</w:t>
            </w:r>
          </w:p>
          <w:p w14:paraId="006FB8CB" w14:textId="77777777" w:rsidR="00AD0FB8" w:rsidRPr="00362064" w:rsidRDefault="003B4328" w:rsidP="00362064">
            <w:pPr>
              <w:pStyle w:val="20"/>
              <w:spacing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12.</w:t>
            </w:r>
            <w:r w:rsidRPr="00362064">
              <w:rPr>
                <w:rFonts w:ascii="Times New Roman" w:eastAsia="仿宋" w:hAnsi="Times New Roman" w:cs="Times New Roman"/>
                <w:sz w:val="24"/>
                <w:szCs w:val="24"/>
              </w:rPr>
              <w:t>钢丝绳两端端部接头压接良好，目视端头可以清晰看到钢丝绳</w:t>
            </w:r>
          </w:p>
          <w:p w14:paraId="5910EB75" w14:textId="77777777" w:rsidR="00AD0FB8" w:rsidRPr="00362064" w:rsidRDefault="003B4328" w:rsidP="00362064">
            <w:pPr>
              <w:pStyle w:val="20"/>
              <w:spacing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13.</w:t>
            </w:r>
            <w:r w:rsidRPr="00362064">
              <w:rPr>
                <w:rFonts w:ascii="Times New Roman" w:eastAsia="仿宋" w:hAnsi="Times New Roman" w:cs="Times New Roman"/>
                <w:sz w:val="24"/>
                <w:szCs w:val="24"/>
              </w:rPr>
              <w:t>检查降弓位置指示器外观是否良好，有无磕碰划伤、污渍、异物、裂纹或缺失</w:t>
            </w:r>
          </w:p>
          <w:p w14:paraId="7925CBAE" w14:textId="77777777" w:rsidR="00AD0FB8" w:rsidRPr="00362064" w:rsidRDefault="003B4328" w:rsidP="00362064">
            <w:pPr>
              <w:pStyle w:val="20"/>
              <w:spacing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14.</w:t>
            </w:r>
            <w:r w:rsidRPr="00362064">
              <w:rPr>
                <w:rFonts w:ascii="Times New Roman" w:eastAsia="仿宋" w:hAnsi="Times New Roman" w:cs="Times New Roman"/>
                <w:sz w:val="24"/>
                <w:szCs w:val="24"/>
              </w:rPr>
              <w:t>测量降弓位置传感器与感应金属板间距离，要求在</w:t>
            </w:r>
            <w:r w:rsidRPr="00362064">
              <w:rPr>
                <w:rFonts w:ascii="Times New Roman" w:eastAsia="仿宋" w:hAnsi="Times New Roman" w:cs="Times New Roman"/>
                <w:sz w:val="24"/>
                <w:szCs w:val="24"/>
              </w:rPr>
              <w:t>6-10mm</w:t>
            </w:r>
          </w:p>
        </w:tc>
      </w:tr>
      <w:tr w:rsidR="00AD0FB8" w:rsidRPr="00362064" w14:paraId="28639597" w14:textId="77777777">
        <w:trPr>
          <w:trHeight w:val="20"/>
          <w:jc w:val="center"/>
        </w:trPr>
        <w:tc>
          <w:tcPr>
            <w:tcW w:w="1980" w:type="dxa"/>
            <w:vMerge/>
            <w:vAlign w:val="center"/>
          </w:tcPr>
          <w:p w14:paraId="408C342B" w14:textId="77777777" w:rsidR="00AD0FB8" w:rsidRPr="00362064" w:rsidRDefault="00AD0FB8" w:rsidP="00362064">
            <w:pPr>
              <w:spacing w:line="240" w:lineRule="auto"/>
              <w:ind w:firstLineChars="0" w:firstLine="0"/>
              <w:jc w:val="center"/>
              <w:rPr>
                <w:rFonts w:ascii="Times New Roman" w:eastAsia="仿宋_GB2312" w:hAnsi="Times New Roman"/>
                <w:b/>
                <w:bCs/>
                <w:sz w:val="24"/>
                <w:szCs w:val="24"/>
              </w:rPr>
            </w:pPr>
          </w:p>
        </w:tc>
        <w:tc>
          <w:tcPr>
            <w:tcW w:w="1559" w:type="dxa"/>
            <w:vAlign w:val="center"/>
          </w:tcPr>
          <w:p w14:paraId="5DBA2771"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子任务</w:t>
            </w:r>
            <w:r w:rsidRPr="00362064">
              <w:rPr>
                <w:rFonts w:ascii="Times New Roman" w:eastAsia="仿宋" w:hAnsi="Times New Roman"/>
                <w:sz w:val="24"/>
                <w:szCs w:val="24"/>
              </w:rPr>
              <w:t>2-2</w:t>
            </w:r>
          </w:p>
        </w:tc>
        <w:tc>
          <w:tcPr>
            <w:tcW w:w="1276" w:type="dxa"/>
            <w:shd w:val="clear" w:color="auto" w:fill="auto"/>
            <w:vAlign w:val="center"/>
          </w:tcPr>
          <w:p w14:paraId="49880160"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受电弓气</w:t>
            </w:r>
            <w:r w:rsidRPr="00362064">
              <w:rPr>
                <w:rFonts w:ascii="Times New Roman" w:eastAsia="仿宋" w:hAnsi="Times New Roman"/>
                <w:sz w:val="24"/>
                <w:szCs w:val="24"/>
              </w:rPr>
              <w:lastRenderedPageBreak/>
              <w:t>路及阀件安装</w:t>
            </w:r>
          </w:p>
        </w:tc>
        <w:tc>
          <w:tcPr>
            <w:tcW w:w="3101" w:type="dxa"/>
            <w:shd w:val="clear" w:color="auto" w:fill="auto"/>
            <w:vAlign w:val="center"/>
          </w:tcPr>
          <w:p w14:paraId="01A9AC3A" w14:textId="77777777" w:rsidR="00AD0FB8" w:rsidRPr="00362064" w:rsidRDefault="003B4328" w:rsidP="00362064">
            <w:pPr>
              <w:pStyle w:val="20"/>
              <w:spacing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lastRenderedPageBreak/>
              <w:t>1.</w:t>
            </w:r>
            <w:r w:rsidRPr="00362064">
              <w:rPr>
                <w:rFonts w:ascii="Times New Roman" w:eastAsia="仿宋" w:hAnsi="Times New Roman" w:cs="Times New Roman"/>
                <w:sz w:val="24"/>
                <w:szCs w:val="24"/>
              </w:rPr>
              <w:t>受电弓电磁阀选型与安装</w:t>
            </w:r>
          </w:p>
          <w:p w14:paraId="6540D335" w14:textId="77777777" w:rsidR="00AD0FB8" w:rsidRPr="00362064" w:rsidRDefault="003B4328" w:rsidP="00362064">
            <w:pPr>
              <w:pStyle w:val="20"/>
              <w:spacing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lastRenderedPageBreak/>
              <w:t>2.</w:t>
            </w:r>
            <w:r w:rsidRPr="00362064">
              <w:rPr>
                <w:rFonts w:ascii="Times New Roman" w:eastAsia="仿宋" w:hAnsi="Times New Roman" w:cs="Times New Roman"/>
                <w:sz w:val="24"/>
                <w:szCs w:val="24"/>
              </w:rPr>
              <w:t>受电弓气路板设计与安装</w:t>
            </w:r>
          </w:p>
        </w:tc>
        <w:tc>
          <w:tcPr>
            <w:tcW w:w="2285" w:type="dxa"/>
            <w:shd w:val="clear" w:color="auto" w:fill="auto"/>
            <w:vAlign w:val="center"/>
          </w:tcPr>
          <w:p w14:paraId="02F3838E" w14:textId="77777777" w:rsidR="00AD0FB8" w:rsidRPr="00362064" w:rsidRDefault="003B4328" w:rsidP="00362064">
            <w:pPr>
              <w:pStyle w:val="20"/>
              <w:spacing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lastRenderedPageBreak/>
              <w:t>电磁阀规格选型、</w:t>
            </w:r>
            <w:r w:rsidRPr="00362064">
              <w:rPr>
                <w:rFonts w:ascii="Times New Roman" w:eastAsia="仿宋" w:hAnsi="Times New Roman" w:cs="Times New Roman"/>
                <w:sz w:val="24"/>
                <w:szCs w:val="24"/>
              </w:rPr>
              <w:lastRenderedPageBreak/>
              <w:t>受电弓气路逻辑分析与链接、受电弓气路板气密性保压实验</w:t>
            </w:r>
          </w:p>
        </w:tc>
        <w:tc>
          <w:tcPr>
            <w:tcW w:w="3544" w:type="dxa"/>
            <w:shd w:val="clear" w:color="auto" w:fill="auto"/>
            <w:vAlign w:val="center"/>
          </w:tcPr>
          <w:p w14:paraId="530AA1B9" w14:textId="77777777" w:rsidR="00AD0FB8" w:rsidRPr="00362064" w:rsidRDefault="003B4328" w:rsidP="00362064">
            <w:pPr>
              <w:pStyle w:val="20"/>
              <w:spacing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lastRenderedPageBreak/>
              <w:t>1.</w:t>
            </w:r>
            <w:r w:rsidRPr="00362064">
              <w:rPr>
                <w:rFonts w:ascii="Times New Roman" w:eastAsia="仿宋" w:hAnsi="Times New Roman" w:cs="Times New Roman"/>
                <w:sz w:val="24"/>
                <w:szCs w:val="24"/>
              </w:rPr>
              <w:t>检查气路板单向阀、赛门、和</w:t>
            </w:r>
            <w:r w:rsidRPr="00362064">
              <w:rPr>
                <w:rFonts w:ascii="Times New Roman" w:eastAsia="仿宋" w:hAnsi="Times New Roman" w:cs="Times New Roman"/>
                <w:sz w:val="24"/>
                <w:szCs w:val="24"/>
              </w:rPr>
              <w:lastRenderedPageBreak/>
              <w:t>气路链接部分气密性</w:t>
            </w:r>
          </w:p>
          <w:p w14:paraId="59EB0675" w14:textId="77777777" w:rsidR="00AD0FB8" w:rsidRPr="00362064" w:rsidRDefault="003B4328" w:rsidP="00362064">
            <w:pPr>
              <w:pStyle w:val="20"/>
              <w:spacing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2.</w:t>
            </w:r>
            <w:r w:rsidRPr="00362064">
              <w:rPr>
                <w:rFonts w:ascii="Times New Roman" w:eastAsia="仿宋" w:hAnsi="Times New Roman" w:cs="Times New Roman"/>
                <w:sz w:val="24"/>
                <w:szCs w:val="24"/>
              </w:rPr>
              <w:t>受电弓升弓气路逻辑设计能否满足应急升弓需求</w:t>
            </w:r>
          </w:p>
        </w:tc>
      </w:tr>
      <w:tr w:rsidR="00AD0FB8" w:rsidRPr="00362064" w14:paraId="6BA96F33" w14:textId="77777777">
        <w:trPr>
          <w:trHeight w:val="20"/>
          <w:jc w:val="center"/>
        </w:trPr>
        <w:tc>
          <w:tcPr>
            <w:tcW w:w="1980" w:type="dxa"/>
            <w:vMerge/>
            <w:vAlign w:val="center"/>
          </w:tcPr>
          <w:p w14:paraId="0F6E8897" w14:textId="77777777" w:rsidR="00AD0FB8" w:rsidRPr="00362064" w:rsidRDefault="00AD0FB8" w:rsidP="00362064">
            <w:pPr>
              <w:spacing w:line="240" w:lineRule="auto"/>
              <w:ind w:firstLineChars="0" w:firstLine="0"/>
              <w:jc w:val="center"/>
              <w:rPr>
                <w:rFonts w:ascii="Times New Roman" w:eastAsia="仿宋_GB2312" w:hAnsi="Times New Roman"/>
                <w:b/>
                <w:bCs/>
                <w:sz w:val="24"/>
                <w:szCs w:val="24"/>
              </w:rPr>
            </w:pPr>
          </w:p>
        </w:tc>
        <w:tc>
          <w:tcPr>
            <w:tcW w:w="1559" w:type="dxa"/>
            <w:vAlign w:val="center"/>
          </w:tcPr>
          <w:p w14:paraId="1E7ACE51"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子任务</w:t>
            </w:r>
            <w:r w:rsidRPr="00362064">
              <w:rPr>
                <w:rFonts w:ascii="Times New Roman" w:eastAsia="仿宋" w:hAnsi="Times New Roman"/>
                <w:sz w:val="24"/>
                <w:szCs w:val="24"/>
              </w:rPr>
              <w:t>2-3</w:t>
            </w:r>
          </w:p>
        </w:tc>
        <w:tc>
          <w:tcPr>
            <w:tcW w:w="1276" w:type="dxa"/>
            <w:vAlign w:val="center"/>
          </w:tcPr>
          <w:p w14:paraId="6849BB83" w14:textId="77777777" w:rsidR="00AD0FB8" w:rsidRPr="00362064" w:rsidRDefault="003B4328" w:rsidP="00362064">
            <w:pPr>
              <w:pStyle w:val="20"/>
              <w:spacing w:after="0"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受电弓动作参数调节与整定</w:t>
            </w:r>
          </w:p>
        </w:tc>
        <w:tc>
          <w:tcPr>
            <w:tcW w:w="3101" w:type="dxa"/>
            <w:vAlign w:val="center"/>
          </w:tcPr>
          <w:p w14:paraId="6FAB725E" w14:textId="77777777" w:rsidR="00AD0FB8" w:rsidRPr="00362064" w:rsidRDefault="003B4328" w:rsidP="00362064">
            <w:pPr>
              <w:pStyle w:val="20"/>
              <w:spacing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1.</w:t>
            </w:r>
            <w:r w:rsidRPr="00362064">
              <w:rPr>
                <w:rFonts w:ascii="Times New Roman" w:eastAsia="仿宋" w:hAnsi="Times New Roman" w:cs="Times New Roman"/>
                <w:sz w:val="24"/>
                <w:szCs w:val="24"/>
              </w:rPr>
              <w:t>受电弓升弓时间调节与整定</w:t>
            </w:r>
          </w:p>
          <w:p w14:paraId="1F4F81ED" w14:textId="77777777" w:rsidR="00AD0FB8" w:rsidRPr="00362064" w:rsidRDefault="003B4328" w:rsidP="00362064">
            <w:pPr>
              <w:pStyle w:val="20"/>
              <w:spacing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2.</w:t>
            </w:r>
            <w:r w:rsidRPr="00362064">
              <w:rPr>
                <w:rFonts w:ascii="Times New Roman" w:eastAsia="仿宋" w:hAnsi="Times New Roman" w:cs="Times New Roman"/>
                <w:sz w:val="24"/>
                <w:szCs w:val="24"/>
              </w:rPr>
              <w:t>受电弓降弓时间调节与整定</w:t>
            </w:r>
          </w:p>
          <w:p w14:paraId="48382BA7" w14:textId="77777777" w:rsidR="00AD0FB8" w:rsidRPr="00362064" w:rsidRDefault="003B4328" w:rsidP="00362064">
            <w:pPr>
              <w:pStyle w:val="20"/>
              <w:spacing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3.</w:t>
            </w:r>
            <w:r w:rsidRPr="00362064">
              <w:rPr>
                <w:rFonts w:ascii="Times New Roman" w:eastAsia="仿宋" w:hAnsi="Times New Roman" w:cs="Times New Roman"/>
                <w:sz w:val="24"/>
                <w:szCs w:val="24"/>
              </w:rPr>
              <w:t>受电弓静态接触压力调节与测试</w:t>
            </w:r>
          </w:p>
        </w:tc>
        <w:tc>
          <w:tcPr>
            <w:tcW w:w="2285" w:type="dxa"/>
            <w:vAlign w:val="center"/>
          </w:tcPr>
          <w:p w14:paraId="2DEF753E" w14:textId="77777777" w:rsidR="00AD0FB8" w:rsidRPr="00362064" w:rsidRDefault="003B4328" w:rsidP="00362064">
            <w:pPr>
              <w:pStyle w:val="20"/>
              <w:spacing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升弓单向节流阀调节；</w:t>
            </w:r>
          </w:p>
          <w:p w14:paraId="5671A19D" w14:textId="77777777" w:rsidR="00AD0FB8" w:rsidRPr="00362064" w:rsidRDefault="003B4328" w:rsidP="00362064">
            <w:pPr>
              <w:pStyle w:val="20"/>
              <w:spacing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降弓单向节流阀调节；</w:t>
            </w:r>
          </w:p>
          <w:p w14:paraId="6051F8EC" w14:textId="77777777" w:rsidR="00AD0FB8" w:rsidRPr="00362064" w:rsidRDefault="003B4328" w:rsidP="00362064">
            <w:pPr>
              <w:pStyle w:val="20"/>
              <w:spacing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精密调压阀调节</w:t>
            </w:r>
          </w:p>
        </w:tc>
        <w:tc>
          <w:tcPr>
            <w:tcW w:w="3544" w:type="dxa"/>
            <w:vAlign w:val="center"/>
          </w:tcPr>
          <w:p w14:paraId="43C75D5C" w14:textId="77777777" w:rsidR="00AD0FB8" w:rsidRPr="00362064" w:rsidRDefault="003B4328" w:rsidP="00362064">
            <w:pPr>
              <w:pStyle w:val="20"/>
              <w:spacing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1.</w:t>
            </w:r>
            <w:r w:rsidRPr="00362064">
              <w:rPr>
                <w:rFonts w:ascii="Times New Roman" w:eastAsia="仿宋" w:hAnsi="Times New Roman" w:cs="Times New Roman"/>
                <w:sz w:val="24"/>
                <w:szCs w:val="24"/>
              </w:rPr>
              <w:t>确认受电弓可正常升起</w:t>
            </w:r>
          </w:p>
          <w:p w14:paraId="52557447" w14:textId="77777777" w:rsidR="00AD0FB8" w:rsidRPr="00362064" w:rsidRDefault="003B4328" w:rsidP="00362064">
            <w:pPr>
              <w:pStyle w:val="20"/>
              <w:spacing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2.</w:t>
            </w:r>
            <w:r w:rsidRPr="00362064">
              <w:rPr>
                <w:rFonts w:ascii="Times New Roman" w:eastAsia="仿宋" w:hAnsi="Times New Roman" w:cs="Times New Roman"/>
                <w:sz w:val="24"/>
                <w:szCs w:val="24"/>
              </w:rPr>
              <w:t>记录测试受电弓初始升弓时间（从弓头动作开始使用秒表记时，直到受电弓接触到接触网计时结束）</w:t>
            </w:r>
          </w:p>
          <w:p w14:paraId="335AAA2D" w14:textId="77777777" w:rsidR="00AD0FB8" w:rsidRPr="00362064" w:rsidRDefault="003B4328" w:rsidP="00362064">
            <w:pPr>
              <w:spacing w:after="120" w:line="240" w:lineRule="auto"/>
              <w:ind w:firstLineChars="0" w:firstLine="0"/>
              <w:rPr>
                <w:rFonts w:ascii="Times New Roman" w:hAnsi="Times New Roman"/>
                <w:sz w:val="24"/>
                <w:szCs w:val="24"/>
              </w:rPr>
            </w:pPr>
            <w:r w:rsidRPr="00362064">
              <w:rPr>
                <w:rFonts w:ascii="Times New Roman" w:eastAsia="仿宋" w:hAnsi="Times New Roman"/>
                <w:sz w:val="24"/>
                <w:szCs w:val="24"/>
              </w:rPr>
              <w:t>3.</w:t>
            </w:r>
            <w:r w:rsidRPr="00362064">
              <w:rPr>
                <w:rFonts w:ascii="Times New Roman" w:eastAsia="仿宋" w:hAnsi="Times New Roman"/>
                <w:sz w:val="24"/>
                <w:szCs w:val="24"/>
              </w:rPr>
              <w:t>通过反复调节，直到升弓时间合格为止</w:t>
            </w:r>
          </w:p>
          <w:p w14:paraId="383F46C8" w14:textId="77777777" w:rsidR="00AD0FB8" w:rsidRPr="00362064" w:rsidRDefault="003B4328" w:rsidP="00362064">
            <w:pPr>
              <w:pStyle w:val="20"/>
              <w:spacing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4.</w:t>
            </w:r>
            <w:r w:rsidRPr="00362064">
              <w:rPr>
                <w:rFonts w:ascii="Times New Roman" w:eastAsia="仿宋" w:hAnsi="Times New Roman" w:cs="Times New Roman"/>
                <w:sz w:val="24"/>
                <w:szCs w:val="24"/>
              </w:rPr>
              <w:t>确认受电弓可正常降下</w:t>
            </w:r>
          </w:p>
          <w:p w14:paraId="6E8B369A" w14:textId="77777777" w:rsidR="00AD0FB8" w:rsidRPr="00362064" w:rsidRDefault="003B4328" w:rsidP="00362064">
            <w:pPr>
              <w:pStyle w:val="20"/>
              <w:spacing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5.</w:t>
            </w:r>
            <w:r w:rsidRPr="00362064">
              <w:rPr>
                <w:rFonts w:ascii="Times New Roman" w:eastAsia="仿宋" w:hAnsi="Times New Roman" w:cs="Times New Roman"/>
                <w:sz w:val="24"/>
                <w:szCs w:val="24"/>
              </w:rPr>
              <w:t>测试记录受电弓初始降弓时间（从弓头动作开始使用秒表记时，直到受电弓到达降落位置为止，计时结束）</w:t>
            </w:r>
          </w:p>
          <w:p w14:paraId="6DBAAAE1" w14:textId="77777777" w:rsidR="00AD0FB8" w:rsidRPr="00362064" w:rsidRDefault="003B4328" w:rsidP="00362064">
            <w:pPr>
              <w:pStyle w:val="20"/>
              <w:spacing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6.</w:t>
            </w:r>
            <w:r w:rsidRPr="00362064">
              <w:rPr>
                <w:rFonts w:ascii="Times New Roman" w:eastAsia="仿宋" w:hAnsi="Times New Roman" w:cs="Times New Roman"/>
                <w:sz w:val="24"/>
                <w:szCs w:val="24"/>
              </w:rPr>
              <w:t>通过反复调节，直到降弓时间合格为止</w:t>
            </w:r>
          </w:p>
          <w:p w14:paraId="2D3A5A2C" w14:textId="77777777" w:rsidR="00AD0FB8" w:rsidRPr="00362064" w:rsidRDefault="003B4328" w:rsidP="00362064">
            <w:pPr>
              <w:pStyle w:val="20"/>
              <w:spacing w:after="0"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7.</w:t>
            </w:r>
            <w:r w:rsidRPr="00362064">
              <w:rPr>
                <w:rFonts w:ascii="Times New Roman" w:eastAsia="仿宋" w:hAnsi="Times New Roman" w:cs="Times New Roman"/>
                <w:sz w:val="24"/>
                <w:szCs w:val="24"/>
              </w:rPr>
              <w:t>匀速向下垂直拉动拉力计，观察并记录两次拉力值；第一次：碳滑板刚脱离接触网；第二次：中间位置；（立柱上有标识）</w:t>
            </w:r>
          </w:p>
          <w:p w14:paraId="32A21B22" w14:textId="77777777" w:rsidR="00AD0FB8" w:rsidRPr="00362064" w:rsidRDefault="003B4328" w:rsidP="00362064">
            <w:pPr>
              <w:pStyle w:val="20"/>
              <w:spacing w:after="0"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8.</w:t>
            </w:r>
            <w:r w:rsidRPr="00362064">
              <w:rPr>
                <w:rFonts w:ascii="Times New Roman" w:eastAsia="仿宋" w:hAnsi="Times New Roman" w:cs="Times New Roman"/>
                <w:sz w:val="24"/>
                <w:szCs w:val="24"/>
              </w:rPr>
              <w:t>两次拉力值都应在</w:t>
            </w:r>
            <w:r w:rsidRPr="00362064">
              <w:rPr>
                <w:rFonts w:ascii="Times New Roman" w:eastAsia="仿宋" w:hAnsi="Times New Roman" w:cs="Times New Roman"/>
                <w:sz w:val="24"/>
                <w:szCs w:val="24"/>
              </w:rPr>
              <w:t>120±10N</w:t>
            </w:r>
            <w:r w:rsidRPr="00362064">
              <w:rPr>
                <w:rFonts w:ascii="Times New Roman" w:eastAsia="仿宋" w:hAnsi="Times New Roman" w:cs="Times New Roman"/>
                <w:sz w:val="24"/>
                <w:szCs w:val="24"/>
              </w:rPr>
              <w:t>范围内，否则进行调整</w:t>
            </w:r>
          </w:p>
          <w:p w14:paraId="0FF7B654" w14:textId="77777777" w:rsidR="00AD0FB8" w:rsidRPr="00362064" w:rsidRDefault="003B4328" w:rsidP="00362064">
            <w:pPr>
              <w:pStyle w:val="20"/>
              <w:spacing w:after="0"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9.</w:t>
            </w:r>
            <w:r w:rsidRPr="00362064">
              <w:rPr>
                <w:rFonts w:ascii="Times New Roman" w:eastAsia="仿宋" w:hAnsi="Times New Roman" w:cs="Times New Roman"/>
                <w:sz w:val="24"/>
                <w:szCs w:val="24"/>
              </w:rPr>
              <w:t>调整方法：调节气阀箱内精密</w:t>
            </w:r>
            <w:r w:rsidRPr="00362064">
              <w:rPr>
                <w:rFonts w:ascii="Times New Roman" w:eastAsia="仿宋" w:hAnsi="Times New Roman" w:cs="Times New Roman"/>
                <w:sz w:val="24"/>
                <w:szCs w:val="24"/>
              </w:rPr>
              <w:lastRenderedPageBreak/>
              <w:t>调压阀</w:t>
            </w:r>
          </w:p>
          <w:p w14:paraId="2D1A793A" w14:textId="77777777" w:rsidR="00AD0FB8" w:rsidRPr="00362064" w:rsidRDefault="003B4328" w:rsidP="00362064">
            <w:pPr>
              <w:pStyle w:val="20"/>
              <w:spacing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10.</w:t>
            </w:r>
            <w:r w:rsidRPr="00362064">
              <w:rPr>
                <w:rFonts w:ascii="Times New Roman" w:eastAsia="仿宋" w:hAnsi="Times New Roman" w:cs="Times New Roman"/>
                <w:sz w:val="24"/>
                <w:szCs w:val="24"/>
              </w:rPr>
              <w:t>重复上述步骤，直到拉力计数值都在</w:t>
            </w:r>
            <w:r w:rsidRPr="00362064">
              <w:rPr>
                <w:rFonts w:ascii="Times New Roman" w:eastAsia="仿宋" w:hAnsi="Times New Roman" w:cs="Times New Roman"/>
                <w:sz w:val="24"/>
                <w:szCs w:val="24"/>
              </w:rPr>
              <w:t>120±10N</w:t>
            </w:r>
            <w:r w:rsidRPr="00362064">
              <w:rPr>
                <w:rFonts w:ascii="Times New Roman" w:eastAsia="仿宋" w:hAnsi="Times New Roman" w:cs="Times New Roman"/>
                <w:sz w:val="24"/>
                <w:szCs w:val="24"/>
              </w:rPr>
              <w:t>范围内，记录最终数值</w:t>
            </w:r>
          </w:p>
        </w:tc>
      </w:tr>
      <w:tr w:rsidR="00AD0FB8" w:rsidRPr="00362064" w14:paraId="70CB0625" w14:textId="77777777">
        <w:trPr>
          <w:trHeight w:val="20"/>
          <w:jc w:val="center"/>
        </w:trPr>
        <w:tc>
          <w:tcPr>
            <w:tcW w:w="1980" w:type="dxa"/>
            <w:vMerge/>
            <w:vAlign w:val="center"/>
          </w:tcPr>
          <w:p w14:paraId="5E1BDC28" w14:textId="77777777" w:rsidR="00AD0FB8" w:rsidRPr="00362064" w:rsidRDefault="00AD0FB8" w:rsidP="00362064">
            <w:pPr>
              <w:spacing w:line="240" w:lineRule="auto"/>
              <w:ind w:firstLineChars="0" w:firstLine="0"/>
              <w:jc w:val="center"/>
              <w:rPr>
                <w:rFonts w:ascii="Times New Roman" w:eastAsia="仿宋_GB2312" w:hAnsi="Times New Roman"/>
                <w:b/>
                <w:bCs/>
                <w:sz w:val="24"/>
                <w:szCs w:val="24"/>
              </w:rPr>
            </w:pPr>
          </w:p>
        </w:tc>
        <w:tc>
          <w:tcPr>
            <w:tcW w:w="1559" w:type="dxa"/>
            <w:vAlign w:val="center"/>
          </w:tcPr>
          <w:p w14:paraId="6DD9C245"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子任务</w:t>
            </w:r>
            <w:r w:rsidRPr="00362064">
              <w:rPr>
                <w:rFonts w:ascii="Times New Roman" w:eastAsia="仿宋" w:hAnsi="Times New Roman"/>
                <w:sz w:val="24"/>
                <w:szCs w:val="24"/>
              </w:rPr>
              <w:t>2-4</w:t>
            </w:r>
          </w:p>
        </w:tc>
        <w:tc>
          <w:tcPr>
            <w:tcW w:w="1276" w:type="dxa"/>
            <w:vAlign w:val="center"/>
          </w:tcPr>
          <w:p w14:paraId="55FEC5CE"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受电弓控制回路接线实施</w:t>
            </w:r>
          </w:p>
        </w:tc>
        <w:tc>
          <w:tcPr>
            <w:tcW w:w="3101" w:type="dxa"/>
            <w:vAlign w:val="center"/>
          </w:tcPr>
          <w:p w14:paraId="29F749AD"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列车激活电路设计与接线</w:t>
            </w:r>
          </w:p>
          <w:p w14:paraId="0ED24386"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司机室钥匙激活与占用控制回路设计与接线</w:t>
            </w:r>
          </w:p>
          <w:p w14:paraId="33751EB5"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3.</w:t>
            </w:r>
            <w:r w:rsidRPr="00362064">
              <w:rPr>
                <w:rFonts w:ascii="Times New Roman" w:eastAsia="仿宋" w:hAnsi="Times New Roman"/>
                <w:sz w:val="24"/>
                <w:szCs w:val="24"/>
              </w:rPr>
              <w:t>受电弓控制回路设计与接线</w:t>
            </w:r>
          </w:p>
          <w:p w14:paraId="2F27D3FB"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4.</w:t>
            </w:r>
            <w:r w:rsidRPr="00362064">
              <w:rPr>
                <w:rFonts w:ascii="Times New Roman" w:eastAsia="仿宋" w:hAnsi="Times New Roman"/>
                <w:sz w:val="24"/>
                <w:szCs w:val="24"/>
              </w:rPr>
              <w:t>受电弓指示灯控制回路设计与接线</w:t>
            </w:r>
          </w:p>
        </w:tc>
        <w:tc>
          <w:tcPr>
            <w:tcW w:w="2285" w:type="dxa"/>
            <w:vAlign w:val="center"/>
          </w:tcPr>
          <w:p w14:paraId="25FC0FF0"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受电弓控制回路设计与接线</w:t>
            </w:r>
          </w:p>
        </w:tc>
        <w:tc>
          <w:tcPr>
            <w:tcW w:w="3544" w:type="dxa"/>
            <w:vAlign w:val="center"/>
          </w:tcPr>
          <w:p w14:paraId="51FC362A" w14:textId="77777777" w:rsidR="00AD0FB8" w:rsidRPr="00362064" w:rsidRDefault="003B4328" w:rsidP="00362064">
            <w:pPr>
              <w:pStyle w:val="20"/>
              <w:spacing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1.</w:t>
            </w:r>
            <w:r w:rsidRPr="00362064">
              <w:rPr>
                <w:rFonts w:ascii="Times New Roman" w:eastAsia="仿宋" w:hAnsi="Times New Roman" w:cs="Times New Roman"/>
                <w:sz w:val="24"/>
                <w:szCs w:val="24"/>
              </w:rPr>
              <w:t>需要安装断路器、继电器、二极管等电气元器件</w:t>
            </w:r>
          </w:p>
          <w:p w14:paraId="53B6CA24" w14:textId="77777777" w:rsidR="00AD0FB8" w:rsidRPr="00362064" w:rsidRDefault="003B4328" w:rsidP="00362064">
            <w:pPr>
              <w:pStyle w:val="20"/>
              <w:spacing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2.</w:t>
            </w:r>
            <w:r w:rsidRPr="00362064">
              <w:rPr>
                <w:rFonts w:ascii="Times New Roman" w:eastAsia="仿宋" w:hAnsi="Times New Roman" w:cs="Times New Roman"/>
                <w:sz w:val="24"/>
                <w:szCs w:val="24"/>
              </w:rPr>
              <w:t>线号管颜色、内容是否错误、导线是否裸露超标</w:t>
            </w:r>
          </w:p>
          <w:p w14:paraId="26759B99" w14:textId="77777777" w:rsidR="00AD0FB8" w:rsidRPr="00362064" w:rsidRDefault="003B4328" w:rsidP="00362064">
            <w:pPr>
              <w:pStyle w:val="20"/>
              <w:spacing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3.</w:t>
            </w:r>
            <w:r w:rsidRPr="00362064">
              <w:rPr>
                <w:rFonts w:ascii="Times New Roman" w:eastAsia="仿宋" w:hAnsi="Times New Roman" w:cs="Times New Roman"/>
                <w:sz w:val="24"/>
                <w:szCs w:val="24"/>
              </w:rPr>
              <w:t>检查是否有错接、漏接、虚接等现象</w:t>
            </w:r>
          </w:p>
          <w:p w14:paraId="08DF123B" w14:textId="77777777" w:rsidR="00AD0FB8" w:rsidRPr="00362064" w:rsidRDefault="003B4328" w:rsidP="00362064">
            <w:pPr>
              <w:pStyle w:val="20"/>
              <w:spacing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4.</w:t>
            </w:r>
            <w:r w:rsidRPr="00362064">
              <w:rPr>
                <w:rFonts w:ascii="Times New Roman" w:eastAsia="仿宋" w:hAnsi="Times New Roman" w:cs="Times New Roman"/>
                <w:sz w:val="24"/>
                <w:szCs w:val="24"/>
              </w:rPr>
              <w:t>冷压端子未压实牢固、接线有无松动等</w:t>
            </w:r>
          </w:p>
        </w:tc>
      </w:tr>
      <w:tr w:rsidR="00AD0FB8" w:rsidRPr="00362064" w14:paraId="7325F470" w14:textId="77777777">
        <w:trPr>
          <w:trHeight w:val="20"/>
          <w:jc w:val="center"/>
        </w:trPr>
        <w:tc>
          <w:tcPr>
            <w:tcW w:w="1980" w:type="dxa"/>
            <w:vMerge/>
            <w:vAlign w:val="center"/>
          </w:tcPr>
          <w:p w14:paraId="37B7B9CB" w14:textId="77777777" w:rsidR="00AD0FB8" w:rsidRPr="00362064" w:rsidRDefault="00AD0FB8" w:rsidP="00362064">
            <w:pPr>
              <w:spacing w:line="240" w:lineRule="auto"/>
              <w:ind w:firstLineChars="0" w:firstLine="0"/>
              <w:jc w:val="center"/>
              <w:rPr>
                <w:rFonts w:ascii="Times New Roman" w:eastAsia="仿宋_GB2312" w:hAnsi="Times New Roman"/>
                <w:b/>
                <w:bCs/>
                <w:sz w:val="24"/>
                <w:szCs w:val="24"/>
              </w:rPr>
            </w:pPr>
          </w:p>
        </w:tc>
        <w:tc>
          <w:tcPr>
            <w:tcW w:w="1559" w:type="dxa"/>
            <w:vAlign w:val="center"/>
          </w:tcPr>
          <w:p w14:paraId="1E5F806F"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子任务</w:t>
            </w:r>
            <w:r w:rsidRPr="00362064">
              <w:rPr>
                <w:rFonts w:ascii="Times New Roman" w:eastAsia="仿宋" w:hAnsi="Times New Roman"/>
                <w:sz w:val="24"/>
                <w:szCs w:val="24"/>
              </w:rPr>
              <w:t>2-5</w:t>
            </w:r>
          </w:p>
        </w:tc>
        <w:tc>
          <w:tcPr>
            <w:tcW w:w="1276" w:type="dxa"/>
            <w:vAlign w:val="center"/>
          </w:tcPr>
          <w:p w14:paraId="50CED413"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受电弓电气功能测试与故障处理</w:t>
            </w:r>
          </w:p>
        </w:tc>
        <w:tc>
          <w:tcPr>
            <w:tcW w:w="3101" w:type="dxa"/>
            <w:vAlign w:val="center"/>
          </w:tcPr>
          <w:p w14:paraId="29AACE1F"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双端司机室互锁控制回路测试与故障排查</w:t>
            </w:r>
          </w:p>
          <w:p w14:paraId="18B24059"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受电弓无法升弓控制回路测试与故障排查</w:t>
            </w:r>
          </w:p>
          <w:p w14:paraId="095B5BF2" w14:textId="77777777" w:rsidR="00AD0FB8" w:rsidRPr="00362064" w:rsidRDefault="003B4328" w:rsidP="00362064">
            <w:pPr>
              <w:pStyle w:val="20"/>
              <w:spacing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3.</w:t>
            </w:r>
            <w:r w:rsidRPr="00362064">
              <w:rPr>
                <w:rFonts w:ascii="Times New Roman" w:eastAsia="仿宋" w:hAnsi="Times New Roman" w:cs="Times New Roman"/>
                <w:sz w:val="24"/>
                <w:szCs w:val="24"/>
              </w:rPr>
              <w:t>受电弓升弓无法保持控制回路测试与故障排查</w:t>
            </w:r>
          </w:p>
          <w:p w14:paraId="10E2FC94" w14:textId="77777777" w:rsidR="00AD0FB8" w:rsidRPr="00362064" w:rsidRDefault="003B4328" w:rsidP="00362064">
            <w:pPr>
              <w:pStyle w:val="20"/>
              <w:spacing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4.</w:t>
            </w:r>
            <w:r w:rsidRPr="00362064">
              <w:rPr>
                <w:rFonts w:ascii="Times New Roman" w:eastAsia="仿宋" w:hAnsi="Times New Roman" w:cs="Times New Roman"/>
                <w:sz w:val="24"/>
                <w:szCs w:val="24"/>
              </w:rPr>
              <w:t>受电弓无法降弓控制回路测试与故障排查</w:t>
            </w:r>
          </w:p>
          <w:p w14:paraId="6F006CF0" w14:textId="77777777" w:rsidR="00AD0FB8" w:rsidRPr="00362064" w:rsidRDefault="003B4328" w:rsidP="00362064">
            <w:pPr>
              <w:pStyle w:val="20"/>
              <w:spacing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5.</w:t>
            </w:r>
            <w:r w:rsidRPr="00362064">
              <w:rPr>
                <w:rFonts w:ascii="Times New Roman" w:eastAsia="仿宋" w:hAnsi="Times New Roman" w:cs="Times New Roman"/>
                <w:sz w:val="24"/>
                <w:szCs w:val="24"/>
              </w:rPr>
              <w:t>升降弓反馈回路测试与故障排查</w:t>
            </w:r>
          </w:p>
        </w:tc>
        <w:tc>
          <w:tcPr>
            <w:tcW w:w="2285" w:type="dxa"/>
            <w:vAlign w:val="center"/>
          </w:tcPr>
          <w:p w14:paraId="7E6035B6" w14:textId="77777777" w:rsidR="00AD0FB8" w:rsidRPr="00362064" w:rsidRDefault="003B4328" w:rsidP="00362064">
            <w:pPr>
              <w:widowControl/>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受电弓及相关控制回路故障检测及问题排查处理</w:t>
            </w:r>
          </w:p>
          <w:p w14:paraId="4BF97124" w14:textId="77777777" w:rsidR="00AD0FB8" w:rsidRPr="00362064" w:rsidRDefault="00AD0FB8" w:rsidP="00362064">
            <w:pPr>
              <w:widowControl/>
              <w:spacing w:line="240" w:lineRule="auto"/>
              <w:ind w:firstLineChars="0" w:firstLine="0"/>
              <w:rPr>
                <w:rFonts w:ascii="Times New Roman" w:hAnsi="Times New Roman"/>
                <w:b/>
                <w:bCs/>
                <w:sz w:val="24"/>
                <w:szCs w:val="24"/>
                <w:u w:val="thick"/>
              </w:rPr>
            </w:pPr>
          </w:p>
          <w:p w14:paraId="3B764CD1" w14:textId="77777777" w:rsidR="00AD0FB8" w:rsidRPr="00362064" w:rsidRDefault="00AD0FB8" w:rsidP="00362064">
            <w:pPr>
              <w:spacing w:line="240" w:lineRule="auto"/>
              <w:ind w:firstLineChars="0" w:firstLine="0"/>
              <w:rPr>
                <w:rFonts w:ascii="Times New Roman" w:hAnsi="Times New Roman"/>
                <w:sz w:val="24"/>
                <w:szCs w:val="24"/>
              </w:rPr>
            </w:pPr>
          </w:p>
        </w:tc>
        <w:tc>
          <w:tcPr>
            <w:tcW w:w="3544" w:type="dxa"/>
            <w:vAlign w:val="center"/>
          </w:tcPr>
          <w:p w14:paraId="446DC67E" w14:textId="77777777" w:rsidR="00AD0FB8" w:rsidRPr="00362064" w:rsidRDefault="003B4328" w:rsidP="00362064">
            <w:pPr>
              <w:pStyle w:val="20"/>
              <w:spacing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1.</w:t>
            </w:r>
            <w:r w:rsidRPr="00362064">
              <w:rPr>
                <w:rFonts w:ascii="Times New Roman" w:eastAsia="仿宋" w:hAnsi="Times New Roman" w:cs="Times New Roman"/>
                <w:sz w:val="24"/>
                <w:szCs w:val="24"/>
              </w:rPr>
              <w:t>检测能否根据电气原理图进行测试与故障排查</w:t>
            </w:r>
          </w:p>
          <w:p w14:paraId="42649E13" w14:textId="77777777" w:rsidR="00AD0FB8" w:rsidRPr="00362064" w:rsidRDefault="003B4328" w:rsidP="00362064">
            <w:pPr>
              <w:pStyle w:val="20"/>
              <w:spacing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2.</w:t>
            </w:r>
            <w:r w:rsidRPr="00362064">
              <w:rPr>
                <w:rFonts w:ascii="Times New Roman" w:eastAsia="仿宋" w:hAnsi="Times New Roman" w:cs="Times New Roman"/>
                <w:sz w:val="24"/>
                <w:szCs w:val="24"/>
              </w:rPr>
              <w:t>故障排查接线是否有错接、漏接、虚接等问题</w:t>
            </w:r>
          </w:p>
          <w:p w14:paraId="291111A0" w14:textId="77777777" w:rsidR="00AD0FB8" w:rsidRPr="00362064" w:rsidRDefault="003B4328" w:rsidP="00362064">
            <w:pPr>
              <w:pStyle w:val="20"/>
              <w:spacing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3.</w:t>
            </w:r>
            <w:r w:rsidRPr="00362064">
              <w:rPr>
                <w:rFonts w:ascii="Times New Roman" w:eastAsia="仿宋" w:hAnsi="Times New Roman" w:cs="Times New Roman"/>
                <w:sz w:val="24"/>
                <w:szCs w:val="24"/>
              </w:rPr>
              <w:t>每有一根线漏接、线头悬空或者与图纸颜色不对应</w:t>
            </w:r>
          </w:p>
          <w:p w14:paraId="0EDDEEFC" w14:textId="77777777" w:rsidR="00AD0FB8" w:rsidRPr="00362064" w:rsidRDefault="003B4328" w:rsidP="00362064">
            <w:pPr>
              <w:pStyle w:val="20"/>
              <w:spacing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4.</w:t>
            </w:r>
            <w:r w:rsidRPr="00362064">
              <w:rPr>
                <w:rFonts w:ascii="Times New Roman" w:eastAsia="仿宋" w:hAnsi="Times New Roman" w:cs="Times New Roman"/>
                <w:sz w:val="24"/>
                <w:szCs w:val="24"/>
              </w:rPr>
              <w:t>冷压端子未压实牢固、接线有无松动等</w:t>
            </w:r>
          </w:p>
        </w:tc>
      </w:tr>
      <w:tr w:rsidR="00AD0FB8" w:rsidRPr="00362064" w14:paraId="16E1EE05" w14:textId="77777777">
        <w:trPr>
          <w:trHeight w:val="20"/>
          <w:jc w:val="center"/>
        </w:trPr>
        <w:tc>
          <w:tcPr>
            <w:tcW w:w="1980" w:type="dxa"/>
            <w:vMerge w:val="restart"/>
            <w:vAlign w:val="center"/>
          </w:tcPr>
          <w:p w14:paraId="121F640D"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r w:rsidRPr="00362064">
              <w:rPr>
                <w:rFonts w:ascii="Times New Roman" w:eastAsia="仿宋_GB2312" w:hAnsi="Times New Roman"/>
                <w:b/>
                <w:bCs/>
                <w:sz w:val="24"/>
                <w:szCs w:val="24"/>
              </w:rPr>
              <w:t>赛项技术规范</w:t>
            </w:r>
          </w:p>
        </w:tc>
        <w:tc>
          <w:tcPr>
            <w:tcW w:w="2835" w:type="dxa"/>
            <w:gridSpan w:val="2"/>
            <w:vAlign w:val="center"/>
          </w:tcPr>
          <w:p w14:paraId="594E07D6"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涉及专业教学要求</w:t>
            </w:r>
          </w:p>
        </w:tc>
        <w:tc>
          <w:tcPr>
            <w:tcW w:w="8930" w:type="dxa"/>
            <w:gridSpan w:val="3"/>
            <w:vAlign w:val="center"/>
          </w:tcPr>
          <w:p w14:paraId="218F70AA"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培养学生具备本专业必需的信息技术应用和维护能力、数据测量和分析能力，能够熟练使用车辆检修工具、设备和设施、能够识读电气原理图和机械图纸，具有车辆各系统维护和检修能力、车辆故障处理能力</w:t>
            </w:r>
          </w:p>
        </w:tc>
      </w:tr>
      <w:tr w:rsidR="00AD0FB8" w:rsidRPr="00362064" w14:paraId="63D13988" w14:textId="77777777">
        <w:trPr>
          <w:trHeight w:val="20"/>
          <w:jc w:val="center"/>
        </w:trPr>
        <w:tc>
          <w:tcPr>
            <w:tcW w:w="1980" w:type="dxa"/>
            <w:vMerge/>
            <w:vAlign w:val="center"/>
          </w:tcPr>
          <w:p w14:paraId="7474FB7F" w14:textId="77777777" w:rsidR="00AD0FB8" w:rsidRPr="00362064" w:rsidRDefault="00AD0FB8" w:rsidP="00362064">
            <w:pPr>
              <w:spacing w:line="240" w:lineRule="auto"/>
              <w:ind w:firstLineChars="0" w:firstLine="0"/>
              <w:jc w:val="center"/>
              <w:rPr>
                <w:rFonts w:ascii="Times New Roman" w:eastAsia="仿宋_GB2312" w:hAnsi="Times New Roman"/>
                <w:b/>
                <w:bCs/>
                <w:sz w:val="24"/>
                <w:szCs w:val="24"/>
              </w:rPr>
            </w:pPr>
          </w:p>
        </w:tc>
        <w:tc>
          <w:tcPr>
            <w:tcW w:w="2835" w:type="dxa"/>
            <w:gridSpan w:val="2"/>
            <w:vAlign w:val="center"/>
          </w:tcPr>
          <w:p w14:paraId="46E1347E"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遵循国家标准和行业标准</w:t>
            </w:r>
          </w:p>
        </w:tc>
        <w:tc>
          <w:tcPr>
            <w:tcW w:w="8930" w:type="dxa"/>
            <w:gridSpan w:val="3"/>
            <w:vAlign w:val="center"/>
          </w:tcPr>
          <w:p w14:paraId="48A79B44"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w:t>
            </w:r>
            <w:r w:rsidRPr="00362064">
              <w:rPr>
                <w:rFonts w:ascii="Times New Roman" w:eastAsia="仿宋" w:hAnsi="Times New Roman"/>
                <w:sz w:val="24"/>
                <w:szCs w:val="24"/>
              </w:rPr>
              <w:t xml:space="preserve">G2/T 7928-2003 </w:t>
            </w:r>
            <w:r w:rsidRPr="00362064">
              <w:rPr>
                <w:rFonts w:ascii="Times New Roman" w:eastAsia="仿宋" w:hAnsi="Times New Roman"/>
                <w:sz w:val="24"/>
                <w:szCs w:val="24"/>
              </w:rPr>
              <w:t>地铁车辆通用技术条件</w:t>
            </w:r>
          </w:p>
          <w:p w14:paraId="60FC6335"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w:t>
            </w:r>
            <w:r w:rsidRPr="00362064">
              <w:rPr>
                <w:rFonts w:ascii="Times New Roman" w:eastAsia="仿宋" w:hAnsi="Times New Roman"/>
                <w:sz w:val="24"/>
                <w:szCs w:val="24"/>
              </w:rPr>
              <w:t xml:space="preserve">G2/T 26718-2011 </w:t>
            </w:r>
            <w:r w:rsidRPr="00362064">
              <w:rPr>
                <w:rFonts w:ascii="Times New Roman" w:eastAsia="仿宋" w:hAnsi="Times New Roman"/>
                <w:sz w:val="24"/>
                <w:szCs w:val="24"/>
              </w:rPr>
              <w:t>城市轨道交通安全防范系统技术要求</w:t>
            </w:r>
          </w:p>
          <w:p w14:paraId="4D76CA7C"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3</w:t>
            </w:r>
            <w:r w:rsidRPr="00362064">
              <w:rPr>
                <w:rFonts w:ascii="Times New Roman" w:eastAsia="仿宋" w:hAnsi="Times New Roman"/>
                <w:sz w:val="24"/>
                <w:szCs w:val="24"/>
              </w:rPr>
              <w:t>．</w:t>
            </w:r>
            <w:r w:rsidRPr="00362064">
              <w:rPr>
                <w:rFonts w:ascii="Times New Roman" w:eastAsia="仿宋" w:hAnsi="Times New Roman"/>
                <w:sz w:val="24"/>
                <w:szCs w:val="24"/>
              </w:rPr>
              <w:t xml:space="preserve">G2/T 34571-2017 </w:t>
            </w:r>
            <w:r w:rsidRPr="00362064">
              <w:rPr>
                <w:rFonts w:ascii="Times New Roman" w:eastAsia="仿宋" w:hAnsi="Times New Roman"/>
                <w:sz w:val="24"/>
                <w:szCs w:val="24"/>
              </w:rPr>
              <w:t>轨道交通机车车辆布线规则</w:t>
            </w:r>
          </w:p>
          <w:p w14:paraId="6142D5E8"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4</w:t>
            </w:r>
            <w:r w:rsidRPr="00362064">
              <w:rPr>
                <w:rFonts w:ascii="Times New Roman" w:eastAsia="仿宋" w:hAnsi="Times New Roman"/>
                <w:sz w:val="24"/>
                <w:szCs w:val="24"/>
              </w:rPr>
              <w:t>．</w:t>
            </w:r>
            <w:r w:rsidRPr="00362064">
              <w:rPr>
                <w:rFonts w:ascii="Times New Roman" w:eastAsia="仿宋" w:hAnsi="Times New Roman"/>
                <w:sz w:val="24"/>
                <w:szCs w:val="24"/>
              </w:rPr>
              <w:t xml:space="preserve">G2/T 14894-2005 </w:t>
            </w:r>
            <w:r w:rsidRPr="00362064">
              <w:rPr>
                <w:rFonts w:ascii="Times New Roman" w:eastAsia="仿宋" w:hAnsi="Times New Roman"/>
                <w:sz w:val="24"/>
                <w:szCs w:val="24"/>
              </w:rPr>
              <w:t>城市轨道交通车辆组装后的检查与试验规则</w:t>
            </w:r>
          </w:p>
          <w:p w14:paraId="5C14FD78"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5</w:t>
            </w:r>
            <w:r w:rsidRPr="00362064">
              <w:rPr>
                <w:rFonts w:ascii="Times New Roman" w:eastAsia="仿宋" w:hAnsi="Times New Roman"/>
                <w:sz w:val="24"/>
                <w:szCs w:val="24"/>
              </w:rPr>
              <w:t>．</w:t>
            </w:r>
            <w:r w:rsidRPr="00362064">
              <w:rPr>
                <w:rFonts w:ascii="Times New Roman" w:eastAsia="仿宋" w:hAnsi="Times New Roman"/>
                <w:sz w:val="24"/>
                <w:szCs w:val="24"/>
              </w:rPr>
              <w:t xml:space="preserve">G2/T 21562-2008 </w:t>
            </w:r>
            <w:r w:rsidRPr="00362064">
              <w:rPr>
                <w:rFonts w:ascii="Times New Roman" w:eastAsia="仿宋" w:hAnsi="Times New Roman"/>
                <w:sz w:val="24"/>
                <w:szCs w:val="24"/>
              </w:rPr>
              <w:t>轨道交通可靠性、可用性、可维修性和安全性规范及示例</w:t>
            </w:r>
          </w:p>
          <w:p w14:paraId="2C4CDCC8"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6</w:t>
            </w:r>
            <w:r w:rsidRPr="00362064">
              <w:rPr>
                <w:rFonts w:ascii="Times New Roman" w:eastAsia="仿宋" w:hAnsi="Times New Roman"/>
                <w:sz w:val="24"/>
                <w:szCs w:val="24"/>
              </w:rPr>
              <w:t>．</w:t>
            </w:r>
            <w:r w:rsidRPr="00362064">
              <w:rPr>
                <w:rFonts w:ascii="Times New Roman" w:eastAsia="仿宋" w:hAnsi="Times New Roman"/>
                <w:sz w:val="24"/>
                <w:szCs w:val="24"/>
              </w:rPr>
              <w:t xml:space="preserve">G2/T 37486-2019 </w:t>
            </w:r>
            <w:r w:rsidRPr="00362064">
              <w:rPr>
                <w:rFonts w:ascii="Times New Roman" w:eastAsia="仿宋" w:hAnsi="Times New Roman"/>
                <w:sz w:val="24"/>
                <w:szCs w:val="24"/>
              </w:rPr>
              <w:t>城市轨道交通设施设备分类与代码</w:t>
            </w:r>
          </w:p>
          <w:p w14:paraId="1BBEA59F"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7</w:t>
            </w:r>
            <w:r w:rsidRPr="00362064">
              <w:rPr>
                <w:rFonts w:ascii="Times New Roman" w:eastAsia="仿宋" w:hAnsi="Times New Roman"/>
                <w:sz w:val="24"/>
                <w:szCs w:val="24"/>
              </w:rPr>
              <w:t>．</w:t>
            </w:r>
            <w:r w:rsidRPr="00362064">
              <w:rPr>
                <w:rFonts w:ascii="Times New Roman" w:eastAsia="仿宋" w:hAnsi="Times New Roman"/>
                <w:sz w:val="24"/>
                <w:szCs w:val="24"/>
              </w:rPr>
              <w:t>G2 50490-2016</w:t>
            </w:r>
            <w:r w:rsidRPr="00362064">
              <w:rPr>
                <w:rFonts w:ascii="Times New Roman" w:eastAsia="仿宋" w:hAnsi="Times New Roman"/>
                <w:sz w:val="24"/>
                <w:szCs w:val="24"/>
              </w:rPr>
              <w:tab/>
            </w:r>
            <w:r w:rsidRPr="00362064">
              <w:rPr>
                <w:rFonts w:ascii="Times New Roman" w:eastAsia="仿宋" w:hAnsi="Times New Roman"/>
                <w:sz w:val="24"/>
                <w:szCs w:val="24"/>
              </w:rPr>
              <w:t>《城市轨道交通技术规范》</w:t>
            </w:r>
          </w:p>
          <w:p w14:paraId="7BE48ABE"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8</w:t>
            </w:r>
            <w:r w:rsidRPr="00362064">
              <w:rPr>
                <w:rFonts w:ascii="Times New Roman" w:eastAsia="仿宋" w:hAnsi="Times New Roman"/>
                <w:sz w:val="24"/>
                <w:szCs w:val="24"/>
              </w:rPr>
              <w:t>．</w:t>
            </w:r>
            <w:r w:rsidRPr="00362064">
              <w:rPr>
                <w:rFonts w:ascii="Times New Roman" w:eastAsia="仿宋" w:hAnsi="Times New Roman"/>
                <w:sz w:val="24"/>
                <w:szCs w:val="24"/>
              </w:rPr>
              <w:t>G2/T 30012-2013</w:t>
            </w:r>
            <w:r w:rsidRPr="00362064">
              <w:rPr>
                <w:rFonts w:ascii="Times New Roman" w:eastAsia="仿宋" w:hAnsi="Times New Roman"/>
                <w:sz w:val="24"/>
                <w:szCs w:val="24"/>
              </w:rPr>
              <w:tab/>
            </w:r>
            <w:r w:rsidRPr="00362064">
              <w:rPr>
                <w:rFonts w:ascii="Times New Roman" w:eastAsia="仿宋" w:hAnsi="Times New Roman"/>
                <w:sz w:val="24"/>
                <w:szCs w:val="24"/>
              </w:rPr>
              <w:t>《城市轨道交通运营管理规范》</w:t>
            </w:r>
          </w:p>
          <w:p w14:paraId="09AB8DE4"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9</w:t>
            </w:r>
            <w:r w:rsidRPr="00362064">
              <w:rPr>
                <w:rFonts w:ascii="Times New Roman" w:eastAsia="仿宋" w:hAnsi="Times New Roman"/>
                <w:sz w:val="24"/>
                <w:szCs w:val="24"/>
              </w:rPr>
              <w:t>．</w:t>
            </w:r>
            <w:r w:rsidRPr="00362064">
              <w:rPr>
                <w:rFonts w:ascii="Times New Roman" w:eastAsia="仿宋" w:hAnsi="Times New Roman"/>
                <w:sz w:val="24"/>
                <w:szCs w:val="24"/>
              </w:rPr>
              <w:t xml:space="preserve">G2 50054-2011 </w:t>
            </w:r>
            <w:r w:rsidRPr="00362064">
              <w:rPr>
                <w:rFonts w:ascii="Times New Roman" w:eastAsia="仿宋" w:hAnsi="Times New Roman"/>
                <w:sz w:val="24"/>
                <w:szCs w:val="24"/>
              </w:rPr>
              <w:t>低压配电设计规范</w:t>
            </w:r>
          </w:p>
          <w:p w14:paraId="156F28D7"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10</w:t>
            </w:r>
            <w:r w:rsidRPr="00362064">
              <w:rPr>
                <w:rFonts w:ascii="Times New Roman" w:eastAsia="仿宋" w:hAnsi="Times New Roman"/>
                <w:sz w:val="24"/>
                <w:szCs w:val="24"/>
              </w:rPr>
              <w:t>．</w:t>
            </w:r>
            <w:r w:rsidRPr="00362064">
              <w:rPr>
                <w:rFonts w:ascii="Times New Roman" w:eastAsia="仿宋" w:hAnsi="Times New Roman"/>
                <w:sz w:val="24"/>
                <w:szCs w:val="24"/>
              </w:rPr>
              <w:t xml:space="preserve">G2 50052-2009 </w:t>
            </w:r>
            <w:r w:rsidRPr="00362064">
              <w:rPr>
                <w:rFonts w:ascii="Times New Roman" w:eastAsia="仿宋" w:hAnsi="Times New Roman"/>
                <w:sz w:val="24"/>
                <w:szCs w:val="24"/>
              </w:rPr>
              <w:t>供配电系统设计规范</w:t>
            </w:r>
          </w:p>
          <w:p w14:paraId="647E7EBE"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11</w:t>
            </w:r>
            <w:r w:rsidRPr="00362064">
              <w:rPr>
                <w:rFonts w:ascii="Times New Roman" w:eastAsia="仿宋" w:hAnsi="Times New Roman"/>
                <w:sz w:val="24"/>
                <w:szCs w:val="24"/>
              </w:rPr>
              <w:t>．</w:t>
            </w:r>
            <w:r w:rsidRPr="00362064">
              <w:rPr>
                <w:rFonts w:ascii="Times New Roman" w:eastAsia="仿宋" w:hAnsi="Times New Roman"/>
                <w:sz w:val="24"/>
                <w:szCs w:val="24"/>
              </w:rPr>
              <w:t xml:space="preserve">LD/T 81.1-2006 </w:t>
            </w:r>
            <w:r w:rsidRPr="00362064">
              <w:rPr>
                <w:rFonts w:ascii="Times New Roman" w:eastAsia="仿宋" w:hAnsi="Times New Roman"/>
                <w:sz w:val="24"/>
                <w:szCs w:val="24"/>
              </w:rPr>
              <w:t>职业技能实训和鉴定设备技术规范</w:t>
            </w:r>
          </w:p>
        </w:tc>
      </w:tr>
      <w:tr w:rsidR="00AD0FB8" w:rsidRPr="00362064" w14:paraId="4196C461" w14:textId="77777777">
        <w:trPr>
          <w:trHeight w:val="20"/>
          <w:jc w:val="center"/>
        </w:trPr>
        <w:tc>
          <w:tcPr>
            <w:tcW w:w="1980" w:type="dxa"/>
            <w:vAlign w:val="center"/>
          </w:tcPr>
          <w:p w14:paraId="6C98EF92"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r w:rsidRPr="00362064">
              <w:rPr>
                <w:rFonts w:ascii="Times New Roman" w:eastAsia="仿宋_GB2312" w:hAnsi="Times New Roman"/>
                <w:b/>
                <w:bCs/>
                <w:sz w:val="24"/>
                <w:szCs w:val="24"/>
              </w:rPr>
              <w:t>赛项赛场准备</w:t>
            </w:r>
          </w:p>
        </w:tc>
        <w:tc>
          <w:tcPr>
            <w:tcW w:w="11765" w:type="dxa"/>
            <w:gridSpan w:val="5"/>
            <w:vAlign w:val="center"/>
          </w:tcPr>
          <w:p w14:paraId="422B93B9" w14:textId="77777777" w:rsidR="00AD0FB8" w:rsidRPr="00362064" w:rsidRDefault="003B4328" w:rsidP="00362064">
            <w:pPr>
              <w:spacing w:line="240" w:lineRule="auto"/>
              <w:ind w:firstLineChars="0" w:firstLine="0"/>
              <w:rPr>
                <w:rFonts w:ascii="Times New Roman" w:eastAsia="仿宋"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每个工位占地不小于</w:t>
            </w:r>
            <w:r w:rsidRPr="00362064">
              <w:rPr>
                <w:rFonts w:ascii="Times New Roman" w:eastAsia="仿宋" w:hAnsi="Times New Roman"/>
                <w:sz w:val="24"/>
                <w:szCs w:val="24"/>
              </w:rPr>
              <w:t>6m×8m</w:t>
            </w:r>
            <w:r w:rsidRPr="00362064">
              <w:rPr>
                <w:rFonts w:ascii="Times New Roman" w:eastAsia="仿宋" w:hAnsi="Times New Roman"/>
                <w:sz w:val="24"/>
                <w:szCs w:val="24"/>
              </w:rPr>
              <w:t>，标明赛位号</w:t>
            </w:r>
          </w:p>
          <w:p w14:paraId="1CCEF866" w14:textId="77777777" w:rsidR="00AD0FB8" w:rsidRPr="00362064" w:rsidRDefault="003B4328" w:rsidP="00362064">
            <w:pPr>
              <w:spacing w:line="240" w:lineRule="auto"/>
              <w:ind w:firstLineChars="0" w:firstLine="0"/>
              <w:rPr>
                <w:rFonts w:ascii="Times New Roman" w:eastAsia="仿宋"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比赛场地应采光良好，有玻璃窗，能保证白天进行正常的比赛</w:t>
            </w:r>
          </w:p>
          <w:p w14:paraId="4B1C32E0" w14:textId="77777777" w:rsidR="00AD0FB8" w:rsidRPr="00362064" w:rsidRDefault="003B4328" w:rsidP="00362064">
            <w:pPr>
              <w:spacing w:line="240" w:lineRule="auto"/>
              <w:ind w:firstLineChars="0" w:firstLine="0"/>
              <w:rPr>
                <w:rFonts w:ascii="Times New Roman" w:eastAsia="仿宋" w:hAnsi="Times New Roman"/>
                <w:sz w:val="24"/>
                <w:szCs w:val="24"/>
              </w:rPr>
            </w:pPr>
            <w:r w:rsidRPr="00362064">
              <w:rPr>
                <w:rFonts w:ascii="Times New Roman" w:eastAsia="仿宋" w:hAnsi="Times New Roman"/>
                <w:sz w:val="24"/>
                <w:szCs w:val="24"/>
              </w:rPr>
              <w:t>3.</w:t>
            </w:r>
            <w:r w:rsidRPr="00362064">
              <w:rPr>
                <w:rFonts w:ascii="Times New Roman" w:eastAsia="仿宋" w:hAnsi="Times New Roman"/>
                <w:sz w:val="24"/>
                <w:szCs w:val="24"/>
              </w:rPr>
              <w:t>比赛场地应安装足够的节能灯，能保证在傍晚或光线暗时也能进行正常的比赛</w:t>
            </w:r>
          </w:p>
          <w:p w14:paraId="13D8A2B4" w14:textId="77777777" w:rsidR="00AD0FB8" w:rsidRPr="00362064" w:rsidRDefault="003B4328" w:rsidP="00362064">
            <w:pPr>
              <w:spacing w:line="240" w:lineRule="auto"/>
              <w:ind w:firstLineChars="0" w:firstLine="0"/>
              <w:rPr>
                <w:rFonts w:ascii="Times New Roman" w:eastAsia="仿宋" w:hAnsi="Times New Roman"/>
                <w:sz w:val="24"/>
                <w:szCs w:val="24"/>
              </w:rPr>
            </w:pPr>
            <w:r w:rsidRPr="00362064">
              <w:rPr>
                <w:rFonts w:ascii="Times New Roman" w:eastAsia="仿宋" w:hAnsi="Times New Roman"/>
                <w:sz w:val="24"/>
                <w:szCs w:val="24"/>
              </w:rPr>
              <w:t>4.</w:t>
            </w:r>
            <w:r w:rsidRPr="00362064">
              <w:rPr>
                <w:rFonts w:ascii="Times New Roman" w:eastAsia="仿宋" w:hAnsi="Times New Roman"/>
                <w:sz w:val="24"/>
                <w:szCs w:val="24"/>
              </w:rPr>
              <w:t>赛场配备</w:t>
            </w:r>
            <w:r w:rsidRPr="00362064">
              <w:rPr>
                <w:rFonts w:ascii="Times New Roman" w:eastAsia="仿宋" w:hAnsi="Times New Roman"/>
                <w:sz w:val="24"/>
                <w:szCs w:val="24"/>
              </w:rPr>
              <w:t>AC220V-50HZ</w:t>
            </w:r>
            <w:r w:rsidRPr="00362064">
              <w:rPr>
                <w:rFonts w:ascii="Times New Roman" w:eastAsia="仿宋" w:hAnsi="Times New Roman"/>
                <w:sz w:val="24"/>
                <w:szCs w:val="24"/>
              </w:rPr>
              <w:t>电源，并备有不间断电源</w:t>
            </w:r>
            <w:r w:rsidRPr="00362064">
              <w:rPr>
                <w:rFonts w:ascii="Times New Roman" w:eastAsia="仿宋" w:hAnsi="Times New Roman"/>
                <w:sz w:val="24"/>
                <w:szCs w:val="24"/>
              </w:rPr>
              <w:t>(UPS)</w:t>
            </w:r>
          </w:p>
          <w:p w14:paraId="78E6995F" w14:textId="77777777" w:rsidR="00AD0FB8" w:rsidRPr="00362064" w:rsidRDefault="003B4328" w:rsidP="00362064">
            <w:pPr>
              <w:spacing w:line="240" w:lineRule="auto"/>
              <w:ind w:firstLineChars="0" w:firstLine="0"/>
              <w:rPr>
                <w:rFonts w:ascii="Times New Roman" w:eastAsia="仿宋" w:hAnsi="Times New Roman"/>
                <w:sz w:val="24"/>
                <w:szCs w:val="24"/>
              </w:rPr>
            </w:pPr>
            <w:r w:rsidRPr="00362064">
              <w:rPr>
                <w:rFonts w:ascii="Times New Roman" w:eastAsia="仿宋" w:hAnsi="Times New Roman"/>
                <w:sz w:val="24"/>
                <w:szCs w:val="24"/>
              </w:rPr>
              <w:t>5.</w:t>
            </w:r>
            <w:r w:rsidRPr="00362064">
              <w:rPr>
                <w:rFonts w:ascii="Times New Roman" w:eastAsia="仿宋" w:hAnsi="Times New Roman"/>
                <w:sz w:val="24"/>
                <w:szCs w:val="24"/>
              </w:rPr>
              <w:t>各比赛工位设备电源与电脑电源分离，保证电脑用电不受选手对设备误操作影响</w:t>
            </w:r>
          </w:p>
        </w:tc>
      </w:tr>
      <w:tr w:rsidR="00AD0FB8" w:rsidRPr="00362064" w14:paraId="19FDF189" w14:textId="77777777">
        <w:trPr>
          <w:trHeight w:val="20"/>
          <w:jc w:val="center"/>
        </w:trPr>
        <w:tc>
          <w:tcPr>
            <w:tcW w:w="1980" w:type="dxa"/>
            <w:vAlign w:val="center"/>
          </w:tcPr>
          <w:p w14:paraId="4FF8823F"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r w:rsidRPr="00362064">
              <w:rPr>
                <w:rFonts w:ascii="Times New Roman" w:eastAsia="仿宋_GB2312" w:hAnsi="Times New Roman"/>
                <w:b/>
                <w:bCs/>
                <w:sz w:val="24"/>
                <w:szCs w:val="24"/>
              </w:rPr>
              <w:t>注意事项</w:t>
            </w:r>
          </w:p>
        </w:tc>
        <w:tc>
          <w:tcPr>
            <w:tcW w:w="11765" w:type="dxa"/>
            <w:gridSpan w:val="5"/>
            <w:vAlign w:val="center"/>
          </w:tcPr>
          <w:p w14:paraId="0BA98FE5" w14:textId="77777777" w:rsidR="00AD0FB8" w:rsidRPr="00362064" w:rsidRDefault="003B4328" w:rsidP="00362064">
            <w:pPr>
              <w:spacing w:line="240" w:lineRule="auto"/>
              <w:ind w:firstLineChars="0" w:firstLine="0"/>
              <w:rPr>
                <w:rFonts w:ascii="Times New Roman" w:eastAsia="仿宋" w:hAnsi="Times New Roman"/>
                <w:sz w:val="24"/>
                <w:szCs w:val="24"/>
              </w:rPr>
            </w:pPr>
            <w:r w:rsidRPr="00362064">
              <w:rPr>
                <w:rFonts w:ascii="Times New Roman" w:eastAsia="仿宋" w:hAnsi="Times New Roman"/>
                <w:sz w:val="24"/>
                <w:szCs w:val="24"/>
              </w:rPr>
              <w:t>参赛队员应自觉遵守赛场纪律，服从裁判、听从指挥、文明竞赛</w:t>
            </w:r>
          </w:p>
          <w:p w14:paraId="0301F1FA" w14:textId="77777777" w:rsidR="00AD0FB8" w:rsidRPr="00362064" w:rsidRDefault="003B4328" w:rsidP="00362064">
            <w:pPr>
              <w:spacing w:line="240" w:lineRule="auto"/>
              <w:ind w:firstLineChars="0" w:firstLine="0"/>
              <w:rPr>
                <w:rFonts w:ascii="Times New Roman" w:eastAsia="仿宋" w:hAnsi="Times New Roman"/>
                <w:sz w:val="24"/>
                <w:szCs w:val="24"/>
              </w:rPr>
            </w:pPr>
            <w:r w:rsidRPr="00362064">
              <w:rPr>
                <w:rFonts w:ascii="Times New Roman" w:eastAsia="仿宋" w:hAnsi="Times New Roman"/>
                <w:sz w:val="24"/>
                <w:szCs w:val="24"/>
              </w:rPr>
              <w:t>持证进入赛场，禁止将通讯工具、自编电子或文字资料带入赛场</w:t>
            </w:r>
          </w:p>
          <w:p w14:paraId="7CACB69E" w14:textId="77777777" w:rsidR="00AD0FB8" w:rsidRPr="00362064" w:rsidRDefault="003B4328" w:rsidP="00362064">
            <w:pPr>
              <w:spacing w:line="240" w:lineRule="auto"/>
              <w:ind w:firstLineChars="0" w:firstLine="0"/>
              <w:rPr>
                <w:rFonts w:ascii="Times New Roman" w:eastAsia="仿宋" w:hAnsi="Times New Roman"/>
                <w:sz w:val="24"/>
                <w:szCs w:val="24"/>
              </w:rPr>
            </w:pPr>
            <w:r w:rsidRPr="00362064">
              <w:rPr>
                <w:rFonts w:ascii="Times New Roman" w:eastAsia="仿宋" w:hAnsi="Times New Roman"/>
                <w:sz w:val="24"/>
                <w:szCs w:val="24"/>
              </w:rPr>
              <w:t>统一使用赛场提供的竞赛设备、设备附件和工具、技术资料等，技能大赛统一使用相同版本的软件及文字、表格处理等软件</w:t>
            </w:r>
          </w:p>
          <w:p w14:paraId="08E6D174" w14:textId="77777777" w:rsidR="00AD0FB8" w:rsidRPr="00362064" w:rsidRDefault="003B4328" w:rsidP="00362064">
            <w:pPr>
              <w:spacing w:line="240" w:lineRule="auto"/>
              <w:ind w:firstLineChars="0" w:firstLine="0"/>
              <w:rPr>
                <w:rFonts w:ascii="Times New Roman" w:eastAsia="仿宋" w:hAnsi="Times New Roman"/>
                <w:sz w:val="24"/>
                <w:szCs w:val="24"/>
              </w:rPr>
            </w:pPr>
            <w:r w:rsidRPr="00362064">
              <w:rPr>
                <w:rFonts w:ascii="Times New Roman" w:eastAsia="仿宋" w:hAnsi="Times New Roman"/>
                <w:sz w:val="24"/>
                <w:szCs w:val="24"/>
              </w:rPr>
              <w:t>选手应注意保持工作环境整洁及设备摆放整齐，符合企业生产</w:t>
            </w:r>
            <w:r w:rsidRPr="00362064">
              <w:rPr>
                <w:rFonts w:ascii="Times New Roman" w:eastAsia="仿宋" w:hAnsi="Times New Roman"/>
                <w:sz w:val="24"/>
                <w:szCs w:val="24"/>
              </w:rPr>
              <w:t>“5S”</w:t>
            </w:r>
            <w:r w:rsidRPr="00362064">
              <w:rPr>
                <w:rFonts w:ascii="Times New Roman" w:eastAsia="仿宋" w:hAnsi="Times New Roman"/>
                <w:sz w:val="24"/>
                <w:szCs w:val="24"/>
              </w:rPr>
              <w:t>（即整理、整顿、清扫、清洁和素养）的原则</w:t>
            </w:r>
          </w:p>
        </w:tc>
      </w:tr>
    </w:tbl>
    <w:p w14:paraId="3E27D68F" w14:textId="77777777" w:rsidR="00AD0FB8" w:rsidRPr="00362064" w:rsidRDefault="00AD0FB8">
      <w:pPr>
        <w:ind w:firstLine="482"/>
        <w:jc w:val="center"/>
        <w:rPr>
          <w:rFonts w:ascii="Times New Roman" w:eastAsia="仿宋_GB2312" w:hAnsi="Times New Roman"/>
          <w:b/>
          <w:bCs/>
          <w:sz w:val="24"/>
          <w:szCs w:val="24"/>
        </w:rPr>
      </w:pPr>
    </w:p>
    <w:p w14:paraId="195EF1DC" w14:textId="77777777" w:rsidR="00AD0FB8" w:rsidRPr="00362064" w:rsidRDefault="003B4328">
      <w:pPr>
        <w:ind w:firstLine="480"/>
        <w:jc w:val="center"/>
        <w:rPr>
          <w:rFonts w:ascii="Times New Roman" w:eastAsia="黑体" w:hAnsi="Times New Roman"/>
          <w:sz w:val="24"/>
          <w:szCs w:val="24"/>
        </w:rPr>
      </w:pPr>
      <w:r w:rsidRPr="00362064">
        <w:rPr>
          <w:rFonts w:ascii="Times New Roman" w:eastAsia="黑体" w:hAnsi="Times New Roman"/>
          <w:sz w:val="24"/>
          <w:szCs w:val="24"/>
        </w:rPr>
        <w:t>表</w:t>
      </w:r>
      <w:r w:rsidRPr="00362064">
        <w:rPr>
          <w:rFonts w:ascii="Times New Roman" w:eastAsia="黑体" w:hAnsi="Times New Roman"/>
          <w:sz w:val="24"/>
          <w:szCs w:val="24"/>
        </w:rPr>
        <w:t xml:space="preserve">4  </w:t>
      </w:r>
      <w:r w:rsidRPr="00362064">
        <w:rPr>
          <w:rFonts w:ascii="Times New Roman" w:eastAsia="黑体" w:hAnsi="Times New Roman"/>
          <w:sz w:val="24"/>
          <w:szCs w:val="24"/>
        </w:rPr>
        <w:t>技能模块</w:t>
      </w:r>
      <w:r w:rsidRPr="00362064">
        <w:rPr>
          <w:rFonts w:ascii="Times New Roman" w:eastAsia="黑体" w:hAnsi="Times New Roman"/>
          <w:sz w:val="24"/>
          <w:szCs w:val="24"/>
        </w:rPr>
        <w:t>3</w:t>
      </w:r>
      <w:r w:rsidRPr="00362064">
        <w:rPr>
          <w:rFonts w:ascii="Times New Roman" w:eastAsia="黑体" w:hAnsi="Times New Roman"/>
          <w:sz w:val="24"/>
          <w:szCs w:val="24"/>
        </w:rPr>
        <w:t>任务分解</w:t>
      </w: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59"/>
        <w:gridCol w:w="1404"/>
        <w:gridCol w:w="509"/>
        <w:gridCol w:w="2255"/>
        <w:gridCol w:w="2494"/>
        <w:gridCol w:w="3544"/>
      </w:tblGrid>
      <w:tr w:rsidR="00AD0FB8" w:rsidRPr="00362064" w14:paraId="219F23E7" w14:textId="77777777">
        <w:trPr>
          <w:trHeight w:val="567"/>
          <w:jc w:val="center"/>
        </w:trPr>
        <w:tc>
          <w:tcPr>
            <w:tcW w:w="1980" w:type="dxa"/>
            <w:vAlign w:val="center"/>
          </w:tcPr>
          <w:p w14:paraId="6A714A74"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r w:rsidRPr="00362064">
              <w:rPr>
                <w:rFonts w:ascii="Times New Roman" w:eastAsia="仿宋_GB2312" w:hAnsi="Times New Roman"/>
                <w:b/>
                <w:bCs/>
                <w:sz w:val="24"/>
                <w:szCs w:val="24"/>
              </w:rPr>
              <w:t>模块序号</w:t>
            </w:r>
          </w:p>
        </w:tc>
        <w:tc>
          <w:tcPr>
            <w:tcW w:w="2963" w:type="dxa"/>
            <w:gridSpan w:val="2"/>
            <w:vAlign w:val="center"/>
          </w:tcPr>
          <w:p w14:paraId="17423390"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模块</w:t>
            </w:r>
            <w:r w:rsidRPr="00362064">
              <w:rPr>
                <w:rFonts w:ascii="Times New Roman" w:eastAsia="仿宋" w:hAnsi="Times New Roman"/>
                <w:sz w:val="24"/>
                <w:szCs w:val="24"/>
              </w:rPr>
              <w:t>3</w:t>
            </w:r>
          </w:p>
        </w:tc>
        <w:tc>
          <w:tcPr>
            <w:tcW w:w="2764" w:type="dxa"/>
            <w:gridSpan w:val="2"/>
            <w:vAlign w:val="center"/>
          </w:tcPr>
          <w:p w14:paraId="61C0D29C"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r w:rsidRPr="00362064">
              <w:rPr>
                <w:rFonts w:ascii="Times New Roman" w:eastAsia="仿宋_GB2312" w:hAnsi="Times New Roman"/>
                <w:b/>
                <w:bCs/>
                <w:sz w:val="24"/>
                <w:szCs w:val="24"/>
              </w:rPr>
              <w:t>对应赛项编号</w:t>
            </w:r>
          </w:p>
        </w:tc>
        <w:tc>
          <w:tcPr>
            <w:tcW w:w="6038" w:type="dxa"/>
            <w:gridSpan w:val="2"/>
            <w:vAlign w:val="center"/>
          </w:tcPr>
          <w:p w14:paraId="3D5C8676"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GZ028</w:t>
            </w:r>
          </w:p>
        </w:tc>
      </w:tr>
      <w:tr w:rsidR="00AD0FB8" w:rsidRPr="00362064" w14:paraId="6E3DD7D6" w14:textId="77777777">
        <w:trPr>
          <w:trHeight w:val="567"/>
          <w:jc w:val="center"/>
        </w:trPr>
        <w:tc>
          <w:tcPr>
            <w:tcW w:w="1980" w:type="dxa"/>
            <w:vAlign w:val="center"/>
          </w:tcPr>
          <w:p w14:paraId="71310FE2"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r w:rsidRPr="00362064">
              <w:rPr>
                <w:rFonts w:ascii="Times New Roman" w:eastAsia="仿宋_GB2312" w:hAnsi="Times New Roman"/>
                <w:b/>
                <w:bCs/>
                <w:sz w:val="24"/>
                <w:szCs w:val="24"/>
              </w:rPr>
              <w:t>模块名称</w:t>
            </w:r>
          </w:p>
        </w:tc>
        <w:tc>
          <w:tcPr>
            <w:tcW w:w="2963" w:type="dxa"/>
            <w:gridSpan w:val="2"/>
            <w:vAlign w:val="center"/>
          </w:tcPr>
          <w:p w14:paraId="023B4F6F"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客室车门安装调试与优化设计</w:t>
            </w:r>
          </w:p>
        </w:tc>
        <w:tc>
          <w:tcPr>
            <w:tcW w:w="2764" w:type="dxa"/>
            <w:gridSpan w:val="2"/>
            <w:vAlign w:val="center"/>
          </w:tcPr>
          <w:p w14:paraId="38631264"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r w:rsidRPr="00362064">
              <w:rPr>
                <w:rFonts w:ascii="Times New Roman" w:eastAsia="仿宋_GB2312" w:hAnsi="Times New Roman"/>
                <w:b/>
                <w:bCs/>
                <w:sz w:val="24"/>
                <w:szCs w:val="24"/>
              </w:rPr>
              <w:t>子任务数量</w:t>
            </w:r>
          </w:p>
        </w:tc>
        <w:tc>
          <w:tcPr>
            <w:tcW w:w="6038" w:type="dxa"/>
            <w:gridSpan w:val="2"/>
            <w:vAlign w:val="center"/>
          </w:tcPr>
          <w:p w14:paraId="4BC56198"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4</w:t>
            </w:r>
          </w:p>
        </w:tc>
      </w:tr>
      <w:tr w:rsidR="00AD0FB8" w:rsidRPr="00362064" w14:paraId="7B8028EE" w14:textId="77777777">
        <w:trPr>
          <w:trHeight w:val="567"/>
          <w:jc w:val="center"/>
        </w:trPr>
        <w:tc>
          <w:tcPr>
            <w:tcW w:w="1980" w:type="dxa"/>
            <w:vAlign w:val="center"/>
          </w:tcPr>
          <w:p w14:paraId="558E21DB"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r w:rsidRPr="00362064">
              <w:rPr>
                <w:rFonts w:ascii="Times New Roman" w:eastAsia="仿宋_GB2312" w:hAnsi="Times New Roman"/>
                <w:b/>
                <w:bCs/>
                <w:sz w:val="24"/>
                <w:szCs w:val="24"/>
              </w:rPr>
              <w:lastRenderedPageBreak/>
              <w:t>竞赛时间</w:t>
            </w:r>
          </w:p>
        </w:tc>
        <w:tc>
          <w:tcPr>
            <w:tcW w:w="11765" w:type="dxa"/>
            <w:gridSpan w:val="6"/>
            <w:vAlign w:val="center"/>
          </w:tcPr>
          <w:p w14:paraId="48B5A4CD" w14:textId="77777777" w:rsidR="00AD0FB8" w:rsidRPr="00362064" w:rsidRDefault="003B4328" w:rsidP="00362064">
            <w:pPr>
              <w:spacing w:line="240" w:lineRule="auto"/>
              <w:ind w:firstLineChars="0" w:firstLine="0"/>
              <w:rPr>
                <w:rFonts w:ascii="Times New Roman" w:eastAsia="仿宋_GB2312" w:hAnsi="Times New Roman"/>
                <w:color w:val="FF0000"/>
                <w:sz w:val="24"/>
                <w:szCs w:val="24"/>
              </w:rPr>
            </w:pPr>
            <w:r w:rsidRPr="00362064">
              <w:rPr>
                <w:rFonts w:ascii="Times New Roman" w:eastAsia="仿宋" w:hAnsi="Times New Roman"/>
                <w:sz w:val="24"/>
                <w:szCs w:val="24"/>
              </w:rPr>
              <w:t>总时间</w:t>
            </w:r>
            <w:r w:rsidRPr="00362064">
              <w:rPr>
                <w:rFonts w:ascii="Times New Roman" w:eastAsia="仿宋" w:hAnsi="Times New Roman"/>
                <w:sz w:val="24"/>
                <w:szCs w:val="24"/>
              </w:rPr>
              <w:t>150</w:t>
            </w:r>
            <w:r w:rsidRPr="00362064">
              <w:rPr>
                <w:rFonts w:ascii="Times New Roman" w:eastAsia="仿宋" w:hAnsi="Times New Roman"/>
                <w:sz w:val="24"/>
                <w:szCs w:val="24"/>
              </w:rPr>
              <w:t>分钟，其中准备</w:t>
            </w:r>
            <w:r w:rsidRPr="00362064">
              <w:rPr>
                <w:rFonts w:ascii="Times New Roman" w:eastAsia="仿宋" w:hAnsi="Times New Roman"/>
                <w:sz w:val="24"/>
                <w:szCs w:val="24"/>
              </w:rPr>
              <w:t>10</w:t>
            </w:r>
            <w:r w:rsidRPr="00362064">
              <w:rPr>
                <w:rFonts w:ascii="Times New Roman" w:eastAsia="仿宋" w:hAnsi="Times New Roman"/>
                <w:sz w:val="24"/>
                <w:szCs w:val="24"/>
              </w:rPr>
              <w:t>分钟、实施</w:t>
            </w:r>
            <w:r w:rsidRPr="00362064">
              <w:rPr>
                <w:rFonts w:ascii="Times New Roman" w:eastAsia="仿宋" w:hAnsi="Times New Roman"/>
                <w:sz w:val="24"/>
                <w:szCs w:val="24"/>
              </w:rPr>
              <w:t>130</w:t>
            </w:r>
            <w:r w:rsidRPr="00362064">
              <w:rPr>
                <w:rFonts w:ascii="Times New Roman" w:eastAsia="仿宋" w:hAnsi="Times New Roman"/>
                <w:sz w:val="24"/>
                <w:szCs w:val="24"/>
              </w:rPr>
              <w:t>分钟、评价</w:t>
            </w:r>
            <w:r w:rsidRPr="00362064">
              <w:rPr>
                <w:rFonts w:ascii="Times New Roman" w:eastAsia="仿宋" w:hAnsi="Times New Roman"/>
                <w:sz w:val="24"/>
                <w:szCs w:val="24"/>
              </w:rPr>
              <w:t>10</w:t>
            </w:r>
            <w:r w:rsidRPr="00362064">
              <w:rPr>
                <w:rFonts w:ascii="Times New Roman" w:eastAsia="仿宋" w:hAnsi="Times New Roman"/>
                <w:sz w:val="24"/>
                <w:szCs w:val="24"/>
              </w:rPr>
              <w:t>分钟</w:t>
            </w:r>
          </w:p>
        </w:tc>
      </w:tr>
      <w:tr w:rsidR="00AD0FB8" w:rsidRPr="00362064" w14:paraId="24FE5235" w14:textId="77777777">
        <w:trPr>
          <w:trHeight w:val="567"/>
          <w:jc w:val="center"/>
        </w:trPr>
        <w:tc>
          <w:tcPr>
            <w:tcW w:w="1980" w:type="dxa"/>
            <w:vAlign w:val="center"/>
          </w:tcPr>
          <w:p w14:paraId="7EAF3834"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r w:rsidRPr="00362064">
              <w:rPr>
                <w:rFonts w:ascii="Times New Roman" w:eastAsia="仿宋_GB2312" w:hAnsi="Times New Roman"/>
                <w:b/>
                <w:bCs/>
                <w:sz w:val="24"/>
                <w:szCs w:val="24"/>
              </w:rPr>
              <w:t>任务描述</w:t>
            </w:r>
          </w:p>
        </w:tc>
        <w:tc>
          <w:tcPr>
            <w:tcW w:w="11765" w:type="dxa"/>
            <w:gridSpan w:val="6"/>
            <w:vAlign w:val="center"/>
          </w:tcPr>
          <w:p w14:paraId="230C2BF0" w14:textId="77777777" w:rsidR="00AD0FB8" w:rsidRPr="00362064" w:rsidRDefault="003B4328" w:rsidP="00362064">
            <w:pPr>
              <w:spacing w:line="240" w:lineRule="auto"/>
              <w:ind w:firstLineChars="0" w:firstLine="0"/>
              <w:rPr>
                <w:rFonts w:ascii="Times New Roman" w:eastAsia="仿宋_GB2312" w:hAnsi="Times New Roman"/>
                <w:sz w:val="24"/>
                <w:szCs w:val="24"/>
              </w:rPr>
            </w:pPr>
            <w:r w:rsidRPr="00362064">
              <w:rPr>
                <w:rFonts w:ascii="Times New Roman" w:eastAsia="仿宋_GB2312" w:hAnsi="Times New Roman"/>
                <w:sz w:val="24"/>
                <w:szCs w:val="24"/>
              </w:rPr>
              <w:t>客室车门部件安装测量及参数调节；客室车门部件外观检查与维护；客室车门电气功能测试与故障处理；根据工作现场要求，优化设计控制电路（来源于企业现场的技术革新项目）</w:t>
            </w:r>
          </w:p>
        </w:tc>
      </w:tr>
      <w:tr w:rsidR="00AD0FB8" w:rsidRPr="00362064" w14:paraId="5FCB3309" w14:textId="77777777">
        <w:trPr>
          <w:trHeight w:val="567"/>
          <w:jc w:val="center"/>
        </w:trPr>
        <w:tc>
          <w:tcPr>
            <w:tcW w:w="1980" w:type="dxa"/>
            <w:vAlign w:val="center"/>
          </w:tcPr>
          <w:p w14:paraId="4BA481B0"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r w:rsidRPr="00362064">
              <w:rPr>
                <w:rFonts w:ascii="Times New Roman" w:eastAsia="仿宋_GB2312" w:hAnsi="Times New Roman"/>
                <w:b/>
                <w:bCs/>
                <w:sz w:val="24"/>
                <w:szCs w:val="24"/>
              </w:rPr>
              <w:t>职业要素</w:t>
            </w:r>
          </w:p>
        </w:tc>
        <w:tc>
          <w:tcPr>
            <w:tcW w:w="11765" w:type="dxa"/>
            <w:gridSpan w:val="6"/>
            <w:vAlign w:val="center"/>
          </w:tcPr>
          <w:p w14:paraId="01100CE4" w14:textId="77777777" w:rsidR="00AD0FB8" w:rsidRPr="00362064" w:rsidRDefault="003B4328" w:rsidP="00362064">
            <w:pPr>
              <w:spacing w:line="240" w:lineRule="auto"/>
              <w:ind w:firstLineChars="0" w:firstLine="0"/>
              <w:rPr>
                <w:rFonts w:ascii="Times New Roman" w:eastAsia="仿宋_GB2312" w:hAnsi="Times New Roman"/>
                <w:sz w:val="24"/>
                <w:szCs w:val="24"/>
              </w:rPr>
            </w:pPr>
            <w:r w:rsidRPr="00362064">
              <w:rPr>
                <w:rFonts w:ascii="Segoe UI Symbol" w:eastAsia="仿宋_GB2312" w:hAnsi="Segoe UI Symbol" w:cs="Segoe UI Symbol"/>
                <w:sz w:val="24"/>
              </w:rPr>
              <w:t>☑</w:t>
            </w:r>
            <w:r w:rsidRPr="00362064">
              <w:rPr>
                <w:rFonts w:ascii="Times New Roman" w:eastAsia="仿宋" w:hAnsi="Times New Roman"/>
                <w:sz w:val="24"/>
                <w:szCs w:val="24"/>
              </w:rPr>
              <w:t>基本专业素养</w:t>
            </w:r>
            <w:r w:rsidRPr="00362064">
              <w:rPr>
                <w:rFonts w:ascii="Times New Roman" w:eastAsia="仿宋" w:hAnsi="Times New Roman"/>
                <w:sz w:val="24"/>
                <w:szCs w:val="24"/>
              </w:rPr>
              <w:t xml:space="preserve"> </w:t>
            </w:r>
            <w:r w:rsidRPr="00362064">
              <w:rPr>
                <w:rFonts w:ascii="Segoe UI Symbol" w:eastAsia="仿宋_GB2312" w:hAnsi="Segoe UI Symbol" w:cs="Segoe UI Symbol"/>
                <w:sz w:val="24"/>
              </w:rPr>
              <w:t>☑</w:t>
            </w:r>
            <w:r w:rsidRPr="00362064">
              <w:rPr>
                <w:rFonts w:ascii="Times New Roman" w:eastAsia="仿宋" w:hAnsi="Times New Roman"/>
                <w:sz w:val="24"/>
                <w:szCs w:val="24"/>
              </w:rPr>
              <w:t>专业实践技能</w:t>
            </w:r>
            <w:r w:rsidRPr="00362064">
              <w:rPr>
                <w:rFonts w:ascii="Times New Roman" w:eastAsia="仿宋" w:hAnsi="Times New Roman"/>
                <w:sz w:val="24"/>
                <w:szCs w:val="24"/>
              </w:rPr>
              <w:t xml:space="preserve"> </w:t>
            </w:r>
            <w:r w:rsidRPr="00362064">
              <w:rPr>
                <w:rFonts w:ascii="Segoe UI Symbol" w:eastAsia="仿宋" w:hAnsi="Segoe UI Symbol" w:cs="Segoe UI Symbol"/>
                <w:sz w:val="24"/>
                <w:szCs w:val="24"/>
              </w:rPr>
              <w:t>☑</w:t>
            </w:r>
            <w:r w:rsidRPr="00362064">
              <w:rPr>
                <w:rFonts w:ascii="Times New Roman" w:eastAsia="仿宋" w:hAnsi="Times New Roman"/>
                <w:sz w:val="24"/>
                <w:szCs w:val="24"/>
              </w:rPr>
              <w:t>协调协作能力</w:t>
            </w:r>
            <w:r w:rsidRPr="00362064">
              <w:rPr>
                <w:rFonts w:ascii="Times New Roman" w:eastAsia="仿宋" w:hAnsi="Times New Roman"/>
                <w:sz w:val="24"/>
                <w:szCs w:val="24"/>
              </w:rPr>
              <w:t xml:space="preserve"> </w:t>
            </w:r>
            <w:r w:rsidRPr="00362064">
              <w:rPr>
                <w:rFonts w:ascii="Segoe UI Symbol" w:eastAsia="仿宋" w:hAnsi="Segoe UI Symbol" w:cs="Segoe UI Symbol"/>
                <w:sz w:val="24"/>
                <w:szCs w:val="24"/>
              </w:rPr>
              <w:t>☑</w:t>
            </w:r>
            <w:r w:rsidRPr="00362064">
              <w:rPr>
                <w:rFonts w:ascii="Times New Roman" w:eastAsia="仿宋" w:hAnsi="Times New Roman"/>
                <w:sz w:val="24"/>
                <w:szCs w:val="24"/>
              </w:rPr>
              <w:t>持续发展能力</w:t>
            </w:r>
          </w:p>
        </w:tc>
      </w:tr>
      <w:tr w:rsidR="00AD0FB8" w:rsidRPr="00362064" w14:paraId="540DE8D7" w14:textId="77777777">
        <w:trPr>
          <w:trHeight w:val="567"/>
          <w:jc w:val="center"/>
        </w:trPr>
        <w:tc>
          <w:tcPr>
            <w:tcW w:w="1980" w:type="dxa"/>
            <w:vMerge w:val="restart"/>
            <w:vAlign w:val="center"/>
          </w:tcPr>
          <w:p w14:paraId="1171C08F"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r w:rsidRPr="00362064">
              <w:rPr>
                <w:rFonts w:ascii="Times New Roman" w:eastAsia="仿宋_GB2312" w:hAnsi="Times New Roman"/>
                <w:b/>
                <w:bCs/>
                <w:sz w:val="24"/>
                <w:szCs w:val="24"/>
              </w:rPr>
              <w:t>具体任务要求</w:t>
            </w:r>
          </w:p>
        </w:tc>
        <w:tc>
          <w:tcPr>
            <w:tcW w:w="1559" w:type="dxa"/>
            <w:vAlign w:val="center"/>
          </w:tcPr>
          <w:p w14:paraId="53F4D62F"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r w:rsidRPr="00362064">
              <w:rPr>
                <w:rFonts w:ascii="Times New Roman" w:eastAsia="仿宋_GB2312" w:hAnsi="Times New Roman"/>
                <w:b/>
                <w:bCs/>
                <w:sz w:val="24"/>
                <w:szCs w:val="24"/>
              </w:rPr>
              <w:t>子任务序号</w:t>
            </w:r>
          </w:p>
        </w:tc>
        <w:tc>
          <w:tcPr>
            <w:tcW w:w="1913" w:type="dxa"/>
            <w:gridSpan w:val="2"/>
            <w:vAlign w:val="center"/>
          </w:tcPr>
          <w:p w14:paraId="72C9B7AA"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r w:rsidRPr="00362064">
              <w:rPr>
                <w:rFonts w:ascii="Times New Roman" w:eastAsia="仿宋_GB2312" w:hAnsi="Times New Roman"/>
                <w:b/>
                <w:bCs/>
                <w:sz w:val="24"/>
                <w:szCs w:val="24"/>
              </w:rPr>
              <w:t>任务要求</w:t>
            </w:r>
          </w:p>
        </w:tc>
        <w:tc>
          <w:tcPr>
            <w:tcW w:w="2255" w:type="dxa"/>
            <w:vAlign w:val="center"/>
          </w:tcPr>
          <w:p w14:paraId="3F97F8DB"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r w:rsidRPr="00362064">
              <w:rPr>
                <w:rFonts w:ascii="Times New Roman" w:eastAsia="仿宋_GB2312" w:hAnsi="Times New Roman"/>
                <w:b/>
                <w:bCs/>
                <w:sz w:val="24"/>
                <w:szCs w:val="24"/>
              </w:rPr>
              <w:t>操作过程</w:t>
            </w:r>
          </w:p>
        </w:tc>
        <w:tc>
          <w:tcPr>
            <w:tcW w:w="2494" w:type="dxa"/>
            <w:vAlign w:val="center"/>
          </w:tcPr>
          <w:p w14:paraId="4432CC64"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r w:rsidRPr="00362064">
              <w:rPr>
                <w:rFonts w:ascii="Times New Roman" w:eastAsia="仿宋_GB2312" w:hAnsi="Times New Roman"/>
                <w:b/>
                <w:bCs/>
                <w:sz w:val="24"/>
                <w:szCs w:val="24"/>
              </w:rPr>
              <w:t>考核点</w:t>
            </w:r>
          </w:p>
        </w:tc>
        <w:tc>
          <w:tcPr>
            <w:tcW w:w="3544" w:type="dxa"/>
            <w:vAlign w:val="center"/>
          </w:tcPr>
          <w:p w14:paraId="6BD7E234"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r w:rsidRPr="00362064">
              <w:rPr>
                <w:rFonts w:ascii="Times New Roman" w:eastAsia="仿宋_GB2312" w:hAnsi="Times New Roman"/>
                <w:b/>
                <w:bCs/>
                <w:sz w:val="24"/>
                <w:szCs w:val="24"/>
              </w:rPr>
              <w:t>评价标准</w:t>
            </w:r>
          </w:p>
        </w:tc>
      </w:tr>
      <w:tr w:rsidR="00AD0FB8" w:rsidRPr="00362064" w14:paraId="1E1F3131" w14:textId="77777777">
        <w:trPr>
          <w:trHeight w:val="20"/>
          <w:jc w:val="center"/>
        </w:trPr>
        <w:tc>
          <w:tcPr>
            <w:tcW w:w="1980" w:type="dxa"/>
            <w:vMerge/>
            <w:vAlign w:val="center"/>
          </w:tcPr>
          <w:p w14:paraId="34AA5500" w14:textId="77777777" w:rsidR="00AD0FB8" w:rsidRPr="00362064" w:rsidRDefault="00AD0FB8" w:rsidP="00362064">
            <w:pPr>
              <w:spacing w:line="240" w:lineRule="auto"/>
              <w:ind w:firstLineChars="0" w:firstLine="0"/>
              <w:jc w:val="center"/>
              <w:rPr>
                <w:rFonts w:ascii="Times New Roman" w:eastAsia="仿宋_GB2312" w:hAnsi="Times New Roman"/>
                <w:b/>
                <w:bCs/>
                <w:sz w:val="24"/>
                <w:szCs w:val="24"/>
              </w:rPr>
            </w:pPr>
          </w:p>
        </w:tc>
        <w:tc>
          <w:tcPr>
            <w:tcW w:w="1559" w:type="dxa"/>
            <w:vAlign w:val="center"/>
          </w:tcPr>
          <w:p w14:paraId="058BB320"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子任务</w:t>
            </w:r>
            <w:r w:rsidRPr="00362064">
              <w:rPr>
                <w:rFonts w:ascii="Times New Roman" w:eastAsia="仿宋" w:hAnsi="Times New Roman"/>
                <w:sz w:val="24"/>
                <w:szCs w:val="24"/>
              </w:rPr>
              <w:t>3-1</w:t>
            </w:r>
          </w:p>
        </w:tc>
        <w:tc>
          <w:tcPr>
            <w:tcW w:w="1913" w:type="dxa"/>
            <w:gridSpan w:val="2"/>
            <w:vAlign w:val="center"/>
          </w:tcPr>
          <w:p w14:paraId="5B638919"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客室车门部件安装测量及参数调节</w:t>
            </w:r>
          </w:p>
        </w:tc>
        <w:tc>
          <w:tcPr>
            <w:tcW w:w="2255" w:type="dxa"/>
            <w:vAlign w:val="center"/>
          </w:tcPr>
          <w:p w14:paraId="148F5FF2"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客室车门部件安装</w:t>
            </w:r>
          </w:p>
          <w:p w14:paraId="5B6094EA"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客室车门机械调试</w:t>
            </w:r>
          </w:p>
          <w:p w14:paraId="233DB238"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3.</w:t>
            </w:r>
            <w:r w:rsidRPr="00362064">
              <w:rPr>
                <w:rFonts w:ascii="Times New Roman" w:eastAsia="仿宋" w:hAnsi="Times New Roman"/>
                <w:sz w:val="24"/>
                <w:szCs w:val="24"/>
              </w:rPr>
              <w:t>客室车门机械参数测量</w:t>
            </w:r>
          </w:p>
        </w:tc>
        <w:tc>
          <w:tcPr>
            <w:tcW w:w="2494" w:type="dxa"/>
            <w:vAlign w:val="center"/>
          </w:tcPr>
          <w:p w14:paraId="10EAE6B0"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安装左下摆臂组件</w:t>
            </w:r>
          </w:p>
          <w:p w14:paraId="1EA0A756" w14:textId="77777777" w:rsidR="00AD0FB8" w:rsidRPr="00362064" w:rsidRDefault="003B4328" w:rsidP="00362064">
            <w:pPr>
              <w:pStyle w:val="20"/>
              <w:spacing w:line="240" w:lineRule="auto"/>
              <w:ind w:leftChars="0" w:left="0" w:firstLineChars="0" w:firstLine="0"/>
              <w:rPr>
                <w:rFonts w:ascii="Times New Roman" w:eastAsia="仿宋" w:hAnsi="Times New Roman" w:cs="Times New Roman"/>
                <w:sz w:val="24"/>
                <w:szCs w:val="24"/>
              </w:rPr>
            </w:pPr>
            <w:r w:rsidRPr="00362064">
              <w:rPr>
                <w:rFonts w:ascii="Times New Roman" w:eastAsia="仿宋" w:hAnsi="Times New Roman" w:cs="Times New Roman"/>
                <w:sz w:val="24"/>
                <w:szCs w:val="24"/>
              </w:rPr>
              <w:t>安装右下摆臂组件</w:t>
            </w:r>
          </w:p>
        </w:tc>
        <w:tc>
          <w:tcPr>
            <w:tcW w:w="3544" w:type="dxa"/>
            <w:vAlign w:val="center"/>
          </w:tcPr>
          <w:p w14:paraId="144046F7"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是否按要求顺序正确安装下摆臂、平衡轮</w:t>
            </w:r>
          </w:p>
          <w:p w14:paraId="00EF3878"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门扇平行度调节确认是否平行</w:t>
            </w:r>
          </w:p>
          <w:p w14:paraId="7455F2B0" w14:textId="77777777" w:rsidR="00AD0FB8" w:rsidRPr="00362064" w:rsidRDefault="003B4328" w:rsidP="00362064">
            <w:pPr>
              <w:spacing w:line="240" w:lineRule="auto"/>
              <w:ind w:firstLineChars="0" w:firstLine="0"/>
              <w:jc w:val="left"/>
              <w:rPr>
                <w:rFonts w:ascii="Times New Roman" w:hAnsi="Times New Roman"/>
                <w:sz w:val="24"/>
                <w:szCs w:val="24"/>
              </w:rPr>
            </w:pPr>
            <w:r w:rsidRPr="00362064">
              <w:rPr>
                <w:rFonts w:ascii="Times New Roman" w:eastAsia="仿宋" w:hAnsi="Times New Roman"/>
                <w:sz w:val="24"/>
                <w:szCs w:val="24"/>
              </w:rPr>
              <w:t>3.</w:t>
            </w:r>
            <w:r w:rsidRPr="00362064">
              <w:rPr>
                <w:rFonts w:ascii="Times New Roman" w:eastAsia="仿宋" w:hAnsi="Times New Roman"/>
                <w:sz w:val="24"/>
                <w:szCs w:val="24"/>
              </w:rPr>
              <w:t>门扇上、下部摆出调节是否按要求测量车门在滑道前端的门扇外摆参数，要求车门外表面与机架外表间距离满足上部在</w:t>
            </w:r>
            <w:r w:rsidRPr="00362064">
              <w:rPr>
                <w:rFonts w:ascii="Times New Roman" w:eastAsia="仿宋" w:hAnsi="Times New Roman"/>
                <w:sz w:val="24"/>
                <w:szCs w:val="24"/>
              </w:rPr>
              <w:t>56±5mm</w:t>
            </w:r>
            <w:r w:rsidRPr="00362064">
              <w:rPr>
                <w:rFonts w:ascii="Times New Roman" w:eastAsia="仿宋" w:hAnsi="Times New Roman"/>
                <w:sz w:val="24"/>
                <w:szCs w:val="24"/>
              </w:rPr>
              <w:t>范围内，下部在</w:t>
            </w:r>
            <w:r w:rsidRPr="00362064">
              <w:rPr>
                <w:rFonts w:ascii="Times New Roman" w:eastAsia="仿宋" w:hAnsi="Times New Roman"/>
                <w:sz w:val="24"/>
                <w:szCs w:val="24"/>
              </w:rPr>
              <w:t>56±5mm</w:t>
            </w:r>
            <w:r w:rsidRPr="00362064">
              <w:rPr>
                <w:rFonts w:ascii="Times New Roman" w:eastAsia="仿宋" w:hAnsi="Times New Roman"/>
                <w:sz w:val="24"/>
                <w:szCs w:val="24"/>
              </w:rPr>
              <w:t>范围内，若不满足要求，按照技术规程调节至满足要求；按要求测量车门在滑道后端的门扇外摆参数，要求车门外表面与机架外表面间距离满足上部在</w:t>
            </w:r>
            <w:proofErr w:type="spellStart"/>
            <w:r w:rsidRPr="00362064">
              <w:rPr>
                <w:rFonts w:ascii="Times New Roman" w:eastAsia="仿宋" w:hAnsi="Times New Roman"/>
                <w:sz w:val="24"/>
                <w:szCs w:val="24"/>
              </w:rPr>
              <w:t>56±5mm</w:t>
            </w:r>
            <w:proofErr w:type="spellEnd"/>
            <w:r w:rsidRPr="00362064">
              <w:rPr>
                <w:rFonts w:ascii="Times New Roman" w:eastAsia="仿宋" w:hAnsi="Times New Roman"/>
                <w:sz w:val="24"/>
                <w:szCs w:val="24"/>
              </w:rPr>
              <w:t>范围内，下部在</w:t>
            </w:r>
            <w:r w:rsidRPr="00362064">
              <w:rPr>
                <w:rFonts w:ascii="Times New Roman" w:eastAsia="仿宋" w:hAnsi="Times New Roman"/>
                <w:sz w:val="24"/>
                <w:szCs w:val="24"/>
              </w:rPr>
              <w:t>56±5mm</w:t>
            </w:r>
            <w:r w:rsidRPr="00362064">
              <w:rPr>
                <w:rFonts w:ascii="Times New Roman" w:eastAsia="仿宋" w:hAnsi="Times New Roman"/>
                <w:sz w:val="24"/>
                <w:szCs w:val="24"/>
              </w:rPr>
              <w:t>范围内，若不满足要求，按照技术规程调节至满足要；调节完成后，是否紧固螺栓</w:t>
            </w:r>
          </w:p>
          <w:p w14:paraId="204C3264"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4.</w:t>
            </w:r>
            <w:r w:rsidRPr="00362064">
              <w:rPr>
                <w:rFonts w:ascii="Times New Roman" w:eastAsia="仿宋" w:hAnsi="Times New Roman"/>
                <w:sz w:val="24"/>
                <w:szCs w:val="24"/>
              </w:rPr>
              <w:t>门扇</w:t>
            </w:r>
            <w:r w:rsidRPr="00362064">
              <w:rPr>
                <w:rFonts w:ascii="Times New Roman" w:eastAsia="仿宋" w:hAnsi="Times New Roman"/>
                <w:sz w:val="24"/>
                <w:szCs w:val="24"/>
              </w:rPr>
              <w:t>V</w:t>
            </w:r>
            <w:r w:rsidRPr="00362064">
              <w:rPr>
                <w:rFonts w:ascii="Times New Roman" w:eastAsia="仿宋" w:hAnsi="Times New Roman"/>
                <w:sz w:val="24"/>
                <w:szCs w:val="24"/>
              </w:rPr>
              <w:t>型调节是否按要求门扇处于开门状态，分别测量左右门扇的</w:t>
            </w:r>
            <w:r w:rsidRPr="00362064">
              <w:rPr>
                <w:rFonts w:ascii="Times New Roman" w:eastAsia="仿宋" w:hAnsi="Times New Roman"/>
                <w:sz w:val="24"/>
                <w:szCs w:val="24"/>
              </w:rPr>
              <w:t>V</w:t>
            </w:r>
            <w:r w:rsidRPr="00362064">
              <w:rPr>
                <w:rFonts w:ascii="Times New Roman" w:eastAsia="仿宋" w:hAnsi="Times New Roman"/>
                <w:sz w:val="24"/>
                <w:szCs w:val="24"/>
              </w:rPr>
              <w:t>型上下差值，单扇门的</w:t>
            </w:r>
            <w:r w:rsidRPr="00362064">
              <w:rPr>
                <w:rFonts w:ascii="Times New Roman" w:eastAsia="仿宋" w:hAnsi="Times New Roman"/>
                <w:sz w:val="24"/>
                <w:szCs w:val="24"/>
              </w:rPr>
              <w:t>V</w:t>
            </w:r>
            <w:r w:rsidRPr="00362064">
              <w:rPr>
                <w:rFonts w:ascii="Times New Roman" w:eastAsia="仿宋" w:hAnsi="Times New Roman"/>
                <w:sz w:val="24"/>
                <w:szCs w:val="24"/>
              </w:rPr>
              <w:lastRenderedPageBreak/>
              <w:t>型尺寸上部比下部大</w:t>
            </w:r>
            <w:r w:rsidRPr="00362064">
              <w:rPr>
                <w:rFonts w:ascii="Times New Roman" w:eastAsia="仿宋" w:hAnsi="Times New Roman"/>
                <w:sz w:val="24"/>
                <w:szCs w:val="24"/>
              </w:rPr>
              <w:t>2-5mm</w:t>
            </w:r>
            <w:r w:rsidRPr="00362064">
              <w:rPr>
                <w:rFonts w:ascii="Times New Roman" w:eastAsia="仿宋" w:hAnsi="Times New Roman"/>
                <w:sz w:val="24"/>
                <w:szCs w:val="24"/>
              </w:rPr>
              <w:t>，调节完毕，是否紧固偏心轮</w:t>
            </w:r>
          </w:p>
          <w:p w14:paraId="2635ED4A"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5.</w:t>
            </w:r>
            <w:r w:rsidRPr="00362064">
              <w:rPr>
                <w:rFonts w:ascii="Times New Roman" w:eastAsia="仿宋" w:hAnsi="Times New Roman"/>
                <w:sz w:val="24"/>
                <w:szCs w:val="24"/>
              </w:rPr>
              <w:t>门扇净开度调节是否按要求测量两扇门板之间的净度为</w:t>
            </w:r>
            <w:r w:rsidRPr="00362064">
              <w:rPr>
                <w:rFonts w:ascii="Times New Roman" w:eastAsia="仿宋" w:hAnsi="Times New Roman"/>
                <w:sz w:val="24"/>
                <w:szCs w:val="24"/>
              </w:rPr>
              <w:t>1300±10mm</w:t>
            </w:r>
            <w:r w:rsidRPr="00362064">
              <w:rPr>
                <w:rFonts w:ascii="Times New Roman" w:eastAsia="仿宋" w:hAnsi="Times New Roman"/>
                <w:sz w:val="24"/>
                <w:szCs w:val="24"/>
              </w:rPr>
              <w:t>（两根护指胶条最高点之间的距离）调节</w:t>
            </w:r>
          </w:p>
          <w:p w14:paraId="7DDCE3E1"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6.</w:t>
            </w:r>
            <w:r w:rsidRPr="00362064">
              <w:rPr>
                <w:rFonts w:ascii="Times New Roman" w:eastAsia="仿宋" w:hAnsi="Times New Roman"/>
                <w:sz w:val="24"/>
                <w:szCs w:val="24"/>
              </w:rPr>
              <w:t>手动开门</w:t>
            </w:r>
            <w:r w:rsidRPr="00362064">
              <w:rPr>
                <w:rFonts w:ascii="Times New Roman" w:eastAsia="仿宋" w:hAnsi="Times New Roman"/>
                <w:sz w:val="24"/>
                <w:szCs w:val="24"/>
              </w:rPr>
              <w:t>/</w:t>
            </w:r>
            <w:r w:rsidRPr="00362064">
              <w:rPr>
                <w:rFonts w:ascii="Times New Roman" w:eastAsia="仿宋" w:hAnsi="Times New Roman"/>
                <w:sz w:val="24"/>
                <w:szCs w:val="24"/>
              </w:rPr>
              <w:t>关门，运动时是否无卡滞、无干涉、无异常声音</w:t>
            </w:r>
          </w:p>
        </w:tc>
      </w:tr>
      <w:tr w:rsidR="00AD0FB8" w:rsidRPr="00362064" w14:paraId="03B37D73" w14:textId="77777777">
        <w:trPr>
          <w:trHeight w:val="20"/>
          <w:jc w:val="center"/>
        </w:trPr>
        <w:tc>
          <w:tcPr>
            <w:tcW w:w="1980" w:type="dxa"/>
            <w:vMerge/>
            <w:vAlign w:val="center"/>
          </w:tcPr>
          <w:p w14:paraId="2DAEE16B" w14:textId="77777777" w:rsidR="00AD0FB8" w:rsidRPr="00362064" w:rsidRDefault="00AD0FB8" w:rsidP="00362064">
            <w:pPr>
              <w:spacing w:line="240" w:lineRule="auto"/>
              <w:ind w:firstLineChars="0" w:firstLine="0"/>
              <w:jc w:val="center"/>
              <w:rPr>
                <w:rFonts w:ascii="Times New Roman" w:eastAsia="仿宋_GB2312" w:hAnsi="Times New Roman"/>
                <w:b/>
                <w:bCs/>
                <w:sz w:val="24"/>
                <w:szCs w:val="24"/>
              </w:rPr>
            </w:pPr>
          </w:p>
        </w:tc>
        <w:tc>
          <w:tcPr>
            <w:tcW w:w="1559" w:type="dxa"/>
            <w:vAlign w:val="center"/>
          </w:tcPr>
          <w:p w14:paraId="290A9DB0"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子任务</w:t>
            </w:r>
            <w:r w:rsidRPr="00362064">
              <w:rPr>
                <w:rFonts w:ascii="Times New Roman" w:eastAsia="仿宋" w:hAnsi="Times New Roman"/>
                <w:sz w:val="24"/>
                <w:szCs w:val="24"/>
              </w:rPr>
              <w:t>3-2</w:t>
            </w:r>
          </w:p>
        </w:tc>
        <w:tc>
          <w:tcPr>
            <w:tcW w:w="1913" w:type="dxa"/>
            <w:gridSpan w:val="2"/>
            <w:vAlign w:val="center"/>
          </w:tcPr>
          <w:p w14:paraId="17503E49"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客室车门部件外观检查与维护</w:t>
            </w:r>
          </w:p>
        </w:tc>
        <w:tc>
          <w:tcPr>
            <w:tcW w:w="2255" w:type="dxa"/>
            <w:vAlign w:val="center"/>
          </w:tcPr>
          <w:p w14:paraId="7C7225B9"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指示灯、蜂鸣器状态检查</w:t>
            </w:r>
          </w:p>
          <w:p w14:paraId="421E14AE"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客室车门外观检查</w:t>
            </w:r>
          </w:p>
          <w:p w14:paraId="170C3566"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3.</w:t>
            </w:r>
            <w:r w:rsidRPr="00362064">
              <w:rPr>
                <w:rFonts w:ascii="Times New Roman" w:eastAsia="仿宋" w:hAnsi="Times New Roman"/>
                <w:sz w:val="24"/>
                <w:szCs w:val="24"/>
              </w:rPr>
              <w:t>压条状态检查</w:t>
            </w:r>
          </w:p>
          <w:p w14:paraId="4A6949E5"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上滑道及渡轮状态检查</w:t>
            </w:r>
          </w:p>
          <w:p w14:paraId="4444A6BD"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4.</w:t>
            </w:r>
            <w:r w:rsidRPr="00362064">
              <w:rPr>
                <w:rFonts w:ascii="Times New Roman" w:eastAsia="仿宋" w:hAnsi="Times New Roman"/>
                <w:sz w:val="24"/>
                <w:szCs w:val="24"/>
              </w:rPr>
              <w:t>携门架状态检查</w:t>
            </w:r>
          </w:p>
          <w:p w14:paraId="18BD849E"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紧急解锁装置状态检查</w:t>
            </w:r>
          </w:p>
          <w:p w14:paraId="399560B7"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5.</w:t>
            </w:r>
            <w:r w:rsidRPr="00362064">
              <w:rPr>
                <w:rFonts w:ascii="Times New Roman" w:eastAsia="仿宋" w:hAnsi="Times New Roman"/>
                <w:sz w:val="24"/>
                <w:szCs w:val="24"/>
              </w:rPr>
              <w:t>下滑道状态检查</w:t>
            </w:r>
          </w:p>
          <w:p w14:paraId="32AC129D"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门坎状态检查</w:t>
            </w:r>
          </w:p>
        </w:tc>
        <w:tc>
          <w:tcPr>
            <w:tcW w:w="2494" w:type="dxa"/>
            <w:vAlign w:val="center"/>
          </w:tcPr>
          <w:p w14:paraId="0E52EB7A"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指示灯、蜂鸣器状态检查</w:t>
            </w:r>
          </w:p>
          <w:p w14:paraId="1E206404"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检查客室车门玻璃、护指胶条、密封橡胶外观及玻璃粘接状态</w:t>
            </w:r>
          </w:p>
          <w:p w14:paraId="5BA9A5DF"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3.</w:t>
            </w:r>
            <w:r w:rsidRPr="00362064">
              <w:rPr>
                <w:rFonts w:ascii="Times New Roman" w:eastAsia="仿宋" w:hAnsi="Times New Roman"/>
                <w:sz w:val="24"/>
                <w:szCs w:val="24"/>
              </w:rPr>
              <w:t>压条状态检查</w:t>
            </w:r>
          </w:p>
          <w:p w14:paraId="164D539A"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4.</w:t>
            </w:r>
            <w:r w:rsidRPr="00362064">
              <w:rPr>
                <w:rFonts w:ascii="Times New Roman" w:eastAsia="仿宋" w:hAnsi="Times New Roman"/>
                <w:sz w:val="24"/>
                <w:szCs w:val="24"/>
              </w:rPr>
              <w:t>检查上滑道、上滑道滚轮状态</w:t>
            </w:r>
          </w:p>
          <w:p w14:paraId="2F8CEA87"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5.</w:t>
            </w:r>
            <w:r w:rsidRPr="00362064">
              <w:rPr>
                <w:rFonts w:ascii="Times New Roman" w:eastAsia="仿宋" w:hAnsi="Times New Roman"/>
                <w:sz w:val="24"/>
                <w:szCs w:val="24"/>
              </w:rPr>
              <w:t>携门架状态检查</w:t>
            </w:r>
          </w:p>
          <w:p w14:paraId="4C0DFDA1"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6.</w:t>
            </w:r>
            <w:r w:rsidRPr="00362064">
              <w:rPr>
                <w:rFonts w:ascii="Times New Roman" w:eastAsia="仿宋" w:hAnsi="Times New Roman"/>
                <w:sz w:val="24"/>
                <w:szCs w:val="24"/>
              </w:rPr>
              <w:t>紧急解锁装置状态检查</w:t>
            </w:r>
          </w:p>
          <w:p w14:paraId="4FC7F95B"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7.</w:t>
            </w:r>
            <w:r w:rsidRPr="00362064">
              <w:rPr>
                <w:rFonts w:ascii="Times New Roman" w:eastAsia="仿宋" w:hAnsi="Times New Roman"/>
                <w:sz w:val="24"/>
                <w:szCs w:val="24"/>
              </w:rPr>
              <w:t>下滑道状态检查</w:t>
            </w:r>
          </w:p>
          <w:p w14:paraId="45B5F92A"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8.</w:t>
            </w:r>
            <w:r w:rsidRPr="00362064">
              <w:rPr>
                <w:rFonts w:ascii="Times New Roman" w:eastAsia="仿宋" w:hAnsi="Times New Roman"/>
                <w:sz w:val="24"/>
                <w:szCs w:val="24"/>
              </w:rPr>
              <w:t>门坎状态检查</w:t>
            </w:r>
          </w:p>
        </w:tc>
        <w:tc>
          <w:tcPr>
            <w:tcW w:w="3544" w:type="dxa"/>
            <w:vAlign w:val="center"/>
          </w:tcPr>
          <w:p w14:paraId="7124A9AE"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指示灯、蜂鸣器状态检查指示灯是否安装良好，检查蜂鸣器是否安装牢固、防松线无错位</w:t>
            </w:r>
          </w:p>
          <w:p w14:paraId="268E67DB"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检查客室车门玻璃、护指胶条、密封橡胶外观及玻璃粘接状态：玻璃表面无裂纹、破损，划痕不超过</w:t>
            </w:r>
            <w:r w:rsidRPr="00362064">
              <w:rPr>
                <w:rFonts w:ascii="Times New Roman" w:eastAsia="仿宋" w:hAnsi="Times New Roman"/>
                <w:sz w:val="24"/>
                <w:szCs w:val="24"/>
              </w:rPr>
              <w:t>50mm</w:t>
            </w:r>
            <w:r w:rsidRPr="00362064">
              <w:rPr>
                <w:rFonts w:ascii="Times New Roman" w:eastAsia="仿宋" w:hAnsi="Times New Roman"/>
                <w:sz w:val="24"/>
                <w:szCs w:val="24"/>
              </w:rPr>
              <w:t>，胶条间隙无漏光，胶条无破损、脱落，无横向裂损，纵向裂损长度不超过</w:t>
            </w:r>
            <w:r w:rsidRPr="00362064">
              <w:rPr>
                <w:rFonts w:ascii="Times New Roman" w:eastAsia="仿宋" w:hAnsi="Times New Roman"/>
                <w:sz w:val="24"/>
                <w:szCs w:val="24"/>
              </w:rPr>
              <w:t>50mm</w:t>
            </w:r>
            <w:r w:rsidRPr="00362064">
              <w:rPr>
                <w:rFonts w:ascii="Times New Roman" w:eastAsia="仿宋" w:hAnsi="Times New Roman"/>
                <w:sz w:val="24"/>
                <w:szCs w:val="24"/>
              </w:rPr>
              <w:t>。车门玻璃粘接胶条无脱出</w:t>
            </w:r>
          </w:p>
          <w:p w14:paraId="403308E9"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3.</w:t>
            </w:r>
            <w:r w:rsidRPr="00362064">
              <w:rPr>
                <w:rFonts w:ascii="Times New Roman" w:eastAsia="仿宋" w:hAnsi="Times New Roman"/>
                <w:sz w:val="24"/>
                <w:szCs w:val="24"/>
              </w:rPr>
              <w:t>检查压条是否外观良好，安装紧固</w:t>
            </w:r>
          </w:p>
          <w:p w14:paraId="00E9B002"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4.</w:t>
            </w:r>
            <w:r w:rsidRPr="00362064">
              <w:rPr>
                <w:rFonts w:ascii="Times New Roman" w:eastAsia="仿宋" w:hAnsi="Times New Roman"/>
                <w:sz w:val="24"/>
                <w:szCs w:val="24"/>
              </w:rPr>
              <w:t>检查上滑道、上滑道滚轮有无变形，紧固螺栓紧固无松动，滚轮转动是否灵活，是否无破损、裂纹、缺块。车门完全打开时，滚轮下边缘高于滑道下边缘</w:t>
            </w:r>
          </w:p>
          <w:p w14:paraId="2011FCA5"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5.</w:t>
            </w:r>
            <w:r w:rsidRPr="00362064">
              <w:rPr>
                <w:rFonts w:ascii="Times New Roman" w:eastAsia="仿宋" w:hAnsi="Times New Roman"/>
                <w:sz w:val="24"/>
                <w:szCs w:val="24"/>
              </w:rPr>
              <w:t>检查携门架表面是否无开裂、无脱漆。检查携门架和门页的连接螺栓及偏心轮紧固无松动。检</w:t>
            </w:r>
            <w:r w:rsidRPr="00362064">
              <w:rPr>
                <w:rFonts w:ascii="Times New Roman" w:eastAsia="仿宋" w:hAnsi="Times New Roman"/>
                <w:sz w:val="24"/>
                <w:szCs w:val="24"/>
              </w:rPr>
              <w:lastRenderedPageBreak/>
              <w:t>查偏心销表面无裂纹，卡簧无丢失。螺纹销紧固，防松线清晰无错位</w:t>
            </w:r>
          </w:p>
          <w:p w14:paraId="6D15F718"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6.</w:t>
            </w:r>
            <w:r w:rsidRPr="00362064">
              <w:rPr>
                <w:rFonts w:ascii="Times New Roman" w:eastAsia="仿宋" w:hAnsi="Times New Roman"/>
                <w:sz w:val="24"/>
                <w:szCs w:val="24"/>
              </w:rPr>
              <w:t>检查开门止挡外观良好，无破损</w:t>
            </w:r>
          </w:p>
          <w:p w14:paraId="7EB53F0D"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7.</w:t>
            </w:r>
            <w:r w:rsidRPr="00362064">
              <w:rPr>
                <w:rFonts w:ascii="Times New Roman" w:eastAsia="仿宋" w:hAnsi="Times New Roman"/>
                <w:sz w:val="24"/>
                <w:szCs w:val="24"/>
              </w:rPr>
              <w:t>检查紧急解锁装置紧固螺栓是否齐全。检查紧急解锁装置是否可以解锁到位，不回弹</w:t>
            </w:r>
          </w:p>
          <w:p w14:paraId="0A40CA8A"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8.</w:t>
            </w:r>
            <w:r w:rsidRPr="00362064">
              <w:rPr>
                <w:rFonts w:ascii="Times New Roman" w:eastAsia="仿宋" w:hAnsi="Times New Roman"/>
                <w:sz w:val="24"/>
                <w:szCs w:val="24"/>
              </w:rPr>
              <w:t>检查下滑道紧固螺栓齐全、无松动，表面无变形。检查下滑道与摆臂滚轮配合是否良好。检查下摆臂安装螺栓齐全，防松线清晰无错位，卡簧无丢失。检查车门开到位时，滚轮下边缘不低于滑道下边缘；车门关到位时，下摆臂与滑道间隙不小于</w:t>
            </w:r>
            <w:r w:rsidRPr="00362064">
              <w:rPr>
                <w:rFonts w:ascii="Times New Roman" w:eastAsia="仿宋" w:hAnsi="Times New Roman"/>
                <w:sz w:val="24"/>
                <w:szCs w:val="24"/>
              </w:rPr>
              <w:t>4mm</w:t>
            </w:r>
            <w:r w:rsidRPr="00362064">
              <w:rPr>
                <w:rFonts w:ascii="Times New Roman" w:eastAsia="仿宋" w:hAnsi="Times New Roman"/>
                <w:sz w:val="24"/>
                <w:szCs w:val="24"/>
              </w:rPr>
              <w:t>；摆臂滚轮与门页无干涉</w:t>
            </w:r>
          </w:p>
          <w:p w14:paraId="72A6CA80"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9.</w:t>
            </w:r>
            <w:r w:rsidRPr="00362064">
              <w:rPr>
                <w:rFonts w:ascii="Times New Roman" w:eastAsia="仿宋" w:hAnsi="Times New Roman"/>
                <w:sz w:val="24"/>
                <w:szCs w:val="24"/>
              </w:rPr>
              <w:t>门坎状态检查表面是否无变形、裂纹，紧固螺栓紧固无脱出</w:t>
            </w:r>
          </w:p>
        </w:tc>
      </w:tr>
      <w:tr w:rsidR="00AD0FB8" w:rsidRPr="00362064" w14:paraId="72D54834" w14:textId="77777777">
        <w:trPr>
          <w:trHeight w:val="20"/>
          <w:jc w:val="center"/>
        </w:trPr>
        <w:tc>
          <w:tcPr>
            <w:tcW w:w="1980" w:type="dxa"/>
            <w:vMerge/>
            <w:vAlign w:val="center"/>
          </w:tcPr>
          <w:p w14:paraId="17E05C74" w14:textId="77777777" w:rsidR="00AD0FB8" w:rsidRPr="00362064" w:rsidRDefault="00AD0FB8" w:rsidP="00362064">
            <w:pPr>
              <w:spacing w:line="240" w:lineRule="auto"/>
              <w:ind w:firstLineChars="0" w:firstLine="0"/>
              <w:jc w:val="center"/>
              <w:rPr>
                <w:rFonts w:ascii="Times New Roman" w:eastAsia="仿宋_GB2312" w:hAnsi="Times New Roman"/>
                <w:b/>
                <w:bCs/>
                <w:sz w:val="24"/>
                <w:szCs w:val="24"/>
              </w:rPr>
            </w:pPr>
          </w:p>
        </w:tc>
        <w:tc>
          <w:tcPr>
            <w:tcW w:w="1559" w:type="dxa"/>
            <w:vAlign w:val="center"/>
          </w:tcPr>
          <w:p w14:paraId="1547800C"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子任务</w:t>
            </w:r>
            <w:r w:rsidRPr="00362064">
              <w:rPr>
                <w:rFonts w:ascii="Times New Roman" w:eastAsia="仿宋" w:hAnsi="Times New Roman"/>
                <w:sz w:val="24"/>
                <w:szCs w:val="24"/>
              </w:rPr>
              <w:t>3-3</w:t>
            </w:r>
          </w:p>
        </w:tc>
        <w:tc>
          <w:tcPr>
            <w:tcW w:w="1913" w:type="dxa"/>
            <w:gridSpan w:val="2"/>
            <w:vAlign w:val="center"/>
          </w:tcPr>
          <w:p w14:paraId="7307FEC9"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客室车门电气功能测试与故障处理</w:t>
            </w:r>
          </w:p>
        </w:tc>
        <w:tc>
          <w:tcPr>
            <w:tcW w:w="2255" w:type="dxa"/>
            <w:vAlign w:val="center"/>
          </w:tcPr>
          <w:p w14:paraId="14C6483A"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电源部分测试</w:t>
            </w:r>
          </w:p>
          <w:p w14:paraId="15CD9F6E"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钥匙激活占用测试</w:t>
            </w:r>
          </w:p>
          <w:p w14:paraId="0C6A07F2"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3.</w:t>
            </w:r>
            <w:r w:rsidRPr="00362064">
              <w:rPr>
                <w:rFonts w:ascii="Times New Roman" w:eastAsia="仿宋" w:hAnsi="Times New Roman"/>
                <w:sz w:val="24"/>
                <w:szCs w:val="24"/>
              </w:rPr>
              <w:t>门控制回路测试</w:t>
            </w:r>
          </w:p>
          <w:p w14:paraId="5ABF7F3E"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门状态反馈及安全回路测试</w:t>
            </w:r>
          </w:p>
        </w:tc>
        <w:tc>
          <w:tcPr>
            <w:tcW w:w="2494" w:type="dxa"/>
            <w:vAlign w:val="center"/>
          </w:tcPr>
          <w:p w14:paraId="7F814D6E" w14:textId="77777777" w:rsidR="00AD0FB8" w:rsidRPr="00362064" w:rsidRDefault="003B4328" w:rsidP="00362064">
            <w:pPr>
              <w:widowControl/>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供电主电路测试与故障排查</w:t>
            </w:r>
          </w:p>
          <w:p w14:paraId="1E8461FC" w14:textId="77777777" w:rsidR="00AD0FB8" w:rsidRPr="00362064" w:rsidRDefault="003B4328" w:rsidP="00362064">
            <w:pPr>
              <w:widowControl/>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激活互锁电路测试与故障排查</w:t>
            </w:r>
          </w:p>
          <w:p w14:paraId="57AFBF1C"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3.</w:t>
            </w:r>
            <w:r w:rsidRPr="00362064">
              <w:rPr>
                <w:rFonts w:ascii="Times New Roman" w:eastAsia="仿宋" w:hAnsi="Times New Roman"/>
                <w:sz w:val="24"/>
                <w:szCs w:val="24"/>
              </w:rPr>
              <w:t>门控器控制逻辑测试与故障排查</w:t>
            </w:r>
          </w:p>
          <w:p w14:paraId="0C4388B7"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4.</w:t>
            </w:r>
            <w:r w:rsidRPr="00362064">
              <w:rPr>
                <w:rFonts w:ascii="Times New Roman" w:eastAsia="仿宋" w:hAnsi="Times New Roman"/>
                <w:sz w:val="24"/>
                <w:szCs w:val="24"/>
              </w:rPr>
              <w:t>门状态指示灯电路测试与故障排查</w:t>
            </w:r>
          </w:p>
        </w:tc>
        <w:tc>
          <w:tcPr>
            <w:tcW w:w="3544" w:type="dxa"/>
            <w:vAlign w:val="center"/>
          </w:tcPr>
          <w:p w14:paraId="15E08B68"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电源是否上电激活</w:t>
            </w:r>
          </w:p>
          <w:p w14:paraId="6250CDBA"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司机室钥匙激活是否可以互锁占用</w:t>
            </w:r>
          </w:p>
          <w:p w14:paraId="50F13435"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3.</w:t>
            </w:r>
            <w:r w:rsidRPr="00362064">
              <w:rPr>
                <w:rFonts w:ascii="Times New Roman" w:eastAsia="仿宋" w:hAnsi="Times New Roman"/>
                <w:sz w:val="24"/>
                <w:szCs w:val="24"/>
              </w:rPr>
              <w:t>零速信号是否正常</w:t>
            </w:r>
          </w:p>
          <w:p w14:paraId="506CB4B6"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4.</w:t>
            </w:r>
            <w:r w:rsidRPr="00362064">
              <w:rPr>
                <w:rFonts w:ascii="Times New Roman" w:eastAsia="仿宋" w:hAnsi="Times New Roman"/>
                <w:sz w:val="24"/>
                <w:szCs w:val="24"/>
              </w:rPr>
              <w:t>使能信号是否正常</w:t>
            </w:r>
          </w:p>
          <w:p w14:paraId="755D93B0"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5.</w:t>
            </w:r>
            <w:r w:rsidRPr="00362064">
              <w:rPr>
                <w:rFonts w:ascii="Times New Roman" w:eastAsia="仿宋" w:hAnsi="Times New Roman"/>
                <w:sz w:val="24"/>
                <w:szCs w:val="24"/>
              </w:rPr>
              <w:t>开门信号是否正常</w:t>
            </w:r>
          </w:p>
          <w:p w14:paraId="21F7C485"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6.</w:t>
            </w:r>
            <w:r w:rsidRPr="00362064">
              <w:rPr>
                <w:rFonts w:ascii="Times New Roman" w:eastAsia="仿宋" w:hAnsi="Times New Roman"/>
                <w:sz w:val="24"/>
                <w:szCs w:val="24"/>
              </w:rPr>
              <w:t>关门信号是否正常</w:t>
            </w:r>
          </w:p>
          <w:p w14:paraId="393AE647"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7.</w:t>
            </w:r>
            <w:r w:rsidRPr="00362064">
              <w:rPr>
                <w:rFonts w:ascii="Times New Roman" w:eastAsia="仿宋" w:hAnsi="Times New Roman"/>
                <w:sz w:val="24"/>
                <w:szCs w:val="24"/>
              </w:rPr>
              <w:t>门状态指示灯是否显示正常</w:t>
            </w:r>
          </w:p>
          <w:p w14:paraId="23A101F8"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8.</w:t>
            </w:r>
            <w:r w:rsidRPr="00362064">
              <w:rPr>
                <w:rFonts w:ascii="Times New Roman" w:eastAsia="仿宋" w:hAnsi="Times New Roman"/>
                <w:sz w:val="24"/>
                <w:szCs w:val="24"/>
              </w:rPr>
              <w:t>若存在状态不正常情况，能否</w:t>
            </w:r>
            <w:r w:rsidRPr="00362064">
              <w:rPr>
                <w:rFonts w:ascii="Times New Roman" w:eastAsia="仿宋" w:hAnsi="Times New Roman"/>
                <w:sz w:val="24"/>
                <w:szCs w:val="24"/>
              </w:rPr>
              <w:lastRenderedPageBreak/>
              <w:t>根据原理图进行故障排查</w:t>
            </w:r>
          </w:p>
        </w:tc>
      </w:tr>
      <w:tr w:rsidR="00AD0FB8" w:rsidRPr="00362064" w14:paraId="79DB2B59" w14:textId="77777777">
        <w:trPr>
          <w:trHeight w:val="20"/>
          <w:jc w:val="center"/>
        </w:trPr>
        <w:tc>
          <w:tcPr>
            <w:tcW w:w="1980" w:type="dxa"/>
            <w:vMerge/>
            <w:vAlign w:val="center"/>
          </w:tcPr>
          <w:p w14:paraId="7B3FED2C" w14:textId="77777777" w:rsidR="00AD0FB8" w:rsidRPr="00362064" w:rsidRDefault="00AD0FB8" w:rsidP="00362064">
            <w:pPr>
              <w:spacing w:line="240" w:lineRule="auto"/>
              <w:ind w:firstLineChars="0" w:firstLine="0"/>
              <w:jc w:val="center"/>
              <w:rPr>
                <w:rFonts w:ascii="Times New Roman" w:eastAsia="仿宋_GB2312" w:hAnsi="Times New Roman"/>
                <w:b/>
                <w:bCs/>
                <w:sz w:val="24"/>
                <w:szCs w:val="24"/>
              </w:rPr>
            </w:pPr>
          </w:p>
        </w:tc>
        <w:tc>
          <w:tcPr>
            <w:tcW w:w="1559" w:type="dxa"/>
            <w:vAlign w:val="center"/>
          </w:tcPr>
          <w:p w14:paraId="5E7A9B9B"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子任务</w:t>
            </w:r>
            <w:r w:rsidRPr="00362064">
              <w:rPr>
                <w:rFonts w:ascii="Times New Roman" w:eastAsia="仿宋" w:hAnsi="Times New Roman"/>
                <w:sz w:val="24"/>
                <w:szCs w:val="24"/>
              </w:rPr>
              <w:t>3-4</w:t>
            </w:r>
          </w:p>
        </w:tc>
        <w:tc>
          <w:tcPr>
            <w:tcW w:w="1913" w:type="dxa"/>
            <w:gridSpan w:val="2"/>
            <w:vAlign w:val="center"/>
          </w:tcPr>
          <w:p w14:paraId="20B0756F"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color w:val="000000"/>
                <w:kern w:val="0"/>
                <w:sz w:val="24"/>
                <w:szCs w:val="24"/>
                <w:lang w:bidi="zh-CN"/>
              </w:rPr>
              <w:t>控制电路优化设计</w:t>
            </w:r>
          </w:p>
        </w:tc>
        <w:tc>
          <w:tcPr>
            <w:tcW w:w="2255" w:type="dxa"/>
            <w:vAlign w:val="center"/>
          </w:tcPr>
          <w:p w14:paraId="2C95DAEC" w14:textId="77777777" w:rsidR="00AD0FB8" w:rsidRPr="00362064" w:rsidRDefault="003B4328" w:rsidP="00362064">
            <w:pPr>
              <w:pStyle w:val="20"/>
              <w:spacing w:after="0" w:line="240" w:lineRule="auto"/>
              <w:ind w:leftChars="0" w:left="0" w:firstLineChars="0" w:firstLine="0"/>
              <w:rPr>
                <w:rFonts w:ascii="Times New Roman" w:eastAsia="仿宋" w:hAnsi="Times New Roman" w:cs="Times New Roman"/>
                <w:color w:val="000000"/>
                <w:sz w:val="24"/>
                <w:szCs w:val="24"/>
                <w:lang w:val="en-US"/>
              </w:rPr>
            </w:pPr>
            <w:r w:rsidRPr="00362064">
              <w:rPr>
                <w:rFonts w:ascii="Times New Roman" w:eastAsia="仿宋" w:hAnsi="Times New Roman" w:cs="Times New Roman"/>
                <w:color w:val="000000"/>
                <w:sz w:val="24"/>
                <w:szCs w:val="24"/>
                <w:lang w:val="en-US"/>
              </w:rPr>
              <w:t>1.</w:t>
            </w:r>
            <w:r w:rsidRPr="00362064">
              <w:rPr>
                <w:rFonts w:ascii="Times New Roman" w:eastAsia="仿宋" w:hAnsi="Times New Roman" w:cs="Times New Roman"/>
                <w:color w:val="000000"/>
                <w:sz w:val="24"/>
                <w:szCs w:val="24"/>
                <w:lang w:val="en-US"/>
              </w:rPr>
              <w:t>器件选型：选择合适的器件替换</w:t>
            </w:r>
            <w:r w:rsidRPr="00362064">
              <w:rPr>
                <w:rFonts w:ascii="Times New Roman" w:eastAsia="仿宋" w:hAnsi="Times New Roman" w:cs="Times New Roman"/>
                <w:color w:val="000000"/>
                <w:sz w:val="24"/>
                <w:szCs w:val="24"/>
                <w:lang w:val="en-US"/>
              </w:rPr>
              <w:t>/</w:t>
            </w:r>
            <w:r w:rsidRPr="00362064">
              <w:rPr>
                <w:rFonts w:ascii="Times New Roman" w:eastAsia="仿宋" w:hAnsi="Times New Roman" w:cs="Times New Roman"/>
                <w:color w:val="000000"/>
                <w:sz w:val="24"/>
                <w:szCs w:val="24"/>
                <w:lang w:val="en-US"/>
              </w:rPr>
              <w:t>新增至电气图中</w:t>
            </w:r>
          </w:p>
          <w:p w14:paraId="0BFC6109" w14:textId="77777777" w:rsidR="00AD0FB8" w:rsidRPr="00362064" w:rsidRDefault="003B4328" w:rsidP="00362064">
            <w:pPr>
              <w:pStyle w:val="20"/>
              <w:spacing w:after="0" w:line="240" w:lineRule="auto"/>
              <w:ind w:leftChars="0" w:left="0" w:firstLineChars="0" w:firstLine="0"/>
              <w:rPr>
                <w:rFonts w:ascii="Times New Roman" w:eastAsia="仿宋" w:hAnsi="Times New Roman" w:cs="Times New Roman"/>
                <w:color w:val="000000"/>
                <w:sz w:val="24"/>
                <w:szCs w:val="24"/>
                <w:lang w:val="en-US"/>
              </w:rPr>
            </w:pPr>
            <w:r w:rsidRPr="00362064">
              <w:rPr>
                <w:rFonts w:ascii="Times New Roman" w:eastAsia="仿宋" w:hAnsi="Times New Roman" w:cs="Times New Roman"/>
                <w:color w:val="000000"/>
                <w:sz w:val="24"/>
                <w:szCs w:val="24"/>
                <w:lang w:val="en-US"/>
              </w:rPr>
              <w:t>2.</w:t>
            </w:r>
            <w:r w:rsidRPr="00362064">
              <w:rPr>
                <w:rFonts w:ascii="Times New Roman" w:eastAsia="仿宋" w:hAnsi="Times New Roman" w:cs="Times New Roman"/>
                <w:color w:val="000000"/>
                <w:sz w:val="24"/>
                <w:szCs w:val="24"/>
                <w:lang w:val="en-US"/>
              </w:rPr>
              <w:t>电路仿真：问题处理后，进行电路仿真，解决问题，完成预定的控制要求</w:t>
            </w:r>
          </w:p>
          <w:p w14:paraId="6C234CD1" w14:textId="77777777" w:rsidR="00AD0FB8" w:rsidRPr="00362064" w:rsidRDefault="003B4328" w:rsidP="00362064">
            <w:pPr>
              <w:spacing w:line="240" w:lineRule="auto"/>
              <w:ind w:firstLineChars="0" w:firstLine="0"/>
              <w:rPr>
                <w:rFonts w:ascii="Times New Roman" w:hAnsi="Times New Roman"/>
                <w:color w:val="000000"/>
                <w:sz w:val="24"/>
                <w:szCs w:val="24"/>
              </w:rPr>
            </w:pPr>
            <w:r w:rsidRPr="00362064">
              <w:rPr>
                <w:rFonts w:ascii="Times New Roman" w:eastAsia="仿宋" w:hAnsi="Times New Roman"/>
                <w:color w:val="000000"/>
                <w:kern w:val="0"/>
                <w:sz w:val="24"/>
                <w:szCs w:val="24"/>
                <w:lang w:bidi="zh-CN"/>
              </w:rPr>
              <w:t>3.</w:t>
            </w:r>
            <w:r w:rsidRPr="00362064">
              <w:rPr>
                <w:rFonts w:ascii="Times New Roman" w:eastAsia="仿宋" w:hAnsi="Times New Roman"/>
                <w:color w:val="000000"/>
                <w:kern w:val="0"/>
                <w:sz w:val="24"/>
                <w:szCs w:val="24"/>
                <w:lang w:bidi="zh-CN"/>
              </w:rPr>
              <w:t>成本核算</w:t>
            </w:r>
          </w:p>
        </w:tc>
        <w:tc>
          <w:tcPr>
            <w:tcW w:w="2494" w:type="dxa"/>
            <w:vAlign w:val="center"/>
          </w:tcPr>
          <w:p w14:paraId="2146D0C2" w14:textId="77777777" w:rsidR="00AD0FB8" w:rsidRPr="00362064" w:rsidRDefault="003B4328" w:rsidP="00362064">
            <w:pPr>
              <w:spacing w:line="240" w:lineRule="auto"/>
              <w:ind w:firstLineChars="0" w:firstLine="0"/>
              <w:rPr>
                <w:rFonts w:ascii="Times New Roman" w:hAnsi="Times New Roman"/>
                <w:color w:val="000000"/>
                <w:sz w:val="24"/>
                <w:szCs w:val="24"/>
              </w:rPr>
            </w:pPr>
            <w:r w:rsidRPr="00362064">
              <w:rPr>
                <w:rFonts w:ascii="Times New Roman" w:eastAsia="仿宋" w:hAnsi="Times New Roman"/>
                <w:color w:val="000000"/>
                <w:kern w:val="0"/>
                <w:sz w:val="24"/>
                <w:szCs w:val="24"/>
                <w:lang w:bidi="zh-CN"/>
              </w:rPr>
              <w:t>1.</w:t>
            </w:r>
            <w:r w:rsidRPr="00362064">
              <w:rPr>
                <w:rFonts w:ascii="Times New Roman" w:eastAsia="仿宋" w:hAnsi="Times New Roman"/>
                <w:color w:val="000000"/>
                <w:kern w:val="0"/>
                <w:sz w:val="24"/>
                <w:szCs w:val="24"/>
                <w:lang w:bidi="zh-CN"/>
              </w:rPr>
              <w:t>器件选型</w:t>
            </w:r>
          </w:p>
          <w:p w14:paraId="34C36C6F" w14:textId="77777777" w:rsidR="00AD0FB8" w:rsidRPr="00362064" w:rsidRDefault="003B4328" w:rsidP="00362064">
            <w:pPr>
              <w:pStyle w:val="1"/>
              <w:spacing w:before="18" w:after="18" w:line="240" w:lineRule="auto"/>
              <w:rPr>
                <w:rFonts w:ascii="Times New Roman" w:eastAsia="仿宋" w:hAnsi="Times New Roman"/>
                <w:b w:val="0"/>
                <w:bCs w:val="0"/>
                <w:color w:val="000000"/>
                <w:sz w:val="24"/>
                <w:szCs w:val="24"/>
              </w:rPr>
            </w:pPr>
            <w:r w:rsidRPr="00362064">
              <w:rPr>
                <w:rFonts w:ascii="Times New Roman" w:eastAsia="仿宋" w:hAnsi="Times New Roman"/>
                <w:b w:val="0"/>
                <w:bCs w:val="0"/>
                <w:color w:val="000000"/>
                <w:kern w:val="0"/>
                <w:sz w:val="24"/>
                <w:szCs w:val="24"/>
                <w:lang w:bidi="zh-CN"/>
              </w:rPr>
              <w:t>2.</w:t>
            </w:r>
            <w:r w:rsidRPr="00362064">
              <w:rPr>
                <w:rFonts w:ascii="Times New Roman" w:eastAsia="仿宋" w:hAnsi="Times New Roman"/>
                <w:b w:val="0"/>
                <w:bCs w:val="0"/>
                <w:color w:val="000000"/>
                <w:kern w:val="0"/>
                <w:sz w:val="24"/>
                <w:szCs w:val="24"/>
                <w:lang w:bidi="zh-CN"/>
              </w:rPr>
              <w:t>电气控制图设计绘制</w:t>
            </w:r>
          </w:p>
          <w:p w14:paraId="48239C84" w14:textId="77777777" w:rsidR="00AD0FB8" w:rsidRPr="00362064" w:rsidRDefault="003B4328" w:rsidP="00362064">
            <w:pPr>
              <w:spacing w:line="240" w:lineRule="auto"/>
              <w:ind w:firstLineChars="0" w:firstLine="0"/>
              <w:rPr>
                <w:rFonts w:ascii="Times New Roman" w:hAnsi="Times New Roman"/>
                <w:color w:val="000000"/>
                <w:sz w:val="24"/>
                <w:szCs w:val="24"/>
              </w:rPr>
            </w:pPr>
            <w:r w:rsidRPr="00362064">
              <w:rPr>
                <w:rFonts w:ascii="Times New Roman" w:eastAsia="仿宋" w:hAnsi="Times New Roman"/>
                <w:color w:val="000000"/>
                <w:kern w:val="0"/>
                <w:sz w:val="24"/>
                <w:szCs w:val="24"/>
                <w:lang w:bidi="zh-CN"/>
              </w:rPr>
              <w:t>3.</w:t>
            </w:r>
            <w:r w:rsidRPr="00362064">
              <w:rPr>
                <w:rFonts w:ascii="Times New Roman" w:eastAsia="仿宋" w:hAnsi="Times New Roman"/>
                <w:color w:val="000000"/>
                <w:kern w:val="0"/>
                <w:sz w:val="24"/>
                <w:szCs w:val="24"/>
                <w:lang w:bidi="zh-CN"/>
              </w:rPr>
              <w:t>问题处理</w:t>
            </w:r>
          </w:p>
          <w:p w14:paraId="193844A7" w14:textId="77777777" w:rsidR="00AD0FB8" w:rsidRPr="00362064" w:rsidRDefault="003B4328" w:rsidP="00362064">
            <w:pPr>
              <w:spacing w:line="240" w:lineRule="auto"/>
              <w:ind w:firstLineChars="0" w:firstLine="0"/>
              <w:rPr>
                <w:rFonts w:ascii="Times New Roman" w:hAnsi="Times New Roman"/>
                <w:color w:val="000000"/>
                <w:sz w:val="24"/>
                <w:szCs w:val="24"/>
              </w:rPr>
            </w:pPr>
            <w:r w:rsidRPr="00362064">
              <w:rPr>
                <w:rFonts w:ascii="Times New Roman" w:eastAsia="仿宋" w:hAnsi="Times New Roman"/>
                <w:color w:val="000000"/>
                <w:kern w:val="0"/>
                <w:sz w:val="24"/>
                <w:szCs w:val="24"/>
                <w:lang w:bidi="zh-CN"/>
              </w:rPr>
              <w:t>4.</w:t>
            </w:r>
            <w:r w:rsidRPr="00362064">
              <w:rPr>
                <w:rFonts w:ascii="Times New Roman" w:eastAsia="仿宋" w:hAnsi="Times New Roman"/>
                <w:color w:val="000000"/>
                <w:kern w:val="0"/>
                <w:sz w:val="24"/>
                <w:szCs w:val="24"/>
                <w:lang w:bidi="zh-CN"/>
              </w:rPr>
              <w:t>成本控制</w:t>
            </w:r>
          </w:p>
        </w:tc>
        <w:tc>
          <w:tcPr>
            <w:tcW w:w="3544" w:type="dxa"/>
            <w:vAlign w:val="center"/>
          </w:tcPr>
          <w:p w14:paraId="1EAE8633" w14:textId="77777777" w:rsidR="00AD0FB8" w:rsidRPr="00362064" w:rsidRDefault="003B4328" w:rsidP="00362064">
            <w:pPr>
              <w:pStyle w:val="20"/>
              <w:spacing w:after="0" w:line="240" w:lineRule="auto"/>
              <w:ind w:leftChars="0" w:left="0" w:firstLineChars="0" w:firstLine="0"/>
              <w:rPr>
                <w:rFonts w:ascii="Times New Roman" w:eastAsia="仿宋" w:hAnsi="Times New Roman" w:cs="Times New Roman"/>
                <w:color w:val="000000"/>
                <w:sz w:val="24"/>
                <w:szCs w:val="24"/>
                <w:lang w:val="en-US"/>
              </w:rPr>
            </w:pPr>
            <w:r w:rsidRPr="00362064">
              <w:rPr>
                <w:rFonts w:ascii="Times New Roman" w:eastAsia="仿宋" w:hAnsi="Times New Roman" w:cs="Times New Roman"/>
                <w:color w:val="000000"/>
                <w:sz w:val="24"/>
                <w:szCs w:val="24"/>
                <w:lang w:val="en-US"/>
              </w:rPr>
              <w:t>1.</w:t>
            </w:r>
            <w:r w:rsidRPr="00362064">
              <w:rPr>
                <w:rFonts w:ascii="Times New Roman" w:eastAsia="仿宋" w:hAnsi="Times New Roman" w:cs="Times New Roman"/>
                <w:color w:val="000000"/>
                <w:sz w:val="24"/>
                <w:szCs w:val="24"/>
                <w:lang w:val="en-US"/>
              </w:rPr>
              <w:t>查看选手器件选型是否符合规范</w:t>
            </w:r>
          </w:p>
          <w:p w14:paraId="285F099A" w14:textId="77777777" w:rsidR="00AD0FB8" w:rsidRPr="00362064" w:rsidRDefault="003B4328" w:rsidP="00362064">
            <w:pPr>
              <w:pStyle w:val="20"/>
              <w:spacing w:after="0" w:line="240" w:lineRule="auto"/>
              <w:ind w:leftChars="0" w:left="0" w:firstLineChars="0" w:firstLine="0"/>
              <w:rPr>
                <w:rFonts w:ascii="Times New Roman" w:eastAsia="仿宋" w:hAnsi="Times New Roman" w:cs="Times New Roman"/>
                <w:color w:val="000000"/>
                <w:sz w:val="24"/>
                <w:szCs w:val="24"/>
                <w:lang w:val="en-US"/>
              </w:rPr>
            </w:pPr>
            <w:r w:rsidRPr="00362064">
              <w:rPr>
                <w:rFonts w:ascii="Times New Roman" w:eastAsia="仿宋" w:hAnsi="Times New Roman" w:cs="Times New Roman"/>
                <w:color w:val="000000"/>
                <w:sz w:val="24"/>
                <w:szCs w:val="24"/>
                <w:lang w:val="en-US"/>
              </w:rPr>
              <w:t>2.</w:t>
            </w:r>
            <w:r w:rsidRPr="00362064">
              <w:rPr>
                <w:rFonts w:ascii="Times New Roman" w:eastAsia="仿宋" w:hAnsi="Times New Roman" w:cs="Times New Roman"/>
                <w:color w:val="000000"/>
                <w:sz w:val="24"/>
                <w:szCs w:val="24"/>
                <w:lang w:val="en-US"/>
              </w:rPr>
              <w:t>查看电气控制图绘制区域、器件、连线是否规范</w:t>
            </w:r>
          </w:p>
          <w:p w14:paraId="61001FD3" w14:textId="77777777" w:rsidR="00AD0FB8" w:rsidRPr="00362064" w:rsidRDefault="003B4328" w:rsidP="00362064">
            <w:pPr>
              <w:pStyle w:val="20"/>
              <w:spacing w:after="0" w:line="240" w:lineRule="auto"/>
              <w:ind w:leftChars="0" w:left="0" w:firstLineChars="0" w:firstLine="0"/>
              <w:rPr>
                <w:rFonts w:ascii="Times New Roman" w:eastAsia="仿宋" w:hAnsi="Times New Roman" w:cs="Times New Roman"/>
                <w:color w:val="000000"/>
                <w:sz w:val="24"/>
                <w:szCs w:val="24"/>
                <w:lang w:val="en-US"/>
              </w:rPr>
            </w:pPr>
            <w:r w:rsidRPr="00362064">
              <w:rPr>
                <w:rFonts w:ascii="Times New Roman" w:eastAsia="仿宋" w:hAnsi="Times New Roman" w:cs="Times New Roman"/>
                <w:color w:val="000000"/>
                <w:sz w:val="24"/>
                <w:szCs w:val="24"/>
                <w:lang w:val="en-US"/>
              </w:rPr>
              <w:t>3.</w:t>
            </w:r>
            <w:r w:rsidRPr="00362064">
              <w:rPr>
                <w:rFonts w:ascii="Times New Roman" w:eastAsia="仿宋" w:hAnsi="Times New Roman" w:cs="Times New Roman"/>
                <w:color w:val="000000"/>
                <w:sz w:val="24"/>
                <w:szCs w:val="24"/>
                <w:lang w:val="en-US"/>
              </w:rPr>
              <w:t>通过电路仿真，查看是否解决问题，完成预定的控制要求</w:t>
            </w:r>
          </w:p>
          <w:p w14:paraId="5CD1DB69" w14:textId="77777777" w:rsidR="00AD0FB8" w:rsidRPr="00362064" w:rsidRDefault="003B4328" w:rsidP="00362064">
            <w:pPr>
              <w:pStyle w:val="20"/>
              <w:spacing w:after="0" w:line="240" w:lineRule="auto"/>
              <w:ind w:leftChars="0" w:left="0" w:firstLineChars="0" w:firstLine="0"/>
              <w:rPr>
                <w:rFonts w:ascii="Times New Roman" w:eastAsia="仿宋" w:hAnsi="Times New Roman" w:cs="Times New Roman"/>
                <w:color w:val="000000"/>
                <w:sz w:val="24"/>
                <w:szCs w:val="24"/>
                <w:lang w:val="en-US"/>
              </w:rPr>
            </w:pPr>
            <w:r w:rsidRPr="00362064">
              <w:rPr>
                <w:rFonts w:ascii="Times New Roman" w:eastAsia="仿宋" w:hAnsi="Times New Roman" w:cs="Times New Roman"/>
                <w:color w:val="000000"/>
                <w:sz w:val="24"/>
                <w:szCs w:val="24"/>
                <w:lang w:val="en-US"/>
              </w:rPr>
              <w:t>4.</w:t>
            </w:r>
            <w:r w:rsidRPr="00362064">
              <w:rPr>
                <w:rFonts w:ascii="Times New Roman" w:eastAsia="仿宋" w:hAnsi="Times New Roman" w:cs="Times New Roman"/>
                <w:color w:val="000000"/>
                <w:sz w:val="24"/>
                <w:szCs w:val="24"/>
                <w:lang w:val="en-US"/>
              </w:rPr>
              <w:t>核算替换、新增的器件成本，成本低者得分高</w:t>
            </w:r>
          </w:p>
        </w:tc>
      </w:tr>
      <w:tr w:rsidR="00AD0FB8" w:rsidRPr="00362064" w14:paraId="274CD0D7" w14:textId="77777777">
        <w:trPr>
          <w:trHeight w:val="20"/>
          <w:jc w:val="center"/>
        </w:trPr>
        <w:tc>
          <w:tcPr>
            <w:tcW w:w="1980" w:type="dxa"/>
            <w:vMerge w:val="restart"/>
            <w:vAlign w:val="center"/>
          </w:tcPr>
          <w:p w14:paraId="681AFE39"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r w:rsidRPr="00362064">
              <w:rPr>
                <w:rFonts w:ascii="Times New Roman" w:eastAsia="仿宋_GB2312" w:hAnsi="Times New Roman"/>
                <w:b/>
                <w:bCs/>
                <w:sz w:val="24"/>
                <w:szCs w:val="24"/>
              </w:rPr>
              <w:t>赛项技术规范</w:t>
            </w:r>
          </w:p>
        </w:tc>
        <w:tc>
          <w:tcPr>
            <w:tcW w:w="2963" w:type="dxa"/>
            <w:gridSpan w:val="2"/>
            <w:vAlign w:val="center"/>
          </w:tcPr>
          <w:p w14:paraId="6E97CB83"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涉及专业教学要求</w:t>
            </w:r>
          </w:p>
        </w:tc>
        <w:tc>
          <w:tcPr>
            <w:tcW w:w="8802" w:type="dxa"/>
            <w:gridSpan w:val="4"/>
            <w:vAlign w:val="center"/>
          </w:tcPr>
          <w:p w14:paraId="506755A1"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培养学生具备本专业必需的信息技术应用和维护能力、数据测量和分析能力，能够熟练使用车辆检修工具、设备和设施、能够识读电气原理图和机械图纸，具有车辆各系统维护和检修能力、车辆故障处理能力</w:t>
            </w:r>
          </w:p>
        </w:tc>
      </w:tr>
      <w:tr w:rsidR="00AD0FB8" w:rsidRPr="00362064" w14:paraId="30C58325" w14:textId="77777777">
        <w:trPr>
          <w:trHeight w:val="20"/>
          <w:jc w:val="center"/>
        </w:trPr>
        <w:tc>
          <w:tcPr>
            <w:tcW w:w="1980" w:type="dxa"/>
            <w:vMerge/>
            <w:vAlign w:val="center"/>
          </w:tcPr>
          <w:p w14:paraId="48F4894B" w14:textId="77777777" w:rsidR="00AD0FB8" w:rsidRPr="00362064" w:rsidRDefault="00AD0FB8" w:rsidP="00362064">
            <w:pPr>
              <w:spacing w:line="240" w:lineRule="auto"/>
              <w:ind w:firstLineChars="0" w:firstLine="0"/>
              <w:jc w:val="center"/>
              <w:rPr>
                <w:rFonts w:ascii="Times New Roman" w:eastAsia="仿宋_GB2312" w:hAnsi="Times New Roman"/>
                <w:b/>
                <w:bCs/>
                <w:sz w:val="24"/>
                <w:szCs w:val="24"/>
              </w:rPr>
            </w:pPr>
          </w:p>
        </w:tc>
        <w:tc>
          <w:tcPr>
            <w:tcW w:w="2963" w:type="dxa"/>
            <w:gridSpan w:val="2"/>
            <w:vAlign w:val="center"/>
          </w:tcPr>
          <w:p w14:paraId="6843DD22" w14:textId="77777777" w:rsidR="00AD0FB8" w:rsidRPr="00362064" w:rsidRDefault="003B4328" w:rsidP="00362064">
            <w:pPr>
              <w:spacing w:line="240" w:lineRule="auto"/>
              <w:ind w:firstLineChars="0" w:firstLine="0"/>
              <w:jc w:val="center"/>
              <w:rPr>
                <w:rFonts w:ascii="Times New Roman" w:hAnsi="Times New Roman"/>
                <w:sz w:val="24"/>
                <w:szCs w:val="24"/>
              </w:rPr>
            </w:pPr>
            <w:r w:rsidRPr="00362064">
              <w:rPr>
                <w:rFonts w:ascii="Times New Roman" w:eastAsia="仿宋" w:hAnsi="Times New Roman"/>
                <w:sz w:val="24"/>
                <w:szCs w:val="24"/>
              </w:rPr>
              <w:t>遵循国家标准和行业标准</w:t>
            </w:r>
          </w:p>
        </w:tc>
        <w:tc>
          <w:tcPr>
            <w:tcW w:w="8802" w:type="dxa"/>
            <w:gridSpan w:val="4"/>
            <w:vAlign w:val="center"/>
          </w:tcPr>
          <w:p w14:paraId="0E8747DB"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w:t>
            </w:r>
            <w:r w:rsidRPr="00362064">
              <w:rPr>
                <w:rFonts w:ascii="Times New Roman" w:eastAsia="仿宋" w:hAnsi="Times New Roman"/>
                <w:sz w:val="24"/>
                <w:szCs w:val="24"/>
              </w:rPr>
              <w:t>．</w:t>
            </w:r>
            <w:r w:rsidRPr="00362064">
              <w:rPr>
                <w:rFonts w:ascii="Times New Roman" w:eastAsia="仿宋" w:hAnsi="Times New Roman"/>
                <w:sz w:val="24"/>
                <w:szCs w:val="24"/>
              </w:rPr>
              <w:t xml:space="preserve">G2/T 7928-2003 </w:t>
            </w:r>
            <w:r w:rsidRPr="00362064">
              <w:rPr>
                <w:rFonts w:ascii="Times New Roman" w:eastAsia="仿宋" w:hAnsi="Times New Roman"/>
                <w:sz w:val="24"/>
                <w:szCs w:val="24"/>
              </w:rPr>
              <w:t>地铁车辆通用技术条件</w:t>
            </w:r>
          </w:p>
          <w:p w14:paraId="76DC629D"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2</w:t>
            </w:r>
            <w:r w:rsidRPr="00362064">
              <w:rPr>
                <w:rFonts w:ascii="Times New Roman" w:eastAsia="仿宋" w:hAnsi="Times New Roman"/>
                <w:sz w:val="24"/>
                <w:szCs w:val="24"/>
              </w:rPr>
              <w:t>．</w:t>
            </w:r>
            <w:r w:rsidRPr="00362064">
              <w:rPr>
                <w:rFonts w:ascii="Times New Roman" w:eastAsia="仿宋" w:hAnsi="Times New Roman"/>
                <w:sz w:val="24"/>
                <w:szCs w:val="24"/>
              </w:rPr>
              <w:t xml:space="preserve">G2/T 26718-2011 </w:t>
            </w:r>
            <w:r w:rsidRPr="00362064">
              <w:rPr>
                <w:rFonts w:ascii="Times New Roman" w:eastAsia="仿宋" w:hAnsi="Times New Roman"/>
                <w:sz w:val="24"/>
                <w:szCs w:val="24"/>
              </w:rPr>
              <w:t>城市轨道交通安全防范系统技术要求</w:t>
            </w:r>
          </w:p>
          <w:p w14:paraId="7FC01ADD"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3</w:t>
            </w:r>
            <w:r w:rsidRPr="00362064">
              <w:rPr>
                <w:rFonts w:ascii="Times New Roman" w:eastAsia="仿宋" w:hAnsi="Times New Roman"/>
                <w:sz w:val="24"/>
                <w:szCs w:val="24"/>
              </w:rPr>
              <w:t>．</w:t>
            </w:r>
            <w:r w:rsidRPr="00362064">
              <w:rPr>
                <w:rFonts w:ascii="Times New Roman" w:eastAsia="仿宋" w:hAnsi="Times New Roman"/>
                <w:sz w:val="24"/>
                <w:szCs w:val="24"/>
              </w:rPr>
              <w:t xml:space="preserve">G2/T 34571-2017 </w:t>
            </w:r>
            <w:r w:rsidRPr="00362064">
              <w:rPr>
                <w:rFonts w:ascii="Times New Roman" w:eastAsia="仿宋" w:hAnsi="Times New Roman"/>
                <w:sz w:val="24"/>
                <w:szCs w:val="24"/>
              </w:rPr>
              <w:t>轨道交通机车车辆布线规则</w:t>
            </w:r>
          </w:p>
          <w:p w14:paraId="07D39DFA"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4</w:t>
            </w:r>
            <w:r w:rsidRPr="00362064">
              <w:rPr>
                <w:rFonts w:ascii="Times New Roman" w:eastAsia="仿宋" w:hAnsi="Times New Roman"/>
                <w:sz w:val="24"/>
                <w:szCs w:val="24"/>
              </w:rPr>
              <w:t>．</w:t>
            </w:r>
            <w:r w:rsidRPr="00362064">
              <w:rPr>
                <w:rFonts w:ascii="Times New Roman" w:eastAsia="仿宋" w:hAnsi="Times New Roman"/>
                <w:sz w:val="24"/>
                <w:szCs w:val="24"/>
              </w:rPr>
              <w:t xml:space="preserve">G2/T 14894-2005 </w:t>
            </w:r>
            <w:r w:rsidRPr="00362064">
              <w:rPr>
                <w:rFonts w:ascii="Times New Roman" w:eastAsia="仿宋" w:hAnsi="Times New Roman"/>
                <w:sz w:val="24"/>
                <w:szCs w:val="24"/>
              </w:rPr>
              <w:t>城市轨道交通车辆组装后的检查与试验规则</w:t>
            </w:r>
          </w:p>
          <w:p w14:paraId="5C6045E0"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5</w:t>
            </w:r>
            <w:r w:rsidRPr="00362064">
              <w:rPr>
                <w:rFonts w:ascii="Times New Roman" w:eastAsia="仿宋" w:hAnsi="Times New Roman"/>
                <w:sz w:val="24"/>
                <w:szCs w:val="24"/>
              </w:rPr>
              <w:t>．</w:t>
            </w:r>
            <w:r w:rsidRPr="00362064">
              <w:rPr>
                <w:rFonts w:ascii="Times New Roman" w:eastAsia="仿宋" w:hAnsi="Times New Roman"/>
                <w:sz w:val="24"/>
                <w:szCs w:val="24"/>
              </w:rPr>
              <w:t xml:space="preserve">G2/T 21562-2008 </w:t>
            </w:r>
            <w:r w:rsidRPr="00362064">
              <w:rPr>
                <w:rFonts w:ascii="Times New Roman" w:eastAsia="仿宋" w:hAnsi="Times New Roman"/>
                <w:sz w:val="24"/>
                <w:szCs w:val="24"/>
              </w:rPr>
              <w:t>轨道交通可靠性、可用性、可维修性和安全性规范及示例</w:t>
            </w:r>
          </w:p>
          <w:p w14:paraId="74659C35"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6</w:t>
            </w:r>
            <w:r w:rsidRPr="00362064">
              <w:rPr>
                <w:rFonts w:ascii="Times New Roman" w:eastAsia="仿宋" w:hAnsi="Times New Roman"/>
                <w:sz w:val="24"/>
                <w:szCs w:val="24"/>
              </w:rPr>
              <w:t>．</w:t>
            </w:r>
            <w:r w:rsidRPr="00362064">
              <w:rPr>
                <w:rFonts w:ascii="Times New Roman" w:eastAsia="仿宋" w:hAnsi="Times New Roman"/>
                <w:sz w:val="24"/>
                <w:szCs w:val="24"/>
              </w:rPr>
              <w:t xml:space="preserve">G2/T 37486-2019 </w:t>
            </w:r>
            <w:r w:rsidRPr="00362064">
              <w:rPr>
                <w:rFonts w:ascii="Times New Roman" w:eastAsia="仿宋" w:hAnsi="Times New Roman"/>
                <w:sz w:val="24"/>
                <w:szCs w:val="24"/>
              </w:rPr>
              <w:t>城市轨道交通设施设备分类与代码</w:t>
            </w:r>
          </w:p>
          <w:p w14:paraId="7926846D"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7</w:t>
            </w:r>
            <w:r w:rsidRPr="00362064">
              <w:rPr>
                <w:rFonts w:ascii="Times New Roman" w:eastAsia="仿宋" w:hAnsi="Times New Roman"/>
                <w:sz w:val="24"/>
                <w:szCs w:val="24"/>
              </w:rPr>
              <w:t>．</w:t>
            </w:r>
            <w:r w:rsidRPr="00362064">
              <w:rPr>
                <w:rFonts w:ascii="Times New Roman" w:eastAsia="仿宋" w:hAnsi="Times New Roman"/>
                <w:sz w:val="24"/>
                <w:szCs w:val="24"/>
              </w:rPr>
              <w:t>G2 50490-2016</w:t>
            </w:r>
            <w:r w:rsidRPr="00362064">
              <w:rPr>
                <w:rFonts w:ascii="Times New Roman" w:eastAsia="仿宋" w:hAnsi="Times New Roman"/>
                <w:sz w:val="24"/>
                <w:szCs w:val="24"/>
              </w:rPr>
              <w:tab/>
            </w:r>
            <w:r w:rsidRPr="00362064">
              <w:rPr>
                <w:rFonts w:ascii="Times New Roman" w:eastAsia="仿宋" w:hAnsi="Times New Roman"/>
                <w:sz w:val="24"/>
                <w:szCs w:val="24"/>
              </w:rPr>
              <w:t>《城市轨道交通技术规范》</w:t>
            </w:r>
          </w:p>
          <w:p w14:paraId="55B34E72"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8</w:t>
            </w:r>
            <w:r w:rsidRPr="00362064">
              <w:rPr>
                <w:rFonts w:ascii="Times New Roman" w:eastAsia="仿宋" w:hAnsi="Times New Roman"/>
                <w:sz w:val="24"/>
                <w:szCs w:val="24"/>
              </w:rPr>
              <w:t>．</w:t>
            </w:r>
            <w:r w:rsidRPr="00362064">
              <w:rPr>
                <w:rFonts w:ascii="Times New Roman" w:eastAsia="仿宋" w:hAnsi="Times New Roman"/>
                <w:sz w:val="24"/>
                <w:szCs w:val="24"/>
              </w:rPr>
              <w:t>G2/T 30012-2013</w:t>
            </w:r>
            <w:r w:rsidRPr="00362064">
              <w:rPr>
                <w:rFonts w:ascii="Times New Roman" w:eastAsia="仿宋" w:hAnsi="Times New Roman"/>
                <w:sz w:val="24"/>
                <w:szCs w:val="24"/>
              </w:rPr>
              <w:tab/>
            </w:r>
            <w:r w:rsidRPr="00362064">
              <w:rPr>
                <w:rFonts w:ascii="Times New Roman" w:eastAsia="仿宋" w:hAnsi="Times New Roman"/>
                <w:sz w:val="24"/>
                <w:szCs w:val="24"/>
              </w:rPr>
              <w:t>《城市轨道交通运营管理规范》</w:t>
            </w:r>
          </w:p>
          <w:p w14:paraId="5AD54733"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9</w:t>
            </w:r>
            <w:r w:rsidRPr="00362064">
              <w:rPr>
                <w:rFonts w:ascii="Times New Roman" w:eastAsia="仿宋" w:hAnsi="Times New Roman"/>
                <w:sz w:val="24"/>
                <w:szCs w:val="24"/>
              </w:rPr>
              <w:t>．</w:t>
            </w:r>
            <w:r w:rsidRPr="00362064">
              <w:rPr>
                <w:rFonts w:ascii="Times New Roman" w:eastAsia="仿宋" w:hAnsi="Times New Roman"/>
                <w:sz w:val="24"/>
                <w:szCs w:val="24"/>
              </w:rPr>
              <w:t xml:space="preserve">G2 50054-2011 </w:t>
            </w:r>
            <w:r w:rsidRPr="00362064">
              <w:rPr>
                <w:rFonts w:ascii="Times New Roman" w:eastAsia="仿宋" w:hAnsi="Times New Roman"/>
                <w:sz w:val="24"/>
                <w:szCs w:val="24"/>
              </w:rPr>
              <w:t>低压配电设计规范</w:t>
            </w:r>
          </w:p>
          <w:p w14:paraId="43195CEC"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10</w:t>
            </w:r>
            <w:r w:rsidRPr="00362064">
              <w:rPr>
                <w:rFonts w:ascii="Times New Roman" w:eastAsia="仿宋" w:hAnsi="Times New Roman"/>
                <w:sz w:val="24"/>
                <w:szCs w:val="24"/>
              </w:rPr>
              <w:t>．</w:t>
            </w:r>
            <w:r w:rsidRPr="00362064">
              <w:rPr>
                <w:rFonts w:ascii="Times New Roman" w:eastAsia="仿宋" w:hAnsi="Times New Roman"/>
                <w:sz w:val="24"/>
                <w:szCs w:val="24"/>
              </w:rPr>
              <w:t xml:space="preserve">G2 50052-2009 </w:t>
            </w:r>
            <w:r w:rsidRPr="00362064">
              <w:rPr>
                <w:rFonts w:ascii="Times New Roman" w:eastAsia="仿宋" w:hAnsi="Times New Roman"/>
                <w:sz w:val="24"/>
                <w:szCs w:val="24"/>
              </w:rPr>
              <w:t>供配电系统设计规范</w:t>
            </w:r>
          </w:p>
          <w:p w14:paraId="3F0EAB11" w14:textId="77777777" w:rsidR="00AD0FB8" w:rsidRPr="00362064" w:rsidRDefault="003B4328" w:rsidP="00362064">
            <w:pPr>
              <w:spacing w:line="240" w:lineRule="auto"/>
              <w:ind w:firstLineChars="0" w:firstLine="0"/>
              <w:rPr>
                <w:rFonts w:ascii="Times New Roman" w:hAnsi="Times New Roman"/>
                <w:sz w:val="24"/>
                <w:szCs w:val="24"/>
              </w:rPr>
            </w:pPr>
            <w:r w:rsidRPr="00362064">
              <w:rPr>
                <w:rFonts w:ascii="Times New Roman" w:eastAsia="仿宋" w:hAnsi="Times New Roman"/>
                <w:sz w:val="24"/>
                <w:szCs w:val="24"/>
              </w:rPr>
              <w:t>11</w:t>
            </w:r>
            <w:r w:rsidRPr="00362064">
              <w:rPr>
                <w:rFonts w:ascii="Times New Roman" w:eastAsia="仿宋" w:hAnsi="Times New Roman"/>
                <w:sz w:val="24"/>
                <w:szCs w:val="24"/>
              </w:rPr>
              <w:t>．</w:t>
            </w:r>
            <w:r w:rsidRPr="00362064">
              <w:rPr>
                <w:rFonts w:ascii="Times New Roman" w:eastAsia="仿宋" w:hAnsi="Times New Roman"/>
                <w:sz w:val="24"/>
                <w:szCs w:val="24"/>
              </w:rPr>
              <w:t xml:space="preserve">LD/T 81.1-2006 </w:t>
            </w:r>
            <w:r w:rsidRPr="00362064">
              <w:rPr>
                <w:rFonts w:ascii="Times New Roman" w:eastAsia="仿宋" w:hAnsi="Times New Roman"/>
                <w:sz w:val="24"/>
                <w:szCs w:val="24"/>
              </w:rPr>
              <w:t>职业技能实训和鉴定设备技术规范</w:t>
            </w:r>
          </w:p>
        </w:tc>
      </w:tr>
      <w:tr w:rsidR="00AD0FB8" w:rsidRPr="00362064" w14:paraId="3EE25DCF" w14:textId="77777777">
        <w:trPr>
          <w:trHeight w:val="20"/>
          <w:jc w:val="center"/>
        </w:trPr>
        <w:tc>
          <w:tcPr>
            <w:tcW w:w="1980" w:type="dxa"/>
            <w:vAlign w:val="center"/>
          </w:tcPr>
          <w:p w14:paraId="2444DF5C"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r w:rsidRPr="00362064">
              <w:rPr>
                <w:rFonts w:ascii="Times New Roman" w:eastAsia="仿宋_GB2312" w:hAnsi="Times New Roman"/>
                <w:b/>
                <w:bCs/>
                <w:sz w:val="24"/>
                <w:szCs w:val="24"/>
              </w:rPr>
              <w:t>赛项赛场准备</w:t>
            </w:r>
          </w:p>
        </w:tc>
        <w:tc>
          <w:tcPr>
            <w:tcW w:w="11765" w:type="dxa"/>
            <w:gridSpan w:val="6"/>
            <w:vAlign w:val="center"/>
          </w:tcPr>
          <w:p w14:paraId="013999C1" w14:textId="77777777" w:rsidR="00AD0FB8" w:rsidRPr="00362064" w:rsidRDefault="003B4328" w:rsidP="00362064">
            <w:pPr>
              <w:spacing w:line="240" w:lineRule="auto"/>
              <w:ind w:firstLineChars="0" w:firstLine="0"/>
              <w:rPr>
                <w:rFonts w:ascii="Times New Roman" w:eastAsia="仿宋_GB2312" w:hAnsi="Times New Roman"/>
                <w:sz w:val="24"/>
                <w:szCs w:val="24"/>
              </w:rPr>
            </w:pPr>
            <w:r w:rsidRPr="00362064">
              <w:rPr>
                <w:rFonts w:ascii="Times New Roman" w:eastAsia="仿宋_GB2312" w:hAnsi="Times New Roman"/>
                <w:sz w:val="24"/>
                <w:szCs w:val="24"/>
              </w:rPr>
              <w:t>1.</w:t>
            </w:r>
            <w:r w:rsidRPr="00362064">
              <w:rPr>
                <w:rFonts w:ascii="Times New Roman" w:eastAsia="仿宋_GB2312" w:hAnsi="Times New Roman"/>
                <w:sz w:val="24"/>
                <w:szCs w:val="24"/>
              </w:rPr>
              <w:t>每个工位占地不小于</w:t>
            </w:r>
            <w:r w:rsidRPr="00362064">
              <w:rPr>
                <w:rFonts w:ascii="Times New Roman" w:eastAsia="仿宋_GB2312" w:hAnsi="Times New Roman"/>
                <w:sz w:val="24"/>
                <w:szCs w:val="24"/>
              </w:rPr>
              <w:t>7m×7m</w:t>
            </w:r>
            <w:r w:rsidRPr="00362064">
              <w:rPr>
                <w:rFonts w:ascii="Times New Roman" w:eastAsia="仿宋_GB2312" w:hAnsi="Times New Roman"/>
                <w:sz w:val="24"/>
                <w:szCs w:val="24"/>
              </w:rPr>
              <w:t>，标明赛位号</w:t>
            </w:r>
          </w:p>
          <w:p w14:paraId="19CC1F9D" w14:textId="77777777" w:rsidR="00AD0FB8" w:rsidRPr="00362064" w:rsidRDefault="003B4328" w:rsidP="00362064">
            <w:pPr>
              <w:spacing w:line="240" w:lineRule="auto"/>
              <w:ind w:firstLineChars="0" w:firstLine="0"/>
              <w:rPr>
                <w:rFonts w:ascii="Times New Roman" w:eastAsia="仿宋_GB2312" w:hAnsi="Times New Roman"/>
                <w:sz w:val="24"/>
                <w:szCs w:val="24"/>
              </w:rPr>
            </w:pPr>
            <w:r w:rsidRPr="00362064">
              <w:rPr>
                <w:rFonts w:ascii="Times New Roman" w:eastAsia="仿宋_GB2312" w:hAnsi="Times New Roman"/>
                <w:sz w:val="24"/>
                <w:szCs w:val="24"/>
              </w:rPr>
              <w:t>2.</w:t>
            </w:r>
            <w:r w:rsidRPr="00362064">
              <w:rPr>
                <w:rFonts w:ascii="Times New Roman" w:eastAsia="仿宋_GB2312" w:hAnsi="Times New Roman"/>
                <w:sz w:val="24"/>
                <w:szCs w:val="24"/>
              </w:rPr>
              <w:t>比赛场地应采光良好，有玻璃窗，能保证白天进行正常的比赛</w:t>
            </w:r>
          </w:p>
          <w:p w14:paraId="46E57ABD" w14:textId="77777777" w:rsidR="00AD0FB8" w:rsidRPr="00362064" w:rsidRDefault="003B4328" w:rsidP="00362064">
            <w:pPr>
              <w:spacing w:line="240" w:lineRule="auto"/>
              <w:ind w:firstLineChars="0" w:firstLine="0"/>
              <w:rPr>
                <w:rFonts w:ascii="Times New Roman" w:eastAsia="仿宋_GB2312" w:hAnsi="Times New Roman"/>
                <w:sz w:val="24"/>
                <w:szCs w:val="24"/>
              </w:rPr>
            </w:pPr>
            <w:r w:rsidRPr="00362064">
              <w:rPr>
                <w:rFonts w:ascii="Times New Roman" w:eastAsia="仿宋_GB2312" w:hAnsi="Times New Roman"/>
                <w:sz w:val="24"/>
                <w:szCs w:val="24"/>
              </w:rPr>
              <w:t>3.</w:t>
            </w:r>
            <w:r w:rsidRPr="00362064">
              <w:rPr>
                <w:rFonts w:ascii="Times New Roman" w:eastAsia="仿宋_GB2312" w:hAnsi="Times New Roman"/>
                <w:sz w:val="24"/>
                <w:szCs w:val="24"/>
              </w:rPr>
              <w:t>比赛场地应安装足够的节能灯，能保证在傍晚或光线暗时也能进行正常的比赛</w:t>
            </w:r>
          </w:p>
          <w:p w14:paraId="6CA28C8C" w14:textId="77777777" w:rsidR="00AD0FB8" w:rsidRPr="00362064" w:rsidRDefault="003B4328" w:rsidP="00362064">
            <w:pPr>
              <w:spacing w:line="240" w:lineRule="auto"/>
              <w:ind w:firstLineChars="0" w:firstLine="0"/>
              <w:rPr>
                <w:rFonts w:ascii="Times New Roman" w:eastAsia="仿宋_GB2312" w:hAnsi="Times New Roman"/>
                <w:sz w:val="24"/>
                <w:szCs w:val="24"/>
              </w:rPr>
            </w:pPr>
            <w:r w:rsidRPr="00362064">
              <w:rPr>
                <w:rFonts w:ascii="Times New Roman" w:eastAsia="仿宋_GB2312" w:hAnsi="Times New Roman"/>
                <w:sz w:val="24"/>
                <w:szCs w:val="24"/>
              </w:rPr>
              <w:t>4.</w:t>
            </w:r>
            <w:r w:rsidRPr="00362064">
              <w:rPr>
                <w:rFonts w:ascii="Times New Roman" w:eastAsia="仿宋_GB2312" w:hAnsi="Times New Roman"/>
                <w:sz w:val="24"/>
                <w:szCs w:val="24"/>
              </w:rPr>
              <w:t>赛场配备</w:t>
            </w:r>
            <w:r w:rsidRPr="00362064">
              <w:rPr>
                <w:rFonts w:ascii="Times New Roman" w:eastAsia="仿宋_GB2312" w:hAnsi="Times New Roman"/>
                <w:sz w:val="24"/>
                <w:szCs w:val="24"/>
              </w:rPr>
              <w:t>AC220V-50HZ</w:t>
            </w:r>
            <w:r w:rsidRPr="00362064">
              <w:rPr>
                <w:rFonts w:ascii="Times New Roman" w:eastAsia="仿宋_GB2312" w:hAnsi="Times New Roman"/>
                <w:sz w:val="24"/>
                <w:szCs w:val="24"/>
              </w:rPr>
              <w:t>电源，并备有不间断电源</w:t>
            </w:r>
            <w:r w:rsidRPr="00362064">
              <w:rPr>
                <w:rFonts w:ascii="Times New Roman" w:eastAsia="仿宋_GB2312" w:hAnsi="Times New Roman"/>
                <w:sz w:val="24"/>
                <w:szCs w:val="24"/>
              </w:rPr>
              <w:t>(UPS)</w:t>
            </w:r>
          </w:p>
          <w:p w14:paraId="32F6BDF6" w14:textId="77777777" w:rsidR="00AD0FB8" w:rsidRPr="00362064" w:rsidRDefault="003B4328" w:rsidP="00362064">
            <w:pPr>
              <w:spacing w:line="240" w:lineRule="auto"/>
              <w:ind w:firstLineChars="0" w:firstLine="0"/>
              <w:rPr>
                <w:rFonts w:ascii="Times New Roman" w:eastAsia="仿宋_GB2312" w:hAnsi="Times New Roman"/>
                <w:sz w:val="24"/>
                <w:szCs w:val="24"/>
              </w:rPr>
            </w:pPr>
            <w:r w:rsidRPr="00362064">
              <w:rPr>
                <w:rFonts w:ascii="Times New Roman" w:eastAsia="仿宋_GB2312" w:hAnsi="Times New Roman"/>
                <w:sz w:val="24"/>
                <w:szCs w:val="24"/>
              </w:rPr>
              <w:lastRenderedPageBreak/>
              <w:t>5.</w:t>
            </w:r>
            <w:r w:rsidRPr="00362064">
              <w:rPr>
                <w:rFonts w:ascii="Times New Roman" w:eastAsia="仿宋_GB2312" w:hAnsi="Times New Roman"/>
                <w:sz w:val="24"/>
                <w:szCs w:val="24"/>
              </w:rPr>
              <w:t>各比赛工位设备电源与电脑电源分离，保证电脑用电不受选手对设备误操作影响</w:t>
            </w:r>
          </w:p>
        </w:tc>
      </w:tr>
      <w:tr w:rsidR="00AD0FB8" w:rsidRPr="00362064" w14:paraId="130A787B" w14:textId="77777777">
        <w:trPr>
          <w:trHeight w:val="20"/>
          <w:jc w:val="center"/>
        </w:trPr>
        <w:tc>
          <w:tcPr>
            <w:tcW w:w="1980" w:type="dxa"/>
            <w:vAlign w:val="center"/>
          </w:tcPr>
          <w:p w14:paraId="0D35A711" w14:textId="77777777" w:rsidR="00AD0FB8" w:rsidRPr="00362064" w:rsidRDefault="003B4328" w:rsidP="00362064">
            <w:pPr>
              <w:spacing w:line="240" w:lineRule="auto"/>
              <w:ind w:firstLineChars="0" w:firstLine="0"/>
              <w:jc w:val="center"/>
              <w:rPr>
                <w:rFonts w:ascii="Times New Roman" w:eastAsia="仿宋_GB2312" w:hAnsi="Times New Roman"/>
                <w:b/>
                <w:bCs/>
                <w:sz w:val="24"/>
                <w:szCs w:val="24"/>
              </w:rPr>
            </w:pPr>
            <w:r w:rsidRPr="00362064">
              <w:rPr>
                <w:rFonts w:ascii="Times New Roman" w:eastAsia="仿宋_GB2312" w:hAnsi="Times New Roman"/>
                <w:b/>
                <w:bCs/>
                <w:sz w:val="24"/>
                <w:szCs w:val="24"/>
              </w:rPr>
              <w:lastRenderedPageBreak/>
              <w:t>注意事项</w:t>
            </w:r>
          </w:p>
        </w:tc>
        <w:tc>
          <w:tcPr>
            <w:tcW w:w="11765" w:type="dxa"/>
            <w:gridSpan w:val="6"/>
            <w:vAlign w:val="center"/>
          </w:tcPr>
          <w:p w14:paraId="5E56FAFC" w14:textId="77777777" w:rsidR="00AD0FB8" w:rsidRPr="00362064" w:rsidRDefault="003B4328" w:rsidP="00362064">
            <w:pPr>
              <w:spacing w:line="240" w:lineRule="auto"/>
              <w:ind w:firstLineChars="0" w:firstLine="0"/>
              <w:rPr>
                <w:rFonts w:ascii="Times New Roman" w:eastAsia="仿宋_GB2312" w:hAnsi="Times New Roman"/>
                <w:sz w:val="24"/>
                <w:szCs w:val="24"/>
              </w:rPr>
            </w:pPr>
            <w:r w:rsidRPr="00362064">
              <w:rPr>
                <w:rFonts w:ascii="Times New Roman" w:eastAsia="仿宋_GB2312" w:hAnsi="Times New Roman"/>
                <w:sz w:val="24"/>
                <w:szCs w:val="24"/>
              </w:rPr>
              <w:t>1.</w:t>
            </w:r>
            <w:r w:rsidRPr="00362064">
              <w:rPr>
                <w:rFonts w:ascii="Times New Roman" w:eastAsia="仿宋_GB2312" w:hAnsi="Times New Roman"/>
                <w:sz w:val="24"/>
                <w:szCs w:val="24"/>
              </w:rPr>
              <w:t>参赛选手应严格遵守赛场规章、操作规范，保证人身及设备安全，接受裁判员的监督和警示，文明竞赛</w:t>
            </w:r>
          </w:p>
          <w:p w14:paraId="49E77E26" w14:textId="77777777" w:rsidR="00AD0FB8" w:rsidRPr="00362064" w:rsidRDefault="003B4328" w:rsidP="00362064">
            <w:pPr>
              <w:spacing w:line="240" w:lineRule="auto"/>
              <w:ind w:firstLineChars="0" w:firstLine="0"/>
              <w:rPr>
                <w:rFonts w:ascii="Times New Roman" w:eastAsia="仿宋_GB2312" w:hAnsi="Times New Roman"/>
                <w:sz w:val="24"/>
                <w:szCs w:val="24"/>
              </w:rPr>
            </w:pPr>
            <w:r w:rsidRPr="00362064">
              <w:rPr>
                <w:rFonts w:ascii="Times New Roman" w:eastAsia="仿宋_GB2312" w:hAnsi="Times New Roman"/>
                <w:sz w:val="24"/>
                <w:szCs w:val="24"/>
              </w:rPr>
              <w:t>2.</w:t>
            </w:r>
            <w:r w:rsidRPr="00362064">
              <w:rPr>
                <w:rFonts w:ascii="Times New Roman" w:eastAsia="仿宋_GB2312" w:hAnsi="Times New Roman"/>
                <w:sz w:val="24"/>
                <w:szCs w:val="24"/>
              </w:rPr>
              <w:t>持证进入赛场，禁止将通讯工具、自编电子或文字资料带入赛场</w:t>
            </w:r>
          </w:p>
          <w:p w14:paraId="50DF4129" w14:textId="77777777" w:rsidR="00AD0FB8" w:rsidRPr="00362064" w:rsidRDefault="003B4328" w:rsidP="00362064">
            <w:pPr>
              <w:spacing w:line="240" w:lineRule="auto"/>
              <w:ind w:firstLineChars="0" w:firstLine="0"/>
              <w:rPr>
                <w:rFonts w:ascii="Times New Roman" w:eastAsia="仿宋_GB2312" w:hAnsi="Times New Roman"/>
                <w:sz w:val="24"/>
                <w:szCs w:val="24"/>
              </w:rPr>
            </w:pPr>
            <w:r w:rsidRPr="00362064">
              <w:rPr>
                <w:rFonts w:ascii="Times New Roman" w:eastAsia="仿宋_GB2312" w:hAnsi="Times New Roman"/>
                <w:sz w:val="24"/>
                <w:szCs w:val="24"/>
              </w:rPr>
              <w:t>3.</w:t>
            </w:r>
            <w:r w:rsidRPr="00362064">
              <w:rPr>
                <w:rFonts w:ascii="Times New Roman" w:eastAsia="仿宋_GB2312" w:hAnsi="Times New Roman"/>
                <w:sz w:val="24"/>
                <w:szCs w:val="24"/>
              </w:rPr>
              <w:t>统一使用赛场提供的竞赛设备、设备附件和工具、技术资料等，技能大赛统一使用相同版本的软件及文字、表格处理等软件</w:t>
            </w:r>
          </w:p>
          <w:p w14:paraId="1FD39511" w14:textId="77777777" w:rsidR="00AD0FB8" w:rsidRPr="00362064" w:rsidRDefault="003B4328" w:rsidP="00362064">
            <w:pPr>
              <w:spacing w:line="240" w:lineRule="auto"/>
              <w:ind w:firstLineChars="0" w:firstLine="0"/>
              <w:rPr>
                <w:rFonts w:ascii="Times New Roman" w:eastAsia="仿宋_GB2312" w:hAnsi="Times New Roman"/>
                <w:sz w:val="24"/>
                <w:szCs w:val="24"/>
              </w:rPr>
            </w:pPr>
            <w:r w:rsidRPr="00362064">
              <w:rPr>
                <w:rFonts w:ascii="Times New Roman" w:eastAsia="仿宋_GB2312" w:hAnsi="Times New Roman"/>
                <w:sz w:val="24"/>
                <w:szCs w:val="24"/>
              </w:rPr>
              <w:t>4.</w:t>
            </w:r>
            <w:r w:rsidRPr="00362064">
              <w:rPr>
                <w:rFonts w:ascii="Times New Roman" w:eastAsia="仿宋_GB2312" w:hAnsi="Times New Roman"/>
                <w:sz w:val="24"/>
                <w:szCs w:val="24"/>
              </w:rPr>
              <w:t>参赛选手应注意保持工作环境整洁及设备摆放整齐，符合企业生产</w:t>
            </w:r>
            <w:r w:rsidRPr="00362064">
              <w:rPr>
                <w:rFonts w:ascii="Times New Roman" w:eastAsia="仿宋_GB2312" w:hAnsi="Times New Roman"/>
                <w:sz w:val="24"/>
                <w:szCs w:val="24"/>
              </w:rPr>
              <w:t>“5S”</w:t>
            </w:r>
            <w:r w:rsidRPr="00362064">
              <w:rPr>
                <w:rFonts w:ascii="Times New Roman" w:eastAsia="仿宋_GB2312" w:hAnsi="Times New Roman"/>
                <w:sz w:val="24"/>
                <w:szCs w:val="24"/>
              </w:rPr>
              <w:t>（即整理、整顿、清扫、清洁和素养）的原则</w:t>
            </w:r>
          </w:p>
        </w:tc>
      </w:tr>
    </w:tbl>
    <w:p w14:paraId="13BCCF38" w14:textId="77777777" w:rsidR="00AD0FB8" w:rsidRPr="00362064" w:rsidRDefault="00AD0FB8">
      <w:pPr>
        <w:ind w:firstLine="560"/>
        <w:rPr>
          <w:rFonts w:ascii="Times New Roman" w:hAnsi="Times New Roman"/>
        </w:rPr>
      </w:pPr>
    </w:p>
    <w:p w14:paraId="4D66443A" w14:textId="77777777" w:rsidR="00AD0FB8" w:rsidRPr="00362064" w:rsidRDefault="003B4328">
      <w:pPr>
        <w:spacing w:beforeLines="50" w:before="156" w:afterLines="50" w:after="156"/>
        <w:rPr>
          <w:rFonts w:ascii="Times New Roman" w:eastAsia="黑体" w:hAnsi="Times New Roman"/>
          <w:sz w:val="32"/>
          <w:szCs w:val="32"/>
        </w:rPr>
      </w:pPr>
      <w:r w:rsidRPr="00362064">
        <w:rPr>
          <w:rFonts w:ascii="Times New Roman" w:eastAsia="黑体" w:hAnsi="Times New Roman"/>
          <w:sz w:val="32"/>
          <w:szCs w:val="32"/>
        </w:rPr>
        <w:br w:type="page"/>
      </w:r>
    </w:p>
    <w:p w14:paraId="67543757" w14:textId="77777777" w:rsidR="00AD0FB8" w:rsidRPr="00362064" w:rsidRDefault="00AD0FB8">
      <w:pPr>
        <w:pStyle w:val="1"/>
        <w:spacing w:before="18" w:after="18"/>
        <w:ind w:firstLine="640"/>
        <w:rPr>
          <w:rFonts w:ascii="Times New Roman" w:hAnsi="Times New Roman"/>
        </w:rPr>
        <w:sectPr w:rsidR="00AD0FB8" w:rsidRPr="00362064">
          <w:footerReference w:type="default" r:id="rId16"/>
          <w:pgSz w:w="16838" w:h="11906" w:orient="landscape"/>
          <w:pgMar w:top="1417" w:right="1440" w:bottom="1417" w:left="1440" w:header="851" w:footer="992" w:gutter="0"/>
          <w:cols w:space="425"/>
          <w:docGrid w:type="lines" w:linePitch="312"/>
        </w:sectPr>
      </w:pPr>
    </w:p>
    <w:p w14:paraId="24DBEF61" w14:textId="77777777" w:rsidR="00AD0FB8" w:rsidRPr="00362064" w:rsidRDefault="003B4328">
      <w:pPr>
        <w:pStyle w:val="2"/>
        <w:rPr>
          <w:rFonts w:ascii="Times New Roman" w:hAnsi="Times New Roman"/>
          <w:b w:val="0"/>
          <w:bCs/>
        </w:rPr>
      </w:pPr>
      <w:r w:rsidRPr="00362064">
        <w:rPr>
          <w:rFonts w:ascii="Times New Roman" w:hAnsi="Times New Roman"/>
          <w:b w:val="0"/>
          <w:bCs/>
        </w:rPr>
        <w:lastRenderedPageBreak/>
        <w:t>十、赛项安全</w:t>
      </w:r>
    </w:p>
    <w:p w14:paraId="247B2FDC"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赛项执委会采取切实有效措施保证大赛期间参赛选手、领队人员、裁判员、工作人员及观众的人身安全。</w:t>
      </w:r>
    </w:p>
    <w:p w14:paraId="24E7D9AC" w14:textId="77777777" w:rsidR="00AD0FB8" w:rsidRPr="00362064" w:rsidRDefault="003B4328">
      <w:pPr>
        <w:pStyle w:val="3"/>
        <w:numPr>
          <w:ilvl w:val="0"/>
          <w:numId w:val="2"/>
        </w:numPr>
        <w:ind w:firstLine="562"/>
        <w:rPr>
          <w:rFonts w:ascii="Times New Roman" w:hAnsi="Times New Roman"/>
        </w:rPr>
      </w:pPr>
      <w:r w:rsidRPr="00362064">
        <w:rPr>
          <w:rFonts w:ascii="Times New Roman" w:hAnsi="Times New Roman"/>
        </w:rPr>
        <w:t>比赛环境</w:t>
      </w:r>
    </w:p>
    <w:p w14:paraId="6D9671A6"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1.</w:t>
      </w:r>
      <w:r w:rsidRPr="00362064">
        <w:rPr>
          <w:rFonts w:ascii="Times New Roman" w:eastAsia="仿宋_GB2312" w:hAnsi="Times New Roman"/>
        </w:rPr>
        <w:t>执委会须在赛前组织专人对比赛现场、住宿场所和交通保障进行考察，并对安全工作提出明确要求。</w:t>
      </w:r>
    </w:p>
    <w:p w14:paraId="3F92E929"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2.</w:t>
      </w:r>
      <w:r w:rsidRPr="00362064">
        <w:rPr>
          <w:rFonts w:ascii="Times New Roman" w:eastAsia="仿宋_GB2312" w:hAnsi="Times New Roman"/>
        </w:rPr>
        <w:t>承办单位应提供保证应急预案实施的条件。</w:t>
      </w:r>
    </w:p>
    <w:p w14:paraId="0207AD7A"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3.</w:t>
      </w:r>
      <w:r w:rsidRPr="00362064">
        <w:rPr>
          <w:rFonts w:ascii="Times New Roman" w:eastAsia="仿宋_GB2312" w:hAnsi="Times New Roman"/>
        </w:rPr>
        <w:t>严格控制与参赛无关的易燃易爆以及各类危险品进入比赛场地。</w:t>
      </w:r>
    </w:p>
    <w:p w14:paraId="7B96E427"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4.</w:t>
      </w:r>
      <w:r w:rsidRPr="00362064">
        <w:rPr>
          <w:rFonts w:ascii="Times New Roman" w:eastAsia="仿宋_GB2312" w:hAnsi="Times New Roman"/>
        </w:rPr>
        <w:t>设置竞赛安全保障组，组长由赛项执委会主任担任。</w:t>
      </w:r>
    </w:p>
    <w:p w14:paraId="66BBAD45"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5.</w:t>
      </w:r>
      <w:r w:rsidRPr="00362064">
        <w:rPr>
          <w:rFonts w:ascii="Times New Roman" w:eastAsia="仿宋_GB2312" w:hAnsi="Times New Roman"/>
        </w:rPr>
        <w:t>赛项执委会须会同承办单位制定开放赛场和体验区的人员疏导方案。</w:t>
      </w:r>
    </w:p>
    <w:p w14:paraId="48F31FA2" w14:textId="77777777" w:rsidR="00AD0FB8" w:rsidRPr="00362064" w:rsidRDefault="003B4328">
      <w:pPr>
        <w:pStyle w:val="3"/>
        <w:ind w:firstLine="562"/>
        <w:rPr>
          <w:rFonts w:ascii="Times New Roman" w:hAnsi="Times New Roman"/>
        </w:rPr>
      </w:pPr>
      <w:r w:rsidRPr="00362064">
        <w:rPr>
          <w:rFonts w:ascii="Times New Roman" w:hAnsi="Times New Roman"/>
        </w:rPr>
        <w:t>（二）组队责任</w:t>
      </w:r>
    </w:p>
    <w:p w14:paraId="603B1D5F" w14:textId="77777777" w:rsidR="00B152D2" w:rsidRPr="00362064" w:rsidRDefault="003B4328">
      <w:pPr>
        <w:ind w:firstLine="560"/>
        <w:rPr>
          <w:rFonts w:ascii="Times New Roman" w:eastAsia="仿宋_GB2312" w:hAnsi="Times New Roman"/>
        </w:rPr>
      </w:pPr>
      <w:r w:rsidRPr="00362064">
        <w:rPr>
          <w:rFonts w:ascii="Times New Roman" w:eastAsia="仿宋_GB2312" w:hAnsi="Times New Roman"/>
        </w:rPr>
        <w:t>1.</w:t>
      </w:r>
      <w:r w:rsidRPr="00362064">
        <w:rPr>
          <w:rFonts w:ascii="Times New Roman" w:eastAsia="仿宋_GB2312" w:hAnsi="Times New Roman"/>
        </w:rPr>
        <w:t>各学校组织代表队时，须为参赛选手购买大赛期间的人身意外伤害保险。</w:t>
      </w:r>
    </w:p>
    <w:p w14:paraId="32117573" w14:textId="09E98FB7" w:rsidR="00AD0FB8" w:rsidRPr="00362064" w:rsidRDefault="003B4328">
      <w:pPr>
        <w:ind w:firstLine="560"/>
        <w:rPr>
          <w:rFonts w:ascii="Times New Roman" w:eastAsia="仿宋_GB2312" w:hAnsi="Times New Roman"/>
        </w:rPr>
      </w:pPr>
      <w:r w:rsidRPr="00362064">
        <w:rPr>
          <w:rFonts w:ascii="Times New Roman" w:eastAsia="仿宋_GB2312" w:hAnsi="Times New Roman"/>
        </w:rPr>
        <w:t>2.</w:t>
      </w:r>
      <w:r w:rsidRPr="00362064">
        <w:rPr>
          <w:rFonts w:ascii="Times New Roman" w:eastAsia="仿宋_GB2312" w:hAnsi="Times New Roman"/>
        </w:rPr>
        <w:t>各学校代表队组成后，须制定相关管理制度，并对所有选手、领队人员进行安全教育。</w:t>
      </w:r>
    </w:p>
    <w:p w14:paraId="62D39052"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3.</w:t>
      </w:r>
      <w:r w:rsidRPr="00362064">
        <w:rPr>
          <w:rFonts w:ascii="Times New Roman" w:eastAsia="仿宋_GB2312" w:hAnsi="Times New Roman"/>
        </w:rPr>
        <w:t>各参赛队伍须加强对参与比赛人员的安全管理，实现与赛场安全管理的对接。</w:t>
      </w:r>
    </w:p>
    <w:p w14:paraId="695487EE" w14:textId="77777777" w:rsidR="00AD0FB8" w:rsidRPr="00362064" w:rsidRDefault="003B4328">
      <w:pPr>
        <w:pStyle w:val="3"/>
        <w:ind w:firstLine="562"/>
        <w:rPr>
          <w:rFonts w:ascii="Times New Roman" w:hAnsi="Times New Roman"/>
        </w:rPr>
      </w:pPr>
      <w:r w:rsidRPr="00362064">
        <w:rPr>
          <w:rFonts w:ascii="Times New Roman" w:hAnsi="Times New Roman"/>
        </w:rPr>
        <w:t>（三）应急处理</w:t>
      </w:r>
    </w:p>
    <w:p w14:paraId="6AEFB61C"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比赛期间发生意外事故，发现者应第一时间报告赛项执委会，同时采取措施避免事态扩大。赛项执委会应立即启动预案予以解决。</w:t>
      </w:r>
    </w:p>
    <w:p w14:paraId="092A4BA8" w14:textId="77777777" w:rsidR="00AD0FB8" w:rsidRPr="00362064" w:rsidRDefault="003B4328">
      <w:pPr>
        <w:pStyle w:val="3"/>
        <w:numPr>
          <w:ilvl w:val="0"/>
          <w:numId w:val="3"/>
        </w:numPr>
        <w:ind w:firstLine="562"/>
        <w:rPr>
          <w:rFonts w:ascii="Times New Roman" w:hAnsi="Times New Roman"/>
        </w:rPr>
      </w:pPr>
      <w:r w:rsidRPr="00362064">
        <w:rPr>
          <w:rFonts w:ascii="Times New Roman" w:hAnsi="Times New Roman"/>
        </w:rPr>
        <w:t>处罚措施</w:t>
      </w:r>
    </w:p>
    <w:p w14:paraId="36A52CB2"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1.</w:t>
      </w:r>
      <w:r w:rsidRPr="00362064">
        <w:rPr>
          <w:rFonts w:ascii="Times New Roman" w:eastAsia="仿宋_GB2312" w:hAnsi="Times New Roman"/>
        </w:rPr>
        <w:t>参赛队伍有发生重大安全事故隐患，经赛场工作人员提示、警告无效</w:t>
      </w:r>
      <w:r w:rsidRPr="00362064">
        <w:rPr>
          <w:rFonts w:ascii="Times New Roman" w:eastAsia="仿宋_GB2312" w:hAnsi="Times New Roman"/>
        </w:rPr>
        <w:lastRenderedPageBreak/>
        <w:t>的，可取消其继续比赛的资格。</w:t>
      </w:r>
    </w:p>
    <w:p w14:paraId="79B07922"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2.</w:t>
      </w:r>
      <w:r w:rsidRPr="00362064">
        <w:rPr>
          <w:rFonts w:ascii="Times New Roman" w:eastAsia="仿宋_GB2312" w:hAnsi="Times New Roman"/>
        </w:rPr>
        <w:t>赛事工作人员违规的，按照相应的制度追究责任。情节恶劣并造成重大安全事故的，由司法机关追究相应法律责任。</w:t>
      </w:r>
    </w:p>
    <w:p w14:paraId="022410B4" w14:textId="77777777" w:rsidR="00AD0FB8" w:rsidRPr="00362064" w:rsidRDefault="003B4328">
      <w:pPr>
        <w:pStyle w:val="2"/>
        <w:rPr>
          <w:rFonts w:ascii="Times New Roman" w:hAnsi="Times New Roman"/>
          <w:b w:val="0"/>
          <w:bCs/>
        </w:rPr>
      </w:pPr>
      <w:r w:rsidRPr="00362064">
        <w:rPr>
          <w:rFonts w:ascii="Times New Roman" w:hAnsi="Times New Roman"/>
          <w:b w:val="0"/>
          <w:bCs/>
        </w:rPr>
        <w:t>十一、成绩评定</w:t>
      </w:r>
    </w:p>
    <w:p w14:paraId="3CA18CE7" w14:textId="77777777" w:rsidR="00AD0FB8" w:rsidRPr="00362064" w:rsidRDefault="003B4328">
      <w:pPr>
        <w:pStyle w:val="3"/>
        <w:ind w:firstLine="562"/>
        <w:rPr>
          <w:rFonts w:ascii="Times New Roman" w:hAnsi="Times New Roman"/>
        </w:rPr>
      </w:pPr>
      <w:r w:rsidRPr="00362064">
        <w:rPr>
          <w:rFonts w:ascii="Times New Roman" w:hAnsi="Times New Roman"/>
        </w:rPr>
        <w:t>（一）评分标准</w:t>
      </w:r>
    </w:p>
    <w:p w14:paraId="1CA746A6"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比赛满分</w:t>
      </w:r>
      <w:r w:rsidRPr="00362064">
        <w:rPr>
          <w:rFonts w:ascii="Times New Roman" w:eastAsia="仿宋_GB2312" w:hAnsi="Times New Roman"/>
        </w:rPr>
        <w:t>100</w:t>
      </w:r>
      <w:r w:rsidRPr="00362064">
        <w:rPr>
          <w:rFonts w:ascii="Times New Roman" w:eastAsia="仿宋_GB2312" w:hAnsi="Times New Roman"/>
        </w:rPr>
        <w:t>分，分为</w:t>
      </w:r>
      <w:r w:rsidRPr="00362064">
        <w:rPr>
          <w:rFonts w:ascii="Times New Roman" w:eastAsia="仿宋_GB2312" w:hAnsi="Times New Roman"/>
        </w:rPr>
        <w:t>1</w:t>
      </w:r>
      <w:r w:rsidRPr="00362064">
        <w:rPr>
          <w:rFonts w:ascii="Times New Roman" w:eastAsia="仿宋_GB2312" w:hAnsi="Times New Roman"/>
        </w:rPr>
        <w:t>、</w:t>
      </w:r>
      <w:r w:rsidRPr="00362064">
        <w:rPr>
          <w:rFonts w:ascii="Times New Roman" w:eastAsia="仿宋_GB2312" w:hAnsi="Times New Roman"/>
        </w:rPr>
        <w:t>2</w:t>
      </w:r>
      <w:r w:rsidRPr="00362064">
        <w:rPr>
          <w:rFonts w:ascii="Times New Roman" w:eastAsia="仿宋_GB2312" w:hAnsi="Times New Roman"/>
        </w:rPr>
        <w:t>、</w:t>
      </w:r>
      <w:r w:rsidRPr="00362064">
        <w:rPr>
          <w:rFonts w:ascii="Times New Roman" w:eastAsia="仿宋_GB2312" w:hAnsi="Times New Roman"/>
        </w:rPr>
        <w:t>3</w:t>
      </w:r>
      <w:r w:rsidRPr="00362064">
        <w:rPr>
          <w:rFonts w:ascii="Times New Roman" w:eastAsia="仿宋_GB2312" w:hAnsi="Times New Roman"/>
        </w:rPr>
        <w:t>三个模块，计分时精确到小数点后两位，详细评分细则如下：</w:t>
      </w:r>
    </w:p>
    <w:tbl>
      <w:tblPr>
        <w:tblStyle w:val="TableNormal"/>
        <w:tblW w:w="85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6"/>
        <w:gridCol w:w="1267"/>
        <w:gridCol w:w="764"/>
        <w:gridCol w:w="2695"/>
        <w:gridCol w:w="1642"/>
        <w:gridCol w:w="1400"/>
      </w:tblGrid>
      <w:tr w:rsidR="00AD0FB8" w:rsidRPr="00362064" w14:paraId="13AE2433" w14:textId="77777777">
        <w:trPr>
          <w:trHeight w:val="477"/>
          <w:jc w:val="center"/>
        </w:trPr>
        <w:tc>
          <w:tcPr>
            <w:tcW w:w="756" w:type="dxa"/>
          </w:tcPr>
          <w:p w14:paraId="584E18C8" w14:textId="77777777" w:rsidR="00AD0FB8" w:rsidRPr="00362064" w:rsidRDefault="003B4328" w:rsidP="00B152D2">
            <w:pPr>
              <w:spacing w:before="118" w:line="240" w:lineRule="auto"/>
              <w:ind w:left="151" w:firstLineChars="0" w:firstLine="0"/>
              <w:rPr>
                <w:rFonts w:ascii="Times New Roman" w:eastAsia="仿宋_GB2312" w:hAnsi="Times New Roman" w:cs="Times New Roman"/>
                <w:sz w:val="24"/>
                <w:szCs w:val="24"/>
              </w:rPr>
            </w:pPr>
            <w:r w:rsidRPr="00362064">
              <w:rPr>
                <w:rFonts w:ascii="Times New Roman" w:eastAsia="仿宋_GB2312" w:hAnsi="Times New Roman" w:cs="Times New Roman"/>
                <w:spacing w:val="2"/>
                <w:sz w:val="24"/>
                <w:szCs w:val="24"/>
                <w14:textOutline w14:w="4356" w14:cap="sq" w14:cmpd="sng" w14:algn="ctr">
                  <w14:solidFill>
                    <w14:srgbClr w14:val="000000"/>
                  </w14:solidFill>
                  <w14:prstDash w14:val="solid"/>
                  <w14:bevel/>
                </w14:textOutline>
              </w:rPr>
              <w:t>模块</w:t>
            </w:r>
          </w:p>
        </w:tc>
        <w:tc>
          <w:tcPr>
            <w:tcW w:w="1267" w:type="dxa"/>
          </w:tcPr>
          <w:p w14:paraId="47199FA0" w14:textId="77777777" w:rsidR="00AD0FB8" w:rsidRPr="00362064" w:rsidRDefault="003B4328" w:rsidP="00B152D2">
            <w:pPr>
              <w:spacing w:before="118" w:line="240" w:lineRule="auto"/>
              <w:ind w:left="163" w:firstLineChars="0" w:firstLine="0"/>
              <w:rPr>
                <w:rFonts w:ascii="Times New Roman" w:eastAsia="仿宋_GB2312" w:hAnsi="Times New Roman" w:cs="Times New Roman"/>
                <w:sz w:val="24"/>
                <w:szCs w:val="24"/>
              </w:rPr>
            </w:pPr>
            <w:r w:rsidRPr="00362064">
              <w:rPr>
                <w:rFonts w:ascii="Times New Roman" w:eastAsia="仿宋_GB2312" w:hAnsi="Times New Roman" w:cs="Times New Roman"/>
                <w:spacing w:val="8"/>
                <w:sz w:val="24"/>
                <w:szCs w:val="24"/>
                <w14:textOutline w14:w="4356" w14:cap="sq" w14:cmpd="sng" w14:algn="ctr">
                  <w14:solidFill>
                    <w14:srgbClr w14:val="000000"/>
                  </w14:solidFill>
                  <w14:prstDash w14:val="solid"/>
                  <w14:bevel/>
                </w14:textOutline>
              </w:rPr>
              <w:t>试</w:t>
            </w:r>
            <w:r w:rsidRPr="00362064">
              <w:rPr>
                <w:rFonts w:ascii="Times New Roman" w:eastAsia="仿宋_GB2312" w:hAnsi="Times New Roman" w:cs="Times New Roman"/>
                <w:spacing w:val="7"/>
                <w:sz w:val="24"/>
                <w:szCs w:val="24"/>
                <w14:textOutline w14:w="4356" w14:cap="sq" w14:cmpd="sng" w14:algn="ctr">
                  <w14:solidFill>
                    <w14:srgbClr w14:val="000000"/>
                  </w14:solidFill>
                  <w14:prstDash w14:val="solid"/>
                  <w14:bevel/>
                </w14:textOutline>
              </w:rPr>
              <w:t>题任务</w:t>
            </w:r>
          </w:p>
        </w:tc>
        <w:tc>
          <w:tcPr>
            <w:tcW w:w="764" w:type="dxa"/>
          </w:tcPr>
          <w:p w14:paraId="3D0D9757" w14:textId="77777777" w:rsidR="00AD0FB8" w:rsidRPr="00362064" w:rsidRDefault="003B4328" w:rsidP="00B152D2">
            <w:pPr>
              <w:spacing w:before="118" w:line="240" w:lineRule="auto"/>
              <w:ind w:left="182" w:firstLineChars="0" w:firstLine="0"/>
              <w:rPr>
                <w:rFonts w:ascii="Times New Roman" w:eastAsia="仿宋_GB2312" w:hAnsi="Times New Roman" w:cs="Times New Roman"/>
                <w:sz w:val="24"/>
                <w:szCs w:val="24"/>
              </w:rPr>
            </w:pPr>
            <w:r w:rsidRPr="00362064">
              <w:rPr>
                <w:rFonts w:ascii="Times New Roman" w:eastAsia="仿宋_GB2312" w:hAnsi="Times New Roman" w:cs="Times New Roman"/>
                <w:spacing w:val="-13"/>
                <w:sz w:val="24"/>
                <w:szCs w:val="24"/>
                <w14:textOutline w14:w="4356" w14:cap="sq" w14:cmpd="sng" w14:algn="ctr">
                  <w14:solidFill>
                    <w14:srgbClr w14:val="000000"/>
                  </w14:solidFill>
                  <w14:prstDash w14:val="solid"/>
                  <w14:bevel/>
                </w14:textOutline>
              </w:rPr>
              <w:t>比</w:t>
            </w:r>
            <w:r w:rsidRPr="00362064">
              <w:rPr>
                <w:rFonts w:ascii="Times New Roman" w:eastAsia="仿宋_GB2312" w:hAnsi="Times New Roman" w:cs="Times New Roman"/>
                <w:spacing w:val="-11"/>
                <w:sz w:val="24"/>
                <w:szCs w:val="24"/>
                <w14:textOutline w14:w="4356" w14:cap="sq" w14:cmpd="sng" w14:algn="ctr">
                  <w14:solidFill>
                    <w14:srgbClr w14:val="000000"/>
                  </w14:solidFill>
                  <w14:prstDash w14:val="solid"/>
                  <w14:bevel/>
                </w14:textOutline>
              </w:rPr>
              <w:t>例</w:t>
            </w:r>
          </w:p>
        </w:tc>
        <w:tc>
          <w:tcPr>
            <w:tcW w:w="2695" w:type="dxa"/>
          </w:tcPr>
          <w:p w14:paraId="4D73B2C1" w14:textId="77777777" w:rsidR="00AD0FB8" w:rsidRPr="00362064" w:rsidRDefault="003B4328" w:rsidP="00B152D2">
            <w:pPr>
              <w:spacing w:before="118" w:line="240" w:lineRule="auto"/>
              <w:ind w:left="1064" w:firstLineChars="0" w:firstLine="0"/>
              <w:rPr>
                <w:rFonts w:ascii="Times New Roman" w:eastAsia="仿宋_GB2312" w:hAnsi="Times New Roman" w:cs="Times New Roman"/>
                <w:sz w:val="24"/>
                <w:szCs w:val="24"/>
              </w:rPr>
            </w:pPr>
            <w:r w:rsidRPr="00362064">
              <w:rPr>
                <w:rFonts w:ascii="Times New Roman" w:eastAsia="仿宋_GB2312" w:hAnsi="Times New Roman" w:cs="Times New Roman"/>
                <w:spacing w:val="7"/>
                <w:sz w:val="24"/>
                <w:szCs w:val="24"/>
                <w14:textOutline w14:w="4356" w14:cap="sq" w14:cmpd="sng" w14:algn="ctr">
                  <w14:solidFill>
                    <w14:srgbClr w14:val="000000"/>
                  </w14:solidFill>
                  <w14:prstDash w14:val="solid"/>
                  <w14:bevel/>
                </w14:textOutline>
              </w:rPr>
              <w:t>评</w:t>
            </w:r>
            <w:r w:rsidRPr="00362064">
              <w:rPr>
                <w:rFonts w:ascii="Times New Roman" w:eastAsia="仿宋_GB2312" w:hAnsi="Times New Roman" w:cs="Times New Roman"/>
                <w:spacing w:val="6"/>
                <w:sz w:val="24"/>
                <w:szCs w:val="24"/>
                <w14:textOutline w14:w="4356" w14:cap="sq" w14:cmpd="sng" w14:algn="ctr">
                  <w14:solidFill>
                    <w14:srgbClr w14:val="000000"/>
                  </w14:solidFill>
                  <w14:prstDash w14:val="solid"/>
                  <w14:bevel/>
                </w14:textOutline>
              </w:rPr>
              <w:t>分要求</w:t>
            </w:r>
          </w:p>
        </w:tc>
        <w:tc>
          <w:tcPr>
            <w:tcW w:w="1642" w:type="dxa"/>
          </w:tcPr>
          <w:p w14:paraId="6A9D8142" w14:textId="77777777" w:rsidR="00AD0FB8" w:rsidRPr="00362064" w:rsidRDefault="003B4328" w:rsidP="00B152D2">
            <w:pPr>
              <w:spacing w:before="118" w:line="240" w:lineRule="auto"/>
              <w:ind w:left="174" w:firstLineChars="0" w:firstLine="0"/>
              <w:rPr>
                <w:rFonts w:ascii="Times New Roman" w:eastAsia="仿宋_GB2312" w:hAnsi="Times New Roman" w:cs="Times New Roman"/>
                <w:sz w:val="24"/>
                <w:szCs w:val="24"/>
              </w:rPr>
            </w:pPr>
            <w:r w:rsidRPr="00362064">
              <w:rPr>
                <w:rFonts w:ascii="Times New Roman" w:eastAsia="仿宋_GB2312" w:hAnsi="Times New Roman" w:cs="Times New Roman"/>
                <w:spacing w:val="7"/>
                <w:sz w:val="24"/>
                <w:szCs w:val="24"/>
                <w14:textOutline w14:w="4356" w14:cap="sq" w14:cmpd="sng" w14:algn="ctr">
                  <w14:solidFill>
                    <w14:srgbClr w14:val="000000"/>
                  </w14:solidFill>
                  <w14:prstDash w14:val="solid"/>
                  <w14:bevel/>
                </w14:textOutline>
              </w:rPr>
              <w:t>评</w:t>
            </w:r>
            <w:r w:rsidRPr="00362064">
              <w:rPr>
                <w:rFonts w:ascii="Times New Roman" w:eastAsia="仿宋_GB2312" w:hAnsi="Times New Roman" w:cs="Times New Roman"/>
                <w:spacing w:val="6"/>
                <w:sz w:val="24"/>
                <w:szCs w:val="24"/>
                <w14:textOutline w14:w="4356" w14:cap="sq" w14:cmpd="sng" w14:algn="ctr">
                  <w14:solidFill>
                    <w14:srgbClr w14:val="000000"/>
                  </w14:solidFill>
                  <w14:prstDash w14:val="solid"/>
                  <w14:bevel/>
                </w14:textOutline>
              </w:rPr>
              <w:t>分方式</w:t>
            </w:r>
          </w:p>
        </w:tc>
        <w:tc>
          <w:tcPr>
            <w:tcW w:w="1400" w:type="dxa"/>
          </w:tcPr>
          <w:p w14:paraId="3774B770" w14:textId="77777777" w:rsidR="00AD0FB8" w:rsidRPr="00362064" w:rsidRDefault="003B4328" w:rsidP="00B152D2">
            <w:pPr>
              <w:spacing w:before="118" w:line="240" w:lineRule="auto"/>
              <w:ind w:left="235" w:firstLineChars="0" w:firstLine="0"/>
              <w:rPr>
                <w:rFonts w:ascii="Times New Roman" w:eastAsia="仿宋_GB2312" w:hAnsi="Times New Roman" w:cs="Times New Roman"/>
                <w:sz w:val="24"/>
                <w:szCs w:val="24"/>
              </w:rPr>
            </w:pPr>
            <w:r w:rsidRPr="00362064">
              <w:rPr>
                <w:rFonts w:ascii="Times New Roman" w:eastAsia="仿宋_GB2312" w:hAnsi="Times New Roman" w:cs="Times New Roman"/>
                <w:spacing w:val="6"/>
                <w:sz w:val="24"/>
                <w:szCs w:val="24"/>
                <w14:textOutline w14:w="4356" w14:cap="sq" w14:cmpd="sng" w14:algn="ctr">
                  <w14:solidFill>
                    <w14:srgbClr w14:val="000000"/>
                  </w14:solidFill>
                  <w14:prstDash w14:val="solid"/>
                  <w14:bevel/>
                </w14:textOutline>
              </w:rPr>
              <w:t>分数比</w:t>
            </w:r>
            <w:r w:rsidRPr="00362064">
              <w:rPr>
                <w:rFonts w:ascii="Times New Roman" w:eastAsia="仿宋_GB2312" w:hAnsi="Times New Roman" w:cs="Times New Roman"/>
                <w:spacing w:val="5"/>
                <w:sz w:val="24"/>
                <w:szCs w:val="24"/>
                <w14:textOutline w14:w="4356" w14:cap="sq" w14:cmpd="sng" w14:algn="ctr">
                  <w14:solidFill>
                    <w14:srgbClr w14:val="000000"/>
                  </w14:solidFill>
                  <w14:prstDash w14:val="solid"/>
                  <w14:bevel/>
                </w14:textOutline>
              </w:rPr>
              <w:t>重</w:t>
            </w:r>
          </w:p>
        </w:tc>
      </w:tr>
      <w:tr w:rsidR="00AD0FB8" w:rsidRPr="00362064" w14:paraId="2D4860CA" w14:textId="77777777">
        <w:trPr>
          <w:trHeight w:val="473"/>
          <w:jc w:val="center"/>
        </w:trPr>
        <w:tc>
          <w:tcPr>
            <w:tcW w:w="756" w:type="dxa"/>
            <w:vMerge w:val="restart"/>
            <w:tcBorders>
              <w:bottom w:val="nil"/>
            </w:tcBorders>
            <w:vAlign w:val="center"/>
          </w:tcPr>
          <w:p w14:paraId="1AAF6A35" w14:textId="77777777" w:rsidR="00AD0FB8" w:rsidRPr="00362064" w:rsidRDefault="003B4328" w:rsidP="00B152D2">
            <w:pPr>
              <w:spacing w:before="74" w:line="240" w:lineRule="auto"/>
              <w:ind w:left="317" w:firstLineChars="0" w:firstLine="0"/>
              <w:rPr>
                <w:rFonts w:ascii="Times New Roman" w:eastAsia="仿宋_GB2312" w:hAnsi="Times New Roman" w:cs="Times New Roman"/>
                <w:sz w:val="21"/>
                <w:szCs w:val="21"/>
              </w:rPr>
            </w:pPr>
            <w:r w:rsidRPr="00362064">
              <w:rPr>
                <w:rFonts w:ascii="Times New Roman" w:eastAsia="仿宋_GB2312" w:hAnsi="Times New Roman" w:cs="Times New Roman"/>
                <w:spacing w:val="4"/>
                <w:sz w:val="21"/>
                <w:szCs w:val="21"/>
              </w:rPr>
              <w:t>1</w:t>
            </w:r>
          </w:p>
        </w:tc>
        <w:tc>
          <w:tcPr>
            <w:tcW w:w="1267" w:type="dxa"/>
            <w:vMerge w:val="restart"/>
            <w:tcBorders>
              <w:bottom w:val="nil"/>
            </w:tcBorders>
            <w:vAlign w:val="center"/>
          </w:tcPr>
          <w:p w14:paraId="568A3723" w14:textId="77777777" w:rsidR="00AD0FB8" w:rsidRPr="00362064" w:rsidRDefault="003B4328" w:rsidP="00B152D2">
            <w:pPr>
              <w:spacing w:before="75" w:line="240" w:lineRule="auto"/>
              <w:ind w:right="151" w:firstLineChars="0" w:firstLine="0"/>
              <w:jc w:val="center"/>
              <w:rPr>
                <w:rFonts w:ascii="Times New Roman" w:eastAsia="仿宋_GB2312" w:hAnsi="Times New Roman" w:cs="Times New Roman"/>
                <w:sz w:val="21"/>
                <w:szCs w:val="21"/>
              </w:rPr>
            </w:pPr>
            <w:r w:rsidRPr="00362064">
              <w:rPr>
                <w:rFonts w:ascii="Times New Roman" w:eastAsia="仿宋_GB2312" w:hAnsi="Times New Roman" w:cs="Times New Roman"/>
                <w:spacing w:val="5"/>
                <w:sz w:val="21"/>
                <w:szCs w:val="21"/>
              </w:rPr>
              <w:t>车辆整车检查与试验</w:t>
            </w:r>
          </w:p>
        </w:tc>
        <w:tc>
          <w:tcPr>
            <w:tcW w:w="764" w:type="dxa"/>
            <w:vMerge w:val="restart"/>
            <w:tcBorders>
              <w:bottom w:val="nil"/>
            </w:tcBorders>
            <w:vAlign w:val="center"/>
          </w:tcPr>
          <w:p w14:paraId="0F722949" w14:textId="77777777" w:rsidR="00AD0FB8" w:rsidRPr="00362064" w:rsidRDefault="003B4328" w:rsidP="00B152D2">
            <w:pPr>
              <w:spacing w:before="75" w:line="240" w:lineRule="auto"/>
              <w:ind w:left="210" w:firstLineChars="0" w:firstLine="0"/>
              <w:rPr>
                <w:rFonts w:ascii="Times New Roman" w:eastAsia="仿宋_GB2312" w:hAnsi="Times New Roman" w:cs="Times New Roman"/>
                <w:spacing w:val="5"/>
                <w:sz w:val="21"/>
                <w:szCs w:val="21"/>
              </w:rPr>
            </w:pPr>
            <w:r w:rsidRPr="00362064">
              <w:rPr>
                <w:rFonts w:ascii="Times New Roman" w:eastAsia="仿宋_GB2312" w:hAnsi="Times New Roman" w:cs="Times New Roman"/>
                <w:spacing w:val="5"/>
                <w:sz w:val="21"/>
                <w:szCs w:val="21"/>
              </w:rPr>
              <w:t>25%</w:t>
            </w:r>
          </w:p>
        </w:tc>
        <w:tc>
          <w:tcPr>
            <w:tcW w:w="2695" w:type="dxa"/>
          </w:tcPr>
          <w:p w14:paraId="29A69AC1" w14:textId="77777777" w:rsidR="00AD0FB8" w:rsidRPr="00362064" w:rsidRDefault="003B4328" w:rsidP="00B152D2">
            <w:pPr>
              <w:spacing w:before="117" w:line="240" w:lineRule="auto"/>
              <w:ind w:left="73" w:firstLineChars="0" w:firstLine="0"/>
              <w:rPr>
                <w:rFonts w:ascii="Times New Roman" w:eastAsia="仿宋_GB2312" w:hAnsi="Times New Roman" w:cs="Times New Roman"/>
                <w:sz w:val="21"/>
                <w:szCs w:val="21"/>
              </w:rPr>
            </w:pPr>
            <w:r w:rsidRPr="00362064">
              <w:rPr>
                <w:rFonts w:ascii="Times New Roman" w:eastAsia="仿宋_GB2312" w:hAnsi="Times New Roman" w:cs="Times New Roman"/>
                <w:spacing w:val="8"/>
                <w:sz w:val="21"/>
                <w:szCs w:val="21"/>
              </w:rPr>
              <w:t>整车车内外检查</w:t>
            </w:r>
          </w:p>
        </w:tc>
        <w:tc>
          <w:tcPr>
            <w:tcW w:w="1642" w:type="dxa"/>
          </w:tcPr>
          <w:p w14:paraId="778BB1A8" w14:textId="77777777" w:rsidR="00AD0FB8" w:rsidRPr="00362064" w:rsidRDefault="003B4328" w:rsidP="00B152D2">
            <w:pPr>
              <w:spacing w:before="116" w:line="240" w:lineRule="auto"/>
              <w:ind w:left="178" w:firstLineChars="0" w:firstLine="0"/>
              <w:rPr>
                <w:rFonts w:ascii="Times New Roman" w:eastAsia="仿宋_GB2312" w:hAnsi="Times New Roman" w:cs="Times New Roman"/>
                <w:sz w:val="21"/>
                <w:szCs w:val="21"/>
              </w:rPr>
            </w:pPr>
            <w:r w:rsidRPr="00362064">
              <w:rPr>
                <w:rFonts w:ascii="Times New Roman" w:eastAsia="仿宋_GB2312" w:hAnsi="Times New Roman" w:cs="Times New Roman"/>
                <w:spacing w:val="5"/>
                <w:sz w:val="21"/>
                <w:szCs w:val="21"/>
              </w:rPr>
              <w:t>计算机评</w:t>
            </w:r>
            <w:r w:rsidRPr="00362064">
              <w:rPr>
                <w:rFonts w:ascii="Times New Roman" w:eastAsia="仿宋_GB2312" w:hAnsi="Times New Roman" w:cs="Times New Roman"/>
                <w:spacing w:val="4"/>
                <w:sz w:val="21"/>
                <w:szCs w:val="21"/>
              </w:rPr>
              <w:t>分</w:t>
            </w:r>
          </w:p>
        </w:tc>
        <w:tc>
          <w:tcPr>
            <w:tcW w:w="1400" w:type="dxa"/>
          </w:tcPr>
          <w:p w14:paraId="452B682D" w14:textId="77777777" w:rsidR="00AD0FB8" w:rsidRPr="00362064" w:rsidRDefault="003B4328" w:rsidP="00B152D2">
            <w:pPr>
              <w:spacing w:before="116" w:line="240" w:lineRule="auto"/>
              <w:ind w:left="591" w:firstLineChars="0" w:firstLine="0"/>
              <w:rPr>
                <w:rFonts w:ascii="Times New Roman" w:eastAsia="仿宋_GB2312" w:hAnsi="Times New Roman" w:cs="Times New Roman"/>
                <w:spacing w:val="5"/>
                <w:sz w:val="21"/>
                <w:szCs w:val="21"/>
              </w:rPr>
            </w:pPr>
            <w:r w:rsidRPr="00362064">
              <w:rPr>
                <w:rFonts w:ascii="Times New Roman" w:eastAsia="仿宋_GB2312" w:hAnsi="Times New Roman" w:cs="Times New Roman"/>
                <w:spacing w:val="5"/>
                <w:sz w:val="21"/>
                <w:szCs w:val="21"/>
              </w:rPr>
              <w:t>10%</w:t>
            </w:r>
          </w:p>
        </w:tc>
      </w:tr>
      <w:tr w:rsidR="00AD0FB8" w:rsidRPr="00362064" w14:paraId="070C48BB" w14:textId="77777777">
        <w:trPr>
          <w:trHeight w:val="473"/>
          <w:jc w:val="center"/>
        </w:trPr>
        <w:tc>
          <w:tcPr>
            <w:tcW w:w="756" w:type="dxa"/>
            <w:vMerge/>
            <w:tcBorders>
              <w:top w:val="nil"/>
              <w:bottom w:val="nil"/>
            </w:tcBorders>
          </w:tcPr>
          <w:p w14:paraId="4CB5E213" w14:textId="77777777" w:rsidR="00AD0FB8" w:rsidRPr="00362064" w:rsidRDefault="00AD0FB8" w:rsidP="00B152D2">
            <w:pPr>
              <w:spacing w:line="240" w:lineRule="auto"/>
              <w:ind w:firstLineChars="0" w:firstLine="0"/>
              <w:rPr>
                <w:rFonts w:ascii="Times New Roman" w:eastAsia="仿宋_GB2312" w:hAnsi="Times New Roman" w:cs="Times New Roman"/>
                <w:sz w:val="21"/>
                <w:szCs w:val="21"/>
              </w:rPr>
            </w:pPr>
          </w:p>
        </w:tc>
        <w:tc>
          <w:tcPr>
            <w:tcW w:w="1267" w:type="dxa"/>
            <w:vMerge/>
            <w:tcBorders>
              <w:top w:val="nil"/>
              <w:bottom w:val="nil"/>
            </w:tcBorders>
          </w:tcPr>
          <w:p w14:paraId="78AED1AF" w14:textId="77777777" w:rsidR="00AD0FB8" w:rsidRPr="00362064" w:rsidRDefault="00AD0FB8" w:rsidP="00B152D2">
            <w:pPr>
              <w:spacing w:line="240" w:lineRule="auto"/>
              <w:ind w:firstLineChars="0" w:firstLine="0"/>
              <w:rPr>
                <w:rFonts w:ascii="Times New Roman" w:eastAsia="仿宋_GB2312" w:hAnsi="Times New Roman" w:cs="Times New Roman"/>
                <w:sz w:val="21"/>
                <w:szCs w:val="21"/>
              </w:rPr>
            </w:pPr>
          </w:p>
        </w:tc>
        <w:tc>
          <w:tcPr>
            <w:tcW w:w="764" w:type="dxa"/>
            <w:vMerge/>
            <w:tcBorders>
              <w:top w:val="nil"/>
              <w:bottom w:val="nil"/>
            </w:tcBorders>
          </w:tcPr>
          <w:p w14:paraId="65AF1E28" w14:textId="77777777" w:rsidR="00AD0FB8" w:rsidRPr="00362064" w:rsidRDefault="00AD0FB8" w:rsidP="00B152D2">
            <w:pPr>
              <w:spacing w:line="240" w:lineRule="auto"/>
              <w:ind w:firstLineChars="0" w:firstLine="0"/>
              <w:rPr>
                <w:rFonts w:ascii="Times New Roman" w:eastAsia="仿宋_GB2312" w:hAnsi="Times New Roman" w:cs="Times New Roman"/>
                <w:sz w:val="21"/>
                <w:szCs w:val="21"/>
                <w:highlight w:val="yellow"/>
              </w:rPr>
            </w:pPr>
          </w:p>
        </w:tc>
        <w:tc>
          <w:tcPr>
            <w:tcW w:w="2695" w:type="dxa"/>
          </w:tcPr>
          <w:p w14:paraId="0A24E0D7" w14:textId="77777777" w:rsidR="00AD0FB8" w:rsidRPr="00362064" w:rsidRDefault="003B4328" w:rsidP="00B152D2">
            <w:pPr>
              <w:spacing w:before="116" w:line="240" w:lineRule="auto"/>
              <w:ind w:left="69" w:firstLineChars="0" w:firstLine="0"/>
              <w:rPr>
                <w:rFonts w:ascii="Times New Roman" w:eastAsia="仿宋_GB2312" w:hAnsi="Times New Roman" w:cs="Times New Roman"/>
                <w:sz w:val="21"/>
                <w:szCs w:val="21"/>
              </w:rPr>
            </w:pPr>
            <w:r w:rsidRPr="00362064">
              <w:rPr>
                <w:rFonts w:ascii="Times New Roman" w:eastAsia="仿宋_GB2312" w:hAnsi="Times New Roman" w:cs="Times New Roman"/>
                <w:spacing w:val="10"/>
                <w:sz w:val="21"/>
                <w:szCs w:val="21"/>
              </w:rPr>
              <w:t>整车电气功能试验</w:t>
            </w:r>
          </w:p>
        </w:tc>
        <w:tc>
          <w:tcPr>
            <w:tcW w:w="1642" w:type="dxa"/>
          </w:tcPr>
          <w:p w14:paraId="43D258B2" w14:textId="77777777" w:rsidR="00AD0FB8" w:rsidRPr="00362064" w:rsidRDefault="003B4328" w:rsidP="00B152D2">
            <w:pPr>
              <w:spacing w:before="115" w:line="240" w:lineRule="auto"/>
              <w:ind w:left="178" w:firstLineChars="0" w:firstLine="0"/>
              <w:rPr>
                <w:rFonts w:ascii="Times New Roman" w:eastAsia="仿宋_GB2312" w:hAnsi="Times New Roman" w:cs="Times New Roman"/>
                <w:sz w:val="21"/>
                <w:szCs w:val="21"/>
              </w:rPr>
            </w:pPr>
            <w:r w:rsidRPr="00362064">
              <w:rPr>
                <w:rFonts w:ascii="Times New Roman" w:eastAsia="仿宋_GB2312" w:hAnsi="Times New Roman" w:cs="Times New Roman"/>
                <w:spacing w:val="5"/>
                <w:sz w:val="21"/>
                <w:szCs w:val="21"/>
              </w:rPr>
              <w:t>计算机评</w:t>
            </w:r>
            <w:r w:rsidRPr="00362064">
              <w:rPr>
                <w:rFonts w:ascii="Times New Roman" w:eastAsia="仿宋_GB2312" w:hAnsi="Times New Roman" w:cs="Times New Roman"/>
                <w:spacing w:val="4"/>
                <w:sz w:val="21"/>
                <w:szCs w:val="21"/>
              </w:rPr>
              <w:t>分</w:t>
            </w:r>
          </w:p>
        </w:tc>
        <w:tc>
          <w:tcPr>
            <w:tcW w:w="1400" w:type="dxa"/>
          </w:tcPr>
          <w:p w14:paraId="77A16E2A" w14:textId="77777777" w:rsidR="00AD0FB8" w:rsidRPr="00362064" w:rsidRDefault="003B4328" w:rsidP="00B152D2">
            <w:pPr>
              <w:spacing w:before="116" w:line="240" w:lineRule="auto"/>
              <w:ind w:left="543" w:firstLineChars="0" w:firstLine="0"/>
              <w:rPr>
                <w:rFonts w:ascii="Times New Roman" w:eastAsia="仿宋_GB2312" w:hAnsi="Times New Roman" w:cs="Times New Roman"/>
                <w:spacing w:val="5"/>
                <w:sz w:val="21"/>
                <w:szCs w:val="21"/>
              </w:rPr>
            </w:pPr>
            <w:r w:rsidRPr="00362064">
              <w:rPr>
                <w:rFonts w:ascii="Times New Roman" w:eastAsia="仿宋_GB2312" w:hAnsi="Times New Roman" w:cs="Times New Roman"/>
                <w:spacing w:val="5"/>
                <w:sz w:val="21"/>
                <w:szCs w:val="21"/>
              </w:rPr>
              <w:t>14%</w:t>
            </w:r>
          </w:p>
        </w:tc>
      </w:tr>
      <w:tr w:rsidR="00AD0FB8" w:rsidRPr="00362064" w14:paraId="55572A5D" w14:textId="77777777">
        <w:trPr>
          <w:trHeight w:val="473"/>
          <w:jc w:val="center"/>
        </w:trPr>
        <w:tc>
          <w:tcPr>
            <w:tcW w:w="756" w:type="dxa"/>
            <w:vMerge/>
            <w:tcBorders>
              <w:top w:val="nil"/>
            </w:tcBorders>
          </w:tcPr>
          <w:p w14:paraId="7D4EF0FE" w14:textId="77777777" w:rsidR="00AD0FB8" w:rsidRPr="00362064" w:rsidRDefault="00AD0FB8" w:rsidP="00B152D2">
            <w:pPr>
              <w:spacing w:line="240" w:lineRule="auto"/>
              <w:ind w:firstLineChars="0" w:firstLine="0"/>
              <w:rPr>
                <w:rFonts w:ascii="Times New Roman" w:eastAsia="仿宋_GB2312" w:hAnsi="Times New Roman" w:cs="Times New Roman"/>
                <w:sz w:val="21"/>
                <w:szCs w:val="21"/>
              </w:rPr>
            </w:pPr>
          </w:p>
        </w:tc>
        <w:tc>
          <w:tcPr>
            <w:tcW w:w="1267" w:type="dxa"/>
            <w:vMerge/>
            <w:tcBorders>
              <w:top w:val="nil"/>
            </w:tcBorders>
          </w:tcPr>
          <w:p w14:paraId="58802FEA" w14:textId="77777777" w:rsidR="00AD0FB8" w:rsidRPr="00362064" w:rsidRDefault="00AD0FB8" w:rsidP="00B152D2">
            <w:pPr>
              <w:spacing w:line="240" w:lineRule="auto"/>
              <w:ind w:firstLineChars="0" w:firstLine="0"/>
              <w:rPr>
                <w:rFonts w:ascii="Times New Roman" w:eastAsia="仿宋_GB2312" w:hAnsi="Times New Roman" w:cs="Times New Roman"/>
                <w:sz w:val="21"/>
                <w:szCs w:val="21"/>
              </w:rPr>
            </w:pPr>
          </w:p>
        </w:tc>
        <w:tc>
          <w:tcPr>
            <w:tcW w:w="764" w:type="dxa"/>
            <w:vMerge/>
            <w:tcBorders>
              <w:top w:val="nil"/>
            </w:tcBorders>
          </w:tcPr>
          <w:p w14:paraId="48BB16B9" w14:textId="77777777" w:rsidR="00AD0FB8" w:rsidRPr="00362064" w:rsidRDefault="00AD0FB8" w:rsidP="00B152D2">
            <w:pPr>
              <w:spacing w:line="240" w:lineRule="auto"/>
              <w:ind w:firstLineChars="0" w:firstLine="0"/>
              <w:rPr>
                <w:rFonts w:ascii="Times New Roman" w:eastAsia="仿宋_GB2312" w:hAnsi="Times New Roman" w:cs="Times New Roman"/>
                <w:sz w:val="21"/>
                <w:szCs w:val="21"/>
                <w:highlight w:val="yellow"/>
              </w:rPr>
            </w:pPr>
          </w:p>
        </w:tc>
        <w:tc>
          <w:tcPr>
            <w:tcW w:w="2695" w:type="dxa"/>
          </w:tcPr>
          <w:p w14:paraId="4C639491" w14:textId="77777777" w:rsidR="00AD0FB8" w:rsidRPr="00362064" w:rsidRDefault="003B4328" w:rsidP="00B152D2">
            <w:pPr>
              <w:spacing w:before="116" w:line="240" w:lineRule="auto"/>
              <w:ind w:left="69" w:firstLineChars="0" w:firstLine="0"/>
              <w:rPr>
                <w:rFonts w:ascii="Times New Roman" w:eastAsia="仿宋_GB2312" w:hAnsi="Times New Roman" w:cs="Times New Roman"/>
                <w:sz w:val="21"/>
                <w:szCs w:val="21"/>
              </w:rPr>
            </w:pPr>
            <w:r w:rsidRPr="00362064">
              <w:rPr>
                <w:rFonts w:ascii="Times New Roman" w:eastAsia="仿宋_GB2312" w:hAnsi="Times New Roman" w:cs="Times New Roman"/>
                <w:spacing w:val="6"/>
                <w:sz w:val="21"/>
                <w:szCs w:val="21"/>
              </w:rPr>
              <w:t>职业素养</w:t>
            </w:r>
            <w:r w:rsidRPr="00362064">
              <w:rPr>
                <w:rFonts w:ascii="Times New Roman" w:eastAsia="仿宋_GB2312" w:hAnsi="Times New Roman" w:cs="Times New Roman"/>
                <w:spacing w:val="10"/>
                <w:sz w:val="21"/>
                <w:szCs w:val="21"/>
              </w:rPr>
              <w:t>（卫</w:t>
            </w:r>
            <w:r w:rsidRPr="00362064">
              <w:rPr>
                <w:rFonts w:ascii="Times New Roman" w:eastAsia="仿宋_GB2312" w:hAnsi="Times New Roman" w:cs="Times New Roman"/>
                <w:spacing w:val="6"/>
                <w:sz w:val="21"/>
                <w:szCs w:val="21"/>
              </w:rPr>
              <w:t>生清洁、</w:t>
            </w:r>
            <w:r w:rsidRPr="00362064">
              <w:rPr>
                <w:rFonts w:ascii="Times New Roman" w:eastAsia="仿宋_GB2312" w:hAnsi="Times New Roman" w:cs="Times New Roman"/>
                <w:spacing w:val="4"/>
                <w:sz w:val="21"/>
                <w:szCs w:val="21"/>
              </w:rPr>
              <w:t>穿戴规范、</w:t>
            </w:r>
            <w:r w:rsidRPr="00362064">
              <w:rPr>
                <w:rFonts w:ascii="Times New Roman" w:eastAsia="仿宋_GB2312" w:hAnsi="Times New Roman" w:cs="Times New Roman"/>
                <w:spacing w:val="8"/>
                <w:sz w:val="21"/>
                <w:szCs w:val="21"/>
              </w:rPr>
              <w:t>工作纪律、文明礼貌</w:t>
            </w:r>
            <w:r w:rsidRPr="00362064">
              <w:rPr>
                <w:rFonts w:ascii="Times New Roman" w:eastAsia="仿宋_GB2312" w:hAnsi="Times New Roman" w:cs="Times New Roman"/>
                <w:spacing w:val="6"/>
                <w:sz w:val="21"/>
                <w:szCs w:val="21"/>
              </w:rPr>
              <w:t>等）</w:t>
            </w:r>
          </w:p>
        </w:tc>
        <w:tc>
          <w:tcPr>
            <w:tcW w:w="1642" w:type="dxa"/>
          </w:tcPr>
          <w:p w14:paraId="234764F4" w14:textId="77777777" w:rsidR="00AD0FB8" w:rsidRPr="00362064" w:rsidRDefault="003B4328" w:rsidP="00B152D2">
            <w:pPr>
              <w:spacing w:before="115" w:line="240" w:lineRule="auto"/>
              <w:ind w:left="178" w:firstLineChars="0" w:firstLine="0"/>
              <w:rPr>
                <w:rFonts w:ascii="Times New Roman" w:eastAsia="仿宋_GB2312" w:hAnsi="Times New Roman" w:cs="Times New Roman"/>
                <w:sz w:val="21"/>
                <w:szCs w:val="21"/>
              </w:rPr>
            </w:pPr>
            <w:r w:rsidRPr="00362064">
              <w:rPr>
                <w:rFonts w:ascii="Times New Roman" w:eastAsia="仿宋_GB2312" w:hAnsi="Times New Roman" w:cs="Times New Roman"/>
                <w:kern w:val="0"/>
                <w:sz w:val="21"/>
                <w:szCs w:val="21"/>
              </w:rPr>
              <w:t>过程性评分</w:t>
            </w:r>
            <w:r w:rsidRPr="00362064">
              <w:rPr>
                <w:rFonts w:ascii="Times New Roman" w:eastAsia="仿宋_GB2312" w:hAnsi="Times New Roman" w:cs="Times New Roman"/>
                <w:kern w:val="0"/>
                <w:sz w:val="21"/>
                <w:szCs w:val="21"/>
              </w:rPr>
              <w:t>+</w:t>
            </w:r>
            <w:r w:rsidRPr="00362064">
              <w:rPr>
                <w:rFonts w:ascii="Times New Roman" w:eastAsia="仿宋_GB2312" w:hAnsi="Times New Roman" w:cs="Times New Roman"/>
                <w:kern w:val="0"/>
                <w:sz w:val="21"/>
                <w:szCs w:val="21"/>
              </w:rPr>
              <w:t>结果性评分</w:t>
            </w:r>
          </w:p>
        </w:tc>
        <w:tc>
          <w:tcPr>
            <w:tcW w:w="1400" w:type="dxa"/>
          </w:tcPr>
          <w:p w14:paraId="04F8BC29" w14:textId="77777777" w:rsidR="00AD0FB8" w:rsidRPr="00362064" w:rsidRDefault="003B4328" w:rsidP="00B152D2">
            <w:pPr>
              <w:spacing w:before="115" w:line="240" w:lineRule="auto"/>
              <w:ind w:left="586" w:firstLineChars="0" w:firstLine="0"/>
              <w:rPr>
                <w:rFonts w:ascii="Times New Roman" w:eastAsia="仿宋_GB2312" w:hAnsi="Times New Roman" w:cs="Times New Roman"/>
                <w:spacing w:val="5"/>
                <w:sz w:val="21"/>
                <w:szCs w:val="21"/>
              </w:rPr>
            </w:pPr>
            <w:r w:rsidRPr="00362064">
              <w:rPr>
                <w:rFonts w:ascii="Times New Roman" w:eastAsia="仿宋_GB2312" w:hAnsi="Times New Roman" w:cs="Times New Roman"/>
                <w:spacing w:val="5"/>
                <w:sz w:val="21"/>
                <w:szCs w:val="21"/>
              </w:rPr>
              <w:t>1%</w:t>
            </w:r>
          </w:p>
        </w:tc>
      </w:tr>
      <w:tr w:rsidR="00AD0FB8" w:rsidRPr="00362064" w14:paraId="19B5840D" w14:textId="77777777">
        <w:trPr>
          <w:trHeight w:val="475"/>
          <w:jc w:val="center"/>
        </w:trPr>
        <w:tc>
          <w:tcPr>
            <w:tcW w:w="756" w:type="dxa"/>
            <w:vMerge w:val="restart"/>
            <w:tcBorders>
              <w:bottom w:val="nil"/>
              <w:right w:val="single" w:sz="4" w:space="0" w:color="000000"/>
            </w:tcBorders>
            <w:vAlign w:val="center"/>
          </w:tcPr>
          <w:p w14:paraId="0C0117D7" w14:textId="77777777" w:rsidR="00AD0FB8" w:rsidRPr="00362064" w:rsidRDefault="003B4328" w:rsidP="00B152D2">
            <w:pPr>
              <w:spacing w:before="75" w:line="240" w:lineRule="auto"/>
              <w:ind w:left="319" w:firstLineChars="0" w:firstLine="0"/>
              <w:rPr>
                <w:rFonts w:ascii="Times New Roman" w:eastAsia="仿宋_GB2312" w:hAnsi="Times New Roman" w:cs="Times New Roman"/>
                <w:sz w:val="21"/>
                <w:szCs w:val="21"/>
              </w:rPr>
            </w:pPr>
            <w:bookmarkStart w:id="4" w:name="_Hlk132291719"/>
            <w:r w:rsidRPr="00362064">
              <w:rPr>
                <w:rFonts w:ascii="Times New Roman" w:eastAsia="仿宋_GB2312" w:hAnsi="Times New Roman" w:cs="Times New Roman"/>
                <w:spacing w:val="2"/>
                <w:sz w:val="21"/>
                <w:szCs w:val="21"/>
              </w:rPr>
              <w:t>2</w:t>
            </w:r>
          </w:p>
        </w:tc>
        <w:tc>
          <w:tcPr>
            <w:tcW w:w="1267" w:type="dxa"/>
            <w:vMerge w:val="restart"/>
            <w:tcBorders>
              <w:left w:val="single" w:sz="4" w:space="0" w:color="000000"/>
              <w:bottom w:val="nil"/>
              <w:right w:val="single" w:sz="4" w:space="0" w:color="000000"/>
            </w:tcBorders>
            <w:vAlign w:val="center"/>
          </w:tcPr>
          <w:p w14:paraId="20FC55B8" w14:textId="77777777" w:rsidR="00AD0FB8" w:rsidRPr="00362064" w:rsidRDefault="003B4328" w:rsidP="00B152D2">
            <w:pPr>
              <w:spacing w:before="75" w:line="240" w:lineRule="auto"/>
              <w:ind w:right="151" w:firstLineChars="0" w:firstLine="0"/>
              <w:jc w:val="center"/>
              <w:rPr>
                <w:rFonts w:ascii="Times New Roman" w:eastAsia="仿宋_GB2312" w:hAnsi="Times New Roman" w:cs="Times New Roman"/>
                <w:sz w:val="21"/>
                <w:szCs w:val="21"/>
              </w:rPr>
            </w:pPr>
            <w:r w:rsidRPr="00362064">
              <w:rPr>
                <w:rFonts w:ascii="Times New Roman" w:eastAsia="仿宋_GB2312" w:hAnsi="Times New Roman" w:cs="Times New Roman"/>
                <w:spacing w:val="5"/>
                <w:sz w:val="21"/>
                <w:szCs w:val="21"/>
              </w:rPr>
              <w:t>受电弓检修与控制</w:t>
            </w:r>
          </w:p>
        </w:tc>
        <w:tc>
          <w:tcPr>
            <w:tcW w:w="764" w:type="dxa"/>
            <w:vMerge w:val="restart"/>
            <w:tcBorders>
              <w:left w:val="single" w:sz="4" w:space="0" w:color="000000"/>
              <w:bottom w:val="nil"/>
              <w:right w:val="single" w:sz="4" w:space="0" w:color="000000"/>
            </w:tcBorders>
            <w:vAlign w:val="center"/>
          </w:tcPr>
          <w:p w14:paraId="0B7139AE" w14:textId="77777777" w:rsidR="00AD0FB8" w:rsidRPr="00362064" w:rsidRDefault="003B4328" w:rsidP="00B152D2">
            <w:pPr>
              <w:spacing w:before="75" w:line="240" w:lineRule="auto"/>
              <w:ind w:left="222" w:firstLineChars="0" w:firstLine="0"/>
              <w:rPr>
                <w:rFonts w:ascii="Times New Roman" w:eastAsia="仿宋_GB2312" w:hAnsi="Times New Roman" w:cs="Times New Roman"/>
                <w:sz w:val="21"/>
                <w:szCs w:val="21"/>
                <w:highlight w:val="yellow"/>
              </w:rPr>
            </w:pPr>
            <w:r w:rsidRPr="00362064">
              <w:rPr>
                <w:rFonts w:ascii="Times New Roman" w:eastAsia="仿宋_GB2312" w:hAnsi="Times New Roman" w:cs="Times New Roman"/>
                <w:spacing w:val="4"/>
                <w:sz w:val="21"/>
                <w:szCs w:val="21"/>
              </w:rPr>
              <w:t>35%</w:t>
            </w:r>
          </w:p>
        </w:tc>
        <w:bookmarkEnd w:id="4"/>
        <w:tc>
          <w:tcPr>
            <w:tcW w:w="2695" w:type="dxa"/>
            <w:tcBorders>
              <w:left w:val="single" w:sz="4" w:space="0" w:color="000000"/>
              <w:right w:val="single" w:sz="4" w:space="0" w:color="000000"/>
            </w:tcBorders>
          </w:tcPr>
          <w:p w14:paraId="11BE86C7" w14:textId="77777777" w:rsidR="00AD0FB8" w:rsidRPr="00362064" w:rsidRDefault="003B4328" w:rsidP="00B152D2">
            <w:pPr>
              <w:spacing w:before="115" w:line="240" w:lineRule="auto"/>
              <w:ind w:left="93" w:firstLineChars="0" w:firstLine="0"/>
              <w:rPr>
                <w:rFonts w:ascii="Times New Roman" w:eastAsia="仿宋_GB2312" w:hAnsi="Times New Roman" w:cs="Times New Roman"/>
                <w:sz w:val="21"/>
                <w:szCs w:val="21"/>
              </w:rPr>
            </w:pPr>
            <w:r w:rsidRPr="00362064">
              <w:rPr>
                <w:rFonts w:ascii="Times New Roman" w:eastAsia="仿宋_GB2312" w:hAnsi="Times New Roman" w:cs="Times New Roman"/>
                <w:spacing w:val="8"/>
                <w:sz w:val="21"/>
                <w:szCs w:val="21"/>
              </w:rPr>
              <w:t>受电弓机械部件的外观检查与维护</w:t>
            </w:r>
          </w:p>
        </w:tc>
        <w:tc>
          <w:tcPr>
            <w:tcW w:w="1642" w:type="dxa"/>
            <w:vAlign w:val="center"/>
          </w:tcPr>
          <w:p w14:paraId="55454D78" w14:textId="77777777" w:rsidR="00AD0FB8" w:rsidRPr="00362064" w:rsidRDefault="003B4328" w:rsidP="00B152D2">
            <w:pPr>
              <w:spacing w:before="114" w:line="240" w:lineRule="auto"/>
              <w:ind w:left="175" w:firstLineChars="0" w:firstLine="0"/>
              <w:rPr>
                <w:rFonts w:ascii="Times New Roman" w:eastAsia="仿宋_GB2312" w:hAnsi="Times New Roman" w:cs="Times New Roman"/>
                <w:sz w:val="21"/>
                <w:szCs w:val="21"/>
              </w:rPr>
            </w:pPr>
            <w:r w:rsidRPr="00362064">
              <w:rPr>
                <w:rFonts w:ascii="Times New Roman" w:eastAsia="仿宋_GB2312" w:hAnsi="Times New Roman" w:cs="Times New Roman"/>
                <w:kern w:val="0"/>
                <w:sz w:val="21"/>
                <w:szCs w:val="21"/>
              </w:rPr>
              <w:t>过程性评分</w:t>
            </w:r>
            <w:r w:rsidRPr="00362064">
              <w:rPr>
                <w:rFonts w:ascii="Times New Roman" w:eastAsia="仿宋_GB2312" w:hAnsi="Times New Roman" w:cs="Times New Roman"/>
                <w:kern w:val="0"/>
                <w:sz w:val="21"/>
                <w:szCs w:val="21"/>
              </w:rPr>
              <w:t>+</w:t>
            </w:r>
            <w:r w:rsidRPr="00362064">
              <w:rPr>
                <w:rFonts w:ascii="Times New Roman" w:eastAsia="仿宋_GB2312" w:hAnsi="Times New Roman" w:cs="Times New Roman"/>
                <w:kern w:val="0"/>
                <w:sz w:val="21"/>
                <w:szCs w:val="21"/>
              </w:rPr>
              <w:t>结果性评分</w:t>
            </w:r>
          </w:p>
        </w:tc>
        <w:tc>
          <w:tcPr>
            <w:tcW w:w="1400" w:type="dxa"/>
            <w:tcBorders>
              <w:left w:val="single" w:sz="4" w:space="0" w:color="000000"/>
            </w:tcBorders>
          </w:tcPr>
          <w:p w14:paraId="5EB9D1E1" w14:textId="77777777" w:rsidR="00AD0FB8" w:rsidRPr="00362064" w:rsidRDefault="003B4328" w:rsidP="00B152D2">
            <w:pPr>
              <w:spacing w:before="115" w:line="240" w:lineRule="auto"/>
              <w:ind w:left="584" w:firstLineChars="0" w:firstLine="0"/>
              <w:rPr>
                <w:rFonts w:ascii="Times New Roman" w:eastAsia="仿宋_GB2312" w:hAnsi="Times New Roman" w:cs="Times New Roman"/>
                <w:sz w:val="21"/>
                <w:szCs w:val="21"/>
              </w:rPr>
            </w:pPr>
            <w:r w:rsidRPr="00362064">
              <w:rPr>
                <w:rFonts w:ascii="Times New Roman" w:eastAsia="仿宋_GB2312" w:hAnsi="Times New Roman" w:cs="Times New Roman"/>
                <w:spacing w:val="-1"/>
                <w:position w:val="2"/>
                <w:sz w:val="21"/>
                <w:szCs w:val="21"/>
              </w:rPr>
              <w:t>6</w:t>
            </w:r>
            <w:r w:rsidRPr="00362064">
              <w:rPr>
                <w:rFonts w:ascii="Times New Roman" w:eastAsia="仿宋_GB2312" w:hAnsi="Times New Roman" w:cs="Times New Roman"/>
                <w:position w:val="2"/>
                <w:sz w:val="21"/>
                <w:szCs w:val="21"/>
              </w:rPr>
              <w:t>%</w:t>
            </w:r>
          </w:p>
        </w:tc>
      </w:tr>
      <w:tr w:rsidR="00AD0FB8" w:rsidRPr="00362064" w14:paraId="5D5B8AEE" w14:textId="77777777">
        <w:trPr>
          <w:trHeight w:val="478"/>
          <w:jc w:val="center"/>
        </w:trPr>
        <w:tc>
          <w:tcPr>
            <w:tcW w:w="756" w:type="dxa"/>
            <w:vMerge/>
            <w:tcBorders>
              <w:top w:val="nil"/>
              <w:bottom w:val="nil"/>
              <w:right w:val="single" w:sz="4" w:space="0" w:color="000000"/>
            </w:tcBorders>
          </w:tcPr>
          <w:p w14:paraId="63979BFF" w14:textId="77777777" w:rsidR="00AD0FB8" w:rsidRPr="00362064" w:rsidRDefault="00AD0FB8" w:rsidP="00B152D2">
            <w:pPr>
              <w:spacing w:line="240" w:lineRule="auto"/>
              <w:ind w:firstLineChars="0" w:firstLine="0"/>
              <w:rPr>
                <w:rFonts w:ascii="Times New Roman" w:eastAsia="仿宋_GB2312" w:hAnsi="Times New Roman" w:cs="Times New Roman"/>
                <w:sz w:val="21"/>
                <w:szCs w:val="21"/>
              </w:rPr>
            </w:pPr>
          </w:p>
        </w:tc>
        <w:tc>
          <w:tcPr>
            <w:tcW w:w="1267" w:type="dxa"/>
            <w:vMerge/>
            <w:tcBorders>
              <w:top w:val="nil"/>
              <w:left w:val="single" w:sz="4" w:space="0" w:color="000000"/>
              <w:bottom w:val="nil"/>
              <w:right w:val="single" w:sz="4" w:space="0" w:color="000000"/>
            </w:tcBorders>
          </w:tcPr>
          <w:p w14:paraId="4A486518" w14:textId="77777777" w:rsidR="00AD0FB8" w:rsidRPr="00362064" w:rsidRDefault="00AD0FB8" w:rsidP="00B152D2">
            <w:pPr>
              <w:spacing w:line="240" w:lineRule="auto"/>
              <w:ind w:firstLineChars="0" w:firstLine="0"/>
              <w:rPr>
                <w:rFonts w:ascii="Times New Roman" w:eastAsia="仿宋_GB2312" w:hAnsi="Times New Roman" w:cs="Times New Roman"/>
                <w:sz w:val="21"/>
                <w:szCs w:val="21"/>
              </w:rPr>
            </w:pPr>
          </w:p>
        </w:tc>
        <w:tc>
          <w:tcPr>
            <w:tcW w:w="764" w:type="dxa"/>
            <w:vMerge/>
            <w:tcBorders>
              <w:top w:val="nil"/>
              <w:left w:val="single" w:sz="4" w:space="0" w:color="000000"/>
              <w:bottom w:val="nil"/>
              <w:right w:val="single" w:sz="4" w:space="0" w:color="000000"/>
            </w:tcBorders>
          </w:tcPr>
          <w:p w14:paraId="565B334B" w14:textId="77777777" w:rsidR="00AD0FB8" w:rsidRPr="00362064" w:rsidRDefault="00AD0FB8" w:rsidP="00B152D2">
            <w:pPr>
              <w:spacing w:line="240" w:lineRule="auto"/>
              <w:ind w:firstLineChars="0" w:firstLine="0"/>
              <w:rPr>
                <w:rFonts w:ascii="Times New Roman" w:eastAsia="仿宋_GB2312" w:hAnsi="Times New Roman" w:cs="Times New Roman"/>
                <w:sz w:val="21"/>
                <w:szCs w:val="21"/>
              </w:rPr>
            </w:pPr>
          </w:p>
        </w:tc>
        <w:tc>
          <w:tcPr>
            <w:tcW w:w="2695" w:type="dxa"/>
            <w:tcBorders>
              <w:left w:val="single" w:sz="4" w:space="0" w:color="000000"/>
              <w:right w:val="single" w:sz="4" w:space="0" w:color="000000"/>
            </w:tcBorders>
          </w:tcPr>
          <w:p w14:paraId="03CB9B77" w14:textId="77777777" w:rsidR="00AD0FB8" w:rsidRPr="00362064" w:rsidRDefault="003B4328" w:rsidP="00B152D2">
            <w:pPr>
              <w:spacing w:before="117" w:line="240" w:lineRule="auto"/>
              <w:ind w:left="67" w:firstLineChars="0" w:firstLine="0"/>
              <w:rPr>
                <w:rFonts w:ascii="Times New Roman" w:eastAsia="仿宋_GB2312" w:hAnsi="Times New Roman" w:cs="Times New Roman"/>
                <w:sz w:val="21"/>
                <w:szCs w:val="21"/>
              </w:rPr>
            </w:pPr>
            <w:r w:rsidRPr="00362064">
              <w:rPr>
                <w:rFonts w:ascii="Times New Roman" w:eastAsia="仿宋_GB2312" w:hAnsi="Times New Roman" w:cs="Times New Roman"/>
                <w:spacing w:val="12"/>
                <w:sz w:val="21"/>
                <w:szCs w:val="21"/>
              </w:rPr>
              <w:t>受电弓部件更换</w:t>
            </w:r>
          </w:p>
        </w:tc>
        <w:tc>
          <w:tcPr>
            <w:tcW w:w="1642" w:type="dxa"/>
            <w:vAlign w:val="center"/>
          </w:tcPr>
          <w:p w14:paraId="3517E831" w14:textId="77777777" w:rsidR="00AD0FB8" w:rsidRPr="00362064" w:rsidRDefault="003B4328" w:rsidP="00B152D2">
            <w:pPr>
              <w:spacing w:before="117" w:line="240" w:lineRule="auto"/>
              <w:ind w:left="175" w:firstLineChars="0" w:firstLine="0"/>
              <w:rPr>
                <w:rFonts w:ascii="Times New Roman" w:eastAsia="仿宋_GB2312" w:hAnsi="Times New Roman" w:cs="Times New Roman"/>
                <w:sz w:val="21"/>
                <w:szCs w:val="21"/>
              </w:rPr>
            </w:pPr>
            <w:r w:rsidRPr="00362064">
              <w:rPr>
                <w:rFonts w:ascii="Times New Roman" w:eastAsia="仿宋_GB2312" w:hAnsi="Times New Roman" w:cs="Times New Roman"/>
                <w:kern w:val="0"/>
                <w:sz w:val="21"/>
                <w:szCs w:val="21"/>
              </w:rPr>
              <w:t>过程性评分</w:t>
            </w:r>
            <w:r w:rsidRPr="00362064">
              <w:rPr>
                <w:rFonts w:ascii="Times New Roman" w:eastAsia="仿宋_GB2312" w:hAnsi="Times New Roman" w:cs="Times New Roman"/>
                <w:kern w:val="0"/>
                <w:sz w:val="21"/>
                <w:szCs w:val="21"/>
              </w:rPr>
              <w:t>+</w:t>
            </w:r>
            <w:r w:rsidRPr="00362064">
              <w:rPr>
                <w:rFonts w:ascii="Times New Roman" w:eastAsia="仿宋_GB2312" w:hAnsi="Times New Roman" w:cs="Times New Roman"/>
                <w:kern w:val="0"/>
                <w:sz w:val="21"/>
                <w:szCs w:val="21"/>
              </w:rPr>
              <w:t>结果性评分</w:t>
            </w:r>
          </w:p>
        </w:tc>
        <w:tc>
          <w:tcPr>
            <w:tcW w:w="1400" w:type="dxa"/>
            <w:tcBorders>
              <w:left w:val="single" w:sz="4" w:space="0" w:color="000000"/>
            </w:tcBorders>
          </w:tcPr>
          <w:p w14:paraId="71336FF9" w14:textId="77777777" w:rsidR="00AD0FB8" w:rsidRPr="00362064" w:rsidRDefault="003B4328" w:rsidP="00B152D2">
            <w:pPr>
              <w:spacing w:before="117" w:line="240" w:lineRule="auto"/>
              <w:ind w:left="587" w:firstLineChars="0" w:firstLine="0"/>
              <w:rPr>
                <w:rFonts w:ascii="Times New Roman" w:eastAsia="仿宋_GB2312" w:hAnsi="Times New Roman" w:cs="Times New Roman"/>
                <w:sz w:val="21"/>
                <w:szCs w:val="21"/>
              </w:rPr>
            </w:pPr>
            <w:r w:rsidRPr="00362064">
              <w:rPr>
                <w:rFonts w:ascii="Times New Roman" w:eastAsia="仿宋_GB2312" w:hAnsi="Times New Roman" w:cs="Times New Roman"/>
                <w:spacing w:val="-2"/>
                <w:position w:val="2"/>
                <w:sz w:val="21"/>
                <w:szCs w:val="21"/>
              </w:rPr>
              <w:t>7%</w:t>
            </w:r>
          </w:p>
        </w:tc>
      </w:tr>
      <w:tr w:rsidR="00AD0FB8" w:rsidRPr="00362064" w14:paraId="685598CC" w14:textId="77777777">
        <w:trPr>
          <w:trHeight w:val="478"/>
          <w:jc w:val="center"/>
        </w:trPr>
        <w:tc>
          <w:tcPr>
            <w:tcW w:w="756" w:type="dxa"/>
            <w:vMerge/>
            <w:tcBorders>
              <w:top w:val="nil"/>
              <w:bottom w:val="nil"/>
              <w:right w:val="single" w:sz="4" w:space="0" w:color="000000"/>
            </w:tcBorders>
          </w:tcPr>
          <w:p w14:paraId="1BEDC6D2" w14:textId="77777777" w:rsidR="00AD0FB8" w:rsidRPr="00362064" w:rsidRDefault="00AD0FB8" w:rsidP="00B152D2">
            <w:pPr>
              <w:spacing w:line="240" w:lineRule="auto"/>
              <w:ind w:firstLineChars="0" w:firstLine="0"/>
              <w:rPr>
                <w:rFonts w:ascii="Times New Roman" w:eastAsia="仿宋_GB2312" w:hAnsi="Times New Roman" w:cs="Times New Roman"/>
                <w:sz w:val="21"/>
                <w:szCs w:val="21"/>
              </w:rPr>
            </w:pPr>
          </w:p>
        </w:tc>
        <w:tc>
          <w:tcPr>
            <w:tcW w:w="1267" w:type="dxa"/>
            <w:vMerge/>
            <w:tcBorders>
              <w:top w:val="nil"/>
              <w:left w:val="single" w:sz="4" w:space="0" w:color="000000"/>
              <w:bottom w:val="nil"/>
              <w:right w:val="single" w:sz="4" w:space="0" w:color="000000"/>
            </w:tcBorders>
          </w:tcPr>
          <w:p w14:paraId="0BF13185" w14:textId="77777777" w:rsidR="00AD0FB8" w:rsidRPr="00362064" w:rsidRDefault="00AD0FB8" w:rsidP="00B152D2">
            <w:pPr>
              <w:spacing w:line="240" w:lineRule="auto"/>
              <w:ind w:firstLineChars="0" w:firstLine="0"/>
              <w:rPr>
                <w:rFonts w:ascii="Times New Roman" w:eastAsia="仿宋_GB2312" w:hAnsi="Times New Roman" w:cs="Times New Roman"/>
                <w:sz w:val="21"/>
                <w:szCs w:val="21"/>
              </w:rPr>
            </w:pPr>
          </w:p>
        </w:tc>
        <w:tc>
          <w:tcPr>
            <w:tcW w:w="764" w:type="dxa"/>
            <w:vMerge/>
            <w:tcBorders>
              <w:top w:val="nil"/>
              <w:left w:val="single" w:sz="4" w:space="0" w:color="000000"/>
              <w:bottom w:val="nil"/>
              <w:right w:val="single" w:sz="4" w:space="0" w:color="000000"/>
            </w:tcBorders>
          </w:tcPr>
          <w:p w14:paraId="3F057CE1" w14:textId="77777777" w:rsidR="00AD0FB8" w:rsidRPr="00362064" w:rsidRDefault="00AD0FB8" w:rsidP="00B152D2">
            <w:pPr>
              <w:spacing w:line="240" w:lineRule="auto"/>
              <w:ind w:firstLineChars="0" w:firstLine="0"/>
              <w:rPr>
                <w:rFonts w:ascii="Times New Roman" w:eastAsia="仿宋_GB2312" w:hAnsi="Times New Roman" w:cs="Times New Roman"/>
                <w:sz w:val="21"/>
                <w:szCs w:val="21"/>
              </w:rPr>
            </w:pPr>
          </w:p>
        </w:tc>
        <w:tc>
          <w:tcPr>
            <w:tcW w:w="2695" w:type="dxa"/>
            <w:tcBorders>
              <w:left w:val="single" w:sz="4" w:space="0" w:color="000000"/>
              <w:right w:val="single" w:sz="4" w:space="0" w:color="000000"/>
            </w:tcBorders>
          </w:tcPr>
          <w:p w14:paraId="50949B1B" w14:textId="77777777" w:rsidR="00AD0FB8" w:rsidRPr="00362064" w:rsidRDefault="003B4328" w:rsidP="00B152D2">
            <w:pPr>
              <w:spacing w:before="120" w:line="240" w:lineRule="auto"/>
              <w:ind w:left="93" w:firstLineChars="0" w:firstLine="0"/>
              <w:rPr>
                <w:rFonts w:ascii="Times New Roman" w:eastAsia="仿宋_GB2312" w:hAnsi="Times New Roman" w:cs="Times New Roman"/>
                <w:sz w:val="21"/>
                <w:szCs w:val="21"/>
              </w:rPr>
            </w:pPr>
            <w:r w:rsidRPr="00362064">
              <w:rPr>
                <w:rFonts w:ascii="Times New Roman" w:eastAsia="仿宋_GB2312" w:hAnsi="Times New Roman" w:cs="Times New Roman"/>
                <w:spacing w:val="4"/>
                <w:sz w:val="21"/>
                <w:szCs w:val="21"/>
              </w:rPr>
              <w:t>受电弓控制电路安装布线</w:t>
            </w:r>
          </w:p>
        </w:tc>
        <w:tc>
          <w:tcPr>
            <w:tcW w:w="1642" w:type="dxa"/>
            <w:vAlign w:val="center"/>
          </w:tcPr>
          <w:p w14:paraId="700F2CB4" w14:textId="77777777" w:rsidR="00AD0FB8" w:rsidRPr="00362064" w:rsidRDefault="003B4328" w:rsidP="00B152D2">
            <w:pPr>
              <w:spacing w:before="119" w:line="240" w:lineRule="auto"/>
              <w:ind w:left="175" w:firstLineChars="0" w:firstLine="0"/>
              <w:rPr>
                <w:rFonts w:ascii="Times New Roman" w:eastAsia="仿宋_GB2312" w:hAnsi="Times New Roman" w:cs="Times New Roman"/>
                <w:sz w:val="21"/>
                <w:szCs w:val="21"/>
              </w:rPr>
            </w:pPr>
            <w:r w:rsidRPr="00362064">
              <w:rPr>
                <w:rFonts w:ascii="Times New Roman" w:eastAsia="仿宋_GB2312" w:hAnsi="Times New Roman" w:cs="Times New Roman"/>
                <w:kern w:val="0"/>
                <w:sz w:val="21"/>
                <w:szCs w:val="21"/>
              </w:rPr>
              <w:t>过程性评分</w:t>
            </w:r>
            <w:r w:rsidRPr="00362064">
              <w:rPr>
                <w:rFonts w:ascii="Times New Roman" w:eastAsia="仿宋_GB2312" w:hAnsi="Times New Roman" w:cs="Times New Roman"/>
                <w:kern w:val="0"/>
                <w:sz w:val="21"/>
                <w:szCs w:val="21"/>
              </w:rPr>
              <w:t>+</w:t>
            </w:r>
            <w:r w:rsidRPr="00362064">
              <w:rPr>
                <w:rFonts w:ascii="Times New Roman" w:eastAsia="仿宋_GB2312" w:hAnsi="Times New Roman" w:cs="Times New Roman"/>
                <w:kern w:val="0"/>
                <w:sz w:val="21"/>
                <w:szCs w:val="21"/>
              </w:rPr>
              <w:t>结果性评分</w:t>
            </w:r>
          </w:p>
        </w:tc>
        <w:tc>
          <w:tcPr>
            <w:tcW w:w="1400" w:type="dxa"/>
            <w:tcBorders>
              <w:left w:val="single" w:sz="4" w:space="0" w:color="000000"/>
            </w:tcBorders>
          </w:tcPr>
          <w:p w14:paraId="1132E3B0" w14:textId="77777777" w:rsidR="00AD0FB8" w:rsidRPr="00362064" w:rsidRDefault="003B4328" w:rsidP="00B152D2">
            <w:pPr>
              <w:spacing w:before="119" w:line="240" w:lineRule="auto"/>
              <w:ind w:left="587" w:firstLineChars="0" w:firstLine="0"/>
              <w:rPr>
                <w:rFonts w:ascii="Times New Roman" w:eastAsia="仿宋_GB2312" w:hAnsi="Times New Roman" w:cs="Times New Roman"/>
                <w:sz w:val="21"/>
                <w:szCs w:val="21"/>
              </w:rPr>
            </w:pPr>
            <w:r w:rsidRPr="00362064">
              <w:rPr>
                <w:rFonts w:ascii="Times New Roman" w:eastAsia="仿宋_GB2312" w:hAnsi="Times New Roman" w:cs="Times New Roman"/>
                <w:spacing w:val="-2"/>
                <w:position w:val="2"/>
                <w:sz w:val="21"/>
                <w:szCs w:val="21"/>
              </w:rPr>
              <w:t>10%</w:t>
            </w:r>
          </w:p>
        </w:tc>
      </w:tr>
      <w:tr w:rsidR="00AD0FB8" w:rsidRPr="00362064" w14:paraId="496CEF56" w14:textId="77777777">
        <w:trPr>
          <w:trHeight w:val="478"/>
          <w:jc w:val="center"/>
        </w:trPr>
        <w:tc>
          <w:tcPr>
            <w:tcW w:w="756" w:type="dxa"/>
            <w:vMerge/>
            <w:tcBorders>
              <w:top w:val="nil"/>
              <w:bottom w:val="nil"/>
              <w:right w:val="single" w:sz="4" w:space="0" w:color="000000"/>
            </w:tcBorders>
          </w:tcPr>
          <w:p w14:paraId="36D3BD5A" w14:textId="77777777" w:rsidR="00AD0FB8" w:rsidRPr="00362064" w:rsidRDefault="00AD0FB8" w:rsidP="00B152D2">
            <w:pPr>
              <w:spacing w:line="240" w:lineRule="auto"/>
              <w:ind w:firstLineChars="0" w:firstLine="0"/>
              <w:rPr>
                <w:rFonts w:ascii="Times New Roman" w:eastAsia="仿宋_GB2312" w:hAnsi="Times New Roman" w:cs="Times New Roman"/>
                <w:sz w:val="21"/>
                <w:szCs w:val="21"/>
              </w:rPr>
            </w:pPr>
          </w:p>
        </w:tc>
        <w:tc>
          <w:tcPr>
            <w:tcW w:w="1267" w:type="dxa"/>
            <w:vMerge/>
            <w:tcBorders>
              <w:top w:val="nil"/>
              <w:left w:val="single" w:sz="4" w:space="0" w:color="000000"/>
              <w:bottom w:val="nil"/>
              <w:right w:val="single" w:sz="4" w:space="0" w:color="000000"/>
            </w:tcBorders>
          </w:tcPr>
          <w:p w14:paraId="7413E71B" w14:textId="77777777" w:rsidR="00AD0FB8" w:rsidRPr="00362064" w:rsidRDefault="00AD0FB8" w:rsidP="00B152D2">
            <w:pPr>
              <w:spacing w:line="240" w:lineRule="auto"/>
              <w:ind w:firstLineChars="0" w:firstLine="0"/>
              <w:rPr>
                <w:rFonts w:ascii="Times New Roman" w:eastAsia="仿宋_GB2312" w:hAnsi="Times New Roman" w:cs="Times New Roman"/>
                <w:sz w:val="21"/>
                <w:szCs w:val="21"/>
              </w:rPr>
            </w:pPr>
          </w:p>
        </w:tc>
        <w:tc>
          <w:tcPr>
            <w:tcW w:w="764" w:type="dxa"/>
            <w:vMerge/>
            <w:tcBorders>
              <w:top w:val="nil"/>
              <w:left w:val="single" w:sz="4" w:space="0" w:color="000000"/>
              <w:bottom w:val="nil"/>
              <w:right w:val="single" w:sz="4" w:space="0" w:color="000000"/>
            </w:tcBorders>
          </w:tcPr>
          <w:p w14:paraId="3A95E69A" w14:textId="77777777" w:rsidR="00AD0FB8" w:rsidRPr="00362064" w:rsidRDefault="00AD0FB8" w:rsidP="00B152D2">
            <w:pPr>
              <w:spacing w:line="240" w:lineRule="auto"/>
              <w:ind w:firstLineChars="0" w:firstLine="0"/>
              <w:rPr>
                <w:rFonts w:ascii="Times New Roman" w:eastAsia="仿宋_GB2312" w:hAnsi="Times New Roman" w:cs="Times New Roman"/>
                <w:sz w:val="21"/>
                <w:szCs w:val="21"/>
              </w:rPr>
            </w:pPr>
          </w:p>
        </w:tc>
        <w:tc>
          <w:tcPr>
            <w:tcW w:w="2695" w:type="dxa"/>
            <w:tcBorders>
              <w:left w:val="single" w:sz="4" w:space="0" w:color="000000"/>
              <w:right w:val="single" w:sz="4" w:space="0" w:color="000000"/>
            </w:tcBorders>
          </w:tcPr>
          <w:p w14:paraId="23BC7C16" w14:textId="77777777" w:rsidR="00AD0FB8" w:rsidRPr="00362064" w:rsidRDefault="003B4328" w:rsidP="00B152D2">
            <w:pPr>
              <w:spacing w:before="119" w:line="240" w:lineRule="auto"/>
              <w:ind w:left="93" w:firstLineChars="0" w:firstLine="0"/>
              <w:rPr>
                <w:rFonts w:ascii="Times New Roman" w:eastAsia="仿宋_GB2312" w:hAnsi="Times New Roman" w:cs="Times New Roman"/>
                <w:sz w:val="21"/>
                <w:szCs w:val="21"/>
              </w:rPr>
            </w:pPr>
            <w:r w:rsidRPr="00362064">
              <w:rPr>
                <w:rFonts w:ascii="Times New Roman" w:eastAsia="仿宋_GB2312" w:hAnsi="Times New Roman" w:cs="Times New Roman"/>
                <w:spacing w:val="3"/>
                <w:sz w:val="21"/>
                <w:szCs w:val="21"/>
              </w:rPr>
              <w:t>受电弓电气功能测试与故障处理</w:t>
            </w:r>
          </w:p>
        </w:tc>
        <w:tc>
          <w:tcPr>
            <w:tcW w:w="1642" w:type="dxa"/>
            <w:vAlign w:val="center"/>
          </w:tcPr>
          <w:p w14:paraId="10F11F2D" w14:textId="77777777" w:rsidR="00AD0FB8" w:rsidRPr="00362064" w:rsidRDefault="003B4328" w:rsidP="00B152D2">
            <w:pPr>
              <w:spacing w:before="118" w:line="240" w:lineRule="auto"/>
              <w:ind w:left="175" w:firstLineChars="0" w:firstLine="0"/>
              <w:rPr>
                <w:rFonts w:ascii="Times New Roman" w:eastAsia="仿宋_GB2312" w:hAnsi="Times New Roman" w:cs="Times New Roman"/>
                <w:sz w:val="21"/>
                <w:szCs w:val="21"/>
              </w:rPr>
            </w:pPr>
            <w:r w:rsidRPr="00362064">
              <w:rPr>
                <w:rFonts w:ascii="Times New Roman" w:eastAsia="仿宋_GB2312" w:hAnsi="Times New Roman" w:cs="Times New Roman"/>
                <w:kern w:val="0"/>
                <w:sz w:val="21"/>
                <w:szCs w:val="21"/>
              </w:rPr>
              <w:t>过程性评分</w:t>
            </w:r>
            <w:r w:rsidRPr="00362064">
              <w:rPr>
                <w:rFonts w:ascii="Times New Roman" w:eastAsia="仿宋_GB2312" w:hAnsi="Times New Roman" w:cs="Times New Roman"/>
                <w:kern w:val="0"/>
                <w:sz w:val="21"/>
                <w:szCs w:val="21"/>
              </w:rPr>
              <w:t>+</w:t>
            </w:r>
            <w:r w:rsidRPr="00362064">
              <w:rPr>
                <w:rFonts w:ascii="Times New Roman" w:eastAsia="仿宋_GB2312" w:hAnsi="Times New Roman" w:cs="Times New Roman"/>
                <w:kern w:val="0"/>
                <w:sz w:val="21"/>
                <w:szCs w:val="21"/>
              </w:rPr>
              <w:t>结果性评分</w:t>
            </w:r>
          </w:p>
        </w:tc>
        <w:tc>
          <w:tcPr>
            <w:tcW w:w="1400" w:type="dxa"/>
            <w:tcBorders>
              <w:left w:val="single" w:sz="4" w:space="0" w:color="000000"/>
            </w:tcBorders>
          </w:tcPr>
          <w:p w14:paraId="0D45CA42" w14:textId="77777777" w:rsidR="00AD0FB8" w:rsidRPr="00362064" w:rsidRDefault="003B4328" w:rsidP="00B152D2">
            <w:pPr>
              <w:spacing w:before="119" w:line="240" w:lineRule="auto"/>
              <w:ind w:left="587" w:firstLineChars="0" w:firstLine="0"/>
              <w:rPr>
                <w:rFonts w:ascii="Times New Roman" w:eastAsia="仿宋_GB2312" w:hAnsi="Times New Roman" w:cs="Times New Roman"/>
                <w:sz w:val="21"/>
                <w:szCs w:val="21"/>
              </w:rPr>
            </w:pPr>
            <w:r w:rsidRPr="00362064">
              <w:rPr>
                <w:rFonts w:ascii="Times New Roman" w:eastAsia="仿宋_GB2312" w:hAnsi="Times New Roman" w:cs="Times New Roman"/>
                <w:spacing w:val="-2"/>
                <w:position w:val="2"/>
                <w:sz w:val="21"/>
                <w:szCs w:val="21"/>
              </w:rPr>
              <w:t>10%</w:t>
            </w:r>
          </w:p>
        </w:tc>
      </w:tr>
      <w:tr w:rsidR="00AD0FB8" w:rsidRPr="00362064" w14:paraId="46D8EE0A" w14:textId="77777777">
        <w:trPr>
          <w:trHeight w:val="478"/>
          <w:jc w:val="center"/>
        </w:trPr>
        <w:tc>
          <w:tcPr>
            <w:tcW w:w="756" w:type="dxa"/>
            <w:vMerge/>
            <w:tcBorders>
              <w:top w:val="nil"/>
              <w:right w:val="single" w:sz="4" w:space="0" w:color="000000"/>
            </w:tcBorders>
          </w:tcPr>
          <w:p w14:paraId="73269A45" w14:textId="77777777" w:rsidR="00AD0FB8" w:rsidRPr="00362064" w:rsidRDefault="00AD0FB8" w:rsidP="00B152D2">
            <w:pPr>
              <w:spacing w:line="240" w:lineRule="auto"/>
              <w:ind w:firstLineChars="0" w:firstLine="0"/>
              <w:rPr>
                <w:rFonts w:ascii="Times New Roman" w:eastAsia="仿宋_GB2312" w:hAnsi="Times New Roman" w:cs="Times New Roman"/>
                <w:sz w:val="21"/>
                <w:szCs w:val="21"/>
              </w:rPr>
            </w:pPr>
          </w:p>
        </w:tc>
        <w:tc>
          <w:tcPr>
            <w:tcW w:w="1267" w:type="dxa"/>
            <w:vMerge/>
            <w:tcBorders>
              <w:top w:val="nil"/>
              <w:left w:val="single" w:sz="4" w:space="0" w:color="000000"/>
              <w:right w:val="single" w:sz="4" w:space="0" w:color="000000"/>
            </w:tcBorders>
          </w:tcPr>
          <w:p w14:paraId="2AF935B7" w14:textId="77777777" w:rsidR="00AD0FB8" w:rsidRPr="00362064" w:rsidRDefault="00AD0FB8" w:rsidP="00B152D2">
            <w:pPr>
              <w:spacing w:line="240" w:lineRule="auto"/>
              <w:ind w:firstLineChars="0" w:firstLine="0"/>
              <w:rPr>
                <w:rFonts w:ascii="Times New Roman" w:eastAsia="仿宋_GB2312" w:hAnsi="Times New Roman" w:cs="Times New Roman"/>
                <w:sz w:val="21"/>
                <w:szCs w:val="21"/>
              </w:rPr>
            </w:pPr>
          </w:p>
        </w:tc>
        <w:tc>
          <w:tcPr>
            <w:tcW w:w="764" w:type="dxa"/>
            <w:vMerge/>
            <w:tcBorders>
              <w:top w:val="nil"/>
              <w:left w:val="single" w:sz="4" w:space="0" w:color="000000"/>
              <w:right w:val="single" w:sz="4" w:space="0" w:color="000000"/>
            </w:tcBorders>
          </w:tcPr>
          <w:p w14:paraId="358E6FA5" w14:textId="77777777" w:rsidR="00AD0FB8" w:rsidRPr="00362064" w:rsidRDefault="00AD0FB8" w:rsidP="00B152D2">
            <w:pPr>
              <w:spacing w:line="240" w:lineRule="auto"/>
              <w:ind w:firstLineChars="0" w:firstLine="0"/>
              <w:rPr>
                <w:rFonts w:ascii="Times New Roman" w:eastAsia="仿宋_GB2312" w:hAnsi="Times New Roman" w:cs="Times New Roman"/>
                <w:sz w:val="21"/>
                <w:szCs w:val="21"/>
              </w:rPr>
            </w:pPr>
          </w:p>
        </w:tc>
        <w:tc>
          <w:tcPr>
            <w:tcW w:w="2695" w:type="dxa"/>
            <w:tcBorders>
              <w:left w:val="single" w:sz="4" w:space="0" w:color="000000"/>
              <w:right w:val="single" w:sz="4" w:space="0" w:color="000000"/>
            </w:tcBorders>
          </w:tcPr>
          <w:p w14:paraId="345DCF54" w14:textId="77777777" w:rsidR="00AD0FB8" w:rsidRPr="00362064" w:rsidRDefault="003B4328" w:rsidP="00B152D2">
            <w:pPr>
              <w:spacing w:before="119" w:line="240" w:lineRule="auto"/>
              <w:ind w:left="93" w:firstLineChars="0" w:firstLine="0"/>
              <w:rPr>
                <w:rFonts w:ascii="Times New Roman" w:eastAsia="仿宋_GB2312" w:hAnsi="Times New Roman" w:cs="Times New Roman"/>
                <w:sz w:val="21"/>
                <w:szCs w:val="21"/>
              </w:rPr>
            </w:pPr>
            <w:r w:rsidRPr="00362064">
              <w:rPr>
                <w:rFonts w:ascii="Times New Roman" w:eastAsia="仿宋_GB2312" w:hAnsi="Times New Roman" w:cs="Times New Roman"/>
                <w:spacing w:val="6"/>
                <w:sz w:val="21"/>
                <w:szCs w:val="21"/>
              </w:rPr>
              <w:t>职业素养</w:t>
            </w:r>
            <w:r w:rsidRPr="00362064">
              <w:rPr>
                <w:rFonts w:ascii="Times New Roman" w:eastAsia="仿宋_GB2312" w:hAnsi="Times New Roman" w:cs="Times New Roman"/>
                <w:spacing w:val="10"/>
                <w:sz w:val="21"/>
                <w:szCs w:val="21"/>
              </w:rPr>
              <w:t>（卫</w:t>
            </w:r>
            <w:r w:rsidRPr="00362064">
              <w:rPr>
                <w:rFonts w:ascii="Times New Roman" w:eastAsia="仿宋_GB2312" w:hAnsi="Times New Roman" w:cs="Times New Roman"/>
                <w:spacing w:val="6"/>
                <w:sz w:val="21"/>
                <w:szCs w:val="21"/>
              </w:rPr>
              <w:t>生清洁、</w:t>
            </w:r>
            <w:r w:rsidRPr="00362064">
              <w:rPr>
                <w:rFonts w:ascii="Times New Roman" w:eastAsia="仿宋_GB2312" w:hAnsi="Times New Roman" w:cs="Times New Roman"/>
                <w:spacing w:val="4"/>
                <w:sz w:val="21"/>
                <w:szCs w:val="21"/>
              </w:rPr>
              <w:t>穿戴规范、</w:t>
            </w:r>
            <w:r w:rsidRPr="00362064">
              <w:rPr>
                <w:rFonts w:ascii="Times New Roman" w:eastAsia="仿宋_GB2312" w:hAnsi="Times New Roman" w:cs="Times New Roman"/>
                <w:spacing w:val="8"/>
                <w:sz w:val="21"/>
                <w:szCs w:val="21"/>
              </w:rPr>
              <w:t>工作纪律、文明礼貌</w:t>
            </w:r>
            <w:r w:rsidRPr="00362064">
              <w:rPr>
                <w:rFonts w:ascii="Times New Roman" w:eastAsia="仿宋_GB2312" w:hAnsi="Times New Roman" w:cs="Times New Roman"/>
                <w:spacing w:val="6"/>
                <w:sz w:val="21"/>
                <w:szCs w:val="21"/>
              </w:rPr>
              <w:t>等）</w:t>
            </w:r>
          </w:p>
        </w:tc>
        <w:tc>
          <w:tcPr>
            <w:tcW w:w="1642" w:type="dxa"/>
            <w:vAlign w:val="center"/>
          </w:tcPr>
          <w:p w14:paraId="0DE7A0CF" w14:textId="77777777" w:rsidR="00AD0FB8" w:rsidRPr="00362064" w:rsidRDefault="003B4328" w:rsidP="00B152D2">
            <w:pPr>
              <w:spacing w:before="118" w:line="240" w:lineRule="auto"/>
              <w:ind w:left="175" w:firstLineChars="0" w:firstLine="0"/>
              <w:rPr>
                <w:rFonts w:ascii="Times New Roman" w:eastAsia="仿宋_GB2312" w:hAnsi="Times New Roman" w:cs="Times New Roman"/>
                <w:sz w:val="21"/>
                <w:szCs w:val="21"/>
              </w:rPr>
            </w:pPr>
            <w:r w:rsidRPr="00362064">
              <w:rPr>
                <w:rFonts w:ascii="Times New Roman" w:eastAsia="仿宋_GB2312" w:hAnsi="Times New Roman" w:cs="Times New Roman"/>
                <w:kern w:val="0"/>
                <w:sz w:val="21"/>
                <w:szCs w:val="21"/>
              </w:rPr>
              <w:t>过程性评分</w:t>
            </w:r>
            <w:r w:rsidRPr="00362064">
              <w:rPr>
                <w:rFonts w:ascii="Times New Roman" w:eastAsia="仿宋_GB2312" w:hAnsi="Times New Roman" w:cs="Times New Roman"/>
                <w:kern w:val="0"/>
                <w:sz w:val="21"/>
                <w:szCs w:val="21"/>
              </w:rPr>
              <w:t>+</w:t>
            </w:r>
            <w:r w:rsidRPr="00362064">
              <w:rPr>
                <w:rFonts w:ascii="Times New Roman" w:eastAsia="仿宋_GB2312" w:hAnsi="Times New Roman" w:cs="Times New Roman"/>
                <w:kern w:val="0"/>
                <w:sz w:val="21"/>
                <w:szCs w:val="21"/>
              </w:rPr>
              <w:t>结果性评分</w:t>
            </w:r>
          </w:p>
        </w:tc>
        <w:tc>
          <w:tcPr>
            <w:tcW w:w="1400" w:type="dxa"/>
            <w:tcBorders>
              <w:left w:val="single" w:sz="4" w:space="0" w:color="000000"/>
            </w:tcBorders>
          </w:tcPr>
          <w:p w14:paraId="0A10F022" w14:textId="77777777" w:rsidR="00AD0FB8" w:rsidRPr="00362064" w:rsidRDefault="003B4328" w:rsidP="00B152D2">
            <w:pPr>
              <w:spacing w:before="119" w:line="240" w:lineRule="auto"/>
              <w:ind w:left="587" w:firstLineChars="0" w:firstLine="0"/>
              <w:rPr>
                <w:rFonts w:ascii="Times New Roman" w:eastAsia="仿宋_GB2312" w:hAnsi="Times New Roman" w:cs="Times New Roman"/>
                <w:sz w:val="21"/>
                <w:szCs w:val="21"/>
              </w:rPr>
            </w:pPr>
            <w:r w:rsidRPr="00362064">
              <w:rPr>
                <w:rFonts w:ascii="Times New Roman" w:eastAsia="仿宋_GB2312" w:hAnsi="Times New Roman" w:cs="Times New Roman"/>
                <w:spacing w:val="-3"/>
                <w:position w:val="2"/>
                <w:sz w:val="21"/>
                <w:szCs w:val="21"/>
              </w:rPr>
              <w:t>2</w:t>
            </w:r>
            <w:r w:rsidRPr="00362064">
              <w:rPr>
                <w:rFonts w:ascii="Times New Roman" w:eastAsia="仿宋_GB2312" w:hAnsi="Times New Roman" w:cs="Times New Roman"/>
                <w:spacing w:val="-2"/>
                <w:position w:val="2"/>
                <w:sz w:val="21"/>
                <w:szCs w:val="21"/>
              </w:rPr>
              <w:t>%</w:t>
            </w:r>
          </w:p>
        </w:tc>
      </w:tr>
      <w:tr w:rsidR="00AD0FB8" w:rsidRPr="00362064" w14:paraId="0A2EF7F3" w14:textId="77777777">
        <w:trPr>
          <w:trHeight w:val="478"/>
          <w:jc w:val="center"/>
        </w:trPr>
        <w:tc>
          <w:tcPr>
            <w:tcW w:w="756" w:type="dxa"/>
            <w:vMerge w:val="restart"/>
            <w:tcBorders>
              <w:bottom w:val="nil"/>
              <w:right w:val="single" w:sz="4" w:space="0" w:color="000000"/>
            </w:tcBorders>
            <w:vAlign w:val="center"/>
          </w:tcPr>
          <w:p w14:paraId="0B30DD7D" w14:textId="77777777" w:rsidR="00AD0FB8" w:rsidRPr="00362064" w:rsidRDefault="003B4328" w:rsidP="00B152D2">
            <w:pPr>
              <w:spacing w:before="74" w:line="240" w:lineRule="auto"/>
              <w:ind w:left="322" w:firstLineChars="0" w:firstLine="0"/>
              <w:rPr>
                <w:rFonts w:ascii="Times New Roman" w:eastAsia="仿宋_GB2312" w:hAnsi="Times New Roman" w:cs="Times New Roman"/>
                <w:sz w:val="21"/>
                <w:szCs w:val="21"/>
              </w:rPr>
            </w:pPr>
            <w:r w:rsidRPr="00362064">
              <w:rPr>
                <w:rFonts w:ascii="Times New Roman" w:eastAsia="仿宋_GB2312" w:hAnsi="Times New Roman" w:cs="Times New Roman"/>
                <w:sz w:val="21"/>
                <w:szCs w:val="21"/>
              </w:rPr>
              <w:t>3</w:t>
            </w:r>
          </w:p>
        </w:tc>
        <w:tc>
          <w:tcPr>
            <w:tcW w:w="1267" w:type="dxa"/>
            <w:vMerge w:val="restart"/>
            <w:tcBorders>
              <w:left w:val="single" w:sz="4" w:space="0" w:color="000000"/>
              <w:bottom w:val="nil"/>
              <w:right w:val="single" w:sz="4" w:space="0" w:color="000000"/>
            </w:tcBorders>
            <w:vAlign w:val="center"/>
          </w:tcPr>
          <w:p w14:paraId="6CADAE71" w14:textId="77777777" w:rsidR="00AD0FB8" w:rsidRPr="00362064" w:rsidRDefault="003B4328" w:rsidP="00B152D2">
            <w:pPr>
              <w:spacing w:before="75" w:line="240" w:lineRule="auto"/>
              <w:ind w:right="151" w:firstLineChars="0" w:firstLine="0"/>
              <w:jc w:val="center"/>
              <w:rPr>
                <w:rFonts w:ascii="Times New Roman" w:eastAsia="仿宋_GB2312" w:hAnsi="Times New Roman" w:cs="Times New Roman"/>
                <w:sz w:val="21"/>
                <w:szCs w:val="21"/>
              </w:rPr>
            </w:pPr>
            <w:r w:rsidRPr="00362064">
              <w:rPr>
                <w:rFonts w:ascii="Times New Roman" w:eastAsia="仿宋_GB2312" w:hAnsi="Times New Roman" w:cs="Times New Roman"/>
                <w:spacing w:val="5"/>
                <w:sz w:val="21"/>
                <w:szCs w:val="21"/>
              </w:rPr>
              <w:t>客室车门的安装调试与优化设计</w:t>
            </w:r>
          </w:p>
        </w:tc>
        <w:tc>
          <w:tcPr>
            <w:tcW w:w="764" w:type="dxa"/>
            <w:vMerge w:val="restart"/>
            <w:tcBorders>
              <w:left w:val="single" w:sz="4" w:space="0" w:color="000000"/>
              <w:bottom w:val="nil"/>
              <w:right w:val="single" w:sz="4" w:space="0" w:color="000000"/>
            </w:tcBorders>
            <w:vAlign w:val="center"/>
          </w:tcPr>
          <w:p w14:paraId="5E0A216E" w14:textId="77777777" w:rsidR="00AD0FB8" w:rsidRPr="00362064" w:rsidRDefault="003B4328" w:rsidP="00B152D2">
            <w:pPr>
              <w:spacing w:before="75" w:line="240" w:lineRule="auto"/>
              <w:ind w:left="209" w:firstLineChars="0" w:firstLine="0"/>
              <w:rPr>
                <w:rFonts w:ascii="Times New Roman" w:eastAsia="仿宋_GB2312" w:hAnsi="Times New Roman" w:cs="Times New Roman"/>
                <w:sz w:val="21"/>
                <w:szCs w:val="21"/>
              </w:rPr>
            </w:pPr>
            <w:r w:rsidRPr="00362064">
              <w:rPr>
                <w:rFonts w:ascii="Times New Roman" w:eastAsia="仿宋_GB2312" w:hAnsi="Times New Roman" w:cs="Times New Roman"/>
                <w:spacing w:val="1"/>
                <w:position w:val="2"/>
                <w:sz w:val="21"/>
                <w:szCs w:val="21"/>
              </w:rPr>
              <w:t>4</w:t>
            </w:r>
            <w:r w:rsidRPr="00362064">
              <w:rPr>
                <w:rFonts w:ascii="Times New Roman" w:eastAsia="仿宋_GB2312" w:hAnsi="Times New Roman" w:cs="Times New Roman"/>
                <w:position w:val="2"/>
                <w:sz w:val="21"/>
                <w:szCs w:val="21"/>
              </w:rPr>
              <w:t>0%</w:t>
            </w:r>
          </w:p>
        </w:tc>
        <w:tc>
          <w:tcPr>
            <w:tcW w:w="2695" w:type="dxa"/>
            <w:tcBorders>
              <w:left w:val="single" w:sz="4" w:space="0" w:color="000000"/>
              <w:right w:val="single" w:sz="4" w:space="0" w:color="000000"/>
            </w:tcBorders>
          </w:tcPr>
          <w:p w14:paraId="45B166E1" w14:textId="77777777" w:rsidR="00AD0FB8" w:rsidRPr="00362064" w:rsidRDefault="003B4328" w:rsidP="00B152D2">
            <w:pPr>
              <w:spacing w:before="118" w:line="240" w:lineRule="auto"/>
              <w:ind w:left="56" w:firstLineChars="0" w:firstLine="0"/>
              <w:rPr>
                <w:rFonts w:ascii="Times New Roman" w:eastAsia="仿宋_GB2312" w:hAnsi="Times New Roman" w:cs="Times New Roman"/>
                <w:sz w:val="21"/>
                <w:szCs w:val="21"/>
              </w:rPr>
            </w:pPr>
            <w:r w:rsidRPr="00362064">
              <w:rPr>
                <w:rFonts w:ascii="Times New Roman" w:eastAsia="仿宋_GB2312" w:hAnsi="Times New Roman" w:cs="Times New Roman"/>
                <w:sz w:val="21"/>
                <w:szCs w:val="21"/>
              </w:rPr>
              <w:t>客室车门</w:t>
            </w:r>
            <w:r w:rsidRPr="00362064">
              <w:rPr>
                <w:rFonts w:ascii="Times New Roman" w:eastAsia="仿宋_GB2312" w:hAnsi="Times New Roman" w:cs="Times New Roman"/>
                <w:spacing w:val="7"/>
                <w:sz w:val="21"/>
                <w:szCs w:val="21"/>
              </w:rPr>
              <w:t>部件安装测量及参数调节</w:t>
            </w:r>
          </w:p>
        </w:tc>
        <w:tc>
          <w:tcPr>
            <w:tcW w:w="1642" w:type="dxa"/>
            <w:tcBorders>
              <w:left w:val="single" w:sz="4" w:space="0" w:color="000000"/>
              <w:right w:val="single" w:sz="4" w:space="0" w:color="000000"/>
            </w:tcBorders>
          </w:tcPr>
          <w:p w14:paraId="41C4B17C" w14:textId="77777777" w:rsidR="00AD0FB8" w:rsidRPr="00362064" w:rsidRDefault="003B4328" w:rsidP="00B152D2">
            <w:pPr>
              <w:spacing w:before="118" w:line="240" w:lineRule="auto"/>
              <w:ind w:left="175" w:firstLineChars="0" w:firstLine="0"/>
              <w:rPr>
                <w:rFonts w:ascii="Times New Roman" w:eastAsia="仿宋_GB2312" w:hAnsi="Times New Roman" w:cs="Times New Roman"/>
                <w:kern w:val="0"/>
                <w:sz w:val="21"/>
                <w:szCs w:val="21"/>
              </w:rPr>
            </w:pPr>
            <w:r w:rsidRPr="00362064">
              <w:rPr>
                <w:rFonts w:ascii="Times New Roman" w:eastAsia="仿宋_GB2312" w:hAnsi="Times New Roman" w:cs="Times New Roman"/>
                <w:kern w:val="0"/>
                <w:sz w:val="21"/>
                <w:szCs w:val="21"/>
              </w:rPr>
              <w:t>过程性评分</w:t>
            </w:r>
            <w:r w:rsidRPr="00362064">
              <w:rPr>
                <w:rFonts w:ascii="Times New Roman" w:eastAsia="仿宋_GB2312" w:hAnsi="Times New Roman" w:cs="Times New Roman"/>
                <w:kern w:val="0"/>
                <w:sz w:val="21"/>
                <w:szCs w:val="21"/>
              </w:rPr>
              <w:t>+</w:t>
            </w:r>
            <w:r w:rsidRPr="00362064">
              <w:rPr>
                <w:rFonts w:ascii="Times New Roman" w:eastAsia="仿宋_GB2312" w:hAnsi="Times New Roman" w:cs="Times New Roman"/>
                <w:kern w:val="0"/>
                <w:sz w:val="21"/>
                <w:szCs w:val="21"/>
              </w:rPr>
              <w:t>结果性评分</w:t>
            </w:r>
          </w:p>
        </w:tc>
        <w:tc>
          <w:tcPr>
            <w:tcW w:w="1400" w:type="dxa"/>
            <w:tcBorders>
              <w:left w:val="single" w:sz="4" w:space="0" w:color="000000"/>
            </w:tcBorders>
          </w:tcPr>
          <w:p w14:paraId="31D9C388" w14:textId="77777777" w:rsidR="00AD0FB8" w:rsidRPr="00362064" w:rsidRDefault="003B4328" w:rsidP="00B152D2">
            <w:pPr>
              <w:spacing w:before="118" w:line="240" w:lineRule="auto"/>
              <w:ind w:left="525" w:firstLineChars="0" w:firstLine="0"/>
              <w:rPr>
                <w:rFonts w:ascii="Times New Roman" w:eastAsia="仿宋_GB2312" w:hAnsi="Times New Roman" w:cs="Times New Roman"/>
                <w:sz w:val="21"/>
                <w:szCs w:val="21"/>
              </w:rPr>
            </w:pPr>
            <w:r w:rsidRPr="00362064">
              <w:rPr>
                <w:rFonts w:ascii="Times New Roman" w:eastAsia="仿宋_GB2312" w:hAnsi="Times New Roman" w:cs="Times New Roman"/>
                <w:spacing w:val="1"/>
                <w:position w:val="2"/>
                <w:sz w:val="21"/>
                <w:szCs w:val="21"/>
              </w:rPr>
              <w:t>10%</w:t>
            </w:r>
          </w:p>
        </w:tc>
      </w:tr>
      <w:tr w:rsidR="00AD0FB8" w:rsidRPr="00362064" w14:paraId="027005B8" w14:textId="77777777">
        <w:trPr>
          <w:trHeight w:val="478"/>
          <w:jc w:val="center"/>
        </w:trPr>
        <w:tc>
          <w:tcPr>
            <w:tcW w:w="756" w:type="dxa"/>
            <w:vMerge/>
            <w:tcBorders>
              <w:top w:val="nil"/>
              <w:bottom w:val="nil"/>
              <w:right w:val="single" w:sz="4" w:space="0" w:color="000000"/>
            </w:tcBorders>
          </w:tcPr>
          <w:p w14:paraId="46EAD9F4" w14:textId="77777777" w:rsidR="00AD0FB8" w:rsidRPr="00362064" w:rsidRDefault="00AD0FB8" w:rsidP="00B152D2">
            <w:pPr>
              <w:spacing w:line="240" w:lineRule="auto"/>
              <w:ind w:firstLineChars="0" w:firstLine="0"/>
              <w:rPr>
                <w:rFonts w:ascii="Times New Roman" w:eastAsia="仿宋_GB2312" w:hAnsi="Times New Roman" w:cs="Times New Roman"/>
                <w:sz w:val="21"/>
                <w:szCs w:val="21"/>
              </w:rPr>
            </w:pPr>
          </w:p>
        </w:tc>
        <w:tc>
          <w:tcPr>
            <w:tcW w:w="1267" w:type="dxa"/>
            <w:vMerge/>
            <w:tcBorders>
              <w:top w:val="nil"/>
              <w:left w:val="single" w:sz="4" w:space="0" w:color="000000"/>
              <w:bottom w:val="nil"/>
              <w:right w:val="single" w:sz="4" w:space="0" w:color="000000"/>
            </w:tcBorders>
          </w:tcPr>
          <w:p w14:paraId="3AB833B7" w14:textId="77777777" w:rsidR="00AD0FB8" w:rsidRPr="00362064" w:rsidRDefault="00AD0FB8" w:rsidP="00B152D2">
            <w:pPr>
              <w:spacing w:line="240" w:lineRule="auto"/>
              <w:ind w:firstLineChars="0" w:firstLine="0"/>
              <w:rPr>
                <w:rFonts w:ascii="Times New Roman" w:eastAsia="仿宋_GB2312" w:hAnsi="Times New Roman" w:cs="Times New Roman"/>
                <w:sz w:val="21"/>
                <w:szCs w:val="21"/>
              </w:rPr>
            </w:pPr>
          </w:p>
        </w:tc>
        <w:tc>
          <w:tcPr>
            <w:tcW w:w="764" w:type="dxa"/>
            <w:vMerge/>
            <w:tcBorders>
              <w:top w:val="nil"/>
              <w:left w:val="single" w:sz="4" w:space="0" w:color="000000"/>
              <w:bottom w:val="nil"/>
              <w:right w:val="single" w:sz="4" w:space="0" w:color="000000"/>
            </w:tcBorders>
          </w:tcPr>
          <w:p w14:paraId="47A4D7A9" w14:textId="77777777" w:rsidR="00AD0FB8" w:rsidRPr="00362064" w:rsidRDefault="00AD0FB8" w:rsidP="00B152D2">
            <w:pPr>
              <w:spacing w:line="240" w:lineRule="auto"/>
              <w:ind w:firstLineChars="0" w:firstLine="0"/>
              <w:rPr>
                <w:rFonts w:ascii="Times New Roman" w:eastAsia="仿宋_GB2312" w:hAnsi="Times New Roman" w:cs="Times New Roman"/>
                <w:sz w:val="21"/>
                <w:szCs w:val="21"/>
              </w:rPr>
            </w:pPr>
          </w:p>
        </w:tc>
        <w:tc>
          <w:tcPr>
            <w:tcW w:w="2695" w:type="dxa"/>
            <w:tcBorders>
              <w:left w:val="single" w:sz="4" w:space="0" w:color="000000"/>
              <w:right w:val="single" w:sz="4" w:space="0" w:color="000000"/>
            </w:tcBorders>
          </w:tcPr>
          <w:p w14:paraId="19F2429E" w14:textId="77777777" w:rsidR="00AD0FB8" w:rsidRPr="00362064" w:rsidRDefault="003B4328" w:rsidP="00B152D2">
            <w:pPr>
              <w:spacing w:before="117" w:line="240" w:lineRule="auto"/>
              <w:ind w:left="67" w:firstLineChars="0" w:firstLine="0"/>
              <w:rPr>
                <w:rFonts w:ascii="Times New Roman" w:eastAsia="仿宋_GB2312" w:hAnsi="Times New Roman" w:cs="Times New Roman"/>
                <w:sz w:val="21"/>
                <w:szCs w:val="21"/>
              </w:rPr>
            </w:pPr>
            <w:r w:rsidRPr="00362064">
              <w:rPr>
                <w:rFonts w:ascii="Times New Roman" w:eastAsia="仿宋_GB2312" w:hAnsi="Times New Roman" w:cs="Times New Roman"/>
                <w:spacing w:val="7"/>
                <w:sz w:val="21"/>
                <w:szCs w:val="21"/>
              </w:rPr>
              <w:t>客室车门</w:t>
            </w:r>
            <w:r w:rsidRPr="00362064">
              <w:rPr>
                <w:rFonts w:ascii="Times New Roman" w:eastAsia="仿宋_GB2312" w:hAnsi="Times New Roman" w:cs="Times New Roman"/>
                <w:sz w:val="21"/>
                <w:szCs w:val="21"/>
              </w:rPr>
              <w:t>整体外观检查</w:t>
            </w:r>
          </w:p>
        </w:tc>
        <w:tc>
          <w:tcPr>
            <w:tcW w:w="1642" w:type="dxa"/>
            <w:tcBorders>
              <w:left w:val="single" w:sz="4" w:space="0" w:color="000000"/>
              <w:right w:val="single" w:sz="4" w:space="0" w:color="000000"/>
            </w:tcBorders>
          </w:tcPr>
          <w:p w14:paraId="7DF2612A" w14:textId="77777777" w:rsidR="00AD0FB8" w:rsidRPr="00362064" w:rsidRDefault="003B4328" w:rsidP="00B152D2">
            <w:pPr>
              <w:spacing w:before="118" w:line="240" w:lineRule="auto"/>
              <w:ind w:left="175" w:firstLineChars="0" w:firstLine="0"/>
              <w:rPr>
                <w:rFonts w:ascii="Times New Roman" w:eastAsia="仿宋_GB2312" w:hAnsi="Times New Roman" w:cs="Times New Roman"/>
                <w:kern w:val="0"/>
                <w:sz w:val="21"/>
                <w:szCs w:val="21"/>
              </w:rPr>
            </w:pPr>
            <w:r w:rsidRPr="00362064">
              <w:rPr>
                <w:rFonts w:ascii="Times New Roman" w:eastAsia="仿宋_GB2312" w:hAnsi="Times New Roman" w:cs="Times New Roman"/>
                <w:kern w:val="0"/>
                <w:sz w:val="21"/>
                <w:szCs w:val="21"/>
              </w:rPr>
              <w:t>过程性评分</w:t>
            </w:r>
            <w:r w:rsidRPr="00362064">
              <w:rPr>
                <w:rFonts w:ascii="Times New Roman" w:eastAsia="仿宋_GB2312" w:hAnsi="Times New Roman" w:cs="Times New Roman"/>
                <w:kern w:val="0"/>
                <w:sz w:val="21"/>
                <w:szCs w:val="21"/>
              </w:rPr>
              <w:t>+</w:t>
            </w:r>
            <w:r w:rsidRPr="00362064">
              <w:rPr>
                <w:rFonts w:ascii="Times New Roman" w:eastAsia="仿宋_GB2312" w:hAnsi="Times New Roman" w:cs="Times New Roman"/>
                <w:kern w:val="0"/>
                <w:sz w:val="21"/>
                <w:szCs w:val="21"/>
              </w:rPr>
              <w:t>结果性评分</w:t>
            </w:r>
          </w:p>
        </w:tc>
        <w:tc>
          <w:tcPr>
            <w:tcW w:w="1400" w:type="dxa"/>
            <w:tcBorders>
              <w:left w:val="single" w:sz="4" w:space="0" w:color="000000"/>
            </w:tcBorders>
          </w:tcPr>
          <w:p w14:paraId="56868A2F" w14:textId="77777777" w:rsidR="00AD0FB8" w:rsidRPr="00362064" w:rsidRDefault="003B4328" w:rsidP="00B152D2">
            <w:pPr>
              <w:spacing w:before="117" w:line="240" w:lineRule="auto"/>
              <w:ind w:left="587" w:firstLineChars="0" w:firstLine="0"/>
              <w:rPr>
                <w:rFonts w:ascii="Times New Roman" w:eastAsia="仿宋_GB2312" w:hAnsi="Times New Roman" w:cs="Times New Roman"/>
                <w:sz w:val="21"/>
                <w:szCs w:val="21"/>
              </w:rPr>
            </w:pPr>
            <w:r w:rsidRPr="00362064">
              <w:rPr>
                <w:rFonts w:ascii="Times New Roman" w:eastAsia="仿宋_GB2312" w:hAnsi="Times New Roman" w:cs="Times New Roman"/>
                <w:spacing w:val="-2"/>
                <w:position w:val="2"/>
                <w:sz w:val="21"/>
                <w:szCs w:val="21"/>
              </w:rPr>
              <w:t>8%</w:t>
            </w:r>
          </w:p>
        </w:tc>
      </w:tr>
      <w:tr w:rsidR="00AD0FB8" w:rsidRPr="00362064" w14:paraId="502A6C1D" w14:textId="77777777">
        <w:trPr>
          <w:trHeight w:val="478"/>
          <w:jc w:val="center"/>
        </w:trPr>
        <w:tc>
          <w:tcPr>
            <w:tcW w:w="756" w:type="dxa"/>
            <w:vMerge/>
            <w:tcBorders>
              <w:top w:val="nil"/>
              <w:bottom w:val="nil"/>
              <w:right w:val="single" w:sz="4" w:space="0" w:color="000000"/>
            </w:tcBorders>
          </w:tcPr>
          <w:p w14:paraId="1E9812C0" w14:textId="77777777" w:rsidR="00AD0FB8" w:rsidRPr="00362064" w:rsidRDefault="00AD0FB8" w:rsidP="00B152D2">
            <w:pPr>
              <w:spacing w:line="240" w:lineRule="auto"/>
              <w:ind w:firstLineChars="0" w:firstLine="0"/>
              <w:rPr>
                <w:rFonts w:ascii="Times New Roman" w:eastAsia="仿宋_GB2312" w:hAnsi="Times New Roman" w:cs="Times New Roman"/>
                <w:sz w:val="21"/>
                <w:szCs w:val="21"/>
              </w:rPr>
            </w:pPr>
          </w:p>
        </w:tc>
        <w:tc>
          <w:tcPr>
            <w:tcW w:w="1267" w:type="dxa"/>
            <w:vMerge/>
            <w:tcBorders>
              <w:top w:val="nil"/>
              <w:left w:val="single" w:sz="4" w:space="0" w:color="000000"/>
              <w:bottom w:val="nil"/>
              <w:right w:val="single" w:sz="4" w:space="0" w:color="000000"/>
            </w:tcBorders>
          </w:tcPr>
          <w:p w14:paraId="4B141E5A" w14:textId="77777777" w:rsidR="00AD0FB8" w:rsidRPr="00362064" w:rsidRDefault="00AD0FB8" w:rsidP="00B152D2">
            <w:pPr>
              <w:spacing w:line="240" w:lineRule="auto"/>
              <w:ind w:firstLineChars="0" w:firstLine="0"/>
              <w:rPr>
                <w:rFonts w:ascii="Times New Roman" w:eastAsia="仿宋_GB2312" w:hAnsi="Times New Roman" w:cs="Times New Roman"/>
                <w:sz w:val="21"/>
                <w:szCs w:val="21"/>
              </w:rPr>
            </w:pPr>
          </w:p>
        </w:tc>
        <w:tc>
          <w:tcPr>
            <w:tcW w:w="764" w:type="dxa"/>
            <w:vMerge/>
            <w:tcBorders>
              <w:top w:val="nil"/>
              <w:left w:val="single" w:sz="4" w:space="0" w:color="000000"/>
              <w:bottom w:val="nil"/>
              <w:right w:val="single" w:sz="4" w:space="0" w:color="000000"/>
            </w:tcBorders>
          </w:tcPr>
          <w:p w14:paraId="5DDD41ED" w14:textId="77777777" w:rsidR="00AD0FB8" w:rsidRPr="00362064" w:rsidRDefault="00AD0FB8" w:rsidP="00B152D2">
            <w:pPr>
              <w:spacing w:line="240" w:lineRule="auto"/>
              <w:ind w:firstLineChars="0" w:firstLine="0"/>
              <w:rPr>
                <w:rFonts w:ascii="Times New Roman" w:eastAsia="仿宋_GB2312" w:hAnsi="Times New Roman" w:cs="Times New Roman"/>
                <w:sz w:val="21"/>
                <w:szCs w:val="21"/>
              </w:rPr>
            </w:pPr>
          </w:p>
        </w:tc>
        <w:tc>
          <w:tcPr>
            <w:tcW w:w="2695" w:type="dxa"/>
            <w:tcBorders>
              <w:left w:val="single" w:sz="4" w:space="0" w:color="000000"/>
              <w:right w:val="single" w:sz="4" w:space="0" w:color="000000"/>
            </w:tcBorders>
          </w:tcPr>
          <w:p w14:paraId="0C371C22" w14:textId="77777777" w:rsidR="00AD0FB8" w:rsidRPr="00362064" w:rsidRDefault="003B4328" w:rsidP="00B152D2">
            <w:pPr>
              <w:spacing w:before="119" w:line="240" w:lineRule="auto"/>
              <w:ind w:left="65" w:firstLineChars="0" w:firstLine="0"/>
              <w:rPr>
                <w:rFonts w:ascii="Times New Roman" w:eastAsia="仿宋_GB2312" w:hAnsi="Times New Roman" w:cs="Times New Roman"/>
                <w:sz w:val="21"/>
                <w:szCs w:val="21"/>
              </w:rPr>
            </w:pPr>
            <w:r w:rsidRPr="00362064">
              <w:rPr>
                <w:rFonts w:ascii="Times New Roman" w:eastAsia="仿宋_GB2312" w:hAnsi="Times New Roman" w:cs="Times New Roman"/>
                <w:spacing w:val="8"/>
                <w:sz w:val="21"/>
                <w:szCs w:val="21"/>
              </w:rPr>
              <w:t>客室车门功能测试与故障处理</w:t>
            </w:r>
          </w:p>
        </w:tc>
        <w:tc>
          <w:tcPr>
            <w:tcW w:w="1642" w:type="dxa"/>
            <w:tcBorders>
              <w:left w:val="single" w:sz="4" w:space="0" w:color="000000"/>
              <w:right w:val="single" w:sz="4" w:space="0" w:color="000000"/>
            </w:tcBorders>
          </w:tcPr>
          <w:p w14:paraId="393F0192" w14:textId="77777777" w:rsidR="00AD0FB8" w:rsidRPr="00362064" w:rsidRDefault="003B4328" w:rsidP="00B152D2">
            <w:pPr>
              <w:spacing w:before="118" w:line="240" w:lineRule="auto"/>
              <w:ind w:left="175" w:firstLineChars="0" w:firstLine="0"/>
              <w:rPr>
                <w:rFonts w:ascii="Times New Roman" w:eastAsia="仿宋_GB2312" w:hAnsi="Times New Roman" w:cs="Times New Roman"/>
                <w:kern w:val="0"/>
                <w:sz w:val="21"/>
                <w:szCs w:val="21"/>
              </w:rPr>
            </w:pPr>
            <w:r w:rsidRPr="00362064">
              <w:rPr>
                <w:rFonts w:ascii="Times New Roman" w:eastAsia="仿宋_GB2312" w:hAnsi="Times New Roman" w:cs="Times New Roman"/>
                <w:kern w:val="0"/>
                <w:sz w:val="21"/>
                <w:szCs w:val="21"/>
              </w:rPr>
              <w:t>过程性评分</w:t>
            </w:r>
            <w:r w:rsidRPr="00362064">
              <w:rPr>
                <w:rFonts w:ascii="Times New Roman" w:eastAsia="仿宋_GB2312" w:hAnsi="Times New Roman" w:cs="Times New Roman"/>
                <w:kern w:val="0"/>
                <w:sz w:val="21"/>
                <w:szCs w:val="21"/>
              </w:rPr>
              <w:t>+</w:t>
            </w:r>
            <w:r w:rsidRPr="00362064">
              <w:rPr>
                <w:rFonts w:ascii="Times New Roman" w:eastAsia="仿宋_GB2312" w:hAnsi="Times New Roman" w:cs="Times New Roman"/>
                <w:kern w:val="0"/>
                <w:sz w:val="21"/>
                <w:szCs w:val="21"/>
              </w:rPr>
              <w:t>结果性评分</w:t>
            </w:r>
          </w:p>
        </w:tc>
        <w:tc>
          <w:tcPr>
            <w:tcW w:w="1400" w:type="dxa"/>
            <w:tcBorders>
              <w:left w:val="single" w:sz="4" w:space="0" w:color="000000"/>
            </w:tcBorders>
          </w:tcPr>
          <w:p w14:paraId="412C00E0" w14:textId="77777777" w:rsidR="00AD0FB8" w:rsidRPr="00362064" w:rsidRDefault="003B4328" w:rsidP="00B152D2">
            <w:pPr>
              <w:spacing w:before="119" w:line="240" w:lineRule="auto"/>
              <w:ind w:left="587" w:firstLineChars="0" w:firstLine="0"/>
              <w:rPr>
                <w:rFonts w:ascii="Times New Roman" w:eastAsia="仿宋_GB2312" w:hAnsi="Times New Roman" w:cs="Times New Roman"/>
                <w:sz w:val="21"/>
                <w:szCs w:val="21"/>
              </w:rPr>
            </w:pPr>
            <w:r w:rsidRPr="00362064">
              <w:rPr>
                <w:rFonts w:ascii="Times New Roman" w:eastAsia="仿宋_GB2312" w:hAnsi="Times New Roman" w:cs="Times New Roman"/>
                <w:spacing w:val="-2"/>
                <w:position w:val="2"/>
                <w:sz w:val="21"/>
                <w:szCs w:val="21"/>
              </w:rPr>
              <w:t>12%</w:t>
            </w:r>
          </w:p>
        </w:tc>
      </w:tr>
      <w:tr w:rsidR="00AD0FB8" w:rsidRPr="00362064" w14:paraId="73BD0D11" w14:textId="77777777">
        <w:trPr>
          <w:trHeight w:val="478"/>
          <w:jc w:val="center"/>
        </w:trPr>
        <w:tc>
          <w:tcPr>
            <w:tcW w:w="756" w:type="dxa"/>
            <w:vMerge/>
            <w:tcBorders>
              <w:top w:val="nil"/>
              <w:bottom w:val="nil"/>
              <w:right w:val="single" w:sz="4" w:space="0" w:color="000000"/>
            </w:tcBorders>
          </w:tcPr>
          <w:p w14:paraId="06826D1B" w14:textId="77777777" w:rsidR="00AD0FB8" w:rsidRPr="00362064" w:rsidRDefault="00AD0FB8" w:rsidP="00B152D2">
            <w:pPr>
              <w:spacing w:line="240" w:lineRule="auto"/>
              <w:ind w:firstLineChars="0" w:firstLine="0"/>
              <w:rPr>
                <w:rFonts w:ascii="Times New Roman" w:eastAsia="仿宋_GB2312" w:hAnsi="Times New Roman" w:cs="Times New Roman"/>
                <w:sz w:val="21"/>
                <w:szCs w:val="21"/>
              </w:rPr>
            </w:pPr>
          </w:p>
        </w:tc>
        <w:tc>
          <w:tcPr>
            <w:tcW w:w="1267" w:type="dxa"/>
            <w:vMerge/>
            <w:tcBorders>
              <w:top w:val="nil"/>
              <w:left w:val="single" w:sz="4" w:space="0" w:color="000000"/>
              <w:bottom w:val="nil"/>
              <w:right w:val="single" w:sz="4" w:space="0" w:color="000000"/>
            </w:tcBorders>
          </w:tcPr>
          <w:p w14:paraId="54A04CBF" w14:textId="77777777" w:rsidR="00AD0FB8" w:rsidRPr="00362064" w:rsidRDefault="00AD0FB8" w:rsidP="00B152D2">
            <w:pPr>
              <w:spacing w:line="240" w:lineRule="auto"/>
              <w:ind w:firstLineChars="0" w:firstLine="0"/>
              <w:rPr>
                <w:rFonts w:ascii="Times New Roman" w:eastAsia="仿宋_GB2312" w:hAnsi="Times New Roman" w:cs="Times New Roman"/>
                <w:sz w:val="21"/>
                <w:szCs w:val="21"/>
              </w:rPr>
            </w:pPr>
          </w:p>
        </w:tc>
        <w:tc>
          <w:tcPr>
            <w:tcW w:w="764" w:type="dxa"/>
            <w:vMerge/>
            <w:tcBorders>
              <w:top w:val="nil"/>
              <w:left w:val="single" w:sz="4" w:space="0" w:color="000000"/>
              <w:bottom w:val="nil"/>
              <w:right w:val="single" w:sz="4" w:space="0" w:color="000000"/>
            </w:tcBorders>
          </w:tcPr>
          <w:p w14:paraId="24AD0E1C" w14:textId="77777777" w:rsidR="00AD0FB8" w:rsidRPr="00362064" w:rsidRDefault="00AD0FB8" w:rsidP="00B152D2">
            <w:pPr>
              <w:spacing w:line="240" w:lineRule="auto"/>
              <w:ind w:firstLineChars="0" w:firstLine="0"/>
              <w:rPr>
                <w:rFonts w:ascii="Times New Roman" w:eastAsia="仿宋_GB2312" w:hAnsi="Times New Roman" w:cs="Times New Roman"/>
                <w:sz w:val="21"/>
                <w:szCs w:val="21"/>
              </w:rPr>
            </w:pPr>
          </w:p>
        </w:tc>
        <w:tc>
          <w:tcPr>
            <w:tcW w:w="2695" w:type="dxa"/>
            <w:tcBorders>
              <w:left w:val="single" w:sz="4" w:space="0" w:color="000000"/>
              <w:right w:val="single" w:sz="4" w:space="0" w:color="000000"/>
            </w:tcBorders>
          </w:tcPr>
          <w:p w14:paraId="1E031008" w14:textId="77777777" w:rsidR="00AD0FB8" w:rsidRPr="00362064" w:rsidRDefault="003B4328" w:rsidP="00B152D2">
            <w:pPr>
              <w:spacing w:before="119" w:line="240" w:lineRule="auto"/>
              <w:ind w:left="65" w:firstLineChars="0" w:firstLine="0"/>
              <w:rPr>
                <w:rFonts w:ascii="Times New Roman" w:eastAsia="仿宋_GB2312" w:hAnsi="Times New Roman" w:cs="Times New Roman"/>
                <w:spacing w:val="8"/>
                <w:sz w:val="21"/>
                <w:szCs w:val="21"/>
              </w:rPr>
            </w:pPr>
            <w:r w:rsidRPr="00362064">
              <w:rPr>
                <w:rFonts w:ascii="Times New Roman" w:eastAsia="仿宋_GB2312" w:hAnsi="Times New Roman" w:cs="Times New Roman"/>
                <w:spacing w:val="8"/>
                <w:sz w:val="21"/>
                <w:szCs w:val="21"/>
              </w:rPr>
              <w:t>控制电路优化设计</w:t>
            </w:r>
          </w:p>
        </w:tc>
        <w:tc>
          <w:tcPr>
            <w:tcW w:w="1642" w:type="dxa"/>
            <w:tcBorders>
              <w:left w:val="single" w:sz="4" w:space="0" w:color="000000"/>
              <w:right w:val="single" w:sz="4" w:space="0" w:color="000000"/>
            </w:tcBorders>
          </w:tcPr>
          <w:p w14:paraId="768ABDCC" w14:textId="77777777" w:rsidR="00AD0FB8" w:rsidRPr="00362064" w:rsidRDefault="003B4328" w:rsidP="00B152D2">
            <w:pPr>
              <w:spacing w:before="118" w:line="240" w:lineRule="auto"/>
              <w:ind w:left="175" w:firstLineChars="0" w:firstLine="0"/>
              <w:rPr>
                <w:rFonts w:ascii="Times New Roman" w:eastAsia="仿宋_GB2312" w:hAnsi="Times New Roman" w:cs="Times New Roman"/>
                <w:kern w:val="0"/>
                <w:sz w:val="21"/>
                <w:szCs w:val="21"/>
              </w:rPr>
            </w:pPr>
            <w:r w:rsidRPr="00362064">
              <w:rPr>
                <w:rFonts w:ascii="Times New Roman" w:eastAsia="仿宋_GB2312" w:hAnsi="Times New Roman" w:cs="Times New Roman"/>
                <w:kern w:val="0"/>
                <w:sz w:val="21"/>
                <w:szCs w:val="21"/>
              </w:rPr>
              <w:t>计算机评分</w:t>
            </w:r>
          </w:p>
        </w:tc>
        <w:tc>
          <w:tcPr>
            <w:tcW w:w="1400" w:type="dxa"/>
            <w:tcBorders>
              <w:left w:val="single" w:sz="4" w:space="0" w:color="000000"/>
            </w:tcBorders>
          </w:tcPr>
          <w:p w14:paraId="43A03278" w14:textId="77777777" w:rsidR="00AD0FB8" w:rsidRPr="00362064" w:rsidRDefault="003B4328" w:rsidP="00B152D2">
            <w:pPr>
              <w:spacing w:before="119" w:line="240" w:lineRule="auto"/>
              <w:ind w:left="587" w:firstLineChars="0" w:firstLine="0"/>
              <w:rPr>
                <w:rFonts w:ascii="Times New Roman" w:eastAsia="仿宋_GB2312" w:hAnsi="Times New Roman" w:cs="Times New Roman"/>
                <w:spacing w:val="-2"/>
                <w:position w:val="2"/>
                <w:sz w:val="21"/>
                <w:szCs w:val="21"/>
              </w:rPr>
            </w:pPr>
            <w:r w:rsidRPr="00362064">
              <w:rPr>
                <w:rFonts w:ascii="Times New Roman" w:eastAsia="仿宋_GB2312" w:hAnsi="Times New Roman" w:cs="Times New Roman"/>
                <w:spacing w:val="-2"/>
                <w:position w:val="2"/>
                <w:sz w:val="21"/>
                <w:szCs w:val="21"/>
              </w:rPr>
              <w:t>8%</w:t>
            </w:r>
          </w:p>
        </w:tc>
      </w:tr>
      <w:tr w:rsidR="00AD0FB8" w:rsidRPr="00362064" w14:paraId="06E95285" w14:textId="77777777">
        <w:trPr>
          <w:trHeight w:val="477"/>
          <w:jc w:val="center"/>
        </w:trPr>
        <w:tc>
          <w:tcPr>
            <w:tcW w:w="756" w:type="dxa"/>
            <w:vMerge/>
            <w:tcBorders>
              <w:top w:val="nil"/>
              <w:right w:val="single" w:sz="4" w:space="0" w:color="000000"/>
            </w:tcBorders>
          </w:tcPr>
          <w:p w14:paraId="36AB3F76" w14:textId="77777777" w:rsidR="00AD0FB8" w:rsidRPr="00362064" w:rsidRDefault="00AD0FB8" w:rsidP="00B152D2">
            <w:pPr>
              <w:spacing w:line="240" w:lineRule="auto"/>
              <w:ind w:firstLineChars="0" w:firstLine="0"/>
              <w:rPr>
                <w:rFonts w:ascii="Times New Roman" w:eastAsia="仿宋_GB2312" w:hAnsi="Times New Roman" w:cs="Times New Roman"/>
                <w:sz w:val="21"/>
                <w:szCs w:val="21"/>
              </w:rPr>
            </w:pPr>
          </w:p>
        </w:tc>
        <w:tc>
          <w:tcPr>
            <w:tcW w:w="1267" w:type="dxa"/>
            <w:vMerge/>
            <w:tcBorders>
              <w:top w:val="nil"/>
              <w:left w:val="single" w:sz="4" w:space="0" w:color="000000"/>
              <w:right w:val="single" w:sz="4" w:space="0" w:color="000000"/>
            </w:tcBorders>
          </w:tcPr>
          <w:p w14:paraId="62AE5620" w14:textId="77777777" w:rsidR="00AD0FB8" w:rsidRPr="00362064" w:rsidRDefault="00AD0FB8" w:rsidP="00B152D2">
            <w:pPr>
              <w:spacing w:line="240" w:lineRule="auto"/>
              <w:ind w:firstLineChars="0" w:firstLine="0"/>
              <w:rPr>
                <w:rFonts w:ascii="Times New Roman" w:eastAsia="仿宋_GB2312" w:hAnsi="Times New Roman" w:cs="Times New Roman"/>
                <w:sz w:val="21"/>
                <w:szCs w:val="21"/>
              </w:rPr>
            </w:pPr>
          </w:p>
        </w:tc>
        <w:tc>
          <w:tcPr>
            <w:tcW w:w="764" w:type="dxa"/>
            <w:vMerge/>
            <w:tcBorders>
              <w:top w:val="nil"/>
              <w:left w:val="single" w:sz="4" w:space="0" w:color="000000"/>
              <w:right w:val="single" w:sz="4" w:space="0" w:color="000000"/>
            </w:tcBorders>
          </w:tcPr>
          <w:p w14:paraId="552AF5AC" w14:textId="77777777" w:rsidR="00AD0FB8" w:rsidRPr="00362064" w:rsidRDefault="00AD0FB8" w:rsidP="00B152D2">
            <w:pPr>
              <w:spacing w:line="240" w:lineRule="auto"/>
              <w:ind w:firstLineChars="0" w:firstLine="0"/>
              <w:rPr>
                <w:rFonts w:ascii="Times New Roman" w:eastAsia="仿宋_GB2312" w:hAnsi="Times New Roman" w:cs="Times New Roman"/>
                <w:sz w:val="21"/>
                <w:szCs w:val="21"/>
              </w:rPr>
            </w:pPr>
          </w:p>
        </w:tc>
        <w:tc>
          <w:tcPr>
            <w:tcW w:w="2695" w:type="dxa"/>
            <w:tcBorders>
              <w:left w:val="single" w:sz="4" w:space="0" w:color="000000"/>
              <w:right w:val="single" w:sz="4" w:space="0" w:color="000000"/>
            </w:tcBorders>
          </w:tcPr>
          <w:p w14:paraId="6C1F9E79" w14:textId="77777777" w:rsidR="00AD0FB8" w:rsidRPr="00362064" w:rsidRDefault="003B4328" w:rsidP="00B152D2">
            <w:pPr>
              <w:spacing w:before="121" w:line="240" w:lineRule="auto"/>
              <w:ind w:left="71" w:firstLineChars="0" w:firstLine="0"/>
              <w:rPr>
                <w:rFonts w:ascii="Times New Roman" w:eastAsia="仿宋_GB2312" w:hAnsi="Times New Roman" w:cs="Times New Roman"/>
                <w:sz w:val="21"/>
                <w:szCs w:val="21"/>
              </w:rPr>
            </w:pPr>
            <w:r w:rsidRPr="00362064">
              <w:rPr>
                <w:rFonts w:ascii="Times New Roman" w:eastAsia="仿宋_GB2312" w:hAnsi="Times New Roman" w:cs="Times New Roman"/>
                <w:spacing w:val="6"/>
                <w:sz w:val="21"/>
                <w:szCs w:val="21"/>
              </w:rPr>
              <w:t>职业素养</w:t>
            </w:r>
            <w:r w:rsidRPr="00362064">
              <w:rPr>
                <w:rFonts w:ascii="Times New Roman" w:eastAsia="仿宋_GB2312" w:hAnsi="Times New Roman" w:cs="Times New Roman"/>
                <w:spacing w:val="10"/>
                <w:sz w:val="21"/>
                <w:szCs w:val="21"/>
              </w:rPr>
              <w:t>（卫</w:t>
            </w:r>
            <w:r w:rsidRPr="00362064">
              <w:rPr>
                <w:rFonts w:ascii="Times New Roman" w:eastAsia="仿宋_GB2312" w:hAnsi="Times New Roman" w:cs="Times New Roman"/>
                <w:spacing w:val="6"/>
                <w:sz w:val="21"/>
                <w:szCs w:val="21"/>
              </w:rPr>
              <w:t>生清洁、</w:t>
            </w:r>
            <w:r w:rsidRPr="00362064">
              <w:rPr>
                <w:rFonts w:ascii="Times New Roman" w:eastAsia="仿宋_GB2312" w:hAnsi="Times New Roman" w:cs="Times New Roman"/>
                <w:spacing w:val="4"/>
                <w:sz w:val="21"/>
                <w:szCs w:val="21"/>
              </w:rPr>
              <w:t>穿戴规范、</w:t>
            </w:r>
            <w:r w:rsidRPr="00362064">
              <w:rPr>
                <w:rFonts w:ascii="Times New Roman" w:eastAsia="仿宋_GB2312" w:hAnsi="Times New Roman" w:cs="Times New Roman"/>
                <w:spacing w:val="8"/>
                <w:sz w:val="21"/>
                <w:szCs w:val="21"/>
              </w:rPr>
              <w:t>工作纪律、文明礼貌</w:t>
            </w:r>
            <w:r w:rsidRPr="00362064">
              <w:rPr>
                <w:rFonts w:ascii="Times New Roman" w:eastAsia="仿宋_GB2312" w:hAnsi="Times New Roman" w:cs="Times New Roman"/>
                <w:spacing w:val="6"/>
                <w:sz w:val="21"/>
                <w:szCs w:val="21"/>
              </w:rPr>
              <w:t>等）</w:t>
            </w:r>
          </w:p>
        </w:tc>
        <w:tc>
          <w:tcPr>
            <w:tcW w:w="1642" w:type="dxa"/>
            <w:tcBorders>
              <w:left w:val="single" w:sz="4" w:space="0" w:color="000000"/>
              <w:right w:val="single" w:sz="4" w:space="0" w:color="000000"/>
            </w:tcBorders>
          </w:tcPr>
          <w:p w14:paraId="140F83BE" w14:textId="77777777" w:rsidR="00AD0FB8" w:rsidRPr="00362064" w:rsidRDefault="003B4328" w:rsidP="00B152D2">
            <w:pPr>
              <w:spacing w:before="118" w:line="240" w:lineRule="auto"/>
              <w:ind w:left="175" w:firstLineChars="0" w:firstLine="0"/>
              <w:rPr>
                <w:rFonts w:ascii="Times New Roman" w:eastAsia="仿宋_GB2312" w:hAnsi="Times New Roman" w:cs="Times New Roman"/>
                <w:kern w:val="0"/>
                <w:sz w:val="21"/>
                <w:szCs w:val="21"/>
              </w:rPr>
            </w:pPr>
            <w:r w:rsidRPr="00362064">
              <w:rPr>
                <w:rFonts w:ascii="Times New Roman" w:eastAsia="仿宋_GB2312" w:hAnsi="Times New Roman" w:cs="Times New Roman"/>
                <w:kern w:val="0"/>
                <w:sz w:val="21"/>
                <w:szCs w:val="21"/>
              </w:rPr>
              <w:t>过程性评分</w:t>
            </w:r>
            <w:r w:rsidRPr="00362064">
              <w:rPr>
                <w:rFonts w:ascii="Times New Roman" w:eastAsia="仿宋_GB2312" w:hAnsi="Times New Roman" w:cs="Times New Roman"/>
                <w:kern w:val="0"/>
                <w:sz w:val="21"/>
                <w:szCs w:val="21"/>
              </w:rPr>
              <w:t>+</w:t>
            </w:r>
            <w:r w:rsidRPr="00362064">
              <w:rPr>
                <w:rFonts w:ascii="Times New Roman" w:eastAsia="仿宋_GB2312" w:hAnsi="Times New Roman" w:cs="Times New Roman"/>
                <w:kern w:val="0"/>
                <w:sz w:val="21"/>
                <w:szCs w:val="21"/>
              </w:rPr>
              <w:t>结果性评分</w:t>
            </w:r>
          </w:p>
        </w:tc>
        <w:tc>
          <w:tcPr>
            <w:tcW w:w="1400" w:type="dxa"/>
            <w:tcBorders>
              <w:left w:val="single" w:sz="4" w:space="0" w:color="000000"/>
            </w:tcBorders>
          </w:tcPr>
          <w:p w14:paraId="323DC633" w14:textId="77777777" w:rsidR="00AD0FB8" w:rsidRPr="00362064" w:rsidRDefault="003B4328" w:rsidP="00B152D2">
            <w:pPr>
              <w:spacing w:before="119" w:line="240" w:lineRule="auto"/>
              <w:ind w:left="587" w:firstLineChars="0" w:firstLine="0"/>
              <w:rPr>
                <w:rFonts w:ascii="Times New Roman" w:eastAsia="仿宋_GB2312" w:hAnsi="Times New Roman" w:cs="Times New Roman"/>
                <w:sz w:val="21"/>
                <w:szCs w:val="21"/>
              </w:rPr>
            </w:pPr>
            <w:r w:rsidRPr="00362064">
              <w:rPr>
                <w:rFonts w:ascii="Times New Roman" w:eastAsia="仿宋_GB2312" w:hAnsi="Times New Roman" w:cs="Times New Roman"/>
                <w:spacing w:val="-3"/>
                <w:position w:val="2"/>
                <w:sz w:val="21"/>
                <w:szCs w:val="21"/>
              </w:rPr>
              <w:t>2</w:t>
            </w:r>
            <w:r w:rsidRPr="00362064">
              <w:rPr>
                <w:rFonts w:ascii="Times New Roman" w:eastAsia="仿宋_GB2312" w:hAnsi="Times New Roman" w:cs="Times New Roman"/>
                <w:spacing w:val="-2"/>
                <w:position w:val="2"/>
                <w:sz w:val="21"/>
                <w:szCs w:val="21"/>
              </w:rPr>
              <w:t>%</w:t>
            </w:r>
          </w:p>
        </w:tc>
      </w:tr>
    </w:tbl>
    <w:p w14:paraId="400F7070" w14:textId="77777777" w:rsidR="00AD0FB8" w:rsidRPr="00362064" w:rsidRDefault="003B4328">
      <w:pPr>
        <w:pStyle w:val="3"/>
        <w:ind w:firstLine="562"/>
        <w:rPr>
          <w:rFonts w:ascii="Times New Roman" w:hAnsi="Times New Roman"/>
        </w:rPr>
      </w:pPr>
      <w:bookmarkStart w:id="5" w:name="_Toc27755"/>
      <w:r w:rsidRPr="00362064">
        <w:rPr>
          <w:rFonts w:ascii="Times New Roman" w:hAnsi="Times New Roman"/>
        </w:rPr>
        <w:t>（二）评</w:t>
      </w:r>
      <w:bookmarkEnd w:id="5"/>
      <w:r w:rsidRPr="00362064">
        <w:rPr>
          <w:rFonts w:ascii="Times New Roman" w:hAnsi="Times New Roman"/>
        </w:rPr>
        <w:t>分方式</w:t>
      </w:r>
    </w:p>
    <w:p w14:paraId="2B595467"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本赛项评判方式分为计算机评分、结果性评分和过程性评分相结合的方式。</w:t>
      </w:r>
    </w:p>
    <w:p w14:paraId="1D07B37C"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1.</w:t>
      </w:r>
      <w:r w:rsidRPr="00362064">
        <w:rPr>
          <w:rFonts w:ascii="Times New Roman" w:eastAsia="仿宋_GB2312" w:hAnsi="Times New Roman"/>
        </w:rPr>
        <w:t>计算机评分</w:t>
      </w:r>
    </w:p>
    <w:p w14:paraId="4B7D5B23"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对于虚拟仿真部分，在规定时间内，按教员机下发的竞赛项目完成竞赛内容并提交，由软件系统对结果进行评分；对于控制电路优化设计部分，按竞赛项目要求的逻辑关系完成电路设计并提交，由系统对结果进行评分。</w:t>
      </w:r>
    </w:p>
    <w:p w14:paraId="231E254F"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2.</w:t>
      </w:r>
      <w:r w:rsidRPr="00362064">
        <w:rPr>
          <w:rFonts w:ascii="Times New Roman" w:eastAsia="仿宋_GB2312" w:hAnsi="Times New Roman"/>
        </w:rPr>
        <w:t>结果性评分</w:t>
      </w:r>
    </w:p>
    <w:p w14:paraId="568A0823"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对于实操考核部分，在规定时间内，按任务书要求实现竞赛内容。裁判按照评分表对各评价项目进行结果评分。相关答题卡如未写明工位号，裁判长可根据具体情况将竞赛作品作废处理。</w:t>
      </w:r>
    </w:p>
    <w:p w14:paraId="086708A6"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3.</w:t>
      </w:r>
      <w:r w:rsidRPr="00362064">
        <w:rPr>
          <w:rFonts w:ascii="Times New Roman" w:eastAsia="仿宋_GB2312" w:hAnsi="Times New Roman"/>
        </w:rPr>
        <w:t>过程性评分</w:t>
      </w:r>
    </w:p>
    <w:p w14:paraId="73C38B4A"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操作规范中涉及现场管理及安全部分，裁判根据参赛队伍（选手）在分步操作过程中的安全性、规范性、合理性以及完成质量等，依据评分标准按步给分。</w:t>
      </w:r>
    </w:p>
    <w:p w14:paraId="2FC37E8F"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4.</w:t>
      </w:r>
      <w:r w:rsidRPr="00362064">
        <w:rPr>
          <w:rFonts w:ascii="Times New Roman" w:eastAsia="仿宋_GB2312" w:hAnsi="Times New Roman"/>
        </w:rPr>
        <w:t>在竞赛时段，参赛选手有不服从裁判及监考、扰乱赛场秩序等行为，情节严重的，取消参赛队评奖资格。有作弊行为的，取消参赛队评奖资格。裁判宣布竞赛时间到，选手仍强行操作的，取消参赛队奖项评比资格。</w:t>
      </w:r>
    </w:p>
    <w:p w14:paraId="79DB0458"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5.</w:t>
      </w:r>
      <w:r w:rsidRPr="00362064">
        <w:rPr>
          <w:rFonts w:ascii="Times New Roman" w:eastAsia="仿宋_GB2312" w:hAnsi="Times New Roman"/>
        </w:rPr>
        <w:t>按比赛成绩从高分到低分排列参赛队的名次。如果出现成绩分数相同的情况，按选手完成比赛总用时进行排名，用时短者胜出。若分数、用时均</w:t>
      </w:r>
      <w:r w:rsidRPr="00362064">
        <w:rPr>
          <w:rFonts w:ascii="Times New Roman" w:eastAsia="仿宋_GB2312" w:hAnsi="Times New Roman"/>
        </w:rPr>
        <w:lastRenderedPageBreak/>
        <w:t>相同，则按照模块</w:t>
      </w:r>
      <w:r w:rsidRPr="00362064">
        <w:rPr>
          <w:rFonts w:ascii="Times New Roman" w:eastAsia="仿宋_GB2312" w:hAnsi="Times New Roman"/>
        </w:rPr>
        <w:t>1</w:t>
      </w:r>
      <w:r w:rsidRPr="00362064">
        <w:rPr>
          <w:rFonts w:ascii="Times New Roman" w:eastAsia="仿宋_GB2312" w:hAnsi="Times New Roman"/>
        </w:rPr>
        <w:t>的得分高低进行排名。如果模块</w:t>
      </w:r>
      <w:r w:rsidRPr="00362064">
        <w:rPr>
          <w:rFonts w:ascii="Times New Roman" w:eastAsia="仿宋_GB2312" w:hAnsi="Times New Roman"/>
        </w:rPr>
        <w:t>1</w:t>
      </w:r>
      <w:r w:rsidRPr="00362064">
        <w:rPr>
          <w:rFonts w:ascii="Times New Roman" w:eastAsia="仿宋_GB2312" w:hAnsi="Times New Roman"/>
        </w:rPr>
        <w:t>分数也相同，则按照模块</w:t>
      </w:r>
      <w:r w:rsidRPr="00362064">
        <w:rPr>
          <w:rFonts w:ascii="Times New Roman" w:eastAsia="仿宋_GB2312" w:hAnsi="Times New Roman"/>
        </w:rPr>
        <w:t>2</w:t>
      </w:r>
      <w:r w:rsidRPr="00362064">
        <w:rPr>
          <w:rFonts w:ascii="Times New Roman" w:eastAsia="仿宋_GB2312" w:hAnsi="Times New Roman"/>
        </w:rPr>
        <w:t>的得分高低进行排名。</w:t>
      </w:r>
    </w:p>
    <w:p w14:paraId="6242A059"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6.</w:t>
      </w:r>
      <w:r w:rsidRPr="00362064">
        <w:rPr>
          <w:rFonts w:ascii="Times New Roman" w:eastAsia="仿宋_GB2312" w:hAnsi="Times New Roman"/>
        </w:rPr>
        <w:t>选手有下列情形，需从比赛成绩中扣分：</w:t>
      </w:r>
    </w:p>
    <w:p w14:paraId="310E6441"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w:t>
      </w:r>
      <w:r w:rsidRPr="00362064">
        <w:rPr>
          <w:rFonts w:ascii="Times New Roman" w:eastAsia="仿宋_GB2312" w:hAnsi="Times New Roman"/>
        </w:rPr>
        <w:t>1</w:t>
      </w:r>
      <w:r w:rsidRPr="00362064">
        <w:rPr>
          <w:rFonts w:ascii="Times New Roman" w:eastAsia="仿宋_GB2312" w:hAnsi="Times New Roman"/>
        </w:rPr>
        <w:t>）违反比赛规定，提前进行操作或比赛终止仍继续操作的，由现场裁判员负责记录，并酌情扣</w:t>
      </w:r>
      <w:r w:rsidRPr="00362064">
        <w:rPr>
          <w:rFonts w:ascii="Times New Roman" w:eastAsia="仿宋_GB2312" w:hAnsi="Times New Roman"/>
        </w:rPr>
        <w:t>1-5</w:t>
      </w:r>
      <w:r w:rsidRPr="00362064">
        <w:rPr>
          <w:rFonts w:ascii="Times New Roman" w:eastAsia="仿宋_GB2312" w:hAnsi="Times New Roman"/>
        </w:rPr>
        <w:t>分。</w:t>
      </w:r>
    </w:p>
    <w:p w14:paraId="1028D700"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w:t>
      </w:r>
      <w:r w:rsidRPr="00362064">
        <w:rPr>
          <w:rFonts w:ascii="Times New Roman" w:eastAsia="仿宋_GB2312" w:hAnsi="Times New Roman"/>
        </w:rPr>
        <w:t>2</w:t>
      </w:r>
      <w:r w:rsidRPr="00362064">
        <w:rPr>
          <w:rFonts w:ascii="Times New Roman" w:eastAsia="仿宋_GB2312" w:hAnsi="Times New Roman"/>
        </w:rPr>
        <w:t>）在竞赛过程中，违反赛场纪律，由裁判员现场记录参赛选手违纪情节，依据情节扣</w:t>
      </w:r>
      <w:r w:rsidRPr="00362064">
        <w:rPr>
          <w:rFonts w:ascii="Times New Roman" w:eastAsia="仿宋_GB2312" w:hAnsi="Times New Roman"/>
        </w:rPr>
        <w:t>1-5</w:t>
      </w:r>
      <w:r w:rsidRPr="00362064">
        <w:rPr>
          <w:rFonts w:ascii="Times New Roman" w:eastAsia="仿宋_GB2312" w:hAnsi="Times New Roman"/>
        </w:rPr>
        <w:t>分。</w:t>
      </w:r>
    </w:p>
    <w:p w14:paraId="09CCD61F"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w:t>
      </w:r>
      <w:r w:rsidRPr="00362064">
        <w:rPr>
          <w:rFonts w:ascii="Times New Roman" w:eastAsia="仿宋_GB2312" w:hAnsi="Times New Roman"/>
        </w:rPr>
        <w:t>3</w:t>
      </w:r>
      <w:r w:rsidRPr="00362064">
        <w:rPr>
          <w:rFonts w:ascii="Times New Roman" w:eastAsia="仿宋_GB2312" w:hAnsi="Times New Roman"/>
        </w:rPr>
        <w:t>）在完成工作任务的过程中违反操作规程或因操作不当，造成设备损坏或影响其他选手比赛的，扣</w:t>
      </w:r>
      <w:r w:rsidRPr="00362064">
        <w:rPr>
          <w:rFonts w:ascii="Times New Roman" w:eastAsia="仿宋_GB2312" w:hAnsi="Times New Roman"/>
        </w:rPr>
        <w:t>5-10</w:t>
      </w:r>
      <w:r w:rsidRPr="00362064">
        <w:rPr>
          <w:rFonts w:ascii="Times New Roman" w:eastAsia="仿宋_GB2312" w:hAnsi="Times New Roman"/>
        </w:rPr>
        <w:t>分；因操作不当导致人身或设备安全事故，扣</w:t>
      </w:r>
      <w:r w:rsidRPr="00362064">
        <w:rPr>
          <w:rFonts w:ascii="Times New Roman" w:eastAsia="仿宋_GB2312" w:hAnsi="Times New Roman"/>
        </w:rPr>
        <w:t>10-20</w:t>
      </w:r>
      <w:r w:rsidRPr="00362064">
        <w:rPr>
          <w:rFonts w:ascii="Times New Roman" w:eastAsia="仿宋_GB2312" w:hAnsi="Times New Roman"/>
        </w:rPr>
        <w:t>分；情况严重者报赛项执委会批准，由裁判长宣布终止该选手的比赛，竞赛成绩以</w:t>
      </w:r>
      <w:r w:rsidRPr="00362064">
        <w:rPr>
          <w:rFonts w:ascii="Times New Roman" w:eastAsia="仿宋_GB2312" w:hAnsi="Times New Roman"/>
        </w:rPr>
        <w:t>0</w:t>
      </w:r>
      <w:r w:rsidRPr="00362064">
        <w:rPr>
          <w:rFonts w:ascii="Times New Roman" w:eastAsia="仿宋_GB2312" w:hAnsi="Times New Roman"/>
        </w:rPr>
        <w:t>分计算。</w:t>
      </w:r>
    </w:p>
    <w:p w14:paraId="123F22CE" w14:textId="77777777" w:rsidR="00AD0FB8" w:rsidRPr="00362064" w:rsidRDefault="003B4328">
      <w:pPr>
        <w:ind w:firstLine="560"/>
        <w:rPr>
          <w:rFonts w:ascii="Times New Roman" w:eastAsia="仿宋_GB2312" w:hAnsi="Times New Roman"/>
          <w:szCs w:val="28"/>
        </w:rPr>
      </w:pPr>
      <w:r w:rsidRPr="00362064">
        <w:rPr>
          <w:rFonts w:ascii="Times New Roman" w:eastAsia="仿宋_GB2312" w:hAnsi="Times New Roman"/>
        </w:rPr>
        <w:t>（</w:t>
      </w:r>
      <w:r w:rsidRPr="00362064">
        <w:rPr>
          <w:rFonts w:ascii="Times New Roman" w:eastAsia="仿宋_GB2312" w:hAnsi="Times New Roman"/>
        </w:rPr>
        <w:t>4</w:t>
      </w:r>
      <w:r w:rsidRPr="00362064">
        <w:rPr>
          <w:rFonts w:ascii="Times New Roman" w:eastAsia="仿宋_GB2312" w:hAnsi="Times New Roman"/>
        </w:rPr>
        <w:t>）损坏赛场设备，污染赛场环境</w:t>
      </w:r>
      <w:r w:rsidRPr="00362064">
        <w:rPr>
          <w:rFonts w:ascii="Times New Roman" w:eastAsia="仿宋_GB2312" w:hAnsi="Times New Roman"/>
          <w:szCs w:val="28"/>
        </w:rPr>
        <w:t>等不符合职业规范的行为，视情节扣分。</w:t>
      </w:r>
    </w:p>
    <w:p w14:paraId="1B26ED83" w14:textId="77777777" w:rsidR="00AD0FB8" w:rsidRPr="00362064" w:rsidRDefault="003B4328">
      <w:pPr>
        <w:pStyle w:val="3"/>
        <w:ind w:firstLine="562"/>
        <w:rPr>
          <w:rFonts w:ascii="Times New Roman" w:hAnsi="Times New Roman"/>
        </w:rPr>
      </w:pPr>
      <w:r w:rsidRPr="00362064">
        <w:rPr>
          <w:rFonts w:ascii="Times New Roman" w:hAnsi="Times New Roman"/>
        </w:rPr>
        <w:t>（三）成绩审核与公布</w:t>
      </w:r>
    </w:p>
    <w:p w14:paraId="3F7288AA" w14:textId="77777777" w:rsidR="00AD0FB8" w:rsidRPr="00362064" w:rsidRDefault="003B4328">
      <w:pPr>
        <w:ind w:firstLine="562"/>
        <w:rPr>
          <w:rFonts w:ascii="Times New Roman" w:eastAsia="仿宋_GB2312" w:hAnsi="Times New Roman"/>
          <w:b/>
          <w:bCs/>
        </w:rPr>
      </w:pPr>
      <w:r w:rsidRPr="00362064">
        <w:rPr>
          <w:rFonts w:ascii="Times New Roman" w:eastAsia="仿宋_GB2312" w:hAnsi="Times New Roman"/>
          <w:b/>
          <w:bCs/>
        </w:rPr>
        <w:t>1.</w:t>
      </w:r>
      <w:r w:rsidRPr="00362064">
        <w:rPr>
          <w:rFonts w:ascii="Times New Roman" w:eastAsia="仿宋_GB2312" w:hAnsi="Times New Roman"/>
          <w:b/>
          <w:bCs/>
        </w:rPr>
        <w:t>抽检复核</w:t>
      </w:r>
    </w:p>
    <w:p w14:paraId="27F1C5F0" w14:textId="77777777" w:rsidR="00AD0FB8" w:rsidRPr="00362064" w:rsidRDefault="003B4328">
      <w:pPr>
        <w:ind w:firstLine="560"/>
        <w:rPr>
          <w:rFonts w:ascii="Times New Roman" w:eastAsia="仿宋_GB2312" w:hAnsi="Times New Roman"/>
        </w:rPr>
      </w:pPr>
      <w:r w:rsidRPr="00362064">
        <w:rPr>
          <w:rFonts w:ascii="宋体" w:eastAsia="宋体" w:hAnsi="宋体" w:cs="宋体" w:hint="eastAsia"/>
        </w:rPr>
        <w:t>①</w:t>
      </w:r>
      <w:r w:rsidRPr="00362064">
        <w:rPr>
          <w:rFonts w:ascii="Times New Roman" w:eastAsia="仿宋_GB2312" w:hAnsi="Times New Roman"/>
        </w:rPr>
        <w:t>为保障成绩评判的准确性，监督仲裁组对赛项总成绩排名前</w:t>
      </w:r>
      <w:r w:rsidRPr="00362064">
        <w:rPr>
          <w:rFonts w:ascii="Times New Roman" w:eastAsia="仿宋_GB2312" w:hAnsi="Times New Roman"/>
        </w:rPr>
        <w:t>30%</w:t>
      </w:r>
      <w:r w:rsidRPr="00362064">
        <w:rPr>
          <w:rFonts w:ascii="Times New Roman" w:eastAsia="仿宋_GB2312" w:hAnsi="Times New Roman"/>
        </w:rPr>
        <w:t>的所有参赛队伍</w:t>
      </w:r>
      <w:r w:rsidRPr="00362064">
        <w:rPr>
          <w:rFonts w:ascii="Times New Roman" w:eastAsia="仿宋_GB2312" w:hAnsi="Times New Roman"/>
        </w:rPr>
        <w:t>(</w:t>
      </w:r>
      <w:r w:rsidRPr="00362064">
        <w:rPr>
          <w:rFonts w:ascii="Times New Roman" w:eastAsia="仿宋_GB2312" w:hAnsi="Times New Roman"/>
        </w:rPr>
        <w:t>选手</w:t>
      </w:r>
      <w:r w:rsidRPr="00362064">
        <w:rPr>
          <w:rFonts w:ascii="Times New Roman" w:eastAsia="仿宋_GB2312" w:hAnsi="Times New Roman"/>
        </w:rPr>
        <w:t>)</w:t>
      </w:r>
      <w:r w:rsidRPr="00362064">
        <w:rPr>
          <w:rFonts w:ascii="Times New Roman" w:eastAsia="仿宋_GB2312" w:hAnsi="Times New Roman"/>
        </w:rPr>
        <w:t>的成绩进行复核；对其余成绩进行抽检复核，抽检覆盖率不得低于</w:t>
      </w:r>
      <w:r w:rsidRPr="00362064">
        <w:rPr>
          <w:rFonts w:ascii="Times New Roman" w:eastAsia="仿宋_GB2312" w:hAnsi="Times New Roman"/>
        </w:rPr>
        <w:t>15%</w:t>
      </w:r>
      <w:r w:rsidRPr="00362064">
        <w:rPr>
          <w:rFonts w:ascii="Times New Roman" w:eastAsia="仿宋_GB2312" w:hAnsi="Times New Roman"/>
        </w:rPr>
        <w:t>。</w:t>
      </w:r>
    </w:p>
    <w:p w14:paraId="01435C69" w14:textId="77777777" w:rsidR="00AD0FB8" w:rsidRPr="00362064" w:rsidRDefault="003B4328">
      <w:pPr>
        <w:ind w:firstLine="560"/>
        <w:rPr>
          <w:rFonts w:ascii="Times New Roman" w:eastAsia="仿宋_GB2312" w:hAnsi="Times New Roman"/>
        </w:rPr>
      </w:pPr>
      <w:r w:rsidRPr="00362064">
        <w:rPr>
          <w:rFonts w:ascii="宋体" w:eastAsia="宋体" w:hAnsi="宋体" w:cs="宋体" w:hint="eastAsia"/>
        </w:rPr>
        <w:t>②</w:t>
      </w:r>
      <w:r w:rsidRPr="00362064">
        <w:rPr>
          <w:rFonts w:ascii="Times New Roman" w:eastAsia="仿宋_GB2312" w:hAnsi="Times New Roman"/>
        </w:rPr>
        <w:t>监督仲裁组需将复检中发现的错误以书面方式及时告知裁判长，由裁判长更正成绩并签字确认。</w:t>
      </w:r>
    </w:p>
    <w:p w14:paraId="103CE1EB" w14:textId="77777777" w:rsidR="00AD0FB8" w:rsidRPr="00362064" w:rsidRDefault="003B4328">
      <w:pPr>
        <w:ind w:firstLine="560"/>
        <w:rPr>
          <w:rFonts w:ascii="Times New Roman" w:eastAsia="仿宋_GB2312" w:hAnsi="Times New Roman"/>
        </w:rPr>
      </w:pPr>
      <w:r w:rsidRPr="00362064">
        <w:rPr>
          <w:rFonts w:ascii="宋体" w:eastAsia="宋体" w:hAnsi="宋体" w:cs="宋体" w:hint="eastAsia"/>
        </w:rPr>
        <w:t>③</w:t>
      </w:r>
      <w:r w:rsidRPr="00362064">
        <w:rPr>
          <w:rFonts w:ascii="Times New Roman" w:eastAsia="仿宋_GB2312" w:hAnsi="Times New Roman"/>
        </w:rPr>
        <w:t>复核、抽检错误率超过</w:t>
      </w:r>
      <w:r w:rsidRPr="00362064">
        <w:rPr>
          <w:rFonts w:ascii="Times New Roman" w:eastAsia="仿宋_GB2312" w:hAnsi="Times New Roman"/>
        </w:rPr>
        <w:t>5%</w:t>
      </w:r>
      <w:r w:rsidRPr="00362064">
        <w:rPr>
          <w:rFonts w:ascii="Times New Roman" w:eastAsia="仿宋_GB2312" w:hAnsi="Times New Roman"/>
        </w:rPr>
        <w:t>的，则认定为非小概率事件，裁判组需对所有成绩进行复核。</w:t>
      </w:r>
    </w:p>
    <w:p w14:paraId="0AB3A993" w14:textId="77777777" w:rsidR="00AD0FB8" w:rsidRPr="00362064" w:rsidRDefault="003B4328">
      <w:pPr>
        <w:ind w:firstLine="562"/>
        <w:rPr>
          <w:rFonts w:ascii="Times New Roman" w:eastAsia="仿宋_GB2312" w:hAnsi="Times New Roman"/>
          <w:b/>
          <w:bCs/>
        </w:rPr>
      </w:pPr>
      <w:r w:rsidRPr="00362064">
        <w:rPr>
          <w:rFonts w:ascii="Times New Roman" w:eastAsia="仿宋_GB2312" w:hAnsi="Times New Roman"/>
          <w:b/>
          <w:bCs/>
        </w:rPr>
        <w:lastRenderedPageBreak/>
        <w:t>2.</w:t>
      </w:r>
      <w:r w:rsidRPr="00362064">
        <w:rPr>
          <w:rFonts w:ascii="Times New Roman" w:eastAsia="仿宋_GB2312" w:hAnsi="Times New Roman"/>
          <w:b/>
          <w:bCs/>
        </w:rPr>
        <w:t>解密</w:t>
      </w:r>
    </w:p>
    <w:p w14:paraId="297D2A08"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裁判长正式提交赛位</w:t>
      </w:r>
      <w:r w:rsidRPr="00362064">
        <w:rPr>
          <w:rFonts w:ascii="Times New Roman" w:eastAsia="仿宋_GB2312" w:hAnsi="Times New Roman"/>
        </w:rPr>
        <w:t>(</w:t>
      </w:r>
      <w:r w:rsidRPr="00362064">
        <w:rPr>
          <w:rFonts w:ascii="Times New Roman" w:eastAsia="仿宋_GB2312" w:hAnsi="Times New Roman"/>
        </w:rPr>
        <w:t>竞赛作品</w:t>
      </w:r>
      <w:r w:rsidRPr="00362064">
        <w:rPr>
          <w:rFonts w:ascii="Times New Roman" w:eastAsia="仿宋_GB2312" w:hAnsi="Times New Roman"/>
        </w:rPr>
        <w:t>)</w:t>
      </w:r>
      <w:r w:rsidRPr="00362064">
        <w:rPr>
          <w:rFonts w:ascii="Times New Roman" w:eastAsia="仿宋_GB2312" w:hAnsi="Times New Roman"/>
        </w:rPr>
        <w:t>评分结果并复核无误后，加密裁判在监督人员监督下对加密结果进行逐层解密。各赛项可根据需要采取正向解密或逆向解密。</w:t>
      </w:r>
    </w:p>
    <w:p w14:paraId="41C24AE3"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以逆向解密为例：先根据二次加密记录表，以赛位号从小到大为序，确定其对应的参赛编号，再根据一次加密记录表，确定对应的参赛队。</w:t>
      </w:r>
    </w:p>
    <w:tbl>
      <w:tblPr>
        <w:tblStyle w:val="TableNormal"/>
        <w:tblW w:w="8633"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91"/>
        <w:gridCol w:w="2819"/>
        <w:gridCol w:w="2823"/>
      </w:tblGrid>
      <w:tr w:rsidR="00AD0FB8" w:rsidRPr="00362064" w14:paraId="7ECD5312" w14:textId="77777777">
        <w:trPr>
          <w:trHeight w:val="486"/>
        </w:trPr>
        <w:tc>
          <w:tcPr>
            <w:tcW w:w="2991" w:type="dxa"/>
          </w:tcPr>
          <w:p w14:paraId="55BFBDB8" w14:textId="77777777" w:rsidR="00AD0FB8" w:rsidRPr="00362064" w:rsidRDefault="003B4328">
            <w:pPr>
              <w:spacing w:before="115" w:line="224" w:lineRule="auto"/>
              <w:ind w:left="1149" w:firstLineChars="0" w:firstLine="0"/>
              <w:rPr>
                <w:rFonts w:ascii="Times New Roman" w:eastAsia="仿宋" w:hAnsi="Times New Roman" w:cs="Times New Roman"/>
                <w:sz w:val="23"/>
                <w:szCs w:val="23"/>
              </w:rPr>
            </w:pPr>
            <w:r w:rsidRPr="00362064">
              <w:rPr>
                <w:rFonts w:ascii="Times New Roman" w:eastAsia="仿宋" w:hAnsi="Times New Roman" w:cs="Times New Roman"/>
                <w:spacing w:val="9"/>
                <w:sz w:val="23"/>
                <w:szCs w:val="23"/>
                <w14:textOutline w14:w="4356" w14:cap="sq" w14:cmpd="sng" w14:algn="ctr">
                  <w14:solidFill>
                    <w14:srgbClr w14:val="000000"/>
                  </w14:solidFill>
                  <w14:prstDash w14:val="solid"/>
                  <w14:bevel/>
                </w14:textOutline>
              </w:rPr>
              <w:t>赛位号</w:t>
            </w:r>
          </w:p>
        </w:tc>
        <w:tc>
          <w:tcPr>
            <w:tcW w:w="2819" w:type="dxa"/>
          </w:tcPr>
          <w:p w14:paraId="37DE1682" w14:textId="77777777" w:rsidR="00AD0FB8" w:rsidRPr="00362064" w:rsidRDefault="003B4328">
            <w:pPr>
              <w:spacing w:before="114" w:line="227" w:lineRule="auto"/>
              <w:ind w:left="949" w:firstLineChars="0" w:firstLine="0"/>
              <w:rPr>
                <w:rFonts w:ascii="Times New Roman" w:eastAsia="仿宋" w:hAnsi="Times New Roman" w:cs="Times New Roman"/>
                <w:sz w:val="23"/>
                <w:szCs w:val="23"/>
              </w:rPr>
            </w:pPr>
            <w:r w:rsidRPr="00362064">
              <w:rPr>
                <w:rFonts w:ascii="Times New Roman" w:eastAsia="仿宋" w:hAnsi="Times New Roman" w:cs="Times New Roman"/>
                <w:spacing w:val="7"/>
                <w:sz w:val="23"/>
                <w:szCs w:val="23"/>
                <w14:textOutline w14:w="4356" w14:cap="sq" w14:cmpd="sng" w14:algn="ctr">
                  <w14:solidFill>
                    <w14:srgbClr w14:val="000000"/>
                  </w14:solidFill>
                  <w14:prstDash w14:val="solid"/>
                  <w14:bevel/>
                </w14:textOutline>
              </w:rPr>
              <w:t>参赛编号</w:t>
            </w:r>
          </w:p>
        </w:tc>
        <w:tc>
          <w:tcPr>
            <w:tcW w:w="2823" w:type="dxa"/>
          </w:tcPr>
          <w:p w14:paraId="5E124AD2" w14:textId="77777777" w:rsidR="00AD0FB8" w:rsidRPr="00362064" w:rsidRDefault="003B4328">
            <w:pPr>
              <w:spacing w:before="114" w:line="226" w:lineRule="auto"/>
              <w:ind w:left="950" w:firstLineChars="0" w:firstLine="0"/>
              <w:rPr>
                <w:rFonts w:ascii="Times New Roman" w:eastAsia="仿宋" w:hAnsi="Times New Roman" w:cs="Times New Roman"/>
                <w:sz w:val="23"/>
                <w:szCs w:val="23"/>
              </w:rPr>
            </w:pPr>
            <w:r w:rsidRPr="00362064">
              <w:rPr>
                <w:rFonts w:ascii="Times New Roman" w:eastAsia="仿宋" w:hAnsi="Times New Roman" w:cs="Times New Roman"/>
                <w:spacing w:val="6"/>
                <w:sz w:val="23"/>
                <w:szCs w:val="23"/>
                <w14:textOutline w14:w="4356" w14:cap="sq" w14:cmpd="sng" w14:algn="ctr">
                  <w14:solidFill>
                    <w14:srgbClr w14:val="000000"/>
                  </w14:solidFill>
                  <w14:prstDash w14:val="solid"/>
                  <w14:bevel/>
                </w14:textOutline>
              </w:rPr>
              <w:t>参赛队</w:t>
            </w:r>
          </w:p>
        </w:tc>
      </w:tr>
      <w:tr w:rsidR="00AD0FB8" w:rsidRPr="00362064" w14:paraId="023701EE" w14:textId="77777777">
        <w:trPr>
          <w:trHeight w:val="349"/>
        </w:trPr>
        <w:tc>
          <w:tcPr>
            <w:tcW w:w="2991" w:type="dxa"/>
          </w:tcPr>
          <w:p w14:paraId="25F8D240" w14:textId="77777777" w:rsidR="00AD0FB8" w:rsidRPr="00362064" w:rsidRDefault="003B4328">
            <w:pPr>
              <w:spacing w:before="76" w:line="194" w:lineRule="auto"/>
              <w:ind w:left="1466" w:firstLineChars="0" w:firstLine="0"/>
              <w:rPr>
                <w:rFonts w:ascii="Times New Roman" w:eastAsia="仿宋" w:hAnsi="Times New Roman" w:cs="Times New Roman"/>
                <w:sz w:val="23"/>
                <w:szCs w:val="23"/>
              </w:rPr>
            </w:pPr>
            <w:r w:rsidRPr="00362064">
              <w:rPr>
                <w:rFonts w:ascii="Times New Roman" w:eastAsia="仿宋" w:hAnsi="Times New Roman" w:cs="Times New Roman"/>
                <w:sz w:val="23"/>
                <w:szCs w:val="23"/>
              </w:rPr>
              <w:t>1</w:t>
            </w:r>
          </w:p>
        </w:tc>
        <w:tc>
          <w:tcPr>
            <w:tcW w:w="2819" w:type="dxa"/>
          </w:tcPr>
          <w:p w14:paraId="55A6ACB4" w14:textId="77777777" w:rsidR="00AD0FB8" w:rsidRPr="00362064" w:rsidRDefault="00AD0FB8">
            <w:pPr>
              <w:ind w:firstLineChars="0" w:firstLine="0"/>
              <w:rPr>
                <w:rFonts w:ascii="Times New Roman" w:eastAsiaTheme="minorEastAsia" w:hAnsi="Times New Roman" w:cs="Times New Roman"/>
              </w:rPr>
            </w:pPr>
          </w:p>
        </w:tc>
        <w:tc>
          <w:tcPr>
            <w:tcW w:w="2823" w:type="dxa"/>
          </w:tcPr>
          <w:p w14:paraId="763C4BDB" w14:textId="77777777" w:rsidR="00AD0FB8" w:rsidRPr="00362064" w:rsidRDefault="00AD0FB8">
            <w:pPr>
              <w:ind w:firstLineChars="0" w:firstLine="0"/>
              <w:rPr>
                <w:rFonts w:ascii="Times New Roman" w:eastAsiaTheme="minorEastAsia" w:hAnsi="Times New Roman" w:cs="Times New Roman"/>
              </w:rPr>
            </w:pPr>
          </w:p>
        </w:tc>
      </w:tr>
      <w:tr w:rsidR="00AD0FB8" w:rsidRPr="00362064" w14:paraId="3F3FA856" w14:textId="77777777">
        <w:trPr>
          <w:trHeight w:val="346"/>
        </w:trPr>
        <w:tc>
          <w:tcPr>
            <w:tcW w:w="2991" w:type="dxa"/>
          </w:tcPr>
          <w:p w14:paraId="1351B432" w14:textId="77777777" w:rsidR="00AD0FB8" w:rsidRPr="00362064" w:rsidRDefault="003B4328">
            <w:pPr>
              <w:spacing w:before="80" w:line="194" w:lineRule="auto"/>
              <w:ind w:left="1460" w:firstLineChars="0" w:firstLine="0"/>
              <w:rPr>
                <w:rFonts w:ascii="Times New Roman" w:eastAsia="仿宋" w:hAnsi="Times New Roman" w:cs="Times New Roman"/>
                <w:sz w:val="23"/>
                <w:szCs w:val="23"/>
              </w:rPr>
            </w:pPr>
            <w:r w:rsidRPr="00362064">
              <w:rPr>
                <w:rFonts w:ascii="Times New Roman" w:eastAsia="仿宋" w:hAnsi="Times New Roman" w:cs="Times New Roman"/>
                <w:sz w:val="23"/>
                <w:szCs w:val="23"/>
              </w:rPr>
              <w:t>2</w:t>
            </w:r>
          </w:p>
        </w:tc>
        <w:tc>
          <w:tcPr>
            <w:tcW w:w="2819" w:type="dxa"/>
          </w:tcPr>
          <w:p w14:paraId="407AA680" w14:textId="77777777" w:rsidR="00AD0FB8" w:rsidRPr="00362064" w:rsidRDefault="00AD0FB8">
            <w:pPr>
              <w:ind w:firstLineChars="0" w:firstLine="0"/>
              <w:rPr>
                <w:rFonts w:ascii="Times New Roman" w:eastAsiaTheme="minorEastAsia" w:hAnsi="Times New Roman" w:cs="Times New Roman"/>
              </w:rPr>
            </w:pPr>
          </w:p>
        </w:tc>
        <w:tc>
          <w:tcPr>
            <w:tcW w:w="2823" w:type="dxa"/>
          </w:tcPr>
          <w:p w14:paraId="3C526028" w14:textId="77777777" w:rsidR="00AD0FB8" w:rsidRPr="00362064" w:rsidRDefault="00AD0FB8">
            <w:pPr>
              <w:ind w:firstLineChars="0" w:firstLine="0"/>
              <w:rPr>
                <w:rFonts w:ascii="Times New Roman" w:eastAsiaTheme="minorEastAsia" w:hAnsi="Times New Roman" w:cs="Times New Roman"/>
              </w:rPr>
            </w:pPr>
          </w:p>
        </w:tc>
      </w:tr>
      <w:tr w:rsidR="00AD0FB8" w:rsidRPr="00362064" w14:paraId="7F74044A" w14:textId="77777777">
        <w:trPr>
          <w:trHeight w:val="346"/>
        </w:trPr>
        <w:tc>
          <w:tcPr>
            <w:tcW w:w="2991" w:type="dxa"/>
          </w:tcPr>
          <w:p w14:paraId="0829C1DD" w14:textId="77777777" w:rsidR="00AD0FB8" w:rsidRPr="00362064" w:rsidRDefault="003B4328">
            <w:pPr>
              <w:spacing w:before="82" w:line="192" w:lineRule="auto"/>
              <w:ind w:left="1470" w:firstLineChars="0" w:firstLine="0"/>
              <w:rPr>
                <w:rFonts w:ascii="Times New Roman" w:eastAsia="仿宋" w:hAnsi="Times New Roman" w:cs="Times New Roman"/>
                <w:sz w:val="23"/>
                <w:szCs w:val="23"/>
              </w:rPr>
            </w:pPr>
            <w:r w:rsidRPr="00362064">
              <w:rPr>
                <w:rFonts w:ascii="Times New Roman" w:eastAsia="仿宋" w:hAnsi="Times New Roman" w:cs="Times New Roman"/>
                <w:sz w:val="23"/>
                <w:szCs w:val="23"/>
              </w:rPr>
              <w:t>3</w:t>
            </w:r>
          </w:p>
        </w:tc>
        <w:tc>
          <w:tcPr>
            <w:tcW w:w="2819" w:type="dxa"/>
          </w:tcPr>
          <w:p w14:paraId="44FEEDDD" w14:textId="77777777" w:rsidR="00AD0FB8" w:rsidRPr="00362064" w:rsidRDefault="00AD0FB8">
            <w:pPr>
              <w:ind w:firstLineChars="0" w:firstLine="0"/>
              <w:rPr>
                <w:rFonts w:ascii="Times New Roman" w:eastAsiaTheme="minorEastAsia" w:hAnsi="Times New Roman" w:cs="Times New Roman"/>
              </w:rPr>
            </w:pPr>
          </w:p>
        </w:tc>
        <w:tc>
          <w:tcPr>
            <w:tcW w:w="2823" w:type="dxa"/>
          </w:tcPr>
          <w:p w14:paraId="02F80211" w14:textId="77777777" w:rsidR="00AD0FB8" w:rsidRPr="00362064" w:rsidRDefault="00AD0FB8">
            <w:pPr>
              <w:ind w:firstLineChars="0" w:firstLine="0"/>
              <w:rPr>
                <w:rFonts w:ascii="Times New Roman" w:eastAsiaTheme="minorEastAsia" w:hAnsi="Times New Roman" w:cs="Times New Roman"/>
              </w:rPr>
            </w:pPr>
          </w:p>
        </w:tc>
      </w:tr>
      <w:tr w:rsidR="00AD0FB8" w:rsidRPr="00362064" w14:paraId="61C42DC2" w14:textId="77777777">
        <w:trPr>
          <w:trHeight w:val="348"/>
        </w:trPr>
        <w:tc>
          <w:tcPr>
            <w:tcW w:w="2991" w:type="dxa"/>
          </w:tcPr>
          <w:p w14:paraId="20D57AFB" w14:textId="77777777" w:rsidR="00AD0FB8" w:rsidRPr="00362064" w:rsidRDefault="003B4328">
            <w:pPr>
              <w:spacing w:before="81" w:line="194" w:lineRule="auto"/>
              <w:ind w:left="1459" w:firstLineChars="0" w:firstLine="0"/>
              <w:rPr>
                <w:rFonts w:ascii="Times New Roman" w:eastAsia="仿宋" w:hAnsi="Times New Roman" w:cs="Times New Roman"/>
                <w:sz w:val="23"/>
                <w:szCs w:val="23"/>
              </w:rPr>
            </w:pPr>
            <w:r w:rsidRPr="00362064">
              <w:rPr>
                <w:rFonts w:ascii="Times New Roman" w:eastAsia="仿宋" w:hAnsi="Times New Roman" w:cs="Times New Roman"/>
                <w:sz w:val="23"/>
                <w:szCs w:val="23"/>
              </w:rPr>
              <w:t>4</w:t>
            </w:r>
          </w:p>
        </w:tc>
        <w:tc>
          <w:tcPr>
            <w:tcW w:w="2819" w:type="dxa"/>
          </w:tcPr>
          <w:p w14:paraId="38DBAF8C" w14:textId="77777777" w:rsidR="00AD0FB8" w:rsidRPr="00362064" w:rsidRDefault="00AD0FB8">
            <w:pPr>
              <w:ind w:firstLineChars="0" w:firstLine="0"/>
              <w:rPr>
                <w:rFonts w:ascii="Times New Roman" w:eastAsiaTheme="minorEastAsia" w:hAnsi="Times New Roman" w:cs="Times New Roman"/>
              </w:rPr>
            </w:pPr>
          </w:p>
        </w:tc>
        <w:tc>
          <w:tcPr>
            <w:tcW w:w="2823" w:type="dxa"/>
          </w:tcPr>
          <w:p w14:paraId="5EEA68D2" w14:textId="77777777" w:rsidR="00AD0FB8" w:rsidRPr="00362064" w:rsidRDefault="00AD0FB8">
            <w:pPr>
              <w:ind w:firstLineChars="0" w:firstLine="0"/>
              <w:rPr>
                <w:rFonts w:ascii="Times New Roman" w:eastAsiaTheme="minorEastAsia" w:hAnsi="Times New Roman" w:cs="Times New Roman"/>
              </w:rPr>
            </w:pPr>
          </w:p>
        </w:tc>
      </w:tr>
      <w:tr w:rsidR="00AD0FB8" w:rsidRPr="00362064" w14:paraId="0D2D5552" w14:textId="77777777">
        <w:trPr>
          <w:trHeight w:val="351"/>
        </w:trPr>
        <w:tc>
          <w:tcPr>
            <w:tcW w:w="2991" w:type="dxa"/>
          </w:tcPr>
          <w:p w14:paraId="3E1C53C7" w14:textId="77777777" w:rsidR="00AD0FB8" w:rsidRPr="00362064" w:rsidRDefault="003B4328">
            <w:pPr>
              <w:spacing w:before="85" w:line="189" w:lineRule="auto"/>
              <w:ind w:left="1463" w:firstLineChars="0" w:firstLine="0"/>
              <w:rPr>
                <w:rFonts w:ascii="Times New Roman" w:eastAsia="仿宋" w:hAnsi="Times New Roman" w:cs="Times New Roman"/>
                <w:sz w:val="23"/>
                <w:szCs w:val="23"/>
              </w:rPr>
            </w:pPr>
            <w:r w:rsidRPr="00362064">
              <w:rPr>
                <w:rFonts w:ascii="Times New Roman" w:eastAsia="仿宋" w:hAnsi="Times New Roman" w:cs="Times New Roman"/>
                <w:sz w:val="23"/>
                <w:szCs w:val="23"/>
              </w:rPr>
              <w:t>5</w:t>
            </w:r>
          </w:p>
        </w:tc>
        <w:tc>
          <w:tcPr>
            <w:tcW w:w="2819" w:type="dxa"/>
          </w:tcPr>
          <w:p w14:paraId="5FC6CD23" w14:textId="77777777" w:rsidR="00AD0FB8" w:rsidRPr="00362064" w:rsidRDefault="00AD0FB8">
            <w:pPr>
              <w:ind w:firstLineChars="0" w:firstLine="0"/>
              <w:rPr>
                <w:rFonts w:ascii="Times New Roman" w:eastAsiaTheme="minorEastAsia" w:hAnsi="Times New Roman" w:cs="Times New Roman"/>
              </w:rPr>
            </w:pPr>
          </w:p>
        </w:tc>
        <w:tc>
          <w:tcPr>
            <w:tcW w:w="2823" w:type="dxa"/>
          </w:tcPr>
          <w:p w14:paraId="68B89B5E" w14:textId="77777777" w:rsidR="00AD0FB8" w:rsidRPr="00362064" w:rsidRDefault="00AD0FB8">
            <w:pPr>
              <w:ind w:firstLineChars="0" w:firstLine="0"/>
              <w:rPr>
                <w:rFonts w:ascii="Times New Roman" w:eastAsiaTheme="minorEastAsia" w:hAnsi="Times New Roman" w:cs="Times New Roman"/>
              </w:rPr>
            </w:pPr>
          </w:p>
        </w:tc>
      </w:tr>
      <w:tr w:rsidR="00AD0FB8" w:rsidRPr="00362064" w14:paraId="63F73A35" w14:textId="77777777">
        <w:trPr>
          <w:trHeight w:val="351"/>
        </w:trPr>
        <w:tc>
          <w:tcPr>
            <w:tcW w:w="2991" w:type="dxa"/>
          </w:tcPr>
          <w:p w14:paraId="1F2EDB0C" w14:textId="77777777" w:rsidR="00AD0FB8" w:rsidRPr="00362064" w:rsidRDefault="003B4328">
            <w:pPr>
              <w:spacing w:before="85" w:line="189" w:lineRule="auto"/>
              <w:ind w:left="1463" w:firstLineChars="0" w:firstLine="0"/>
              <w:rPr>
                <w:rFonts w:ascii="Times New Roman" w:eastAsia="仿宋" w:hAnsi="Times New Roman" w:cs="Times New Roman"/>
                <w:sz w:val="23"/>
                <w:szCs w:val="23"/>
              </w:rPr>
            </w:pPr>
            <w:r w:rsidRPr="00362064">
              <w:rPr>
                <w:rFonts w:ascii="Times New Roman" w:eastAsia="仿宋" w:hAnsi="Times New Roman" w:cs="Times New Roman"/>
                <w:sz w:val="23"/>
                <w:szCs w:val="23"/>
              </w:rPr>
              <w:t>……</w:t>
            </w:r>
          </w:p>
        </w:tc>
        <w:tc>
          <w:tcPr>
            <w:tcW w:w="2819" w:type="dxa"/>
          </w:tcPr>
          <w:p w14:paraId="63960DEF" w14:textId="77777777" w:rsidR="00AD0FB8" w:rsidRPr="00362064" w:rsidRDefault="00AD0FB8">
            <w:pPr>
              <w:ind w:firstLineChars="0" w:firstLine="0"/>
              <w:rPr>
                <w:rFonts w:ascii="Times New Roman" w:eastAsiaTheme="minorEastAsia" w:hAnsi="Times New Roman" w:cs="Times New Roman"/>
              </w:rPr>
            </w:pPr>
          </w:p>
        </w:tc>
        <w:tc>
          <w:tcPr>
            <w:tcW w:w="2823" w:type="dxa"/>
          </w:tcPr>
          <w:p w14:paraId="0EA17AF8" w14:textId="77777777" w:rsidR="00AD0FB8" w:rsidRPr="00362064" w:rsidRDefault="00AD0FB8">
            <w:pPr>
              <w:ind w:firstLineChars="0" w:firstLine="0"/>
              <w:rPr>
                <w:rFonts w:ascii="Times New Roman" w:eastAsiaTheme="minorEastAsia" w:hAnsi="Times New Roman" w:cs="Times New Roman"/>
              </w:rPr>
            </w:pPr>
          </w:p>
        </w:tc>
      </w:tr>
    </w:tbl>
    <w:p w14:paraId="1E80F359" w14:textId="77777777" w:rsidR="00AD0FB8" w:rsidRPr="00362064" w:rsidRDefault="003B4328">
      <w:pPr>
        <w:ind w:firstLine="562"/>
        <w:rPr>
          <w:rFonts w:ascii="Times New Roman" w:eastAsia="仿宋_GB2312" w:hAnsi="Times New Roman"/>
          <w:b/>
          <w:bCs/>
        </w:rPr>
      </w:pPr>
      <w:r w:rsidRPr="00362064">
        <w:rPr>
          <w:rFonts w:ascii="Times New Roman" w:eastAsia="仿宋_GB2312" w:hAnsi="Times New Roman"/>
          <w:b/>
          <w:bCs/>
        </w:rPr>
        <w:t>3.</w:t>
      </w:r>
      <w:r w:rsidRPr="00362064">
        <w:rPr>
          <w:rFonts w:ascii="Times New Roman" w:eastAsia="仿宋_GB2312" w:hAnsi="Times New Roman"/>
          <w:b/>
          <w:bCs/>
        </w:rPr>
        <w:t>公示</w:t>
      </w:r>
    </w:p>
    <w:p w14:paraId="54046CFB"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记分员将解密后的各参赛队成绩汇总成最终成绩单，经裁判长、监督仲裁组签字后进行公示。公示时间为</w:t>
      </w:r>
      <w:r w:rsidRPr="00362064">
        <w:rPr>
          <w:rFonts w:ascii="Times New Roman" w:eastAsia="仿宋_GB2312" w:hAnsi="Times New Roman"/>
        </w:rPr>
        <w:t>2</w:t>
      </w:r>
      <w:r w:rsidRPr="00362064">
        <w:rPr>
          <w:rFonts w:ascii="Times New Roman" w:eastAsia="仿宋_GB2312" w:hAnsi="Times New Roman"/>
        </w:rPr>
        <w:t>两小时。成绩公示无异议后，由仲裁员在成绩单上签字，并在闭赛式上公布。</w:t>
      </w:r>
    </w:p>
    <w:p w14:paraId="48D5B63F" w14:textId="77777777" w:rsidR="00AD0FB8" w:rsidRPr="00362064" w:rsidRDefault="003B4328">
      <w:pPr>
        <w:pStyle w:val="3"/>
        <w:ind w:firstLine="562"/>
        <w:rPr>
          <w:rFonts w:ascii="Times New Roman" w:hAnsi="Times New Roman"/>
        </w:rPr>
      </w:pPr>
      <w:r w:rsidRPr="00362064">
        <w:rPr>
          <w:rFonts w:ascii="Times New Roman" w:hAnsi="Times New Roman"/>
        </w:rPr>
        <w:t>（四）裁判要求</w:t>
      </w:r>
    </w:p>
    <w:p w14:paraId="49BD594A"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裁判人员的类别来自轨道交通相关企业、非参赛院校、非赛项合作企业，具有副高及以上专业技术职称或者高级技师及以上职业资格。</w:t>
      </w:r>
    </w:p>
    <w:p w14:paraId="001753E3"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数量要求：共</w:t>
      </w:r>
      <w:r w:rsidRPr="00362064">
        <w:rPr>
          <w:rFonts w:ascii="Times New Roman" w:eastAsia="仿宋_GB2312" w:hAnsi="Times New Roman"/>
        </w:rPr>
        <w:t>90</w:t>
      </w:r>
      <w:r w:rsidRPr="00362064">
        <w:rPr>
          <w:rFonts w:ascii="Times New Roman" w:eastAsia="仿宋_GB2312" w:hAnsi="Times New Roman"/>
        </w:rPr>
        <w:t>名裁判，其中：裁判长</w:t>
      </w:r>
      <w:r w:rsidRPr="00362064">
        <w:rPr>
          <w:rFonts w:ascii="Times New Roman" w:eastAsia="仿宋_GB2312" w:hAnsi="Times New Roman"/>
        </w:rPr>
        <w:t>1</w:t>
      </w:r>
      <w:r w:rsidRPr="00362064">
        <w:rPr>
          <w:rFonts w:ascii="Times New Roman" w:eastAsia="仿宋_GB2312" w:hAnsi="Times New Roman"/>
        </w:rPr>
        <w:t>人，加密和解密裁判</w:t>
      </w:r>
      <w:r w:rsidRPr="00362064">
        <w:rPr>
          <w:rFonts w:ascii="Times New Roman" w:eastAsia="仿宋_GB2312" w:hAnsi="Times New Roman"/>
        </w:rPr>
        <w:t>2</w:t>
      </w:r>
      <w:r w:rsidRPr="00362064">
        <w:rPr>
          <w:rFonts w:ascii="Times New Roman" w:eastAsia="仿宋_GB2312" w:hAnsi="Times New Roman"/>
        </w:rPr>
        <w:t>人，现场裁判及评分裁判</w:t>
      </w:r>
      <w:r w:rsidRPr="00362064">
        <w:rPr>
          <w:rFonts w:ascii="Times New Roman" w:eastAsia="仿宋_GB2312" w:hAnsi="Times New Roman"/>
        </w:rPr>
        <w:t>87</w:t>
      </w:r>
      <w:r w:rsidRPr="00362064">
        <w:rPr>
          <w:rFonts w:ascii="Times New Roman" w:eastAsia="仿宋_GB2312" w:hAnsi="Times New Roman"/>
        </w:rPr>
        <w:t>人。</w:t>
      </w:r>
    </w:p>
    <w:p w14:paraId="19F9E370" w14:textId="77777777" w:rsidR="00AD0FB8" w:rsidRPr="00362064" w:rsidRDefault="003B4328" w:rsidP="00566ED4">
      <w:pPr>
        <w:pStyle w:val="2"/>
        <w:spacing w:beforeLines="50" w:before="156" w:afterLines="50" w:after="156"/>
        <w:rPr>
          <w:rFonts w:ascii="Times New Roman" w:hAnsi="Times New Roman"/>
          <w:b w:val="0"/>
          <w:bCs/>
        </w:rPr>
      </w:pPr>
      <w:r w:rsidRPr="00362064">
        <w:rPr>
          <w:rFonts w:ascii="Times New Roman" w:hAnsi="Times New Roman"/>
          <w:b w:val="0"/>
          <w:bCs/>
        </w:rPr>
        <w:lastRenderedPageBreak/>
        <w:t>十二、奖项设置</w:t>
      </w:r>
    </w:p>
    <w:p w14:paraId="22970D77" w14:textId="77777777" w:rsidR="00AD0FB8" w:rsidRPr="00362064" w:rsidRDefault="003B4328">
      <w:pPr>
        <w:pStyle w:val="3"/>
        <w:ind w:firstLine="562"/>
        <w:rPr>
          <w:rFonts w:ascii="Times New Roman" w:hAnsi="Times New Roman"/>
        </w:rPr>
      </w:pPr>
      <w:r w:rsidRPr="00362064">
        <w:rPr>
          <w:rFonts w:ascii="Times New Roman" w:hAnsi="Times New Roman"/>
        </w:rPr>
        <w:t>（一）选手奖励</w:t>
      </w:r>
    </w:p>
    <w:p w14:paraId="17EC6432"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赛项设参赛选手团体一、二、三等奖。以赛项实际参赛队总数为基数，一、二、三等奖获奖比例分别为</w:t>
      </w:r>
      <w:r w:rsidRPr="00362064">
        <w:rPr>
          <w:rFonts w:ascii="Times New Roman" w:eastAsia="仿宋_GB2312" w:hAnsi="Times New Roman"/>
        </w:rPr>
        <w:t>10%</w:t>
      </w:r>
      <w:r w:rsidRPr="00362064">
        <w:rPr>
          <w:rFonts w:ascii="Times New Roman" w:eastAsia="仿宋_GB2312" w:hAnsi="Times New Roman"/>
        </w:rPr>
        <w:t>、</w:t>
      </w:r>
      <w:r w:rsidRPr="00362064">
        <w:rPr>
          <w:rFonts w:ascii="Times New Roman" w:eastAsia="仿宋_GB2312" w:hAnsi="Times New Roman"/>
        </w:rPr>
        <w:t>20%</w:t>
      </w:r>
      <w:r w:rsidRPr="00362064">
        <w:rPr>
          <w:rFonts w:ascii="Times New Roman" w:eastAsia="仿宋_GB2312" w:hAnsi="Times New Roman"/>
        </w:rPr>
        <w:t>、</w:t>
      </w:r>
      <w:r w:rsidRPr="00362064">
        <w:rPr>
          <w:rFonts w:ascii="Times New Roman" w:eastAsia="仿宋_GB2312" w:hAnsi="Times New Roman"/>
        </w:rPr>
        <w:t>30%</w:t>
      </w:r>
      <w:r w:rsidRPr="00362064">
        <w:rPr>
          <w:rFonts w:ascii="Times New Roman" w:eastAsia="仿宋_GB2312" w:hAnsi="Times New Roman"/>
        </w:rPr>
        <w:t>（小数点后四舍五入）。各赛项须严格按照获奖比例设置奖项，如因成绩并列而突破获奖比例，须报大赛执委会办公室批准。</w:t>
      </w:r>
    </w:p>
    <w:p w14:paraId="62CC8AE2" w14:textId="77777777" w:rsidR="00AD0FB8" w:rsidRPr="00362064" w:rsidRDefault="003B4328">
      <w:pPr>
        <w:pStyle w:val="3"/>
        <w:ind w:firstLine="562"/>
        <w:rPr>
          <w:rFonts w:ascii="Times New Roman" w:hAnsi="Times New Roman"/>
        </w:rPr>
      </w:pPr>
      <w:r w:rsidRPr="00362064">
        <w:rPr>
          <w:rFonts w:ascii="Times New Roman" w:hAnsi="Times New Roman"/>
        </w:rPr>
        <w:t>（二）优秀指导教师奖励</w:t>
      </w:r>
    </w:p>
    <w:p w14:paraId="5BF8ED32"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获得一等奖参赛队的指导教师颁发</w:t>
      </w:r>
      <w:r w:rsidRPr="00362064">
        <w:rPr>
          <w:rFonts w:ascii="Times New Roman" w:eastAsia="仿宋_GB2312" w:hAnsi="Times New Roman"/>
        </w:rPr>
        <w:t>“</w:t>
      </w:r>
      <w:r w:rsidRPr="00362064">
        <w:rPr>
          <w:rFonts w:ascii="Times New Roman" w:eastAsia="仿宋_GB2312" w:hAnsi="Times New Roman"/>
        </w:rPr>
        <w:t>优秀指导教师奖</w:t>
      </w:r>
      <w:r w:rsidRPr="00362064">
        <w:rPr>
          <w:rFonts w:ascii="Times New Roman" w:eastAsia="仿宋_GB2312" w:hAnsi="Times New Roman"/>
        </w:rPr>
        <w:t>”</w:t>
      </w:r>
      <w:r w:rsidRPr="00362064">
        <w:rPr>
          <w:rFonts w:ascii="Times New Roman" w:eastAsia="仿宋_GB2312" w:hAnsi="Times New Roman"/>
        </w:rPr>
        <w:t>。</w:t>
      </w:r>
    </w:p>
    <w:p w14:paraId="77B082FC" w14:textId="77777777" w:rsidR="00AD0FB8" w:rsidRPr="00362064" w:rsidRDefault="003B4328" w:rsidP="00566ED4">
      <w:pPr>
        <w:pStyle w:val="2"/>
        <w:spacing w:beforeLines="50" w:before="156" w:afterLines="50" w:after="156"/>
        <w:rPr>
          <w:rFonts w:ascii="Times New Roman" w:hAnsi="Times New Roman"/>
          <w:b w:val="0"/>
          <w:bCs/>
        </w:rPr>
      </w:pPr>
      <w:r w:rsidRPr="00362064">
        <w:rPr>
          <w:rFonts w:ascii="Times New Roman" w:hAnsi="Times New Roman"/>
          <w:b w:val="0"/>
          <w:bCs/>
        </w:rPr>
        <w:t>十三、赛项预案</w:t>
      </w:r>
    </w:p>
    <w:p w14:paraId="499DE5FF"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按照《全国职业院校技能大赛制度汇编》中相关制度，阐述在比赛过程中不可控但可能出现的紧急情况的应急预案，特别是对选手成绩产生影响的具体处理措施。不超过</w:t>
      </w:r>
      <w:r w:rsidRPr="00362064">
        <w:rPr>
          <w:rFonts w:ascii="Times New Roman" w:eastAsia="仿宋_GB2312" w:hAnsi="Times New Roman"/>
        </w:rPr>
        <w:t>500</w:t>
      </w:r>
      <w:r w:rsidRPr="00362064">
        <w:rPr>
          <w:rFonts w:ascii="Times New Roman" w:eastAsia="仿宋_GB2312" w:hAnsi="Times New Roman"/>
        </w:rPr>
        <w:t>字。</w:t>
      </w:r>
    </w:p>
    <w:p w14:paraId="498D4991" w14:textId="77777777" w:rsidR="00AD0FB8" w:rsidRPr="00362064" w:rsidRDefault="003B4328">
      <w:pPr>
        <w:pStyle w:val="3"/>
        <w:ind w:firstLine="562"/>
        <w:rPr>
          <w:rFonts w:ascii="Times New Roman" w:hAnsi="Times New Roman"/>
        </w:rPr>
      </w:pPr>
      <w:r w:rsidRPr="00362064">
        <w:rPr>
          <w:rFonts w:ascii="Times New Roman" w:hAnsi="Times New Roman"/>
        </w:rPr>
        <w:t>（一）消防预案</w:t>
      </w:r>
    </w:p>
    <w:p w14:paraId="4C4C2906"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1.</w:t>
      </w:r>
      <w:r w:rsidRPr="00362064">
        <w:rPr>
          <w:rFonts w:ascii="Times New Roman" w:eastAsia="仿宋_GB2312" w:hAnsi="Times New Roman"/>
        </w:rPr>
        <w:t>赛区建立与公安、消防部门的协调机制，保证比赛安全，制定应急预案，及时处置突发事件。</w:t>
      </w:r>
    </w:p>
    <w:p w14:paraId="20CEB3DB"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2.</w:t>
      </w:r>
      <w:r w:rsidRPr="00362064">
        <w:rPr>
          <w:rFonts w:ascii="Times New Roman" w:eastAsia="仿宋_GB2312" w:hAnsi="Times New Roman"/>
        </w:rPr>
        <w:t>赛场平面图上应标明安全出口、消防通道、警戒区、紧急事件发生时的疏散通道。</w:t>
      </w:r>
    </w:p>
    <w:p w14:paraId="34D6A8E2"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3.</w:t>
      </w:r>
      <w:r w:rsidRPr="00362064">
        <w:rPr>
          <w:rFonts w:ascii="Times New Roman" w:eastAsia="仿宋_GB2312" w:hAnsi="Times New Roman"/>
        </w:rPr>
        <w:t>赛场提供应急医疗措施和消防措施。</w:t>
      </w:r>
    </w:p>
    <w:p w14:paraId="2A19B527"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4.</w:t>
      </w:r>
      <w:r w:rsidRPr="00362064">
        <w:rPr>
          <w:rFonts w:ascii="Times New Roman" w:eastAsia="仿宋_GB2312" w:hAnsi="Times New Roman"/>
        </w:rPr>
        <w:t>按防火安全要求安置灭火器，并指定责任人在紧急时候使用。</w:t>
      </w:r>
    </w:p>
    <w:p w14:paraId="374764D9"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5.</w:t>
      </w:r>
      <w:r w:rsidRPr="00362064">
        <w:rPr>
          <w:rFonts w:ascii="Times New Roman" w:eastAsia="仿宋_GB2312" w:hAnsi="Times New Roman"/>
        </w:rPr>
        <w:t>设置消防人员和保安人员的专线联系，确定对方联系人，由场地安全负责人对口联系。</w:t>
      </w:r>
    </w:p>
    <w:p w14:paraId="48F49DD7" w14:textId="77777777" w:rsidR="00AD0FB8" w:rsidRPr="00362064" w:rsidRDefault="003B4328">
      <w:pPr>
        <w:pStyle w:val="3"/>
        <w:ind w:firstLine="562"/>
        <w:rPr>
          <w:rFonts w:ascii="Times New Roman" w:hAnsi="Times New Roman"/>
        </w:rPr>
      </w:pPr>
      <w:r w:rsidRPr="00362064">
        <w:rPr>
          <w:rFonts w:ascii="Times New Roman" w:hAnsi="Times New Roman"/>
        </w:rPr>
        <w:lastRenderedPageBreak/>
        <w:t>（二）供电预案</w:t>
      </w:r>
    </w:p>
    <w:p w14:paraId="6B58261B"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1.</w:t>
      </w:r>
      <w:r w:rsidRPr="00362064">
        <w:rPr>
          <w:rFonts w:ascii="Times New Roman" w:eastAsia="仿宋_GB2312" w:hAnsi="Times New Roman"/>
        </w:rPr>
        <w:t>成立安全用电保障工作小组，负责与电力部门沟通事宜，保证比赛期间电力供应正常，及出现异常情况时及时解决问题。</w:t>
      </w:r>
    </w:p>
    <w:p w14:paraId="2FBAD451"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2.</w:t>
      </w:r>
      <w:r w:rsidRPr="00362064">
        <w:rPr>
          <w:rFonts w:ascii="Times New Roman" w:eastAsia="仿宋_GB2312" w:hAnsi="Times New Roman"/>
        </w:rPr>
        <w:t>设立专门赛场配电房，配置工业标准配电柜。</w:t>
      </w:r>
    </w:p>
    <w:p w14:paraId="2D7000AB"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3.</w:t>
      </w:r>
      <w:r w:rsidRPr="00362064">
        <w:rPr>
          <w:rFonts w:ascii="Times New Roman" w:eastAsia="仿宋_GB2312" w:hAnsi="Times New Roman"/>
        </w:rPr>
        <w:t>实行双重双电源保障措施：</w:t>
      </w:r>
    </w:p>
    <w:p w14:paraId="3CD66069"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w:t>
      </w:r>
      <w:r w:rsidRPr="00362064">
        <w:rPr>
          <w:rFonts w:ascii="Times New Roman" w:eastAsia="仿宋_GB2312" w:hAnsi="Times New Roman"/>
        </w:rPr>
        <w:t>1</w:t>
      </w:r>
      <w:r w:rsidRPr="00362064">
        <w:rPr>
          <w:rFonts w:ascii="Times New Roman" w:eastAsia="仿宋_GB2312" w:hAnsi="Times New Roman"/>
        </w:rPr>
        <w:t>）除正常市电外，增加备用柴油发电机或不间断电源</w:t>
      </w:r>
      <w:r w:rsidRPr="00362064">
        <w:rPr>
          <w:rFonts w:ascii="Times New Roman" w:eastAsia="仿宋_GB2312" w:hAnsi="Times New Roman"/>
        </w:rPr>
        <w:t>(UPS)</w:t>
      </w:r>
      <w:r w:rsidRPr="00362064">
        <w:rPr>
          <w:rFonts w:ascii="Times New Roman" w:eastAsia="仿宋_GB2312" w:hAnsi="Times New Roman"/>
        </w:rPr>
        <w:t>，柴油发电机离赛场足够远，保证赛场安静无噪音污染。</w:t>
      </w:r>
    </w:p>
    <w:p w14:paraId="073D7025"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w:t>
      </w:r>
      <w:r w:rsidRPr="00362064">
        <w:rPr>
          <w:rFonts w:ascii="Times New Roman" w:eastAsia="仿宋_GB2312" w:hAnsi="Times New Roman"/>
        </w:rPr>
        <w:t>2</w:t>
      </w:r>
      <w:r w:rsidRPr="00362064">
        <w:rPr>
          <w:rFonts w:ascii="Times New Roman" w:eastAsia="仿宋_GB2312" w:hAnsi="Times New Roman"/>
        </w:rPr>
        <w:t>）赛场各比赛工位设备电源与电脑电源分离，保证电脑用电不受选手对设备误操作影响。</w:t>
      </w:r>
    </w:p>
    <w:p w14:paraId="5B03E04E"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w:t>
      </w:r>
      <w:r w:rsidRPr="00362064">
        <w:rPr>
          <w:rFonts w:ascii="Times New Roman" w:eastAsia="仿宋_GB2312" w:hAnsi="Times New Roman"/>
        </w:rPr>
        <w:t>3</w:t>
      </w:r>
      <w:r w:rsidRPr="00362064">
        <w:rPr>
          <w:rFonts w:ascii="Times New Roman" w:eastAsia="仿宋_GB2312" w:hAnsi="Times New Roman"/>
        </w:rPr>
        <w:t>）配电柜出线口必需保证</w:t>
      </w:r>
      <w:r w:rsidRPr="00362064">
        <w:rPr>
          <w:rFonts w:ascii="Times New Roman" w:eastAsia="仿宋_GB2312" w:hAnsi="Times New Roman"/>
        </w:rPr>
        <w:t>5</w:t>
      </w:r>
      <w:r w:rsidRPr="00362064">
        <w:rPr>
          <w:rFonts w:ascii="Times New Roman" w:eastAsia="仿宋_GB2312" w:hAnsi="Times New Roman"/>
        </w:rPr>
        <w:t>路以备用。</w:t>
      </w:r>
    </w:p>
    <w:p w14:paraId="3EC0F843"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w:t>
      </w:r>
      <w:r w:rsidRPr="00362064">
        <w:rPr>
          <w:rFonts w:ascii="Times New Roman" w:eastAsia="仿宋_GB2312" w:hAnsi="Times New Roman"/>
        </w:rPr>
        <w:t>4</w:t>
      </w:r>
      <w:r w:rsidRPr="00362064">
        <w:rPr>
          <w:rFonts w:ascii="Times New Roman" w:eastAsia="仿宋_GB2312" w:hAnsi="Times New Roman"/>
        </w:rPr>
        <w:t>）设备本身带有配电箱，配备隔离变压器，具有漏电、过压、过电流保护等功能，各单元独立供电互不干扰。</w:t>
      </w:r>
    </w:p>
    <w:p w14:paraId="0C00F9B6" w14:textId="77777777" w:rsidR="00AD0FB8" w:rsidRPr="00362064" w:rsidRDefault="003B4328">
      <w:pPr>
        <w:pStyle w:val="3"/>
        <w:ind w:firstLine="562"/>
        <w:rPr>
          <w:rFonts w:ascii="Times New Roman" w:hAnsi="Times New Roman"/>
        </w:rPr>
      </w:pPr>
      <w:r w:rsidRPr="00362064">
        <w:rPr>
          <w:rFonts w:ascii="Times New Roman" w:hAnsi="Times New Roman"/>
        </w:rPr>
        <w:t>（三）医疗预案</w:t>
      </w:r>
    </w:p>
    <w:p w14:paraId="1C7866A7"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1.</w:t>
      </w:r>
      <w:r w:rsidRPr="00362064">
        <w:rPr>
          <w:rFonts w:ascii="Times New Roman" w:eastAsia="仿宋_GB2312" w:hAnsi="Times New Roman"/>
        </w:rPr>
        <w:t>在赛场警戒线范围内设置医疗保障服务站，提供可能发生的急救、伤口处理等应急服务。</w:t>
      </w:r>
    </w:p>
    <w:p w14:paraId="5206DC99"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2.</w:t>
      </w:r>
      <w:r w:rsidRPr="00362064">
        <w:rPr>
          <w:rFonts w:ascii="Times New Roman" w:eastAsia="仿宋_GB2312" w:hAnsi="Times New Roman"/>
        </w:rPr>
        <w:t>赛场提供应急医疗措施和消防措施，设置医护人员的专线联系，确定对方联系人，由场地安全负责人对口联系。</w:t>
      </w:r>
    </w:p>
    <w:p w14:paraId="6C49C1CE" w14:textId="77777777" w:rsidR="00AD0FB8" w:rsidRPr="00362064" w:rsidRDefault="003B4328">
      <w:pPr>
        <w:pStyle w:val="3"/>
        <w:ind w:firstLine="562"/>
        <w:rPr>
          <w:rFonts w:ascii="Times New Roman" w:hAnsi="Times New Roman"/>
        </w:rPr>
      </w:pPr>
      <w:r w:rsidRPr="00362064">
        <w:rPr>
          <w:rFonts w:ascii="Times New Roman" w:hAnsi="Times New Roman"/>
        </w:rPr>
        <w:t>（四）设备预案</w:t>
      </w:r>
    </w:p>
    <w:p w14:paraId="649CEF13"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1.</w:t>
      </w:r>
      <w:r w:rsidRPr="00362064">
        <w:rPr>
          <w:rFonts w:ascii="Times New Roman" w:eastAsia="仿宋_GB2312" w:hAnsi="Times New Roman"/>
        </w:rPr>
        <w:t>赛场至少提供</w:t>
      </w:r>
      <w:r w:rsidRPr="00362064">
        <w:rPr>
          <w:rFonts w:ascii="Times New Roman" w:eastAsia="仿宋_GB2312" w:hAnsi="Times New Roman"/>
        </w:rPr>
        <w:t>1</w:t>
      </w:r>
      <w:r w:rsidRPr="00362064">
        <w:rPr>
          <w:rFonts w:ascii="Times New Roman" w:eastAsia="仿宋_GB2312" w:hAnsi="Times New Roman"/>
        </w:rPr>
        <w:t>套备用设备，预防比赛过程中可能出现的技术故障。</w:t>
      </w:r>
    </w:p>
    <w:p w14:paraId="738C93D3"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2.</w:t>
      </w:r>
      <w:r w:rsidRPr="00362064">
        <w:rPr>
          <w:rFonts w:ascii="Times New Roman" w:eastAsia="仿宋_GB2312" w:hAnsi="Times New Roman"/>
        </w:rPr>
        <w:t>赛场内配备一定数量的设备维护工程技术人员，处置设备可能出现的问题，辅助裁判确认竞赛设备和电脑软件状态，快速识别问题根源并及时有效采取措施，保障竞赛顺利进行。</w:t>
      </w:r>
    </w:p>
    <w:p w14:paraId="73100361"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lastRenderedPageBreak/>
        <w:t>3.</w:t>
      </w:r>
      <w:r w:rsidRPr="00362064">
        <w:rPr>
          <w:rFonts w:ascii="Times New Roman" w:eastAsia="仿宋_GB2312" w:hAnsi="Times New Roman"/>
        </w:rPr>
        <w:t>竞赛前</w:t>
      </w:r>
      <w:r w:rsidRPr="00362064">
        <w:rPr>
          <w:rFonts w:ascii="Times New Roman" w:eastAsia="仿宋_GB2312" w:hAnsi="Times New Roman"/>
        </w:rPr>
        <w:t>2</w:t>
      </w:r>
      <w:r w:rsidRPr="00362064">
        <w:rPr>
          <w:rFonts w:ascii="Times New Roman" w:eastAsia="仿宋_GB2312" w:hAnsi="Times New Roman"/>
        </w:rPr>
        <w:t>周，竞赛平台按照赛项专家组要求进入赛场，并进行满负荷动作测试连续</w:t>
      </w:r>
      <w:r w:rsidRPr="00362064">
        <w:rPr>
          <w:rFonts w:ascii="Times New Roman" w:eastAsia="仿宋_GB2312" w:hAnsi="Times New Roman"/>
        </w:rPr>
        <w:t>24</w:t>
      </w:r>
      <w:r w:rsidRPr="00362064">
        <w:rPr>
          <w:rFonts w:ascii="Times New Roman" w:eastAsia="仿宋_GB2312" w:hAnsi="Times New Roman"/>
        </w:rPr>
        <w:t>小时，确保零故障。</w:t>
      </w:r>
    </w:p>
    <w:p w14:paraId="485E98A6"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4.</w:t>
      </w:r>
      <w:r w:rsidRPr="00362064">
        <w:rPr>
          <w:rFonts w:ascii="Times New Roman" w:eastAsia="仿宋_GB2312" w:hAnsi="Times New Roman"/>
        </w:rPr>
        <w:t>赛位电脑配置统一并安装相关软件，进行超过</w:t>
      </w:r>
      <w:r w:rsidRPr="00362064">
        <w:rPr>
          <w:rFonts w:ascii="Times New Roman" w:eastAsia="仿宋_GB2312" w:hAnsi="Times New Roman"/>
        </w:rPr>
        <w:t>24</w:t>
      </w:r>
      <w:r w:rsidRPr="00362064">
        <w:rPr>
          <w:rFonts w:ascii="Times New Roman" w:eastAsia="仿宋_GB2312" w:hAnsi="Times New Roman"/>
        </w:rPr>
        <w:t>小时不间断的软件操作运行测试，并在竞赛现场提供足够数量的电脑备机。</w:t>
      </w:r>
    </w:p>
    <w:p w14:paraId="7012EE3F" w14:textId="77777777" w:rsidR="00AD0FB8" w:rsidRPr="00362064" w:rsidRDefault="003B4328">
      <w:pPr>
        <w:pStyle w:val="3"/>
        <w:ind w:firstLine="562"/>
        <w:rPr>
          <w:rFonts w:ascii="Times New Roman" w:hAnsi="Times New Roman"/>
        </w:rPr>
      </w:pPr>
      <w:r w:rsidRPr="00362064">
        <w:rPr>
          <w:rFonts w:ascii="Times New Roman" w:hAnsi="Times New Roman"/>
        </w:rPr>
        <w:t>（五）疫情防控</w:t>
      </w:r>
    </w:p>
    <w:p w14:paraId="214ACDD7"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为切实推进与落实疫情防控常态化条件下全国职业院校技能大赛赛项组织工作，确保参赛师生生命安全与身体健康，比赛期间疫情防控要求如下：</w:t>
      </w:r>
    </w:p>
    <w:p w14:paraId="4DC77AC2" w14:textId="77777777" w:rsidR="00AD0FB8" w:rsidRPr="00362064" w:rsidRDefault="003B4328">
      <w:pPr>
        <w:ind w:firstLine="562"/>
        <w:rPr>
          <w:rFonts w:ascii="Times New Roman" w:eastAsia="仿宋_GB2312" w:hAnsi="Times New Roman"/>
          <w:b/>
          <w:bCs/>
        </w:rPr>
      </w:pPr>
      <w:r w:rsidRPr="00362064">
        <w:rPr>
          <w:rFonts w:ascii="Times New Roman" w:eastAsia="仿宋_GB2312" w:hAnsi="Times New Roman"/>
          <w:b/>
          <w:bCs/>
        </w:rPr>
        <w:t>1.</w:t>
      </w:r>
      <w:r w:rsidRPr="00362064">
        <w:rPr>
          <w:rFonts w:ascii="Times New Roman" w:eastAsia="仿宋_GB2312" w:hAnsi="Times New Roman"/>
          <w:b/>
          <w:bCs/>
        </w:rPr>
        <w:t>承办院校</w:t>
      </w:r>
    </w:p>
    <w:p w14:paraId="78BD5384"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各赛项承办院校为疫情防控主体责任单位，科学落实属地疫情防控要求，成立相关组织机构，统一负责疫情防控组织工作。赛事组织过程中，要加强与当地疫情防控指导机构的沟通联系，制定好各赛项疫情防控实施方案，将防控要求落实到办赛全过程，并在大赛指南中明确。安排专人与各参赛院校对接，主动告知赛务安排、人员报到等具体要求。对参赛人员做好体温检测，提供必要防疫物资等相关疫情防控工作，确保比赛顺利实施。</w:t>
      </w:r>
    </w:p>
    <w:p w14:paraId="1239F680" w14:textId="77777777" w:rsidR="00AD0FB8" w:rsidRPr="00362064" w:rsidRDefault="003B4328">
      <w:pPr>
        <w:ind w:firstLine="562"/>
        <w:rPr>
          <w:rFonts w:ascii="Times New Roman" w:eastAsia="仿宋_GB2312" w:hAnsi="Times New Roman"/>
          <w:b/>
          <w:bCs/>
        </w:rPr>
      </w:pPr>
      <w:r w:rsidRPr="00362064">
        <w:rPr>
          <w:rFonts w:ascii="Times New Roman" w:eastAsia="仿宋_GB2312" w:hAnsi="Times New Roman"/>
          <w:b/>
          <w:bCs/>
        </w:rPr>
        <w:t>2.</w:t>
      </w:r>
      <w:r w:rsidRPr="00362064">
        <w:rPr>
          <w:rFonts w:ascii="Times New Roman" w:eastAsia="仿宋_GB2312" w:hAnsi="Times New Roman"/>
          <w:b/>
          <w:bCs/>
        </w:rPr>
        <w:t>参赛院校</w:t>
      </w:r>
    </w:p>
    <w:p w14:paraId="54B2569A"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各参赛院校加强参赛人员统一管理，精简随行人员，除领队、选手和指导教师外，减少其他工作人员数量。安排专车点对点接送参赛人员，确保参赛选手安全抵离。</w:t>
      </w:r>
    </w:p>
    <w:p w14:paraId="58B1446F"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指定专人落实参赛人员的疫情防控准备工作，提前准备好参赛人员</w:t>
      </w:r>
      <w:r w:rsidRPr="00362064">
        <w:rPr>
          <w:rFonts w:ascii="Times New Roman" w:eastAsia="仿宋_GB2312" w:hAnsi="Times New Roman"/>
        </w:rPr>
        <w:t>(</w:t>
      </w:r>
      <w:r w:rsidRPr="00362064">
        <w:rPr>
          <w:rFonts w:ascii="Times New Roman" w:eastAsia="仿宋_GB2312" w:hAnsi="Times New Roman"/>
        </w:rPr>
        <w:t>含领队及指导教师等</w:t>
      </w:r>
      <w:r w:rsidRPr="00362064">
        <w:rPr>
          <w:rFonts w:ascii="Times New Roman" w:eastAsia="仿宋_GB2312" w:hAnsi="Times New Roman"/>
        </w:rPr>
        <w:t>)</w:t>
      </w:r>
      <w:r w:rsidRPr="00362064">
        <w:rPr>
          <w:rFonts w:ascii="Times New Roman" w:eastAsia="仿宋_GB2312" w:hAnsi="Times New Roman"/>
        </w:rPr>
        <w:t>相关防疫资料，报到现场须提交《参赛人员健康状况排查承诺书》和《个人健康状况承诺书》，在测温正常下完成报到，入住承办院校指定酒店。比赛期间应注意做好个人防护，备足一次性医用口罩，避免</w:t>
      </w:r>
      <w:r w:rsidRPr="00362064">
        <w:rPr>
          <w:rFonts w:ascii="Times New Roman" w:eastAsia="仿宋_GB2312" w:hAnsi="Times New Roman"/>
        </w:rPr>
        <w:lastRenderedPageBreak/>
        <w:t>在人员密集、通风不良的场所逗留。参赛人员须服从承办学校疫情防控检查。</w:t>
      </w:r>
    </w:p>
    <w:p w14:paraId="239B4525"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如果出现发热、乏力、干咳、呼吸困难等症状，请立即与承办院校疫情防控工作小组取得联系，视病情及时就医，确保比赛安全举办。</w:t>
      </w:r>
    </w:p>
    <w:p w14:paraId="16B868B9" w14:textId="77777777" w:rsidR="00AD0FB8" w:rsidRPr="00362064" w:rsidRDefault="003B4328" w:rsidP="00566ED4">
      <w:pPr>
        <w:pStyle w:val="2"/>
        <w:spacing w:beforeLines="50" w:before="156" w:afterLines="50" w:after="156"/>
        <w:rPr>
          <w:rFonts w:ascii="Times New Roman" w:hAnsi="Times New Roman"/>
          <w:b w:val="0"/>
          <w:bCs/>
        </w:rPr>
      </w:pPr>
      <w:r w:rsidRPr="00362064">
        <w:rPr>
          <w:rFonts w:ascii="Times New Roman" w:hAnsi="Times New Roman"/>
          <w:b w:val="0"/>
          <w:bCs/>
        </w:rPr>
        <w:t>十四、竞赛须知</w:t>
      </w:r>
    </w:p>
    <w:p w14:paraId="3B96313D" w14:textId="77777777" w:rsidR="00AD0FB8" w:rsidRPr="00362064" w:rsidRDefault="003B4328">
      <w:pPr>
        <w:pStyle w:val="3"/>
        <w:ind w:firstLine="562"/>
        <w:rPr>
          <w:rFonts w:ascii="Times New Roman" w:hAnsi="Times New Roman"/>
        </w:rPr>
      </w:pPr>
      <w:r w:rsidRPr="00362064">
        <w:rPr>
          <w:rFonts w:ascii="Times New Roman" w:hAnsi="Times New Roman"/>
        </w:rPr>
        <w:t>（一）参赛队须知</w:t>
      </w:r>
    </w:p>
    <w:p w14:paraId="0BEBB533"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1.</w:t>
      </w:r>
      <w:r w:rsidRPr="00362064">
        <w:rPr>
          <w:rFonts w:ascii="Times New Roman" w:eastAsia="仿宋_GB2312" w:hAnsi="Times New Roman"/>
        </w:rPr>
        <w:t>参赛队名称统一使用规定的地区代表队名称，不使用学校或其他组织、团体名称。</w:t>
      </w:r>
    </w:p>
    <w:p w14:paraId="6C93164E"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2.</w:t>
      </w:r>
      <w:r w:rsidRPr="00362064">
        <w:rPr>
          <w:rFonts w:ascii="Times New Roman" w:eastAsia="仿宋_GB2312" w:hAnsi="Times New Roman"/>
        </w:rPr>
        <w:t>参赛队员在报名获得审核确认后，原则上不再更换，如在备赛过程中，队员因故不能参赛，所在省教育主管部门需出具书面说明并按相关规定补充人员并接受审核；竞赛开始后，参赛队不得更换参赛队员。</w:t>
      </w:r>
    </w:p>
    <w:p w14:paraId="61CB91B0"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3.</w:t>
      </w:r>
      <w:r w:rsidRPr="00362064">
        <w:rPr>
          <w:rFonts w:ascii="Times New Roman" w:eastAsia="仿宋_GB2312" w:hAnsi="Times New Roman"/>
        </w:rPr>
        <w:t>各学校组织代表队时，须安排为参赛选手购买大赛期间的人身意外伤害保险。</w:t>
      </w:r>
    </w:p>
    <w:p w14:paraId="59A107BE"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4.</w:t>
      </w:r>
      <w:r w:rsidRPr="00362064">
        <w:rPr>
          <w:rFonts w:ascii="Times New Roman" w:eastAsia="仿宋_GB2312" w:hAnsi="Times New Roman"/>
        </w:rPr>
        <w:t>参赛队按照大赛赛程安排凭大赛组委会颁发的参赛证和有效身份证件参加比赛及相关活动。参赛队员统一着装，须符合安全生产及竞赛要求。</w:t>
      </w:r>
    </w:p>
    <w:p w14:paraId="11B2F911"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5.</w:t>
      </w:r>
      <w:r w:rsidRPr="00362064">
        <w:rPr>
          <w:rFonts w:ascii="Times New Roman" w:eastAsia="仿宋_GB2312" w:hAnsi="Times New Roman"/>
        </w:rPr>
        <w:t>参赛队员应自觉遵守赛场纪律，服从裁判、听从指挥、文明竞赛；持证进入赛场，禁止将通讯工具、自编电子或文字资料带入赛场。</w:t>
      </w:r>
    </w:p>
    <w:p w14:paraId="1A09AA04"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6.</w:t>
      </w:r>
      <w:r w:rsidRPr="00362064">
        <w:rPr>
          <w:rFonts w:ascii="Times New Roman" w:eastAsia="仿宋_GB2312" w:hAnsi="Times New Roman"/>
        </w:rPr>
        <w:t>组委会统一安排各参赛队在比赛前一天进入赛场熟悉环境情况。</w:t>
      </w:r>
    </w:p>
    <w:p w14:paraId="7FCC0EB3"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7.</w:t>
      </w:r>
      <w:r w:rsidRPr="00362064">
        <w:rPr>
          <w:rFonts w:ascii="Times New Roman" w:eastAsia="仿宋_GB2312" w:hAnsi="Times New Roman"/>
        </w:rPr>
        <w:t>参赛队不能使用自带软件及自编资料等不符合规定的资料、工具、文具用品、食品等进入赛场；统一使用赛场提供的竞赛设备、设备附件和工具、技术资料等，技能大赛统一使用相同版本的软件及文字、表格处理等软件。</w:t>
      </w:r>
    </w:p>
    <w:p w14:paraId="525CF285"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8.</w:t>
      </w:r>
      <w:r w:rsidRPr="00362064">
        <w:rPr>
          <w:rFonts w:ascii="Times New Roman" w:eastAsia="仿宋_GB2312" w:hAnsi="Times New Roman"/>
        </w:rPr>
        <w:t>比赛过程中，参赛选手须严格遵守操作规程和相关准则，保证设备及人身安全，并接受裁判员的监督和警示；若因设备故障导致选手中断或终止</w:t>
      </w:r>
      <w:r w:rsidRPr="00362064">
        <w:rPr>
          <w:rFonts w:ascii="Times New Roman" w:eastAsia="仿宋_GB2312" w:hAnsi="Times New Roman"/>
        </w:rPr>
        <w:lastRenderedPageBreak/>
        <w:t>比赛，由赛项裁判长视具体情况做出裁决。</w:t>
      </w:r>
    </w:p>
    <w:p w14:paraId="52D0BE25"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9.</w:t>
      </w:r>
      <w:r w:rsidRPr="00362064">
        <w:rPr>
          <w:rFonts w:ascii="Times New Roman" w:eastAsia="仿宋_GB2312" w:hAnsi="Times New Roman"/>
        </w:rPr>
        <w:t>在比赛过程中，参赛选手由于操作失误导致设备不能正常工作，或造成安全事故不能进行比赛的，将被终止比赛。</w:t>
      </w:r>
    </w:p>
    <w:p w14:paraId="2D1B6583"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10.</w:t>
      </w:r>
      <w:r w:rsidRPr="00362064">
        <w:rPr>
          <w:rFonts w:ascii="Times New Roman" w:eastAsia="仿宋_GB2312" w:hAnsi="Times New Roman"/>
        </w:rPr>
        <w:t>在比赛过程中，各参赛选手限定在自己的工作区域和岗位完成比赛任务。</w:t>
      </w:r>
    </w:p>
    <w:p w14:paraId="0F1224CA"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11.</w:t>
      </w:r>
      <w:r w:rsidRPr="00362064">
        <w:rPr>
          <w:rFonts w:ascii="Times New Roman" w:eastAsia="仿宋_GB2312" w:hAnsi="Times New Roman"/>
        </w:rPr>
        <w:t>若参赛队欲提前结束比赛，应向裁判员举手示意，比赛终止时间由裁判员记录，参赛队结束比赛后不得再进行任何操作。</w:t>
      </w:r>
    </w:p>
    <w:p w14:paraId="461A16D3"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12.</w:t>
      </w:r>
      <w:r w:rsidRPr="00362064">
        <w:rPr>
          <w:rFonts w:ascii="Times New Roman" w:eastAsia="仿宋_GB2312" w:hAnsi="Times New Roman"/>
        </w:rPr>
        <w:t>本规则没有规定的行为，裁判组有权做出裁决。在有争议的情况下，仲裁工作组的裁决是最终裁决，任何媒体资料都不做参考。</w:t>
      </w:r>
    </w:p>
    <w:p w14:paraId="71EA7464" w14:textId="77777777" w:rsidR="00AD0FB8" w:rsidRPr="00362064" w:rsidRDefault="003B4328">
      <w:pPr>
        <w:pStyle w:val="3"/>
        <w:ind w:firstLine="562"/>
        <w:rPr>
          <w:rFonts w:ascii="Times New Roman" w:hAnsi="Times New Roman"/>
        </w:rPr>
      </w:pPr>
      <w:r w:rsidRPr="00362064">
        <w:rPr>
          <w:rFonts w:ascii="Times New Roman" w:hAnsi="Times New Roman"/>
        </w:rPr>
        <w:t>（二）指导教师须知</w:t>
      </w:r>
    </w:p>
    <w:p w14:paraId="4A801511"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1.</w:t>
      </w:r>
      <w:r w:rsidRPr="00362064">
        <w:rPr>
          <w:rFonts w:ascii="Times New Roman" w:eastAsia="仿宋_GB2312" w:hAnsi="Times New Roman"/>
        </w:rPr>
        <w:t>做好赛前抽签工作，确认比赛出场顺序，协助大赛承办方组织好本单位比赛选手的各项赛事相关事宜。</w:t>
      </w:r>
    </w:p>
    <w:p w14:paraId="2EB50704"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2.</w:t>
      </w:r>
      <w:r w:rsidRPr="00362064">
        <w:rPr>
          <w:rFonts w:ascii="Times New Roman" w:eastAsia="仿宋_GB2312" w:hAnsi="Times New Roman"/>
        </w:rPr>
        <w:t>做好本单位比赛选手的业务辅导、心理疏导和思想引导工作，对参赛选手及比赛过程报以平和、包容的心态，共同维护竞赛秩序。</w:t>
      </w:r>
    </w:p>
    <w:p w14:paraId="71DAF61F"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3.</w:t>
      </w:r>
      <w:r w:rsidRPr="00362064">
        <w:rPr>
          <w:rFonts w:ascii="Times New Roman" w:eastAsia="仿宋_GB2312" w:hAnsi="Times New Roman"/>
        </w:rPr>
        <w:t>自觉遵守竞赛规则，尊重和支持裁判工作，不随意进入比赛现场及其他禁止入内的区域，确保比赛进程的公平、公正、顺畅、高效。</w:t>
      </w:r>
    </w:p>
    <w:p w14:paraId="78210303"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4.</w:t>
      </w:r>
      <w:r w:rsidRPr="00362064">
        <w:rPr>
          <w:rFonts w:ascii="Times New Roman" w:eastAsia="仿宋_GB2312" w:hAnsi="Times New Roman"/>
        </w:rPr>
        <w:t>各参赛队要坚决执行比赛的各项规定，加强对参赛人员的管理，做好赛前准备工作，督促选手带好证件和要求自带的工具、材料等。</w:t>
      </w:r>
    </w:p>
    <w:p w14:paraId="257D7EC1"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5.</w:t>
      </w:r>
      <w:r w:rsidRPr="00362064">
        <w:rPr>
          <w:rFonts w:ascii="Times New Roman" w:eastAsia="仿宋_GB2312" w:hAnsi="Times New Roman"/>
        </w:rPr>
        <w:t>当本单位参赛选手对比赛进程中出现异常或疑问，应及时了解情况，客观做出判断，并做好选手的安抚工作，经内部进行协商，认为有必要时可在规定时限内向赛项仲裁工作组反映情况或提出书面仲裁申请。</w:t>
      </w:r>
    </w:p>
    <w:p w14:paraId="5A7484E8"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6.</w:t>
      </w:r>
      <w:r w:rsidRPr="00362064">
        <w:rPr>
          <w:rFonts w:ascii="Times New Roman" w:eastAsia="仿宋_GB2312" w:hAnsi="Times New Roman"/>
        </w:rPr>
        <w:t>参赛选手因申诉或对处理意见不服而停止比赛，以弃权处理。</w:t>
      </w:r>
    </w:p>
    <w:p w14:paraId="431BAD78"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lastRenderedPageBreak/>
        <w:t>7.</w:t>
      </w:r>
      <w:r w:rsidRPr="00362064">
        <w:rPr>
          <w:rFonts w:ascii="Times New Roman" w:eastAsia="仿宋_GB2312" w:hAnsi="Times New Roman"/>
        </w:rPr>
        <w:t>指导教师应认真研究和掌握本赛项比赛的技术规则和赛场要求，指导选手做好赛前技术准备和应赛准备。</w:t>
      </w:r>
    </w:p>
    <w:p w14:paraId="17DAB1BB"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8.</w:t>
      </w:r>
      <w:r w:rsidRPr="00362064">
        <w:rPr>
          <w:rFonts w:ascii="Times New Roman" w:eastAsia="仿宋_GB2312" w:hAnsi="Times New Roman"/>
        </w:rPr>
        <w:t>指导教师应在赛后做好技术总结和工作总结。</w:t>
      </w:r>
    </w:p>
    <w:p w14:paraId="3BE1244E" w14:textId="77777777" w:rsidR="00AD0FB8" w:rsidRPr="00362064" w:rsidRDefault="003B4328">
      <w:pPr>
        <w:pStyle w:val="3"/>
        <w:ind w:firstLine="562"/>
        <w:rPr>
          <w:rFonts w:ascii="Times New Roman" w:hAnsi="Times New Roman"/>
        </w:rPr>
      </w:pPr>
      <w:r w:rsidRPr="00362064">
        <w:rPr>
          <w:rFonts w:ascii="Times New Roman" w:hAnsi="Times New Roman"/>
        </w:rPr>
        <w:t>（三）竞赛选手须知</w:t>
      </w:r>
    </w:p>
    <w:p w14:paraId="473AA837"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1.</w:t>
      </w:r>
      <w:r w:rsidRPr="00362064">
        <w:rPr>
          <w:rFonts w:ascii="Times New Roman" w:eastAsia="仿宋_GB2312" w:hAnsi="Times New Roman"/>
        </w:rPr>
        <w:t>参赛选手应严格遵守赛场规章、操作规范，保证人身及设备安全，接受裁判员的监督和警示，文明竞赛。</w:t>
      </w:r>
    </w:p>
    <w:p w14:paraId="305424B1"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2.</w:t>
      </w:r>
      <w:r w:rsidRPr="00362064">
        <w:rPr>
          <w:rFonts w:ascii="Times New Roman" w:eastAsia="仿宋_GB2312" w:hAnsi="Times New Roman"/>
        </w:rPr>
        <w:t>参赛选手凭证入场，在赛场内操作期间要始终佩带参赛凭证以备检查，统一穿着大赛提供的服装，并穿有电工安全标识的绝缘鞋。</w:t>
      </w:r>
    </w:p>
    <w:p w14:paraId="2710648E"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3.</w:t>
      </w:r>
      <w:r w:rsidRPr="00362064">
        <w:rPr>
          <w:rFonts w:ascii="Times New Roman" w:eastAsia="仿宋_GB2312" w:hAnsi="Times New Roman"/>
        </w:rPr>
        <w:t>竞赛期间不准携带任何通讯工具、移动存储器、照相器材等与竞赛无关的用品，否则取消该队参赛资格。</w:t>
      </w:r>
    </w:p>
    <w:p w14:paraId="3AEE75A6"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4.</w:t>
      </w:r>
      <w:r w:rsidRPr="00362064">
        <w:rPr>
          <w:rFonts w:ascii="Times New Roman" w:eastAsia="仿宋_GB2312" w:hAnsi="Times New Roman"/>
        </w:rPr>
        <w:t>尊重裁判和赛场工作人员，自觉遵守赛场纪律和秩序。</w:t>
      </w:r>
    </w:p>
    <w:p w14:paraId="692447E1"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5.</w:t>
      </w:r>
      <w:r w:rsidRPr="00362064">
        <w:rPr>
          <w:rFonts w:ascii="Times New Roman" w:eastAsia="仿宋_GB2312" w:hAnsi="Times New Roman"/>
        </w:rPr>
        <w:t>入场后，选手必须确认材料、工具、量具等是否齐全，开赛信号发出前不能启动设备；竞赛过程中，各竞赛队自行确定分工、工作程序和时间安排，在赛位上完成竞赛项目，严禁作弊行为；竞赛食品、饮水等由赛场统一提供。</w:t>
      </w:r>
    </w:p>
    <w:p w14:paraId="2FE67621"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6.</w:t>
      </w:r>
      <w:r w:rsidRPr="00362064">
        <w:rPr>
          <w:rFonts w:ascii="Times New Roman" w:eastAsia="仿宋_GB2312" w:hAnsi="Times New Roman"/>
        </w:rPr>
        <w:t>凡在竞赛期间提前离开的选手作退赛处理。</w:t>
      </w:r>
    </w:p>
    <w:p w14:paraId="374E9F57"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7.</w:t>
      </w:r>
      <w:r w:rsidRPr="00362064">
        <w:rPr>
          <w:rFonts w:ascii="Times New Roman" w:eastAsia="仿宋_GB2312" w:hAnsi="Times New Roman"/>
        </w:rPr>
        <w:t>参赛选手须严格遵守安全操作规范，确保人身及设备安全。竞赛期间，若因选手个人原因出现安全事件或设备故障不能进行竞赛的，由裁判组裁定其竞赛结束，保留竞赛资格，累计其有效竞赛成绩；非选手个人原因出现的设备故障，由裁判组做出裁决，可视具体情况给选手补足排除故障耗费时间，并由参赛队长签字确认。</w:t>
      </w:r>
    </w:p>
    <w:p w14:paraId="5E438DCB"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8.</w:t>
      </w:r>
      <w:r w:rsidRPr="00362064">
        <w:rPr>
          <w:rFonts w:ascii="Times New Roman" w:eastAsia="仿宋_GB2312" w:hAnsi="Times New Roman"/>
        </w:rPr>
        <w:t>参赛选手赛场外的管理由各参赛队领队和指导教师负责。</w:t>
      </w:r>
    </w:p>
    <w:p w14:paraId="60A37FA2"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lastRenderedPageBreak/>
        <w:t>9.</w:t>
      </w:r>
      <w:r w:rsidRPr="00362064">
        <w:rPr>
          <w:rFonts w:ascii="Times New Roman" w:eastAsia="仿宋_GB2312" w:hAnsi="Times New Roman"/>
        </w:rPr>
        <w:t>参赛队欲提前结束竞赛，应向现场裁判举手示意，竞赛所用时间由现场裁判记录。结束竞赛后参赛队不能进行任何与竞赛相关的操作。</w:t>
      </w:r>
    </w:p>
    <w:p w14:paraId="7B64505A"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10.</w:t>
      </w:r>
      <w:r w:rsidRPr="00362064">
        <w:rPr>
          <w:rFonts w:ascii="Times New Roman" w:eastAsia="仿宋_GB2312" w:hAnsi="Times New Roman"/>
        </w:rPr>
        <w:t>各竞赛队按照大赛要求和赛题要求提交递交竞赛成果，禁止在竞赛成果上做任何与竞赛无关的记号。</w:t>
      </w:r>
    </w:p>
    <w:p w14:paraId="526B791E"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11.</w:t>
      </w:r>
      <w:r w:rsidRPr="00362064">
        <w:rPr>
          <w:rFonts w:ascii="Times New Roman" w:eastAsia="仿宋_GB2312" w:hAnsi="Times New Roman"/>
        </w:rPr>
        <w:t>竞赛操作结束后，参赛队要确认成功提交竞赛要求的文件，裁判员在比赛结果的规定位置做标记，并与参赛队一起签字确认。</w:t>
      </w:r>
    </w:p>
    <w:p w14:paraId="00124773"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12.</w:t>
      </w:r>
      <w:r w:rsidRPr="00362064">
        <w:rPr>
          <w:rFonts w:ascii="Times New Roman" w:eastAsia="仿宋_GB2312" w:hAnsi="Times New Roman"/>
        </w:rPr>
        <w:t>竞赛期间，选手应注意保持工作环境整洁及设备摆放整齐，符合企业生产</w:t>
      </w:r>
      <w:r w:rsidRPr="00362064">
        <w:rPr>
          <w:rFonts w:ascii="Times New Roman" w:eastAsia="仿宋_GB2312" w:hAnsi="Times New Roman"/>
        </w:rPr>
        <w:t>“5S”</w:t>
      </w:r>
      <w:r w:rsidRPr="00362064">
        <w:rPr>
          <w:rFonts w:ascii="Times New Roman" w:eastAsia="仿宋_GB2312" w:hAnsi="Times New Roman"/>
        </w:rPr>
        <w:t>（即整理、整顿、清扫、清洁和素养）的原则，对于不符合作业标准的，裁判员有权根据评分规则酌情扣分。</w:t>
      </w:r>
    </w:p>
    <w:p w14:paraId="584BA832" w14:textId="77777777" w:rsidR="00AD0FB8" w:rsidRPr="00362064" w:rsidRDefault="003B4328">
      <w:pPr>
        <w:pStyle w:val="3"/>
        <w:ind w:firstLine="562"/>
        <w:rPr>
          <w:rFonts w:ascii="Times New Roman" w:hAnsi="Times New Roman"/>
        </w:rPr>
      </w:pPr>
      <w:r w:rsidRPr="00362064">
        <w:rPr>
          <w:rFonts w:ascii="Times New Roman" w:hAnsi="Times New Roman"/>
        </w:rPr>
        <w:t>（四）工作人员须知</w:t>
      </w:r>
    </w:p>
    <w:p w14:paraId="69806074"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1.</w:t>
      </w:r>
      <w:r w:rsidRPr="00362064">
        <w:rPr>
          <w:rFonts w:ascii="Times New Roman" w:eastAsia="仿宋_GB2312" w:hAnsi="Times New Roman"/>
        </w:rPr>
        <w:t>服从赛项组委会的领导，遵守职业道德、坚持原则、按章办事，切实做到严格认真，公正准确，文明执裁。</w:t>
      </w:r>
    </w:p>
    <w:p w14:paraId="7D0124E5"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2.</w:t>
      </w:r>
      <w:r w:rsidRPr="00362064">
        <w:rPr>
          <w:rFonts w:ascii="Times New Roman" w:eastAsia="仿宋_GB2312" w:hAnsi="Times New Roman"/>
        </w:rPr>
        <w:t>以高度负责的精神、严肃认真的态度和严谨细致的作风做好工作。熟悉并认真执行竞赛规则，严格按照工作程序和有关规定办事。</w:t>
      </w:r>
    </w:p>
    <w:p w14:paraId="2FF14E78"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3.</w:t>
      </w:r>
      <w:r w:rsidRPr="00362064">
        <w:rPr>
          <w:rFonts w:ascii="Times New Roman" w:eastAsia="仿宋_GB2312" w:hAnsi="Times New Roman"/>
        </w:rPr>
        <w:t>佩戴工作人员胸卡，穿着工作人员工装，仪表整洁，语言举止文明礼貌，接受仲裁工作组成员和参赛人员的监督。</w:t>
      </w:r>
    </w:p>
    <w:p w14:paraId="575C0D03"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4.</w:t>
      </w:r>
      <w:r w:rsidRPr="00362064">
        <w:rPr>
          <w:rFonts w:ascii="Times New Roman" w:eastAsia="仿宋_GB2312" w:hAnsi="Times New Roman"/>
        </w:rPr>
        <w:t>须参加赛项组委会的赛前工作培训。</w:t>
      </w:r>
    </w:p>
    <w:p w14:paraId="016C0782"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5.</w:t>
      </w:r>
      <w:r w:rsidRPr="00362064">
        <w:rPr>
          <w:rFonts w:ascii="Times New Roman" w:eastAsia="仿宋_GB2312" w:hAnsi="Times New Roman"/>
        </w:rPr>
        <w:t>竞赛期间，保守竞赛秘密，不得向各参赛队领队、指导教师及选手泄露、暗示大赛秘密。</w:t>
      </w:r>
    </w:p>
    <w:p w14:paraId="2868AA6B"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6.</w:t>
      </w:r>
      <w:r w:rsidRPr="00362064">
        <w:rPr>
          <w:rFonts w:ascii="Times New Roman" w:eastAsia="仿宋_GB2312" w:hAnsi="Times New Roman"/>
        </w:rPr>
        <w:t>严格执行竞赛纪律，除应向参赛选手交代的竞赛须知外，不得向参赛选手暗示解答与竞赛有关的问题，更不得向选手进行指导或提供方便。</w:t>
      </w:r>
    </w:p>
    <w:p w14:paraId="525E9A72"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7.</w:t>
      </w:r>
      <w:r w:rsidRPr="00362064">
        <w:rPr>
          <w:rFonts w:ascii="Times New Roman" w:eastAsia="仿宋_GB2312" w:hAnsi="Times New Roman"/>
        </w:rPr>
        <w:t>实行回避制度，不得与参赛选手及相关人员接触或联系。</w:t>
      </w:r>
    </w:p>
    <w:p w14:paraId="1257E903"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lastRenderedPageBreak/>
        <w:t>8.</w:t>
      </w:r>
      <w:r w:rsidRPr="00362064">
        <w:rPr>
          <w:rFonts w:ascii="Times New Roman" w:eastAsia="仿宋_GB2312" w:hAnsi="Times New Roman"/>
        </w:rPr>
        <w:t>坚守岗位，不迟到，不早退。</w:t>
      </w:r>
    </w:p>
    <w:p w14:paraId="5192CEF0"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9.</w:t>
      </w:r>
      <w:r w:rsidRPr="00362064">
        <w:rPr>
          <w:rFonts w:ascii="Times New Roman" w:eastAsia="仿宋_GB2312" w:hAnsi="Times New Roman"/>
        </w:rPr>
        <w:t>监督选手遵守竞赛规则和安全操作规程的情况，不得无故干扰选手竞赛，正确处理竞赛中出现的问题。</w:t>
      </w:r>
    </w:p>
    <w:p w14:paraId="0819A588"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10.</w:t>
      </w:r>
      <w:r w:rsidRPr="00362064">
        <w:rPr>
          <w:rFonts w:ascii="Times New Roman" w:eastAsia="仿宋_GB2312" w:hAnsi="Times New Roman"/>
        </w:rPr>
        <w:t>遵循公平、公正原则，维护赛场纪律，如实填写赛场记录。</w:t>
      </w:r>
    </w:p>
    <w:p w14:paraId="5AF00BCD"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11.</w:t>
      </w:r>
      <w:r w:rsidRPr="00362064">
        <w:rPr>
          <w:rFonts w:ascii="Times New Roman" w:eastAsia="仿宋_GB2312" w:hAnsi="Times New Roman"/>
        </w:rPr>
        <w:t>遇安全突发事件，按照工作预案及时组织疏散，确保人员安全。</w:t>
      </w:r>
    </w:p>
    <w:p w14:paraId="4601968E"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12.</w:t>
      </w:r>
      <w:r w:rsidRPr="00362064">
        <w:rPr>
          <w:rFonts w:ascii="Times New Roman" w:eastAsia="仿宋_GB2312" w:hAnsi="Times New Roman"/>
        </w:rPr>
        <w:t>未经同意不得擅自发布关于比赛的言论，不得私自接受采访。</w:t>
      </w:r>
    </w:p>
    <w:p w14:paraId="45F9B2AE" w14:textId="77777777" w:rsidR="00AD0FB8" w:rsidRPr="00362064" w:rsidRDefault="003B4328" w:rsidP="00566ED4">
      <w:pPr>
        <w:pStyle w:val="2"/>
        <w:spacing w:beforeLines="50" w:before="156" w:afterLines="50" w:after="156"/>
        <w:rPr>
          <w:rFonts w:ascii="Times New Roman" w:hAnsi="Times New Roman"/>
          <w:b w:val="0"/>
          <w:bCs/>
        </w:rPr>
      </w:pPr>
      <w:r w:rsidRPr="00362064">
        <w:rPr>
          <w:rFonts w:ascii="Times New Roman" w:hAnsi="Times New Roman"/>
          <w:b w:val="0"/>
          <w:bCs/>
        </w:rPr>
        <w:t>十五、申诉与仲裁</w:t>
      </w:r>
    </w:p>
    <w:p w14:paraId="1748A909"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1.</w:t>
      </w:r>
      <w:r w:rsidRPr="00362064">
        <w:rPr>
          <w:rFonts w:ascii="Times New Roman" w:eastAsia="仿宋_GB2312" w:hAnsi="Times New Roman"/>
        </w:rPr>
        <w:t>各参赛队对不符合大赛和赛项规程规定的仪器、设备、工装、材料、物件、计算机软硬件、竞赛使用工具、用品，竞赛执裁、赛场管理以及工作人员的不规范行为等，可向赛项监督仲裁组提出申诉。申诉主体为参赛队领队。</w:t>
      </w:r>
    </w:p>
    <w:p w14:paraId="5989805B"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2.</w:t>
      </w:r>
      <w:r w:rsidRPr="00362064">
        <w:rPr>
          <w:rFonts w:ascii="Times New Roman" w:eastAsia="仿宋_GB2312" w:hAnsi="Times New Roman"/>
        </w:rPr>
        <w:t>监督仲裁人员的姓名、联系方式在竞赛期间向参赛队和工作人员公示，确保信息畅通并同时接受大众监督。</w:t>
      </w:r>
    </w:p>
    <w:p w14:paraId="0B0E04D8"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3.</w:t>
      </w:r>
      <w:r w:rsidRPr="00362064">
        <w:rPr>
          <w:rFonts w:ascii="Times New Roman" w:eastAsia="仿宋_GB2312" w:hAnsi="Times New Roman"/>
        </w:rPr>
        <w:t>申诉启动时，参赛队领队向赛项监督仲裁组递交亲笔签字同意的书面申诉报告。书面申诉应对申诉事件的现象、发生时间、涉及人员、申诉依据等进行充分、实事求是的叙述。非书面申诉不予受理。</w:t>
      </w:r>
    </w:p>
    <w:p w14:paraId="33DC8785"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4.</w:t>
      </w:r>
      <w:r w:rsidRPr="00362064">
        <w:rPr>
          <w:rFonts w:ascii="Times New Roman" w:eastAsia="仿宋_GB2312" w:hAnsi="Times New Roman"/>
        </w:rPr>
        <w:t>提出申诉的时间应在比赛结束后</w:t>
      </w:r>
      <w:r w:rsidRPr="00362064">
        <w:rPr>
          <w:rFonts w:ascii="Times New Roman" w:eastAsia="仿宋_GB2312" w:hAnsi="Times New Roman"/>
        </w:rPr>
        <w:t>(</w:t>
      </w:r>
      <w:r w:rsidRPr="00362064">
        <w:rPr>
          <w:rFonts w:ascii="Times New Roman" w:eastAsia="仿宋_GB2312" w:hAnsi="Times New Roman"/>
        </w:rPr>
        <w:t>选手赛场比赛内容全部完成</w:t>
      </w:r>
      <w:r w:rsidRPr="00362064">
        <w:rPr>
          <w:rFonts w:ascii="Times New Roman" w:eastAsia="仿宋_GB2312" w:hAnsi="Times New Roman"/>
        </w:rPr>
        <w:t>)2</w:t>
      </w:r>
      <w:r w:rsidRPr="00362064">
        <w:rPr>
          <w:rFonts w:ascii="Times New Roman" w:eastAsia="仿宋_GB2312" w:hAnsi="Times New Roman"/>
        </w:rPr>
        <w:t>小时内。超过时效不予受理。</w:t>
      </w:r>
    </w:p>
    <w:p w14:paraId="2E47C3DF"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5.</w:t>
      </w:r>
      <w:r w:rsidRPr="00362064">
        <w:rPr>
          <w:rFonts w:ascii="Times New Roman" w:eastAsia="仿宋_GB2312" w:hAnsi="Times New Roman"/>
        </w:rPr>
        <w:t>赛项监督仲裁组在接到申诉报告后的</w:t>
      </w:r>
      <w:r w:rsidRPr="00362064">
        <w:rPr>
          <w:rFonts w:ascii="Times New Roman" w:eastAsia="仿宋_GB2312" w:hAnsi="Times New Roman"/>
        </w:rPr>
        <w:t>2</w:t>
      </w:r>
      <w:r w:rsidRPr="00362064">
        <w:rPr>
          <w:rFonts w:ascii="Times New Roman" w:eastAsia="仿宋_GB2312" w:hAnsi="Times New Roman"/>
        </w:rPr>
        <w:t>小时内组织复议，并及时将复议结果以书面形式告知申诉方。申诉方对复议结果仍有异议，可由省、自治区、直辖市、新疆生产建设兵团领队向赛区仲裁委员会提出申诉。赛区仲裁委员会的仲裁结果为最终结果。</w:t>
      </w:r>
    </w:p>
    <w:p w14:paraId="12321197"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lastRenderedPageBreak/>
        <w:t>6.</w:t>
      </w:r>
      <w:r w:rsidRPr="00362064">
        <w:rPr>
          <w:rFonts w:ascii="Times New Roman" w:eastAsia="仿宋_GB2312" w:hAnsi="Times New Roman"/>
        </w:rPr>
        <w:t>仲裁结果由申诉人签收，不能代收；如在约定时间和地点申诉人离开，视为自行放弃申诉。</w:t>
      </w:r>
    </w:p>
    <w:p w14:paraId="25D97D96"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7.</w:t>
      </w:r>
      <w:r w:rsidRPr="00362064">
        <w:rPr>
          <w:rFonts w:ascii="Times New Roman" w:eastAsia="仿宋_GB2312" w:hAnsi="Times New Roman"/>
        </w:rPr>
        <w:t>申诉方可随时提出放弃申诉。</w:t>
      </w:r>
    </w:p>
    <w:p w14:paraId="23B3B205" w14:textId="77777777" w:rsidR="00AD0FB8" w:rsidRPr="00362064" w:rsidRDefault="003B4328" w:rsidP="00566ED4">
      <w:pPr>
        <w:pStyle w:val="2"/>
        <w:spacing w:beforeLines="50" w:before="156" w:afterLines="50" w:after="156"/>
        <w:rPr>
          <w:rFonts w:ascii="Times New Roman" w:hAnsi="Times New Roman"/>
          <w:b w:val="0"/>
          <w:bCs/>
        </w:rPr>
      </w:pPr>
      <w:r w:rsidRPr="00362064">
        <w:rPr>
          <w:rFonts w:ascii="Times New Roman" w:hAnsi="Times New Roman"/>
          <w:b w:val="0"/>
          <w:bCs/>
        </w:rPr>
        <w:t>十六、竞赛观摩</w:t>
      </w:r>
    </w:p>
    <w:p w14:paraId="3FC12B14"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竞赛赛场开放，设置参观通道，允许观众按照规定的时间与参观路线，在不影响选手比赛的前提下现场参观和体验。另外本赛项通过直播的方式进行公开观摩。</w:t>
      </w:r>
    </w:p>
    <w:p w14:paraId="709E801F" w14:textId="77777777" w:rsidR="00AD0FB8" w:rsidRPr="00362064" w:rsidRDefault="003B4328">
      <w:pPr>
        <w:pStyle w:val="3"/>
        <w:ind w:firstLine="562"/>
        <w:rPr>
          <w:rFonts w:ascii="Times New Roman" w:hAnsi="Times New Roman"/>
        </w:rPr>
      </w:pPr>
      <w:r w:rsidRPr="00362064">
        <w:rPr>
          <w:rFonts w:ascii="Times New Roman" w:hAnsi="Times New Roman"/>
        </w:rPr>
        <w:t>（一）现场观摩人员</w:t>
      </w:r>
    </w:p>
    <w:p w14:paraId="0BA607A5"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与赛项相关的企事业单位、院校、行业协会等专家、技术人员、指导教师、大中小学学生等。面向国际和国内团体。</w:t>
      </w:r>
    </w:p>
    <w:p w14:paraId="7B800B72" w14:textId="77777777" w:rsidR="00AD0FB8" w:rsidRPr="00362064" w:rsidRDefault="003B4328">
      <w:pPr>
        <w:pStyle w:val="3"/>
        <w:ind w:firstLine="562"/>
        <w:rPr>
          <w:rFonts w:ascii="Times New Roman" w:hAnsi="Times New Roman"/>
        </w:rPr>
      </w:pPr>
      <w:r w:rsidRPr="00362064">
        <w:rPr>
          <w:rFonts w:ascii="Times New Roman" w:hAnsi="Times New Roman"/>
        </w:rPr>
        <w:t>（二）观摩方式</w:t>
      </w:r>
    </w:p>
    <w:p w14:paraId="7A4411B1"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现场观摩人员可在比赛开始后，以小组为单位，在赛场引导员的引导下，有序进入赛场观摩。直播观摩人员可在比赛开始后，登录执委会指定的网址进行观摩。</w:t>
      </w:r>
    </w:p>
    <w:p w14:paraId="2067A81E" w14:textId="77777777" w:rsidR="00AD0FB8" w:rsidRPr="00362064" w:rsidRDefault="003B4328">
      <w:pPr>
        <w:pStyle w:val="3"/>
        <w:ind w:firstLine="562"/>
        <w:rPr>
          <w:rFonts w:ascii="Times New Roman" w:hAnsi="Times New Roman"/>
        </w:rPr>
      </w:pPr>
      <w:r w:rsidRPr="00362064">
        <w:rPr>
          <w:rFonts w:ascii="Times New Roman" w:hAnsi="Times New Roman"/>
        </w:rPr>
        <w:t>（三）现场观摩纪律</w:t>
      </w:r>
    </w:p>
    <w:p w14:paraId="43A94145"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1.</w:t>
      </w:r>
      <w:r w:rsidRPr="00362064">
        <w:rPr>
          <w:rFonts w:ascii="Times New Roman" w:eastAsia="仿宋_GB2312" w:hAnsi="Times New Roman"/>
        </w:rPr>
        <w:t>团体观摩前需提前与赛项执委会联系，并在登记后领取观摩证方可进入竞赛区。观摩人员必须佩带观摩证；</w:t>
      </w:r>
    </w:p>
    <w:p w14:paraId="4F39BAA6"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2.</w:t>
      </w:r>
      <w:r w:rsidRPr="00362064">
        <w:rPr>
          <w:rFonts w:ascii="Times New Roman" w:eastAsia="仿宋_GB2312" w:hAnsi="Times New Roman"/>
        </w:rPr>
        <w:t>观摩时不得议论、交谈，并严禁与选手进行交流；</w:t>
      </w:r>
    </w:p>
    <w:p w14:paraId="74BA5030"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3.</w:t>
      </w:r>
      <w:r w:rsidRPr="00362064">
        <w:rPr>
          <w:rFonts w:ascii="Times New Roman" w:eastAsia="仿宋_GB2312" w:hAnsi="Times New Roman"/>
        </w:rPr>
        <w:t>观摩时不得在工位前停留，以免影响选手比赛；</w:t>
      </w:r>
    </w:p>
    <w:p w14:paraId="2AA33222"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4.</w:t>
      </w:r>
      <w:r w:rsidRPr="00362064">
        <w:rPr>
          <w:rFonts w:ascii="Times New Roman" w:eastAsia="仿宋_GB2312" w:hAnsi="Times New Roman"/>
        </w:rPr>
        <w:t>观摩时不准向场内裁判及工作人员提问；</w:t>
      </w:r>
    </w:p>
    <w:p w14:paraId="51C6FD05"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5.</w:t>
      </w:r>
      <w:r w:rsidRPr="00362064">
        <w:rPr>
          <w:rFonts w:ascii="Times New Roman" w:eastAsia="仿宋_GB2312" w:hAnsi="Times New Roman"/>
        </w:rPr>
        <w:t>观摩时禁止拍照；</w:t>
      </w:r>
    </w:p>
    <w:p w14:paraId="59E58B45"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凡违反以上规定者，立即取消观摩资格。</w:t>
      </w:r>
    </w:p>
    <w:p w14:paraId="561CC9D4" w14:textId="77777777" w:rsidR="00AD0FB8" w:rsidRPr="00362064" w:rsidRDefault="003B4328" w:rsidP="00566ED4">
      <w:pPr>
        <w:pStyle w:val="2"/>
        <w:spacing w:beforeLines="50" w:before="156" w:afterLines="50" w:after="156"/>
        <w:rPr>
          <w:rFonts w:ascii="Times New Roman" w:hAnsi="Times New Roman"/>
          <w:b w:val="0"/>
          <w:bCs/>
        </w:rPr>
      </w:pPr>
      <w:r w:rsidRPr="00362064">
        <w:rPr>
          <w:rFonts w:ascii="Times New Roman" w:hAnsi="Times New Roman"/>
          <w:b w:val="0"/>
          <w:bCs/>
        </w:rPr>
        <w:lastRenderedPageBreak/>
        <w:t>十七、竞赛直播</w:t>
      </w:r>
    </w:p>
    <w:p w14:paraId="2977BC35"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在大赛执委会统一安排下，对该赛项的全部过程，进行全方位的直播报道。</w:t>
      </w:r>
    </w:p>
    <w:p w14:paraId="717C1032" w14:textId="77777777" w:rsidR="00AD0FB8" w:rsidRPr="00362064" w:rsidRDefault="003B4328">
      <w:pPr>
        <w:pStyle w:val="3"/>
        <w:ind w:firstLine="562"/>
        <w:rPr>
          <w:rFonts w:ascii="Times New Roman" w:hAnsi="Times New Roman"/>
        </w:rPr>
      </w:pPr>
      <w:r w:rsidRPr="00362064">
        <w:rPr>
          <w:rFonts w:ascii="Times New Roman" w:hAnsi="Times New Roman"/>
        </w:rPr>
        <w:t>（一）直播方式</w:t>
      </w:r>
    </w:p>
    <w:p w14:paraId="3F86514A"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赛场内部署无盲点录像设备，实时录制并播送赛场情况。</w:t>
      </w:r>
    </w:p>
    <w:p w14:paraId="1EE958EE" w14:textId="77777777" w:rsidR="00AD0FB8" w:rsidRPr="00362064" w:rsidRDefault="003B4328">
      <w:pPr>
        <w:pStyle w:val="3"/>
        <w:ind w:firstLine="562"/>
        <w:rPr>
          <w:rFonts w:ascii="Times New Roman" w:hAnsi="Times New Roman"/>
        </w:rPr>
      </w:pPr>
      <w:r w:rsidRPr="00362064">
        <w:rPr>
          <w:rFonts w:ascii="Times New Roman" w:hAnsi="Times New Roman"/>
        </w:rPr>
        <w:t>（二）直播安排</w:t>
      </w:r>
    </w:p>
    <w:p w14:paraId="79055C27"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开、闭赛式安排专人完成采访及拍摄工作，竞赛过程中安排专人保障竞赛过程直播正常运行。</w:t>
      </w:r>
    </w:p>
    <w:p w14:paraId="5DAD3F20" w14:textId="77777777" w:rsidR="00AD0FB8" w:rsidRPr="00362064" w:rsidRDefault="003B4328">
      <w:pPr>
        <w:pStyle w:val="3"/>
        <w:ind w:firstLine="562"/>
        <w:rPr>
          <w:rFonts w:ascii="Times New Roman" w:hAnsi="Times New Roman"/>
        </w:rPr>
      </w:pPr>
      <w:r w:rsidRPr="00362064">
        <w:rPr>
          <w:rFonts w:ascii="Times New Roman" w:hAnsi="Times New Roman"/>
        </w:rPr>
        <w:t>（三）直播内容</w:t>
      </w:r>
    </w:p>
    <w:p w14:paraId="5A5B8B4F"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多机位拍摄开闭幕式，制作优秀选手采访、优秀指导教师采访、裁判专家点评和企业人士采访视频资料，突出赛项的技能重点与优势特色。为宣传、仲裁、资源转化提供全面的信息资料。</w:t>
      </w:r>
    </w:p>
    <w:p w14:paraId="04FC49FE" w14:textId="77777777" w:rsidR="00AD0FB8" w:rsidRPr="00362064" w:rsidRDefault="003B4328" w:rsidP="00566ED4">
      <w:pPr>
        <w:pStyle w:val="2"/>
        <w:spacing w:beforeLines="50" w:before="156" w:afterLines="50" w:after="156"/>
        <w:rPr>
          <w:rFonts w:ascii="Times New Roman" w:hAnsi="Times New Roman"/>
          <w:b w:val="0"/>
          <w:bCs/>
        </w:rPr>
      </w:pPr>
      <w:r w:rsidRPr="00362064">
        <w:rPr>
          <w:rFonts w:ascii="Times New Roman" w:hAnsi="Times New Roman"/>
          <w:b w:val="0"/>
          <w:bCs/>
        </w:rPr>
        <w:t>十八、赛项成果</w:t>
      </w:r>
    </w:p>
    <w:p w14:paraId="5DAF4527"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本赛项的资源转化工作由中国职教学会教学工作委员会负责，根据本赛项知识、技能考核点开展推进资源转换工作。于赛后</w:t>
      </w:r>
      <w:r w:rsidRPr="00362064">
        <w:rPr>
          <w:rFonts w:ascii="Times New Roman" w:eastAsia="仿宋_GB2312" w:hAnsi="Times New Roman"/>
        </w:rPr>
        <w:t>30</w:t>
      </w:r>
      <w:r w:rsidRPr="00362064">
        <w:rPr>
          <w:rFonts w:ascii="Times New Roman" w:eastAsia="仿宋_GB2312" w:hAnsi="Times New Roman"/>
        </w:rPr>
        <w:t>日内向大赛执委会办公室提交资源转化实施方案，并于三个月内基本完成资源转化工作。制作完成的资源经赛项执委会审核后，上传至大赛指定的网络信息管理平台：</w:t>
      </w:r>
      <w:r w:rsidRPr="00362064">
        <w:rPr>
          <w:rFonts w:ascii="Times New Roman" w:eastAsia="仿宋_GB2312" w:hAnsi="Times New Roman"/>
        </w:rPr>
        <w:t>www.3hin1skills-jsw.org</w:t>
      </w:r>
      <w:r w:rsidRPr="00362064">
        <w:rPr>
          <w:rFonts w:ascii="Times New Roman" w:eastAsia="仿宋_GB2312" w:hAnsi="Times New Roman"/>
        </w:rPr>
        <w:t>。</w:t>
      </w:r>
    </w:p>
    <w:p w14:paraId="27FCC5A2"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资源转化成果包含基本资源和拓展资源。包含文本文档、演示文稿、视频文件、</w:t>
      </w:r>
      <w:r w:rsidRPr="00362064">
        <w:rPr>
          <w:rFonts w:ascii="Times New Roman" w:eastAsia="仿宋_GB2312" w:hAnsi="Times New Roman"/>
        </w:rPr>
        <w:t>Fl1sh</w:t>
      </w:r>
      <w:r w:rsidRPr="00362064">
        <w:rPr>
          <w:rFonts w:ascii="Times New Roman" w:eastAsia="仿宋_GB2312" w:hAnsi="Times New Roman"/>
        </w:rPr>
        <w:t>文件、图形</w:t>
      </w:r>
      <w:r w:rsidRPr="00362064">
        <w:rPr>
          <w:rFonts w:ascii="Times New Roman" w:eastAsia="仿宋_GB2312" w:hAnsi="Times New Roman"/>
        </w:rPr>
        <w:t>/</w:t>
      </w:r>
      <w:r w:rsidRPr="00362064">
        <w:rPr>
          <w:rFonts w:ascii="Times New Roman" w:eastAsia="仿宋_GB2312" w:hAnsi="Times New Roman"/>
        </w:rPr>
        <w:t>图像素材和网页型资源等。</w:t>
      </w:r>
    </w:p>
    <w:p w14:paraId="273690E0" w14:textId="77777777" w:rsidR="00AD0FB8" w:rsidRPr="00362064" w:rsidRDefault="003B4328">
      <w:pPr>
        <w:pStyle w:val="3"/>
        <w:ind w:firstLine="562"/>
        <w:rPr>
          <w:rFonts w:ascii="Times New Roman" w:hAnsi="Times New Roman"/>
        </w:rPr>
      </w:pPr>
      <w:r w:rsidRPr="00362064">
        <w:rPr>
          <w:rFonts w:ascii="Times New Roman" w:hAnsi="Times New Roman"/>
        </w:rPr>
        <w:lastRenderedPageBreak/>
        <w:t>（一）基本资源</w:t>
      </w:r>
    </w:p>
    <w:p w14:paraId="73609D9D"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基本资源按照风采展示、技能概要、教学资源三大模块设置。</w:t>
      </w:r>
    </w:p>
    <w:p w14:paraId="5C8B91BC"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1.</w:t>
      </w:r>
      <w:r w:rsidRPr="00362064">
        <w:rPr>
          <w:rFonts w:ascii="Times New Roman" w:eastAsia="仿宋_GB2312" w:hAnsi="Times New Roman"/>
        </w:rPr>
        <w:t>风采展示：赛后即时制作时长</w:t>
      </w:r>
      <w:r w:rsidRPr="00362064">
        <w:rPr>
          <w:rFonts w:ascii="Times New Roman" w:eastAsia="仿宋_GB2312" w:hAnsi="Times New Roman"/>
        </w:rPr>
        <w:t>15</w:t>
      </w:r>
      <w:r w:rsidRPr="00362064">
        <w:rPr>
          <w:rFonts w:ascii="Times New Roman" w:eastAsia="仿宋_GB2312" w:hAnsi="Times New Roman"/>
        </w:rPr>
        <w:t>分钟左右的赛项宣传片，以及时长</w:t>
      </w:r>
      <w:r w:rsidRPr="00362064">
        <w:rPr>
          <w:rFonts w:ascii="Times New Roman" w:eastAsia="仿宋_GB2312" w:hAnsi="Times New Roman"/>
        </w:rPr>
        <w:t>10</w:t>
      </w:r>
      <w:r w:rsidRPr="00362064">
        <w:rPr>
          <w:rFonts w:ascii="Times New Roman" w:eastAsia="仿宋_GB2312" w:hAnsi="Times New Roman"/>
        </w:rPr>
        <w:t>分钟左右的获奖代表队</w:t>
      </w:r>
      <w:r w:rsidRPr="00362064">
        <w:rPr>
          <w:rFonts w:ascii="Times New Roman" w:eastAsia="仿宋_GB2312" w:hAnsi="Times New Roman"/>
        </w:rPr>
        <w:t>(</w:t>
      </w:r>
      <w:r w:rsidRPr="00362064">
        <w:rPr>
          <w:rFonts w:ascii="Times New Roman" w:eastAsia="仿宋_GB2312" w:hAnsi="Times New Roman"/>
        </w:rPr>
        <w:t>选手</w:t>
      </w:r>
      <w:r w:rsidRPr="00362064">
        <w:rPr>
          <w:rFonts w:ascii="Times New Roman" w:eastAsia="仿宋_GB2312" w:hAnsi="Times New Roman"/>
        </w:rPr>
        <w:t>)</w:t>
      </w:r>
      <w:r w:rsidRPr="00362064">
        <w:rPr>
          <w:rFonts w:ascii="Times New Roman" w:eastAsia="仿宋_GB2312" w:hAnsi="Times New Roman"/>
        </w:rPr>
        <w:t>风采展示片。供专业媒体进行宣传播放。</w:t>
      </w:r>
    </w:p>
    <w:p w14:paraId="7162C351"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2.</w:t>
      </w:r>
      <w:r w:rsidRPr="00362064">
        <w:rPr>
          <w:rFonts w:ascii="Times New Roman" w:eastAsia="仿宋_GB2312" w:hAnsi="Times New Roman"/>
        </w:rPr>
        <w:t>技能概要：包括技能介绍、技能操作要点、评价指标等。</w:t>
      </w:r>
    </w:p>
    <w:p w14:paraId="74EBFB73"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3.</w:t>
      </w:r>
      <w:r w:rsidRPr="00362064">
        <w:rPr>
          <w:rFonts w:ascii="Times New Roman" w:eastAsia="仿宋_GB2312" w:hAnsi="Times New Roman"/>
        </w:rPr>
        <w:t>教学资源：教学资源充分涵盖赛项内容。赛项内容资源可单独列出，也可融入各教学单元。资源包括教学方案、训练指导、作业</w:t>
      </w:r>
      <w:r w:rsidRPr="00362064">
        <w:rPr>
          <w:rFonts w:ascii="Times New Roman" w:eastAsia="仿宋_GB2312" w:hAnsi="Times New Roman"/>
        </w:rPr>
        <w:t>/</w:t>
      </w:r>
      <w:r w:rsidRPr="00362064">
        <w:rPr>
          <w:rFonts w:ascii="Times New Roman" w:eastAsia="仿宋_GB2312" w:hAnsi="Times New Roman"/>
        </w:rPr>
        <w:t>任务、实验</w:t>
      </w:r>
      <w:r w:rsidRPr="00362064">
        <w:rPr>
          <w:rFonts w:ascii="Times New Roman" w:eastAsia="仿宋_GB2312" w:hAnsi="Times New Roman"/>
        </w:rPr>
        <w:t>/</w:t>
      </w:r>
      <w:r w:rsidRPr="00362064">
        <w:rPr>
          <w:rFonts w:ascii="Times New Roman" w:eastAsia="仿宋_GB2312" w:hAnsi="Times New Roman"/>
        </w:rPr>
        <w:t>实训</w:t>
      </w:r>
      <w:r w:rsidRPr="00362064">
        <w:rPr>
          <w:rFonts w:ascii="Times New Roman" w:eastAsia="仿宋_GB2312" w:hAnsi="Times New Roman"/>
        </w:rPr>
        <w:t>/</w:t>
      </w:r>
      <w:r w:rsidRPr="00362064">
        <w:rPr>
          <w:rFonts w:ascii="Times New Roman" w:eastAsia="仿宋_GB2312" w:hAnsi="Times New Roman"/>
        </w:rPr>
        <w:t>实习资源等，其呈现形式可以是演示文稿、图片、操作流程演示视频、动画及相关微课、微资源等。</w:t>
      </w:r>
    </w:p>
    <w:p w14:paraId="1C1A62E4" w14:textId="77777777" w:rsidR="00AD0FB8" w:rsidRPr="00362064" w:rsidRDefault="003B4328">
      <w:pPr>
        <w:pStyle w:val="3"/>
        <w:ind w:firstLine="562"/>
        <w:rPr>
          <w:rFonts w:ascii="Times New Roman" w:hAnsi="Times New Roman"/>
        </w:rPr>
      </w:pPr>
      <w:r w:rsidRPr="00362064">
        <w:rPr>
          <w:rFonts w:ascii="Times New Roman" w:hAnsi="Times New Roman"/>
        </w:rPr>
        <w:t>（二）拓展资源</w:t>
      </w:r>
    </w:p>
    <w:p w14:paraId="3B507EE6" w14:textId="77777777" w:rsidR="00AD0FB8" w:rsidRPr="00362064" w:rsidRDefault="003B4328">
      <w:pPr>
        <w:ind w:firstLine="560"/>
        <w:rPr>
          <w:rFonts w:ascii="Times New Roman" w:eastAsia="仿宋_GB2312" w:hAnsi="Times New Roman"/>
        </w:rPr>
      </w:pPr>
      <w:r w:rsidRPr="00362064">
        <w:rPr>
          <w:rFonts w:ascii="Times New Roman" w:eastAsia="仿宋_GB2312" w:hAnsi="Times New Roman"/>
        </w:rPr>
        <w:t>拓展资源是指反映技能特色、可应用于各教学与训练环节、支持技能习训的较为成熟的多样性辅助资源。加强学校与企业的合作，教学生产的结合，优化现有教学或实训模式。例如：评点视频、访谈、赛题库、素材资源库等。</w:t>
      </w:r>
    </w:p>
    <w:p w14:paraId="1A210EA1" w14:textId="77777777" w:rsidR="00AD0FB8" w:rsidRPr="00362064" w:rsidRDefault="003B4328">
      <w:pPr>
        <w:pStyle w:val="3"/>
        <w:ind w:firstLine="562"/>
        <w:rPr>
          <w:rFonts w:ascii="Times New Roman" w:hAnsi="Times New Roman"/>
        </w:rPr>
      </w:pPr>
      <w:r w:rsidRPr="00362064">
        <w:rPr>
          <w:rFonts w:ascii="Times New Roman" w:hAnsi="Times New Roman"/>
        </w:rPr>
        <w:t>（三）资源转化成果与完成时间</w:t>
      </w:r>
    </w:p>
    <w:tbl>
      <w:tblPr>
        <w:tblStyle w:val="TableNormal"/>
        <w:tblpPr w:leftFromText="180" w:rightFromText="180" w:vertAnchor="text" w:horzAnchor="page" w:tblpX="1758" w:tblpY="600"/>
        <w:tblOverlap w:val="never"/>
        <w:tblW w:w="859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0"/>
        <w:gridCol w:w="711"/>
        <w:gridCol w:w="2130"/>
        <w:gridCol w:w="1278"/>
        <w:gridCol w:w="1278"/>
        <w:gridCol w:w="1286"/>
        <w:gridCol w:w="1227"/>
      </w:tblGrid>
      <w:tr w:rsidR="00AD0FB8" w:rsidRPr="00362064" w14:paraId="6722D84F" w14:textId="77777777">
        <w:trPr>
          <w:trHeight w:val="508"/>
        </w:trPr>
        <w:tc>
          <w:tcPr>
            <w:tcW w:w="3521" w:type="dxa"/>
            <w:gridSpan w:val="3"/>
          </w:tcPr>
          <w:p w14:paraId="013AFE80" w14:textId="77777777" w:rsidR="00AD0FB8" w:rsidRPr="0051314D" w:rsidRDefault="003B4328" w:rsidP="00B152D2">
            <w:pPr>
              <w:spacing w:before="136" w:line="240" w:lineRule="auto"/>
              <w:ind w:left="1298" w:firstLineChars="0" w:firstLine="0"/>
              <w:jc w:val="center"/>
              <w:rPr>
                <w:rFonts w:ascii="Times New Roman" w:eastAsia="仿宋_GB2312" w:hAnsi="Times New Roman" w:cs="Times New Roman"/>
                <w:b/>
                <w:bCs/>
                <w:sz w:val="24"/>
                <w:szCs w:val="24"/>
              </w:rPr>
            </w:pPr>
            <w:r w:rsidRPr="0051314D">
              <w:rPr>
                <w:rFonts w:ascii="Times New Roman" w:eastAsia="仿宋_GB2312" w:hAnsi="Times New Roman" w:cs="Times New Roman"/>
                <w:b/>
                <w:bCs/>
                <w:spacing w:val="5"/>
                <w:sz w:val="24"/>
                <w:szCs w:val="24"/>
              </w:rPr>
              <w:t>资源名称</w:t>
            </w:r>
          </w:p>
        </w:tc>
        <w:tc>
          <w:tcPr>
            <w:tcW w:w="1278" w:type="dxa"/>
          </w:tcPr>
          <w:p w14:paraId="4F4216F7" w14:textId="77777777" w:rsidR="00AD0FB8" w:rsidRPr="0051314D" w:rsidRDefault="003B4328" w:rsidP="00B152D2">
            <w:pPr>
              <w:spacing w:before="136" w:line="240" w:lineRule="auto"/>
              <w:ind w:left="163" w:firstLineChars="0" w:firstLine="0"/>
              <w:jc w:val="center"/>
              <w:rPr>
                <w:rFonts w:ascii="Times New Roman" w:eastAsia="仿宋_GB2312" w:hAnsi="Times New Roman" w:cs="Times New Roman"/>
                <w:b/>
                <w:bCs/>
                <w:sz w:val="24"/>
                <w:szCs w:val="24"/>
              </w:rPr>
            </w:pPr>
            <w:r w:rsidRPr="0051314D">
              <w:rPr>
                <w:rFonts w:ascii="Times New Roman" w:eastAsia="仿宋_GB2312" w:hAnsi="Times New Roman" w:cs="Times New Roman"/>
                <w:b/>
                <w:bCs/>
                <w:spacing w:val="8"/>
                <w:sz w:val="24"/>
                <w:szCs w:val="24"/>
              </w:rPr>
              <w:t>表现形式</w:t>
            </w:r>
          </w:p>
        </w:tc>
        <w:tc>
          <w:tcPr>
            <w:tcW w:w="1278" w:type="dxa"/>
          </w:tcPr>
          <w:p w14:paraId="3577F0DA" w14:textId="77777777" w:rsidR="00AD0FB8" w:rsidRPr="0051314D" w:rsidRDefault="003B4328" w:rsidP="00B152D2">
            <w:pPr>
              <w:spacing w:before="136" w:line="240" w:lineRule="auto"/>
              <w:ind w:left="176" w:firstLineChars="0" w:firstLine="0"/>
              <w:jc w:val="center"/>
              <w:rPr>
                <w:rFonts w:ascii="Times New Roman" w:eastAsia="仿宋_GB2312" w:hAnsi="Times New Roman" w:cs="Times New Roman"/>
                <w:b/>
                <w:bCs/>
                <w:sz w:val="24"/>
                <w:szCs w:val="24"/>
              </w:rPr>
            </w:pPr>
            <w:r w:rsidRPr="0051314D">
              <w:rPr>
                <w:rFonts w:ascii="Times New Roman" w:eastAsia="仿宋_GB2312" w:hAnsi="Times New Roman" w:cs="Times New Roman"/>
                <w:b/>
                <w:bCs/>
                <w:spacing w:val="5"/>
                <w:sz w:val="24"/>
                <w:szCs w:val="24"/>
              </w:rPr>
              <w:t>资源数量</w:t>
            </w:r>
          </w:p>
        </w:tc>
        <w:tc>
          <w:tcPr>
            <w:tcW w:w="1286" w:type="dxa"/>
          </w:tcPr>
          <w:p w14:paraId="555FA872" w14:textId="77777777" w:rsidR="00AD0FB8" w:rsidRPr="0051314D" w:rsidRDefault="003B4328" w:rsidP="00B152D2">
            <w:pPr>
              <w:spacing w:before="136" w:line="240" w:lineRule="auto"/>
              <w:ind w:left="180" w:firstLineChars="0" w:firstLine="0"/>
              <w:jc w:val="center"/>
              <w:rPr>
                <w:rFonts w:ascii="Times New Roman" w:eastAsia="仿宋_GB2312" w:hAnsi="Times New Roman" w:cs="Times New Roman"/>
                <w:b/>
                <w:bCs/>
                <w:sz w:val="24"/>
                <w:szCs w:val="24"/>
              </w:rPr>
            </w:pPr>
            <w:r w:rsidRPr="0051314D">
              <w:rPr>
                <w:rFonts w:ascii="Times New Roman" w:eastAsia="仿宋_GB2312" w:hAnsi="Times New Roman" w:cs="Times New Roman"/>
                <w:b/>
                <w:bCs/>
                <w:spacing w:val="5"/>
                <w:sz w:val="24"/>
                <w:szCs w:val="24"/>
              </w:rPr>
              <w:t>资源要求</w:t>
            </w:r>
          </w:p>
        </w:tc>
        <w:tc>
          <w:tcPr>
            <w:tcW w:w="1227" w:type="dxa"/>
          </w:tcPr>
          <w:p w14:paraId="51CE01AB" w14:textId="77777777" w:rsidR="00AD0FB8" w:rsidRPr="0051314D" w:rsidRDefault="003B4328" w:rsidP="00B152D2">
            <w:pPr>
              <w:spacing w:before="136" w:line="240" w:lineRule="auto"/>
              <w:ind w:left="152" w:firstLineChars="0" w:firstLine="0"/>
              <w:jc w:val="center"/>
              <w:rPr>
                <w:rFonts w:ascii="Times New Roman" w:eastAsia="仿宋_GB2312" w:hAnsi="Times New Roman" w:cs="Times New Roman"/>
                <w:b/>
                <w:bCs/>
                <w:sz w:val="24"/>
                <w:szCs w:val="24"/>
              </w:rPr>
            </w:pPr>
            <w:r w:rsidRPr="0051314D">
              <w:rPr>
                <w:rFonts w:ascii="Times New Roman" w:eastAsia="仿宋_GB2312" w:hAnsi="Times New Roman" w:cs="Times New Roman"/>
                <w:b/>
                <w:bCs/>
                <w:spacing w:val="5"/>
                <w:sz w:val="24"/>
                <w:szCs w:val="24"/>
              </w:rPr>
              <w:t>完</w:t>
            </w:r>
            <w:r w:rsidRPr="0051314D">
              <w:rPr>
                <w:rFonts w:ascii="Times New Roman" w:eastAsia="仿宋_GB2312" w:hAnsi="Times New Roman" w:cs="Times New Roman"/>
                <w:b/>
                <w:bCs/>
                <w:spacing w:val="4"/>
                <w:sz w:val="24"/>
                <w:szCs w:val="24"/>
              </w:rPr>
              <w:t>成时间</w:t>
            </w:r>
          </w:p>
        </w:tc>
      </w:tr>
      <w:tr w:rsidR="00AD0FB8" w:rsidRPr="00362064" w14:paraId="3CD519D4" w14:textId="77777777">
        <w:trPr>
          <w:trHeight w:val="767"/>
        </w:trPr>
        <w:tc>
          <w:tcPr>
            <w:tcW w:w="680" w:type="dxa"/>
            <w:vMerge w:val="restart"/>
            <w:tcBorders>
              <w:bottom w:val="nil"/>
            </w:tcBorders>
          </w:tcPr>
          <w:p w14:paraId="3ED12AB6" w14:textId="77777777" w:rsidR="00AD0FB8" w:rsidRPr="00362064" w:rsidRDefault="00AD0FB8" w:rsidP="00B152D2">
            <w:pPr>
              <w:spacing w:line="240" w:lineRule="auto"/>
              <w:ind w:firstLineChars="0" w:firstLine="0"/>
              <w:rPr>
                <w:rFonts w:ascii="Times New Roman" w:eastAsia="仿宋_GB2312" w:hAnsi="Times New Roman" w:cs="Times New Roman"/>
              </w:rPr>
            </w:pPr>
          </w:p>
          <w:p w14:paraId="7960640D" w14:textId="77777777" w:rsidR="00AD0FB8" w:rsidRPr="00362064" w:rsidRDefault="00AD0FB8" w:rsidP="00B152D2">
            <w:pPr>
              <w:spacing w:line="240" w:lineRule="auto"/>
              <w:ind w:firstLineChars="0" w:firstLine="0"/>
              <w:rPr>
                <w:rFonts w:ascii="Times New Roman" w:eastAsia="仿宋_GB2312" w:hAnsi="Times New Roman" w:cs="Times New Roman"/>
              </w:rPr>
            </w:pPr>
          </w:p>
          <w:p w14:paraId="01EB420F" w14:textId="77777777" w:rsidR="00AD0FB8" w:rsidRPr="00362064" w:rsidRDefault="00AD0FB8" w:rsidP="00B152D2">
            <w:pPr>
              <w:spacing w:line="240" w:lineRule="auto"/>
              <w:ind w:firstLineChars="0" w:firstLine="0"/>
              <w:rPr>
                <w:rFonts w:ascii="Times New Roman" w:eastAsia="仿宋_GB2312" w:hAnsi="Times New Roman" w:cs="Times New Roman"/>
              </w:rPr>
            </w:pPr>
          </w:p>
          <w:p w14:paraId="3951EC54" w14:textId="77777777" w:rsidR="00AD0FB8" w:rsidRPr="00362064" w:rsidRDefault="00AD0FB8" w:rsidP="00B152D2">
            <w:pPr>
              <w:spacing w:line="240" w:lineRule="auto"/>
              <w:ind w:firstLineChars="0" w:firstLine="0"/>
              <w:rPr>
                <w:rFonts w:ascii="Times New Roman" w:eastAsia="仿宋_GB2312" w:hAnsi="Times New Roman" w:cs="Times New Roman"/>
              </w:rPr>
            </w:pPr>
          </w:p>
          <w:p w14:paraId="16E412CF" w14:textId="77777777" w:rsidR="00AD0FB8" w:rsidRPr="00362064" w:rsidRDefault="00AD0FB8" w:rsidP="00B152D2">
            <w:pPr>
              <w:spacing w:line="240" w:lineRule="auto"/>
              <w:ind w:firstLineChars="0" w:firstLine="0"/>
              <w:rPr>
                <w:rFonts w:ascii="Times New Roman" w:eastAsia="仿宋_GB2312" w:hAnsi="Times New Roman" w:cs="Times New Roman"/>
              </w:rPr>
            </w:pPr>
          </w:p>
          <w:p w14:paraId="46B253D5" w14:textId="77777777" w:rsidR="00AD0FB8" w:rsidRPr="00362064" w:rsidRDefault="00AD0FB8" w:rsidP="00B152D2">
            <w:pPr>
              <w:spacing w:line="240" w:lineRule="auto"/>
              <w:ind w:firstLineChars="0" w:firstLine="0"/>
              <w:rPr>
                <w:rFonts w:ascii="Times New Roman" w:eastAsia="仿宋_GB2312" w:hAnsi="Times New Roman" w:cs="Times New Roman"/>
              </w:rPr>
            </w:pPr>
          </w:p>
          <w:p w14:paraId="4246FAE7" w14:textId="77777777" w:rsidR="00AD0FB8" w:rsidRPr="00362064" w:rsidRDefault="00AD0FB8" w:rsidP="00B152D2">
            <w:pPr>
              <w:spacing w:line="240" w:lineRule="auto"/>
              <w:ind w:firstLineChars="0" w:firstLine="0"/>
              <w:rPr>
                <w:rFonts w:ascii="Times New Roman" w:eastAsia="仿宋_GB2312" w:hAnsi="Times New Roman" w:cs="Times New Roman"/>
              </w:rPr>
            </w:pPr>
          </w:p>
          <w:p w14:paraId="381458AB" w14:textId="77777777" w:rsidR="00AD0FB8" w:rsidRPr="00362064" w:rsidRDefault="00AD0FB8" w:rsidP="00B152D2">
            <w:pPr>
              <w:spacing w:line="240" w:lineRule="auto"/>
              <w:ind w:firstLineChars="0" w:firstLine="0"/>
              <w:rPr>
                <w:rFonts w:ascii="Times New Roman" w:eastAsia="仿宋_GB2312" w:hAnsi="Times New Roman" w:cs="Times New Roman"/>
              </w:rPr>
            </w:pPr>
          </w:p>
          <w:p w14:paraId="7F9A6F69" w14:textId="77777777" w:rsidR="00AD0FB8" w:rsidRPr="00362064" w:rsidRDefault="00AD0FB8" w:rsidP="00B152D2">
            <w:pPr>
              <w:spacing w:line="240" w:lineRule="auto"/>
              <w:ind w:firstLineChars="0" w:firstLine="0"/>
              <w:rPr>
                <w:rFonts w:ascii="Times New Roman" w:eastAsia="仿宋_GB2312" w:hAnsi="Times New Roman" w:cs="Times New Roman"/>
              </w:rPr>
            </w:pPr>
          </w:p>
          <w:p w14:paraId="62B1006F" w14:textId="77777777" w:rsidR="00AD0FB8" w:rsidRPr="00362064" w:rsidRDefault="00AD0FB8" w:rsidP="00B152D2">
            <w:pPr>
              <w:spacing w:line="240" w:lineRule="auto"/>
              <w:ind w:firstLineChars="0" w:firstLine="0"/>
              <w:rPr>
                <w:rFonts w:ascii="Times New Roman" w:eastAsia="仿宋_GB2312" w:hAnsi="Times New Roman" w:cs="Times New Roman"/>
              </w:rPr>
            </w:pPr>
          </w:p>
          <w:p w14:paraId="3B6A94BE" w14:textId="77777777" w:rsidR="00AD0FB8" w:rsidRPr="00362064" w:rsidRDefault="00AD0FB8" w:rsidP="00B152D2">
            <w:pPr>
              <w:spacing w:line="240" w:lineRule="auto"/>
              <w:ind w:firstLineChars="0" w:firstLine="0"/>
              <w:rPr>
                <w:rFonts w:ascii="Times New Roman" w:eastAsia="仿宋_GB2312" w:hAnsi="Times New Roman" w:cs="Times New Roman"/>
              </w:rPr>
            </w:pPr>
          </w:p>
          <w:p w14:paraId="02D8FE84" w14:textId="77777777" w:rsidR="00AD0FB8" w:rsidRPr="00362064" w:rsidRDefault="00AD0FB8" w:rsidP="00B152D2">
            <w:pPr>
              <w:spacing w:line="240" w:lineRule="auto"/>
              <w:ind w:firstLineChars="0" w:firstLine="0"/>
              <w:rPr>
                <w:rFonts w:ascii="Times New Roman" w:eastAsia="仿宋_GB2312" w:hAnsi="Times New Roman" w:cs="Times New Roman"/>
              </w:rPr>
            </w:pPr>
          </w:p>
          <w:p w14:paraId="59A8B7FD" w14:textId="77777777" w:rsidR="00AD0FB8" w:rsidRPr="00362064" w:rsidRDefault="003B4328" w:rsidP="00B152D2">
            <w:pPr>
              <w:spacing w:before="75" w:line="240" w:lineRule="auto"/>
              <w:ind w:left="130" w:right="108" w:firstLineChars="0" w:firstLine="0"/>
              <w:rPr>
                <w:rFonts w:ascii="Times New Roman" w:eastAsia="仿宋_GB2312" w:hAnsi="Times New Roman" w:cs="Times New Roman"/>
                <w:sz w:val="23"/>
                <w:szCs w:val="23"/>
              </w:rPr>
            </w:pPr>
            <w:r w:rsidRPr="00362064">
              <w:rPr>
                <w:rFonts w:ascii="Times New Roman" w:eastAsia="仿宋_GB2312" w:hAnsi="Times New Roman" w:cs="Times New Roman"/>
                <w:spacing w:val="-7"/>
                <w:sz w:val="23"/>
                <w:szCs w:val="23"/>
              </w:rPr>
              <w:t>基</w:t>
            </w:r>
            <w:r w:rsidRPr="00362064">
              <w:rPr>
                <w:rFonts w:ascii="Times New Roman" w:eastAsia="仿宋_GB2312" w:hAnsi="Times New Roman" w:cs="Times New Roman"/>
                <w:spacing w:val="-5"/>
                <w:sz w:val="23"/>
                <w:szCs w:val="23"/>
              </w:rPr>
              <w:t>本</w:t>
            </w:r>
            <w:r w:rsidRPr="00362064">
              <w:rPr>
                <w:rFonts w:ascii="Times New Roman" w:eastAsia="仿宋_GB2312" w:hAnsi="Times New Roman" w:cs="Times New Roman"/>
                <w:spacing w:val="-13"/>
                <w:sz w:val="23"/>
                <w:szCs w:val="23"/>
              </w:rPr>
              <w:t>资</w:t>
            </w:r>
            <w:r w:rsidRPr="00362064">
              <w:rPr>
                <w:rFonts w:ascii="Times New Roman" w:eastAsia="仿宋_GB2312" w:hAnsi="Times New Roman" w:cs="Times New Roman"/>
                <w:spacing w:val="-12"/>
                <w:sz w:val="23"/>
                <w:szCs w:val="23"/>
              </w:rPr>
              <w:t>源</w:t>
            </w:r>
          </w:p>
        </w:tc>
        <w:tc>
          <w:tcPr>
            <w:tcW w:w="711" w:type="dxa"/>
            <w:vMerge w:val="restart"/>
            <w:tcBorders>
              <w:bottom w:val="nil"/>
            </w:tcBorders>
          </w:tcPr>
          <w:p w14:paraId="38A73AEE" w14:textId="77777777" w:rsidR="00AD0FB8" w:rsidRPr="00362064" w:rsidRDefault="003B4328" w:rsidP="00B152D2">
            <w:pPr>
              <w:spacing w:before="74" w:line="240" w:lineRule="auto"/>
              <w:ind w:left="119" w:right="116" w:firstLineChars="0" w:firstLine="0"/>
              <w:rPr>
                <w:rFonts w:ascii="Times New Roman" w:eastAsia="仿宋_GB2312" w:hAnsi="Times New Roman" w:cs="Times New Roman"/>
                <w:sz w:val="23"/>
                <w:szCs w:val="23"/>
              </w:rPr>
            </w:pPr>
            <w:r w:rsidRPr="00362064">
              <w:rPr>
                <w:rFonts w:ascii="Times New Roman" w:eastAsia="仿宋_GB2312" w:hAnsi="Times New Roman" w:cs="Times New Roman"/>
                <w:spacing w:val="5"/>
                <w:sz w:val="23"/>
                <w:szCs w:val="23"/>
              </w:rPr>
              <w:lastRenderedPageBreak/>
              <w:t>风</w:t>
            </w:r>
            <w:r w:rsidRPr="00362064">
              <w:rPr>
                <w:rFonts w:ascii="Times New Roman" w:eastAsia="仿宋_GB2312" w:hAnsi="Times New Roman" w:cs="Times New Roman"/>
                <w:spacing w:val="4"/>
                <w:sz w:val="23"/>
                <w:szCs w:val="23"/>
              </w:rPr>
              <w:t>采</w:t>
            </w:r>
            <w:r w:rsidRPr="00362064">
              <w:rPr>
                <w:rFonts w:ascii="Times New Roman" w:eastAsia="仿宋_GB2312" w:hAnsi="Times New Roman" w:cs="Times New Roman"/>
                <w:spacing w:val="5"/>
                <w:sz w:val="23"/>
                <w:szCs w:val="23"/>
              </w:rPr>
              <w:t>展</w:t>
            </w:r>
            <w:r w:rsidRPr="00362064">
              <w:rPr>
                <w:rFonts w:ascii="Times New Roman" w:eastAsia="仿宋_GB2312" w:hAnsi="Times New Roman" w:cs="Times New Roman"/>
                <w:spacing w:val="4"/>
                <w:sz w:val="23"/>
                <w:szCs w:val="23"/>
              </w:rPr>
              <w:t>示</w:t>
            </w:r>
          </w:p>
        </w:tc>
        <w:tc>
          <w:tcPr>
            <w:tcW w:w="2130" w:type="dxa"/>
            <w:vAlign w:val="center"/>
          </w:tcPr>
          <w:p w14:paraId="028C9B06" w14:textId="77777777" w:rsidR="00AD0FB8" w:rsidRPr="00362064" w:rsidRDefault="003B4328" w:rsidP="00B152D2">
            <w:pPr>
              <w:spacing w:before="75" w:line="240" w:lineRule="auto"/>
              <w:ind w:left="466" w:firstLineChars="0" w:firstLine="0"/>
              <w:rPr>
                <w:rFonts w:ascii="Times New Roman" w:eastAsia="仿宋_GB2312" w:hAnsi="Times New Roman" w:cs="Times New Roman"/>
                <w:sz w:val="23"/>
                <w:szCs w:val="23"/>
              </w:rPr>
            </w:pPr>
            <w:r w:rsidRPr="00362064">
              <w:rPr>
                <w:rFonts w:ascii="Times New Roman" w:eastAsia="仿宋_GB2312" w:hAnsi="Times New Roman" w:cs="Times New Roman"/>
                <w:spacing w:val="9"/>
                <w:sz w:val="23"/>
                <w:szCs w:val="23"/>
              </w:rPr>
              <w:t>赛项宣传片</w:t>
            </w:r>
          </w:p>
        </w:tc>
        <w:tc>
          <w:tcPr>
            <w:tcW w:w="1278" w:type="dxa"/>
            <w:vAlign w:val="center"/>
          </w:tcPr>
          <w:p w14:paraId="6723F17F" w14:textId="77777777" w:rsidR="00AD0FB8" w:rsidRPr="00362064" w:rsidRDefault="003B4328" w:rsidP="00B152D2">
            <w:pPr>
              <w:spacing w:before="75" w:line="240" w:lineRule="auto"/>
              <w:ind w:left="409" w:firstLineChars="0" w:firstLine="0"/>
              <w:rPr>
                <w:rFonts w:ascii="Times New Roman" w:eastAsia="仿宋_GB2312" w:hAnsi="Times New Roman" w:cs="Times New Roman"/>
                <w:sz w:val="23"/>
                <w:szCs w:val="23"/>
              </w:rPr>
            </w:pPr>
            <w:r w:rsidRPr="00362064">
              <w:rPr>
                <w:rFonts w:ascii="Times New Roman" w:eastAsia="仿宋_GB2312" w:hAnsi="Times New Roman" w:cs="Times New Roman"/>
                <w:spacing w:val="3"/>
                <w:sz w:val="23"/>
                <w:szCs w:val="23"/>
              </w:rPr>
              <w:t>视频</w:t>
            </w:r>
          </w:p>
        </w:tc>
        <w:tc>
          <w:tcPr>
            <w:tcW w:w="1278" w:type="dxa"/>
            <w:vAlign w:val="center"/>
          </w:tcPr>
          <w:p w14:paraId="68F47771" w14:textId="77777777" w:rsidR="00AD0FB8" w:rsidRPr="00362064" w:rsidRDefault="003B4328" w:rsidP="00B152D2">
            <w:pPr>
              <w:spacing w:before="75" w:line="240" w:lineRule="auto"/>
              <w:ind w:left="357" w:firstLineChars="0" w:firstLine="0"/>
              <w:rPr>
                <w:rFonts w:ascii="Times New Roman" w:eastAsia="仿宋_GB2312" w:hAnsi="Times New Roman" w:cs="Times New Roman"/>
                <w:sz w:val="23"/>
                <w:szCs w:val="23"/>
              </w:rPr>
            </w:pPr>
            <w:r w:rsidRPr="00362064">
              <w:rPr>
                <w:rFonts w:ascii="Times New Roman" w:eastAsia="仿宋_GB2312" w:hAnsi="Times New Roman" w:cs="Times New Roman"/>
                <w:spacing w:val="2"/>
                <w:sz w:val="23"/>
                <w:szCs w:val="23"/>
              </w:rPr>
              <w:t>≥6</w:t>
            </w:r>
            <w:r w:rsidRPr="00362064">
              <w:rPr>
                <w:rFonts w:ascii="Times New Roman" w:eastAsia="仿宋_GB2312" w:hAnsi="Times New Roman" w:cs="Times New Roman"/>
                <w:spacing w:val="1"/>
                <w:sz w:val="23"/>
                <w:szCs w:val="23"/>
              </w:rPr>
              <w:t>00</w:t>
            </w:r>
            <w:r w:rsidRPr="00362064">
              <w:rPr>
                <w:rFonts w:ascii="Times New Roman" w:eastAsia="仿宋_GB2312" w:hAnsi="Times New Roman" w:cs="Times New Roman"/>
                <w:sz w:val="23"/>
                <w:szCs w:val="23"/>
              </w:rPr>
              <w:t>M</w:t>
            </w:r>
          </w:p>
        </w:tc>
        <w:tc>
          <w:tcPr>
            <w:tcW w:w="1286" w:type="dxa"/>
            <w:vAlign w:val="center"/>
          </w:tcPr>
          <w:p w14:paraId="059726E3" w14:textId="77777777" w:rsidR="00AD0FB8" w:rsidRPr="00362064" w:rsidRDefault="003B4328" w:rsidP="00B152D2">
            <w:pPr>
              <w:spacing w:before="75" w:line="240" w:lineRule="auto"/>
              <w:ind w:left="65" w:firstLineChars="0" w:firstLine="0"/>
              <w:rPr>
                <w:rFonts w:ascii="Times New Roman" w:eastAsia="仿宋_GB2312" w:hAnsi="Times New Roman" w:cs="Times New Roman"/>
                <w:sz w:val="23"/>
                <w:szCs w:val="23"/>
              </w:rPr>
            </w:pPr>
            <w:r w:rsidRPr="00362064">
              <w:rPr>
                <w:rFonts w:ascii="Times New Roman" w:eastAsia="仿宋_GB2312" w:hAnsi="Times New Roman" w:cs="Times New Roman"/>
                <w:spacing w:val="2"/>
                <w:sz w:val="23"/>
                <w:szCs w:val="23"/>
              </w:rPr>
              <w:t>≥</w:t>
            </w:r>
            <w:r w:rsidRPr="00362064">
              <w:rPr>
                <w:rFonts w:ascii="Times New Roman" w:eastAsia="仿宋_GB2312" w:hAnsi="Times New Roman" w:cs="Times New Roman"/>
                <w:spacing w:val="5"/>
                <w:sz w:val="23"/>
                <w:szCs w:val="23"/>
              </w:rPr>
              <w:t>1</w:t>
            </w:r>
            <w:r w:rsidRPr="00362064">
              <w:rPr>
                <w:rFonts w:ascii="Times New Roman" w:eastAsia="仿宋_GB2312" w:hAnsi="Times New Roman" w:cs="Times New Roman"/>
                <w:spacing w:val="4"/>
                <w:sz w:val="23"/>
                <w:szCs w:val="23"/>
              </w:rPr>
              <w:t>5min</w:t>
            </w:r>
          </w:p>
        </w:tc>
        <w:tc>
          <w:tcPr>
            <w:tcW w:w="1227" w:type="dxa"/>
            <w:vAlign w:val="center"/>
          </w:tcPr>
          <w:p w14:paraId="12BB771C" w14:textId="77777777" w:rsidR="00AD0FB8" w:rsidRPr="00362064" w:rsidRDefault="003B4328" w:rsidP="00B152D2">
            <w:pPr>
              <w:spacing w:before="75" w:line="240" w:lineRule="auto"/>
              <w:ind w:left="134" w:firstLineChars="0" w:firstLine="0"/>
              <w:rPr>
                <w:rFonts w:ascii="Times New Roman" w:eastAsia="仿宋_GB2312" w:hAnsi="Times New Roman" w:cs="Times New Roman"/>
                <w:sz w:val="23"/>
                <w:szCs w:val="23"/>
              </w:rPr>
            </w:pPr>
            <w:r w:rsidRPr="00362064">
              <w:rPr>
                <w:rFonts w:ascii="Times New Roman" w:eastAsia="仿宋_GB2312" w:hAnsi="Times New Roman" w:cs="Times New Roman"/>
                <w:spacing w:val="7"/>
                <w:sz w:val="23"/>
                <w:szCs w:val="23"/>
              </w:rPr>
              <w:t>赛后</w:t>
            </w:r>
            <w:r w:rsidRPr="00362064">
              <w:rPr>
                <w:rFonts w:ascii="Times New Roman" w:eastAsia="仿宋_GB2312" w:hAnsi="Times New Roman" w:cs="Times New Roman"/>
                <w:spacing w:val="7"/>
                <w:sz w:val="23"/>
                <w:szCs w:val="23"/>
              </w:rPr>
              <w:t>10</w:t>
            </w:r>
            <w:r w:rsidRPr="00362064">
              <w:rPr>
                <w:rFonts w:ascii="Times New Roman" w:eastAsia="仿宋_GB2312" w:hAnsi="Times New Roman" w:cs="Times New Roman"/>
                <w:spacing w:val="7"/>
                <w:sz w:val="23"/>
                <w:szCs w:val="23"/>
              </w:rPr>
              <w:t>日</w:t>
            </w:r>
          </w:p>
        </w:tc>
      </w:tr>
      <w:tr w:rsidR="00AD0FB8" w:rsidRPr="00362064" w14:paraId="4E50AD38" w14:textId="77777777">
        <w:trPr>
          <w:trHeight w:val="628"/>
        </w:trPr>
        <w:tc>
          <w:tcPr>
            <w:tcW w:w="680" w:type="dxa"/>
            <w:vMerge/>
            <w:tcBorders>
              <w:top w:val="nil"/>
              <w:bottom w:val="nil"/>
            </w:tcBorders>
          </w:tcPr>
          <w:p w14:paraId="564CBDBF" w14:textId="77777777" w:rsidR="00AD0FB8" w:rsidRPr="00362064" w:rsidRDefault="00AD0FB8" w:rsidP="00B152D2">
            <w:pPr>
              <w:spacing w:line="240" w:lineRule="auto"/>
              <w:ind w:firstLineChars="0" w:firstLine="0"/>
              <w:rPr>
                <w:rFonts w:ascii="Times New Roman" w:eastAsia="仿宋_GB2312" w:hAnsi="Times New Roman" w:cs="Times New Roman"/>
              </w:rPr>
            </w:pPr>
          </w:p>
        </w:tc>
        <w:tc>
          <w:tcPr>
            <w:tcW w:w="711" w:type="dxa"/>
            <w:vMerge/>
            <w:tcBorders>
              <w:top w:val="nil"/>
            </w:tcBorders>
          </w:tcPr>
          <w:p w14:paraId="59181929" w14:textId="77777777" w:rsidR="00AD0FB8" w:rsidRPr="00362064" w:rsidRDefault="00AD0FB8" w:rsidP="00B152D2">
            <w:pPr>
              <w:spacing w:line="240" w:lineRule="auto"/>
              <w:ind w:firstLineChars="0" w:firstLine="0"/>
              <w:rPr>
                <w:rFonts w:ascii="Times New Roman" w:eastAsia="仿宋_GB2312" w:hAnsi="Times New Roman" w:cs="Times New Roman"/>
              </w:rPr>
            </w:pPr>
          </w:p>
        </w:tc>
        <w:tc>
          <w:tcPr>
            <w:tcW w:w="2130" w:type="dxa"/>
            <w:vAlign w:val="center"/>
          </w:tcPr>
          <w:p w14:paraId="0C8A0C65" w14:textId="77777777" w:rsidR="00AD0FB8" w:rsidRPr="00362064" w:rsidRDefault="003B4328" w:rsidP="00B152D2">
            <w:pPr>
              <w:spacing w:before="194" w:line="240" w:lineRule="auto"/>
              <w:ind w:left="472" w:firstLineChars="0" w:firstLine="0"/>
              <w:rPr>
                <w:rFonts w:ascii="Times New Roman" w:eastAsia="仿宋_GB2312" w:hAnsi="Times New Roman" w:cs="Times New Roman"/>
                <w:sz w:val="23"/>
                <w:szCs w:val="23"/>
              </w:rPr>
            </w:pPr>
            <w:r w:rsidRPr="00362064">
              <w:rPr>
                <w:rFonts w:ascii="Times New Roman" w:eastAsia="仿宋_GB2312" w:hAnsi="Times New Roman" w:cs="Times New Roman"/>
                <w:spacing w:val="8"/>
                <w:sz w:val="23"/>
                <w:szCs w:val="23"/>
              </w:rPr>
              <w:t>风采展示</w:t>
            </w:r>
            <w:r w:rsidRPr="00362064">
              <w:rPr>
                <w:rFonts w:ascii="Times New Roman" w:eastAsia="仿宋_GB2312" w:hAnsi="Times New Roman" w:cs="Times New Roman"/>
                <w:spacing w:val="7"/>
                <w:sz w:val="23"/>
                <w:szCs w:val="23"/>
              </w:rPr>
              <w:t>片</w:t>
            </w:r>
          </w:p>
        </w:tc>
        <w:tc>
          <w:tcPr>
            <w:tcW w:w="1278" w:type="dxa"/>
            <w:vAlign w:val="center"/>
          </w:tcPr>
          <w:p w14:paraId="270A31A5" w14:textId="77777777" w:rsidR="00AD0FB8" w:rsidRPr="00362064" w:rsidRDefault="003B4328" w:rsidP="00B152D2">
            <w:pPr>
              <w:spacing w:before="194" w:line="240" w:lineRule="auto"/>
              <w:ind w:left="409" w:firstLineChars="0" w:firstLine="0"/>
              <w:rPr>
                <w:rFonts w:ascii="Times New Roman" w:eastAsia="仿宋_GB2312" w:hAnsi="Times New Roman" w:cs="Times New Roman"/>
                <w:sz w:val="23"/>
                <w:szCs w:val="23"/>
              </w:rPr>
            </w:pPr>
            <w:r w:rsidRPr="00362064">
              <w:rPr>
                <w:rFonts w:ascii="Times New Roman" w:eastAsia="仿宋_GB2312" w:hAnsi="Times New Roman" w:cs="Times New Roman"/>
                <w:spacing w:val="3"/>
                <w:sz w:val="23"/>
                <w:szCs w:val="23"/>
              </w:rPr>
              <w:t>视频</w:t>
            </w:r>
          </w:p>
        </w:tc>
        <w:tc>
          <w:tcPr>
            <w:tcW w:w="1278" w:type="dxa"/>
            <w:vAlign w:val="center"/>
          </w:tcPr>
          <w:p w14:paraId="4D1F4E33" w14:textId="77777777" w:rsidR="00AD0FB8" w:rsidRPr="00362064" w:rsidRDefault="003B4328" w:rsidP="00B152D2">
            <w:pPr>
              <w:spacing w:before="225" w:line="240" w:lineRule="auto"/>
              <w:ind w:left="354" w:firstLineChars="0" w:firstLine="0"/>
              <w:rPr>
                <w:rFonts w:ascii="Times New Roman" w:eastAsia="仿宋_GB2312" w:hAnsi="Times New Roman" w:cs="Times New Roman"/>
                <w:sz w:val="23"/>
                <w:szCs w:val="23"/>
              </w:rPr>
            </w:pPr>
            <w:r w:rsidRPr="00362064">
              <w:rPr>
                <w:rFonts w:ascii="Times New Roman" w:eastAsia="仿宋_GB2312" w:hAnsi="Times New Roman" w:cs="Times New Roman"/>
                <w:spacing w:val="2"/>
                <w:sz w:val="23"/>
                <w:szCs w:val="23"/>
              </w:rPr>
              <w:t>≥</w:t>
            </w:r>
            <w:r w:rsidRPr="00362064">
              <w:rPr>
                <w:rFonts w:ascii="Times New Roman" w:eastAsia="仿宋_GB2312" w:hAnsi="Times New Roman" w:cs="Times New Roman"/>
                <w:spacing w:val="3"/>
                <w:sz w:val="23"/>
                <w:szCs w:val="23"/>
              </w:rPr>
              <w:t>4</w:t>
            </w:r>
            <w:r w:rsidRPr="00362064">
              <w:rPr>
                <w:rFonts w:ascii="Times New Roman" w:eastAsia="仿宋_GB2312" w:hAnsi="Times New Roman" w:cs="Times New Roman"/>
                <w:spacing w:val="2"/>
                <w:sz w:val="23"/>
                <w:szCs w:val="23"/>
              </w:rPr>
              <w:t>00</w:t>
            </w:r>
            <w:r w:rsidRPr="00362064">
              <w:rPr>
                <w:rFonts w:ascii="Times New Roman" w:eastAsia="仿宋_GB2312" w:hAnsi="Times New Roman" w:cs="Times New Roman"/>
                <w:sz w:val="23"/>
                <w:szCs w:val="23"/>
              </w:rPr>
              <w:t>M</w:t>
            </w:r>
          </w:p>
        </w:tc>
        <w:tc>
          <w:tcPr>
            <w:tcW w:w="1286" w:type="dxa"/>
            <w:vAlign w:val="center"/>
          </w:tcPr>
          <w:p w14:paraId="4507CA67" w14:textId="77777777" w:rsidR="00AD0FB8" w:rsidRPr="00362064" w:rsidRDefault="003B4328" w:rsidP="00B152D2">
            <w:pPr>
              <w:spacing w:before="194" w:line="240" w:lineRule="auto"/>
              <w:ind w:left="65" w:firstLineChars="0" w:firstLine="0"/>
              <w:rPr>
                <w:rFonts w:ascii="Times New Roman" w:eastAsia="仿宋_GB2312" w:hAnsi="Times New Roman" w:cs="Times New Roman"/>
                <w:sz w:val="23"/>
                <w:szCs w:val="23"/>
              </w:rPr>
            </w:pPr>
            <w:r w:rsidRPr="00362064">
              <w:rPr>
                <w:rFonts w:ascii="Times New Roman" w:eastAsia="仿宋_GB2312" w:hAnsi="Times New Roman" w:cs="Times New Roman"/>
                <w:spacing w:val="2"/>
                <w:sz w:val="23"/>
                <w:szCs w:val="23"/>
              </w:rPr>
              <w:t>≥</w:t>
            </w:r>
            <w:r w:rsidRPr="00362064">
              <w:rPr>
                <w:rFonts w:ascii="Times New Roman" w:eastAsia="仿宋_GB2312" w:hAnsi="Times New Roman" w:cs="Times New Roman"/>
                <w:spacing w:val="5"/>
                <w:sz w:val="23"/>
                <w:szCs w:val="23"/>
              </w:rPr>
              <w:t>1</w:t>
            </w:r>
            <w:r w:rsidRPr="00362064">
              <w:rPr>
                <w:rFonts w:ascii="Times New Roman" w:eastAsia="仿宋_GB2312" w:hAnsi="Times New Roman" w:cs="Times New Roman"/>
                <w:spacing w:val="4"/>
                <w:sz w:val="23"/>
                <w:szCs w:val="23"/>
              </w:rPr>
              <w:t>0min</w:t>
            </w:r>
          </w:p>
        </w:tc>
        <w:tc>
          <w:tcPr>
            <w:tcW w:w="1227" w:type="dxa"/>
            <w:vAlign w:val="center"/>
          </w:tcPr>
          <w:p w14:paraId="56EC9D05" w14:textId="77777777" w:rsidR="00AD0FB8" w:rsidRPr="00362064" w:rsidRDefault="003B4328" w:rsidP="00B152D2">
            <w:pPr>
              <w:spacing w:before="194" w:line="240" w:lineRule="auto"/>
              <w:ind w:left="134" w:firstLineChars="0" w:firstLine="0"/>
              <w:rPr>
                <w:rFonts w:ascii="Times New Roman" w:eastAsia="仿宋_GB2312" w:hAnsi="Times New Roman" w:cs="Times New Roman"/>
                <w:sz w:val="23"/>
                <w:szCs w:val="23"/>
              </w:rPr>
            </w:pPr>
            <w:r w:rsidRPr="00362064">
              <w:rPr>
                <w:rFonts w:ascii="Times New Roman" w:eastAsia="仿宋_GB2312" w:hAnsi="Times New Roman" w:cs="Times New Roman"/>
                <w:spacing w:val="7"/>
                <w:sz w:val="23"/>
                <w:szCs w:val="23"/>
              </w:rPr>
              <w:t>赛后</w:t>
            </w:r>
            <w:r w:rsidRPr="00362064">
              <w:rPr>
                <w:rFonts w:ascii="Times New Roman" w:eastAsia="仿宋_GB2312" w:hAnsi="Times New Roman" w:cs="Times New Roman"/>
                <w:spacing w:val="7"/>
                <w:sz w:val="23"/>
                <w:szCs w:val="23"/>
              </w:rPr>
              <w:t>10</w:t>
            </w:r>
            <w:r w:rsidRPr="00362064">
              <w:rPr>
                <w:rFonts w:ascii="Times New Roman" w:eastAsia="仿宋_GB2312" w:hAnsi="Times New Roman" w:cs="Times New Roman"/>
                <w:spacing w:val="7"/>
                <w:sz w:val="23"/>
                <w:szCs w:val="23"/>
              </w:rPr>
              <w:t>日</w:t>
            </w:r>
          </w:p>
        </w:tc>
      </w:tr>
      <w:tr w:rsidR="00AD0FB8" w:rsidRPr="00362064" w14:paraId="4ADB4BD2" w14:textId="77777777">
        <w:trPr>
          <w:trHeight w:val="1483"/>
        </w:trPr>
        <w:tc>
          <w:tcPr>
            <w:tcW w:w="680" w:type="dxa"/>
            <w:vMerge/>
            <w:tcBorders>
              <w:top w:val="nil"/>
              <w:bottom w:val="nil"/>
            </w:tcBorders>
          </w:tcPr>
          <w:p w14:paraId="08122679" w14:textId="77777777" w:rsidR="00AD0FB8" w:rsidRPr="00362064" w:rsidRDefault="00AD0FB8" w:rsidP="00B152D2">
            <w:pPr>
              <w:spacing w:line="240" w:lineRule="auto"/>
              <w:ind w:firstLineChars="0" w:firstLine="0"/>
              <w:rPr>
                <w:rFonts w:ascii="Times New Roman" w:eastAsia="仿宋_GB2312" w:hAnsi="Times New Roman" w:cs="Times New Roman"/>
              </w:rPr>
            </w:pPr>
          </w:p>
        </w:tc>
        <w:tc>
          <w:tcPr>
            <w:tcW w:w="711" w:type="dxa"/>
          </w:tcPr>
          <w:p w14:paraId="3B5A9D5D" w14:textId="77777777" w:rsidR="00AD0FB8" w:rsidRPr="00362064" w:rsidRDefault="003B4328" w:rsidP="00B152D2">
            <w:pPr>
              <w:spacing w:before="74" w:line="240" w:lineRule="auto"/>
              <w:ind w:left="115" w:right="116" w:firstLineChars="0" w:firstLine="0"/>
              <w:rPr>
                <w:rFonts w:ascii="Times New Roman" w:eastAsia="仿宋_GB2312" w:hAnsi="Times New Roman" w:cs="Times New Roman"/>
                <w:sz w:val="23"/>
                <w:szCs w:val="23"/>
              </w:rPr>
            </w:pPr>
            <w:r w:rsidRPr="00362064">
              <w:rPr>
                <w:rFonts w:ascii="Times New Roman" w:eastAsia="仿宋_GB2312" w:hAnsi="Times New Roman" w:cs="Times New Roman"/>
                <w:spacing w:val="4"/>
                <w:sz w:val="23"/>
                <w:szCs w:val="23"/>
              </w:rPr>
              <w:t>技</w:t>
            </w:r>
            <w:r w:rsidRPr="00362064">
              <w:rPr>
                <w:rFonts w:ascii="Times New Roman" w:eastAsia="仿宋_GB2312" w:hAnsi="Times New Roman" w:cs="Times New Roman"/>
                <w:spacing w:val="3"/>
                <w:sz w:val="23"/>
                <w:szCs w:val="23"/>
              </w:rPr>
              <w:t>能</w:t>
            </w:r>
            <w:r w:rsidRPr="00362064">
              <w:rPr>
                <w:rFonts w:ascii="Times New Roman" w:eastAsia="仿宋_GB2312" w:hAnsi="Times New Roman" w:cs="Times New Roman"/>
                <w:spacing w:val="7"/>
                <w:sz w:val="23"/>
                <w:szCs w:val="23"/>
              </w:rPr>
              <w:t>概要</w:t>
            </w:r>
          </w:p>
        </w:tc>
        <w:tc>
          <w:tcPr>
            <w:tcW w:w="2130" w:type="dxa"/>
            <w:vAlign w:val="center"/>
          </w:tcPr>
          <w:p w14:paraId="1E53D579" w14:textId="77777777" w:rsidR="00AD0FB8" w:rsidRPr="00362064" w:rsidRDefault="003B4328" w:rsidP="00B152D2">
            <w:pPr>
              <w:spacing w:before="75" w:line="240" w:lineRule="auto"/>
              <w:ind w:left="466" w:firstLineChars="0" w:firstLine="0"/>
              <w:rPr>
                <w:rFonts w:ascii="Times New Roman" w:eastAsia="仿宋_GB2312" w:hAnsi="Times New Roman" w:cs="Times New Roman"/>
                <w:spacing w:val="9"/>
                <w:sz w:val="23"/>
                <w:szCs w:val="23"/>
              </w:rPr>
            </w:pPr>
            <w:r w:rsidRPr="00362064">
              <w:rPr>
                <w:rFonts w:ascii="Times New Roman" w:eastAsia="仿宋_GB2312" w:hAnsi="Times New Roman" w:cs="Times New Roman"/>
                <w:spacing w:val="9"/>
                <w:sz w:val="23"/>
                <w:szCs w:val="23"/>
              </w:rPr>
              <w:t>技能介绍</w:t>
            </w:r>
          </w:p>
          <w:p w14:paraId="113150E3" w14:textId="77777777" w:rsidR="00AD0FB8" w:rsidRPr="00362064" w:rsidRDefault="003B4328" w:rsidP="00B152D2">
            <w:pPr>
              <w:spacing w:before="75" w:line="240" w:lineRule="auto"/>
              <w:ind w:left="466" w:firstLineChars="0" w:firstLine="0"/>
              <w:rPr>
                <w:rFonts w:ascii="Times New Roman" w:eastAsia="仿宋_GB2312" w:hAnsi="Times New Roman" w:cs="Times New Roman"/>
                <w:spacing w:val="9"/>
                <w:sz w:val="23"/>
                <w:szCs w:val="23"/>
              </w:rPr>
            </w:pPr>
            <w:r w:rsidRPr="00362064">
              <w:rPr>
                <w:rFonts w:ascii="Times New Roman" w:eastAsia="仿宋_GB2312" w:hAnsi="Times New Roman" w:cs="Times New Roman"/>
                <w:spacing w:val="9"/>
                <w:sz w:val="23"/>
                <w:szCs w:val="23"/>
              </w:rPr>
              <w:t>技能要点</w:t>
            </w:r>
          </w:p>
          <w:p w14:paraId="2BF8C458" w14:textId="77777777" w:rsidR="00AD0FB8" w:rsidRPr="00362064" w:rsidRDefault="003B4328" w:rsidP="00B152D2">
            <w:pPr>
              <w:spacing w:before="75" w:line="240" w:lineRule="auto"/>
              <w:ind w:left="466" w:firstLineChars="0" w:firstLine="0"/>
              <w:rPr>
                <w:rFonts w:ascii="Times New Roman" w:eastAsia="仿宋_GB2312" w:hAnsi="Times New Roman" w:cs="Times New Roman"/>
                <w:spacing w:val="9"/>
                <w:sz w:val="23"/>
                <w:szCs w:val="23"/>
              </w:rPr>
            </w:pPr>
            <w:r w:rsidRPr="00362064">
              <w:rPr>
                <w:rFonts w:ascii="Times New Roman" w:eastAsia="仿宋_GB2312" w:hAnsi="Times New Roman" w:cs="Times New Roman"/>
                <w:spacing w:val="9"/>
                <w:sz w:val="23"/>
                <w:szCs w:val="23"/>
              </w:rPr>
              <w:t>评价指标</w:t>
            </w:r>
          </w:p>
        </w:tc>
        <w:tc>
          <w:tcPr>
            <w:tcW w:w="1278" w:type="dxa"/>
            <w:vAlign w:val="center"/>
          </w:tcPr>
          <w:p w14:paraId="0191406F" w14:textId="77777777" w:rsidR="00AD0FB8" w:rsidRPr="00362064" w:rsidRDefault="003B4328" w:rsidP="00B152D2">
            <w:pPr>
              <w:spacing w:before="75" w:line="240" w:lineRule="auto"/>
              <w:ind w:left="466" w:firstLineChars="0" w:firstLine="0"/>
              <w:rPr>
                <w:rFonts w:ascii="Times New Roman" w:eastAsia="仿宋_GB2312" w:hAnsi="Times New Roman" w:cs="Times New Roman"/>
                <w:spacing w:val="9"/>
                <w:sz w:val="23"/>
                <w:szCs w:val="23"/>
              </w:rPr>
            </w:pPr>
            <w:r w:rsidRPr="00362064">
              <w:rPr>
                <w:rFonts w:ascii="Times New Roman" w:eastAsia="仿宋_GB2312" w:hAnsi="Times New Roman" w:cs="Times New Roman"/>
                <w:spacing w:val="9"/>
                <w:sz w:val="23"/>
                <w:szCs w:val="23"/>
              </w:rPr>
              <w:t>文本</w:t>
            </w:r>
          </w:p>
        </w:tc>
        <w:tc>
          <w:tcPr>
            <w:tcW w:w="1278" w:type="dxa"/>
            <w:vAlign w:val="center"/>
          </w:tcPr>
          <w:p w14:paraId="3C619B58" w14:textId="77777777" w:rsidR="00AD0FB8" w:rsidRPr="00362064" w:rsidRDefault="003B4328" w:rsidP="00B152D2">
            <w:pPr>
              <w:spacing w:before="75" w:line="240" w:lineRule="auto"/>
              <w:ind w:left="466" w:firstLineChars="0" w:firstLine="0"/>
              <w:rPr>
                <w:rFonts w:ascii="Times New Roman" w:eastAsia="仿宋_GB2312" w:hAnsi="Times New Roman" w:cs="Times New Roman"/>
                <w:spacing w:val="9"/>
                <w:sz w:val="23"/>
                <w:szCs w:val="23"/>
              </w:rPr>
            </w:pPr>
            <w:r w:rsidRPr="00362064">
              <w:rPr>
                <w:rFonts w:ascii="Times New Roman" w:eastAsia="仿宋_GB2312" w:hAnsi="Times New Roman" w:cs="Times New Roman"/>
                <w:spacing w:val="9"/>
                <w:sz w:val="23"/>
                <w:szCs w:val="23"/>
              </w:rPr>
              <w:t>3</w:t>
            </w:r>
            <w:r w:rsidRPr="00362064">
              <w:rPr>
                <w:rFonts w:ascii="Times New Roman" w:eastAsia="仿宋_GB2312" w:hAnsi="Times New Roman" w:cs="Times New Roman"/>
                <w:spacing w:val="9"/>
                <w:sz w:val="23"/>
                <w:szCs w:val="23"/>
              </w:rPr>
              <w:t>套</w:t>
            </w:r>
          </w:p>
        </w:tc>
        <w:tc>
          <w:tcPr>
            <w:tcW w:w="1286" w:type="dxa"/>
            <w:vAlign w:val="center"/>
          </w:tcPr>
          <w:p w14:paraId="07916194" w14:textId="77777777" w:rsidR="00AD0FB8" w:rsidRPr="00362064" w:rsidRDefault="003B4328" w:rsidP="00B152D2">
            <w:pPr>
              <w:spacing w:before="75" w:line="240" w:lineRule="auto"/>
              <w:ind w:firstLineChars="0" w:firstLine="0"/>
              <w:jc w:val="center"/>
              <w:rPr>
                <w:rFonts w:ascii="Times New Roman" w:eastAsia="仿宋_GB2312" w:hAnsi="Times New Roman" w:cs="Times New Roman"/>
                <w:spacing w:val="9"/>
                <w:sz w:val="23"/>
                <w:szCs w:val="23"/>
              </w:rPr>
            </w:pPr>
            <w:r w:rsidRPr="00362064">
              <w:rPr>
                <w:rFonts w:ascii="Times New Roman" w:eastAsia="仿宋_GB2312" w:hAnsi="Times New Roman" w:cs="Times New Roman"/>
                <w:spacing w:val="9"/>
                <w:sz w:val="23"/>
                <w:szCs w:val="23"/>
              </w:rPr>
              <w:t>图文并茂</w:t>
            </w:r>
          </w:p>
        </w:tc>
        <w:tc>
          <w:tcPr>
            <w:tcW w:w="1227" w:type="dxa"/>
            <w:vAlign w:val="center"/>
          </w:tcPr>
          <w:p w14:paraId="6F592B34" w14:textId="77777777" w:rsidR="00AD0FB8" w:rsidRPr="00362064" w:rsidRDefault="003B4328" w:rsidP="00B152D2">
            <w:pPr>
              <w:spacing w:before="75" w:line="240" w:lineRule="auto"/>
              <w:ind w:firstLineChars="0" w:firstLine="0"/>
              <w:rPr>
                <w:rFonts w:ascii="Times New Roman" w:eastAsia="仿宋_GB2312" w:hAnsi="Times New Roman" w:cs="Times New Roman"/>
                <w:spacing w:val="9"/>
                <w:sz w:val="23"/>
                <w:szCs w:val="23"/>
              </w:rPr>
            </w:pPr>
            <w:r w:rsidRPr="00362064">
              <w:rPr>
                <w:rFonts w:ascii="Times New Roman" w:eastAsia="仿宋_GB2312" w:hAnsi="Times New Roman" w:cs="Times New Roman"/>
                <w:spacing w:val="9"/>
                <w:sz w:val="23"/>
                <w:szCs w:val="23"/>
              </w:rPr>
              <w:t>赛后</w:t>
            </w:r>
            <w:r w:rsidRPr="00362064">
              <w:rPr>
                <w:rFonts w:ascii="Times New Roman" w:eastAsia="仿宋_GB2312" w:hAnsi="Times New Roman" w:cs="Times New Roman"/>
                <w:spacing w:val="9"/>
                <w:sz w:val="23"/>
                <w:szCs w:val="23"/>
              </w:rPr>
              <w:t>30</w:t>
            </w:r>
            <w:r w:rsidRPr="00362064">
              <w:rPr>
                <w:rFonts w:ascii="Times New Roman" w:eastAsia="仿宋_GB2312" w:hAnsi="Times New Roman" w:cs="Times New Roman"/>
                <w:spacing w:val="9"/>
                <w:sz w:val="23"/>
                <w:szCs w:val="23"/>
              </w:rPr>
              <w:t>日</w:t>
            </w:r>
          </w:p>
        </w:tc>
      </w:tr>
      <w:tr w:rsidR="00AD0FB8" w:rsidRPr="00362064" w14:paraId="7149C660" w14:textId="77777777">
        <w:trPr>
          <w:trHeight w:val="627"/>
        </w:trPr>
        <w:tc>
          <w:tcPr>
            <w:tcW w:w="680" w:type="dxa"/>
            <w:vMerge/>
            <w:tcBorders>
              <w:top w:val="nil"/>
              <w:bottom w:val="nil"/>
            </w:tcBorders>
          </w:tcPr>
          <w:p w14:paraId="59F8A0B6" w14:textId="77777777" w:rsidR="00AD0FB8" w:rsidRPr="00362064" w:rsidRDefault="00AD0FB8" w:rsidP="00B152D2">
            <w:pPr>
              <w:spacing w:line="240" w:lineRule="auto"/>
              <w:ind w:firstLineChars="0" w:firstLine="0"/>
              <w:rPr>
                <w:rFonts w:ascii="Times New Roman" w:eastAsia="仿宋_GB2312" w:hAnsi="Times New Roman" w:cs="Times New Roman"/>
              </w:rPr>
            </w:pPr>
          </w:p>
        </w:tc>
        <w:tc>
          <w:tcPr>
            <w:tcW w:w="711" w:type="dxa"/>
            <w:vMerge w:val="restart"/>
            <w:tcBorders>
              <w:bottom w:val="nil"/>
            </w:tcBorders>
            <w:vAlign w:val="center"/>
          </w:tcPr>
          <w:p w14:paraId="323A55C3" w14:textId="77777777" w:rsidR="00AD0FB8" w:rsidRPr="00362064" w:rsidRDefault="003B4328" w:rsidP="00B152D2">
            <w:pPr>
              <w:spacing w:before="75" w:line="240" w:lineRule="auto"/>
              <w:ind w:left="128" w:right="116" w:firstLineChars="0" w:firstLine="0"/>
              <w:rPr>
                <w:rFonts w:ascii="Times New Roman" w:eastAsia="仿宋_GB2312" w:hAnsi="Times New Roman" w:cs="Times New Roman"/>
                <w:sz w:val="23"/>
                <w:szCs w:val="23"/>
              </w:rPr>
            </w:pPr>
            <w:r w:rsidRPr="00362064">
              <w:rPr>
                <w:rFonts w:ascii="Times New Roman" w:eastAsia="仿宋_GB2312" w:hAnsi="Times New Roman" w:cs="Times New Roman"/>
                <w:spacing w:val="5"/>
                <w:sz w:val="23"/>
                <w:szCs w:val="23"/>
              </w:rPr>
              <w:t>教</w:t>
            </w:r>
            <w:r w:rsidRPr="00362064">
              <w:rPr>
                <w:rFonts w:ascii="Times New Roman" w:eastAsia="仿宋_GB2312" w:hAnsi="Times New Roman" w:cs="Times New Roman"/>
                <w:spacing w:val="5"/>
                <w:sz w:val="23"/>
                <w:szCs w:val="23"/>
              </w:rPr>
              <w:lastRenderedPageBreak/>
              <w:t>学</w:t>
            </w:r>
            <w:r w:rsidRPr="00362064">
              <w:rPr>
                <w:rFonts w:ascii="Times New Roman" w:eastAsia="仿宋_GB2312" w:hAnsi="Times New Roman" w:cs="Times New Roman"/>
                <w:sz w:val="23"/>
                <w:szCs w:val="23"/>
              </w:rPr>
              <w:t>资</w:t>
            </w:r>
          </w:p>
          <w:p w14:paraId="02F8E60C" w14:textId="77777777" w:rsidR="00AD0FB8" w:rsidRPr="00362064" w:rsidRDefault="003B4328" w:rsidP="00B152D2">
            <w:pPr>
              <w:spacing w:before="75" w:line="240" w:lineRule="auto"/>
              <w:ind w:left="128" w:right="116" w:firstLineChars="0" w:firstLine="0"/>
              <w:rPr>
                <w:rFonts w:ascii="Times New Roman" w:eastAsia="仿宋_GB2312" w:hAnsi="Times New Roman" w:cs="Times New Roman"/>
                <w:sz w:val="23"/>
                <w:szCs w:val="23"/>
              </w:rPr>
            </w:pPr>
            <w:r w:rsidRPr="00362064">
              <w:rPr>
                <w:rFonts w:ascii="Times New Roman" w:eastAsia="仿宋_GB2312" w:hAnsi="Times New Roman" w:cs="Times New Roman"/>
                <w:sz w:val="23"/>
                <w:szCs w:val="23"/>
              </w:rPr>
              <w:t>源</w:t>
            </w:r>
          </w:p>
        </w:tc>
        <w:tc>
          <w:tcPr>
            <w:tcW w:w="2130" w:type="dxa"/>
            <w:vAlign w:val="center"/>
          </w:tcPr>
          <w:p w14:paraId="219E036C" w14:textId="77777777" w:rsidR="00AD0FB8" w:rsidRPr="00362064" w:rsidRDefault="003B4328" w:rsidP="00B152D2">
            <w:pPr>
              <w:spacing w:before="195" w:line="240" w:lineRule="auto"/>
              <w:ind w:left="598" w:firstLineChars="0" w:firstLine="0"/>
              <w:rPr>
                <w:rFonts w:ascii="Times New Roman" w:eastAsia="仿宋_GB2312" w:hAnsi="Times New Roman" w:cs="Times New Roman"/>
                <w:sz w:val="23"/>
                <w:szCs w:val="23"/>
              </w:rPr>
            </w:pPr>
            <w:r w:rsidRPr="00362064">
              <w:rPr>
                <w:rFonts w:ascii="Times New Roman" w:eastAsia="仿宋_GB2312" w:hAnsi="Times New Roman" w:cs="Times New Roman"/>
                <w:spacing w:val="6"/>
                <w:sz w:val="23"/>
                <w:szCs w:val="23"/>
              </w:rPr>
              <w:lastRenderedPageBreak/>
              <w:t>专业教</w:t>
            </w:r>
            <w:r w:rsidRPr="00362064">
              <w:rPr>
                <w:rFonts w:ascii="Times New Roman" w:eastAsia="仿宋_GB2312" w:hAnsi="Times New Roman" w:cs="Times New Roman"/>
                <w:spacing w:val="5"/>
                <w:sz w:val="23"/>
                <w:szCs w:val="23"/>
              </w:rPr>
              <w:t>材</w:t>
            </w:r>
          </w:p>
        </w:tc>
        <w:tc>
          <w:tcPr>
            <w:tcW w:w="1278" w:type="dxa"/>
            <w:vAlign w:val="center"/>
          </w:tcPr>
          <w:p w14:paraId="45F60E65" w14:textId="77777777" w:rsidR="00AD0FB8" w:rsidRPr="00362064" w:rsidRDefault="003B4328" w:rsidP="00B152D2">
            <w:pPr>
              <w:spacing w:before="41" w:line="240" w:lineRule="auto"/>
              <w:ind w:left="415" w:firstLineChars="0" w:firstLine="0"/>
              <w:rPr>
                <w:rFonts w:ascii="Times New Roman" w:eastAsia="仿宋_GB2312" w:hAnsi="Times New Roman" w:cs="Times New Roman"/>
                <w:sz w:val="23"/>
                <w:szCs w:val="23"/>
              </w:rPr>
            </w:pPr>
            <w:r w:rsidRPr="00362064">
              <w:rPr>
                <w:rFonts w:ascii="Times New Roman" w:eastAsia="仿宋_GB2312" w:hAnsi="Times New Roman" w:cs="Times New Roman"/>
                <w:sz w:val="23"/>
                <w:szCs w:val="23"/>
              </w:rPr>
              <w:t>文本</w:t>
            </w:r>
          </w:p>
        </w:tc>
        <w:tc>
          <w:tcPr>
            <w:tcW w:w="1278" w:type="dxa"/>
            <w:vAlign w:val="center"/>
          </w:tcPr>
          <w:p w14:paraId="0B93001A" w14:textId="77777777" w:rsidR="00AD0FB8" w:rsidRPr="00362064" w:rsidRDefault="003B4328" w:rsidP="00B152D2">
            <w:pPr>
              <w:spacing w:before="195" w:line="240" w:lineRule="auto"/>
              <w:ind w:left="481" w:firstLineChars="0" w:firstLine="0"/>
              <w:rPr>
                <w:rFonts w:ascii="Times New Roman" w:eastAsia="仿宋_GB2312" w:hAnsi="Times New Roman" w:cs="Times New Roman"/>
                <w:sz w:val="23"/>
                <w:szCs w:val="23"/>
              </w:rPr>
            </w:pPr>
            <w:r w:rsidRPr="00362064">
              <w:rPr>
                <w:rFonts w:ascii="Times New Roman" w:eastAsia="仿宋_GB2312" w:hAnsi="Times New Roman" w:cs="Times New Roman"/>
                <w:spacing w:val="-6"/>
                <w:sz w:val="23"/>
                <w:szCs w:val="23"/>
              </w:rPr>
              <w:t>1</w:t>
            </w:r>
            <w:r w:rsidRPr="00362064">
              <w:rPr>
                <w:rFonts w:ascii="Times New Roman" w:eastAsia="仿宋_GB2312" w:hAnsi="Times New Roman" w:cs="Times New Roman"/>
                <w:spacing w:val="-4"/>
                <w:sz w:val="23"/>
                <w:szCs w:val="23"/>
              </w:rPr>
              <w:t>本</w:t>
            </w:r>
          </w:p>
        </w:tc>
        <w:tc>
          <w:tcPr>
            <w:tcW w:w="1286" w:type="dxa"/>
            <w:vAlign w:val="center"/>
          </w:tcPr>
          <w:p w14:paraId="21779CE5" w14:textId="77777777" w:rsidR="00AD0FB8" w:rsidRPr="00362064" w:rsidRDefault="003B4328" w:rsidP="00B152D2">
            <w:pPr>
              <w:spacing w:before="195" w:line="240" w:lineRule="auto"/>
              <w:ind w:left="198" w:firstLineChars="0" w:firstLine="0"/>
              <w:rPr>
                <w:rFonts w:ascii="Times New Roman" w:eastAsia="仿宋_GB2312" w:hAnsi="Times New Roman" w:cs="Times New Roman"/>
                <w:sz w:val="23"/>
                <w:szCs w:val="23"/>
              </w:rPr>
            </w:pPr>
            <w:r w:rsidRPr="00362064">
              <w:rPr>
                <w:rFonts w:ascii="Times New Roman" w:eastAsia="仿宋_GB2312" w:hAnsi="Times New Roman" w:cs="Times New Roman"/>
                <w:spacing w:val="1"/>
                <w:sz w:val="23"/>
                <w:szCs w:val="23"/>
              </w:rPr>
              <w:t>电子</w:t>
            </w:r>
            <w:r w:rsidRPr="00362064">
              <w:rPr>
                <w:rFonts w:ascii="Times New Roman" w:eastAsia="仿宋_GB2312" w:hAnsi="Times New Roman" w:cs="Times New Roman"/>
                <w:sz w:val="23"/>
                <w:szCs w:val="23"/>
              </w:rPr>
              <w:t>教材</w:t>
            </w:r>
          </w:p>
        </w:tc>
        <w:tc>
          <w:tcPr>
            <w:tcW w:w="1227" w:type="dxa"/>
            <w:vAlign w:val="center"/>
          </w:tcPr>
          <w:p w14:paraId="04CAC08E" w14:textId="77777777" w:rsidR="00AD0FB8" w:rsidRPr="00362064" w:rsidRDefault="003B4328" w:rsidP="00B152D2">
            <w:pPr>
              <w:spacing w:before="195" w:line="240" w:lineRule="auto"/>
              <w:ind w:left="134" w:firstLineChars="0" w:firstLine="0"/>
              <w:rPr>
                <w:rFonts w:ascii="Times New Roman" w:eastAsia="仿宋_GB2312" w:hAnsi="Times New Roman" w:cs="Times New Roman"/>
                <w:sz w:val="23"/>
                <w:szCs w:val="23"/>
              </w:rPr>
            </w:pPr>
            <w:r w:rsidRPr="00362064">
              <w:rPr>
                <w:rFonts w:ascii="Times New Roman" w:eastAsia="仿宋_GB2312" w:hAnsi="Times New Roman" w:cs="Times New Roman"/>
                <w:spacing w:val="7"/>
                <w:sz w:val="23"/>
                <w:szCs w:val="23"/>
              </w:rPr>
              <w:t>赛后</w:t>
            </w:r>
            <w:r w:rsidRPr="00362064">
              <w:rPr>
                <w:rFonts w:ascii="Times New Roman" w:eastAsia="仿宋_GB2312" w:hAnsi="Times New Roman" w:cs="Times New Roman"/>
                <w:spacing w:val="7"/>
                <w:sz w:val="23"/>
                <w:szCs w:val="23"/>
              </w:rPr>
              <w:t>70</w:t>
            </w:r>
            <w:r w:rsidRPr="00362064">
              <w:rPr>
                <w:rFonts w:ascii="Times New Roman" w:eastAsia="仿宋_GB2312" w:hAnsi="Times New Roman" w:cs="Times New Roman"/>
                <w:spacing w:val="7"/>
                <w:sz w:val="23"/>
                <w:szCs w:val="23"/>
              </w:rPr>
              <w:t>日</w:t>
            </w:r>
          </w:p>
        </w:tc>
      </w:tr>
      <w:tr w:rsidR="00AD0FB8" w:rsidRPr="00362064" w14:paraId="35AF351D" w14:textId="77777777">
        <w:trPr>
          <w:trHeight w:val="628"/>
        </w:trPr>
        <w:tc>
          <w:tcPr>
            <w:tcW w:w="680" w:type="dxa"/>
            <w:vMerge/>
            <w:tcBorders>
              <w:top w:val="nil"/>
              <w:bottom w:val="nil"/>
            </w:tcBorders>
          </w:tcPr>
          <w:p w14:paraId="364C32F5" w14:textId="77777777" w:rsidR="00AD0FB8" w:rsidRPr="00362064" w:rsidRDefault="00AD0FB8" w:rsidP="00B152D2">
            <w:pPr>
              <w:spacing w:line="240" w:lineRule="auto"/>
              <w:ind w:firstLineChars="0" w:firstLine="0"/>
              <w:rPr>
                <w:rFonts w:ascii="Times New Roman" w:eastAsia="仿宋_GB2312" w:hAnsi="Times New Roman" w:cs="Times New Roman"/>
              </w:rPr>
            </w:pPr>
          </w:p>
        </w:tc>
        <w:tc>
          <w:tcPr>
            <w:tcW w:w="711" w:type="dxa"/>
            <w:vMerge/>
            <w:tcBorders>
              <w:top w:val="nil"/>
              <w:bottom w:val="nil"/>
            </w:tcBorders>
          </w:tcPr>
          <w:p w14:paraId="244BB201" w14:textId="77777777" w:rsidR="00AD0FB8" w:rsidRPr="00362064" w:rsidRDefault="00AD0FB8" w:rsidP="00B152D2">
            <w:pPr>
              <w:spacing w:line="240" w:lineRule="auto"/>
              <w:ind w:firstLineChars="0" w:firstLine="0"/>
              <w:rPr>
                <w:rFonts w:ascii="Times New Roman" w:eastAsia="仿宋_GB2312" w:hAnsi="Times New Roman" w:cs="Times New Roman"/>
              </w:rPr>
            </w:pPr>
          </w:p>
        </w:tc>
        <w:tc>
          <w:tcPr>
            <w:tcW w:w="2130" w:type="dxa"/>
            <w:vAlign w:val="center"/>
          </w:tcPr>
          <w:p w14:paraId="06F89168" w14:textId="77777777" w:rsidR="00AD0FB8" w:rsidRPr="00362064" w:rsidRDefault="003B4328" w:rsidP="00B152D2">
            <w:pPr>
              <w:spacing w:before="197" w:line="240" w:lineRule="auto"/>
              <w:ind w:left="234" w:firstLineChars="0" w:firstLine="0"/>
              <w:rPr>
                <w:rFonts w:ascii="Times New Roman" w:eastAsia="仿宋_GB2312" w:hAnsi="Times New Roman" w:cs="Times New Roman"/>
                <w:sz w:val="23"/>
                <w:szCs w:val="23"/>
              </w:rPr>
            </w:pPr>
            <w:r w:rsidRPr="00362064">
              <w:rPr>
                <w:rFonts w:ascii="Times New Roman" w:eastAsia="仿宋_GB2312" w:hAnsi="Times New Roman" w:cs="Times New Roman"/>
                <w:spacing w:val="9"/>
                <w:sz w:val="23"/>
                <w:szCs w:val="23"/>
              </w:rPr>
              <w:t>技</w:t>
            </w:r>
            <w:r w:rsidRPr="00362064">
              <w:rPr>
                <w:rFonts w:ascii="Times New Roman" w:eastAsia="仿宋_GB2312" w:hAnsi="Times New Roman" w:cs="Times New Roman"/>
                <w:spacing w:val="8"/>
                <w:sz w:val="23"/>
                <w:szCs w:val="23"/>
              </w:rPr>
              <w:t>能训练指导书</w:t>
            </w:r>
          </w:p>
        </w:tc>
        <w:tc>
          <w:tcPr>
            <w:tcW w:w="1278" w:type="dxa"/>
            <w:vAlign w:val="center"/>
          </w:tcPr>
          <w:p w14:paraId="08EEE95F" w14:textId="77777777" w:rsidR="00AD0FB8" w:rsidRPr="00362064" w:rsidRDefault="003B4328" w:rsidP="00B152D2">
            <w:pPr>
              <w:spacing w:before="41" w:line="240" w:lineRule="auto"/>
              <w:ind w:left="415" w:firstLineChars="0" w:firstLine="0"/>
              <w:rPr>
                <w:rFonts w:ascii="Times New Roman" w:eastAsia="仿宋_GB2312" w:hAnsi="Times New Roman" w:cs="Times New Roman"/>
                <w:sz w:val="23"/>
                <w:szCs w:val="23"/>
              </w:rPr>
            </w:pPr>
            <w:r w:rsidRPr="00362064">
              <w:rPr>
                <w:rFonts w:ascii="Times New Roman" w:eastAsia="仿宋_GB2312" w:hAnsi="Times New Roman" w:cs="Times New Roman"/>
                <w:sz w:val="23"/>
                <w:szCs w:val="23"/>
              </w:rPr>
              <w:t>文本</w:t>
            </w:r>
          </w:p>
        </w:tc>
        <w:tc>
          <w:tcPr>
            <w:tcW w:w="1278" w:type="dxa"/>
            <w:vAlign w:val="center"/>
          </w:tcPr>
          <w:p w14:paraId="507BA9E4" w14:textId="77777777" w:rsidR="00AD0FB8" w:rsidRPr="00362064" w:rsidRDefault="003B4328" w:rsidP="00B152D2">
            <w:pPr>
              <w:spacing w:before="197" w:line="240" w:lineRule="auto"/>
              <w:ind w:left="481" w:firstLineChars="0" w:firstLine="0"/>
              <w:rPr>
                <w:rFonts w:ascii="Times New Roman" w:eastAsia="仿宋_GB2312" w:hAnsi="Times New Roman" w:cs="Times New Roman"/>
                <w:sz w:val="23"/>
                <w:szCs w:val="23"/>
              </w:rPr>
            </w:pPr>
            <w:r w:rsidRPr="00362064">
              <w:rPr>
                <w:rFonts w:ascii="Times New Roman" w:eastAsia="仿宋_GB2312" w:hAnsi="Times New Roman" w:cs="Times New Roman"/>
                <w:spacing w:val="-6"/>
                <w:sz w:val="23"/>
                <w:szCs w:val="23"/>
              </w:rPr>
              <w:t>1</w:t>
            </w:r>
            <w:r w:rsidRPr="00362064">
              <w:rPr>
                <w:rFonts w:ascii="Times New Roman" w:eastAsia="仿宋_GB2312" w:hAnsi="Times New Roman" w:cs="Times New Roman"/>
                <w:spacing w:val="-4"/>
                <w:sz w:val="23"/>
                <w:szCs w:val="23"/>
              </w:rPr>
              <w:t>本</w:t>
            </w:r>
          </w:p>
        </w:tc>
        <w:tc>
          <w:tcPr>
            <w:tcW w:w="1286" w:type="dxa"/>
            <w:vAlign w:val="center"/>
          </w:tcPr>
          <w:p w14:paraId="33317B80" w14:textId="77777777" w:rsidR="00AD0FB8" w:rsidRPr="00362064" w:rsidRDefault="003B4328" w:rsidP="00B152D2">
            <w:pPr>
              <w:spacing w:before="196" w:line="240" w:lineRule="auto"/>
              <w:ind w:left="198" w:firstLineChars="0" w:firstLine="0"/>
              <w:rPr>
                <w:rFonts w:ascii="Times New Roman" w:eastAsia="仿宋_GB2312" w:hAnsi="Times New Roman" w:cs="Times New Roman"/>
                <w:sz w:val="23"/>
                <w:szCs w:val="23"/>
              </w:rPr>
            </w:pPr>
            <w:r w:rsidRPr="00362064">
              <w:rPr>
                <w:rFonts w:ascii="Times New Roman" w:eastAsia="仿宋_GB2312" w:hAnsi="Times New Roman" w:cs="Times New Roman"/>
                <w:spacing w:val="1"/>
                <w:sz w:val="23"/>
                <w:szCs w:val="23"/>
              </w:rPr>
              <w:t>电子</w:t>
            </w:r>
            <w:r w:rsidRPr="00362064">
              <w:rPr>
                <w:rFonts w:ascii="Times New Roman" w:eastAsia="仿宋_GB2312" w:hAnsi="Times New Roman" w:cs="Times New Roman"/>
                <w:sz w:val="23"/>
                <w:szCs w:val="23"/>
              </w:rPr>
              <w:t>教材</w:t>
            </w:r>
          </w:p>
        </w:tc>
        <w:tc>
          <w:tcPr>
            <w:tcW w:w="1227" w:type="dxa"/>
            <w:vAlign w:val="center"/>
          </w:tcPr>
          <w:p w14:paraId="0C5BB804" w14:textId="77777777" w:rsidR="00AD0FB8" w:rsidRPr="00362064" w:rsidRDefault="003B4328" w:rsidP="00B152D2">
            <w:pPr>
              <w:spacing w:before="196" w:line="240" w:lineRule="auto"/>
              <w:ind w:left="134" w:firstLineChars="0" w:firstLine="0"/>
              <w:rPr>
                <w:rFonts w:ascii="Times New Roman" w:eastAsia="仿宋_GB2312" w:hAnsi="Times New Roman" w:cs="Times New Roman"/>
                <w:sz w:val="23"/>
                <w:szCs w:val="23"/>
              </w:rPr>
            </w:pPr>
            <w:r w:rsidRPr="00362064">
              <w:rPr>
                <w:rFonts w:ascii="Times New Roman" w:eastAsia="仿宋_GB2312" w:hAnsi="Times New Roman" w:cs="Times New Roman"/>
                <w:spacing w:val="7"/>
                <w:sz w:val="23"/>
                <w:szCs w:val="23"/>
              </w:rPr>
              <w:t>赛后</w:t>
            </w:r>
            <w:r w:rsidRPr="00362064">
              <w:rPr>
                <w:rFonts w:ascii="Times New Roman" w:eastAsia="仿宋_GB2312" w:hAnsi="Times New Roman" w:cs="Times New Roman"/>
                <w:spacing w:val="7"/>
                <w:sz w:val="23"/>
                <w:szCs w:val="23"/>
              </w:rPr>
              <w:t>70</w:t>
            </w:r>
            <w:r w:rsidRPr="00362064">
              <w:rPr>
                <w:rFonts w:ascii="Times New Roman" w:eastAsia="仿宋_GB2312" w:hAnsi="Times New Roman" w:cs="Times New Roman"/>
                <w:spacing w:val="7"/>
                <w:sz w:val="23"/>
                <w:szCs w:val="23"/>
              </w:rPr>
              <w:t>日</w:t>
            </w:r>
          </w:p>
        </w:tc>
      </w:tr>
      <w:tr w:rsidR="00AD0FB8" w:rsidRPr="00362064" w14:paraId="2F79B270" w14:textId="77777777">
        <w:trPr>
          <w:trHeight w:val="628"/>
        </w:trPr>
        <w:tc>
          <w:tcPr>
            <w:tcW w:w="680" w:type="dxa"/>
            <w:vMerge/>
            <w:tcBorders>
              <w:top w:val="nil"/>
              <w:bottom w:val="nil"/>
            </w:tcBorders>
          </w:tcPr>
          <w:p w14:paraId="1D957433" w14:textId="77777777" w:rsidR="00AD0FB8" w:rsidRPr="00362064" w:rsidRDefault="00AD0FB8" w:rsidP="00B152D2">
            <w:pPr>
              <w:spacing w:line="240" w:lineRule="auto"/>
              <w:ind w:firstLineChars="0" w:firstLine="0"/>
              <w:rPr>
                <w:rFonts w:ascii="Times New Roman" w:eastAsia="仿宋_GB2312" w:hAnsi="Times New Roman" w:cs="Times New Roman"/>
              </w:rPr>
            </w:pPr>
          </w:p>
        </w:tc>
        <w:tc>
          <w:tcPr>
            <w:tcW w:w="711" w:type="dxa"/>
            <w:vMerge/>
            <w:tcBorders>
              <w:top w:val="nil"/>
              <w:bottom w:val="nil"/>
            </w:tcBorders>
          </w:tcPr>
          <w:p w14:paraId="09979A21" w14:textId="77777777" w:rsidR="00AD0FB8" w:rsidRPr="00362064" w:rsidRDefault="00AD0FB8" w:rsidP="00B152D2">
            <w:pPr>
              <w:spacing w:line="240" w:lineRule="auto"/>
              <w:ind w:firstLineChars="0" w:firstLine="0"/>
              <w:rPr>
                <w:rFonts w:ascii="Times New Roman" w:eastAsia="仿宋_GB2312" w:hAnsi="Times New Roman" w:cs="Times New Roman"/>
              </w:rPr>
            </w:pPr>
          </w:p>
        </w:tc>
        <w:tc>
          <w:tcPr>
            <w:tcW w:w="2130" w:type="dxa"/>
          </w:tcPr>
          <w:p w14:paraId="1800900D" w14:textId="77777777" w:rsidR="00AD0FB8" w:rsidRPr="00362064" w:rsidRDefault="003B4328" w:rsidP="00B152D2">
            <w:pPr>
              <w:spacing w:before="197" w:line="240" w:lineRule="auto"/>
              <w:ind w:left="596" w:firstLineChars="0" w:firstLine="0"/>
              <w:rPr>
                <w:rFonts w:ascii="Times New Roman" w:eastAsia="仿宋_GB2312" w:hAnsi="Times New Roman" w:cs="Times New Roman"/>
                <w:sz w:val="23"/>
                <w:szCs w:val="23"/>
              </w:rPr>
            </w:pPr>
            <w:r w:rsidRPr="00362064">
              <w:rPr>
                <w:rFonts w:ascii="Times New Roman" w:eastAsia="仿宋_GB2312" w:hAnsi="Times New Roman" w:cs="Times New Roman"/>
                <w:sz w:val="23"/>
                <w:szCs w:val="23"/>
              </w:rPr>
              <w:t>工艺规程</w:t>
            </w:r>
          </w:p>
        </w:tc>
        <w:tc>
          <w:tcPr>
            <w:tcW w:w="1278" w:type="dxa"/>
            <w:vAlign w:val="center"/>
          </w:tcPr>
          <w:p w14:paraId="68A2EEB4" w14:textId="77777777" w:rsidR="00AD0FB8" w:rsidRPr="00362064" w:rsidRDefault="003B4328" w:rsidP="00B152D2">
            <w:pPr>
              <w:spacing w:before="41" w:line="240" w:lineRule="auto"/>
              <w:ind w:left="415" w:firstLineChars="0" w:firstLine="0"/>
              <w:rPr>
                <w:rFonts w:ascii="Times New Roman" w:eastAsia="仿宋_GB2312" w:hAnsi="Times New Roman" w:cs="Times New Roman"/>
                <w:sz w:val="23"/>
                <w:szCs w:val="23"/>
              </w:rPr>
            </w:pPr>
            <w:r w:rsidRPr="00362064">
              <w:rPr>
                <w:rFonts w:ascii="Times New Roman" w:eastAsia="仿宋_GB2312" w:hAnsi="Times New Roman" w:cs="Times New Roman"/>
                <w:sz w:val="23"/>
                <w:szCs w:val="23"/>
              </w:rPr>
              <w:t>文本</w:t>
            </w:r>
          </w:p>
        </w:tc>
        <w:tc>
          <w:tcPr>
            <w:tcW w:w="1278" w:type="dxa"/>
          </w:tcPr>
          <w:p w14:paraId="4DAC6122" w14:textId="77777777" w:rsidR="00AD0FB8" w:rsidRPr="00362064" w:rsidRDefault="003B4328" w:rsidP="00B152D2">
            <w:pPr>
              <w:spacing w:before="197" w:line="240" w:lineRule="auto"/>
              <w:ind w:left="481" w:firstLineChars="0" w:firstLine="0"/>
              <w:rPr>
                <w:rFonts w:ascii="Times New Roman" w:eastAsia="仿宋_GB2312" w:hAnsi="Times New Roman" w:cs="Times New Roman"/>
                <w:sz w:val="23"/>
                <w:szCs w:val="23"/>
              </w:rPr>
            </w:pPr>
            <w:r w:rsidRPr="00362064">
              <w:rPr>
                <w:rFonts w:ascii="Times New Roman" w:eastAsia="仿宋_GB2312" w:hAnsi="Times New Roman" w:cs="Times New Roman"/>
                <w:sz w:val="23"/>
                <w:szCs w:val="23"/>
              </w:rPr>
              <w:t>1</w:t>
            </w:r>
            <w:r w:rsidRPr="00362064">
              <w:rPr>
                <w:rFonts w:ascii="Times New Roman" w:eastAsia="仿宋_GB2312" w:hAnsi="Times New Roman" w:cs="Times New Roman"/>
                <w:sz w:val="23"/>
                <w:szCs w:val="23"/>
              </w:rPr>
              <w:t>套</w:t>
            </w:r>
          </w:p>
        </w:tc>
        <w:tc>
          <w:tcPr>
            <w:tcW w:w="1286" w:type="dxa"/>
          </w:tcPr>
          <w:p w14:paraId="691724D9" w14:textId="77777777" w:rsidR="00AD0FB8" w:rsidRPr="00362064" w:rsidRDefault="003B4328" w:rsidP="00B152D2">
            <w:pPr>
              <w:spacing w:before="232" w:line="240" w:lineRule="auto"/>
              <w:ind w:firstLineChars="0" w:firstLine="0"/>
              <w:jc w:val="center"/>
              <w:rPr>
                <w:rFonts w:ascii="Times New Roman" w:eastAsia="仿宋_GB2312" w:hAnsi="Times New Roman" w:cs="Times New Roman"/>
                <w:sz w:val="23"/>
                <w:szCs w:val="23"/>
              </w:rPr>
            </w:pPr>
            <w:r w:rsidRPr="00362064">
              <w:rPr>
                <w:rFonts w:ascii="Times New Roman" w:eastAsia="仿宋_GB2312" w:hAnsi="Times New Roman" w:cs="Times New Roman"/>
                <w:sz w:val="23"/>
                <w:szCs w:val="23"/>
              </w:rPr>
              <w:t>文档</w:t>
            </w:r>
          </w:p>
        </w:tc>
        <w:tc>
          <w:tcPr>
            <w:tcW w:w="1227" w:type="dxa"/>
          </w:tcPr>
          <w:p w14:paraId="37ED8E52" w14:textId="77777777" w:rsidR="00AD0FB8" w:rsidRPr="00362064" w:rsidRDefault="003B4328" w:rsidP="00B152D2">
            <w:pPr>
              <w:spacing w:before="197" w:line="240" w:lineRule="auto"/>
              <w:ind w:left="134" w:firstLineChars="0" w:firstLine="0"/>
              <w:rPr>
                <w:rFonts w:ascii="Times New Roman" w:eastAsia="仿宋_GB2312" w:hAnsi="Times New Roman" w:cs="Times New Roman"/>
                <w:sz w:val="23"/>
                <w:szCs w:val="23"/>
              </w:rPr>
            </w:pPr>
            <w:r w:rsidRPr="00362064">
              <w:rPr>
                <w:rFonts w:ascii="Times New Roman" w:eastAsia="仿宋_GB2312" w:hAnsi="Times New Roman" w:cs="Times New Roman"/>
                <w:sz w:val="23"/>
                <w:szCs w:val="23"/>
              </w:rPr>
              <w:t>赛后</w:t>
            </w:r>
            <w:r w:rsidRPr="00362064">
              <w:rPr>
                <w:rFonts w:ascii="Times New Roman" w:eastAsia="仿宋_GB2312" w:hAnsi="Times New Roman" w:cs="Times New Roman"/>
                <w:sz w:val="23"/>
                <w:szCs w:val="23"/>
              </w:rPr>
              <w:t>70</w:t>
            </w:r>
            <w:r w:rsidRPr="00362064">
              <w:rPr>
                <w:rFonts w:ascii="Times New Roman" w:eastAsia="仿宋_GB2312" w:hAnsi="Times New Roman" w:cs="Times New Roman"/>
                <w:sz w:val="23"/>
                <w:szCs w:val="23"/>
              </w:rPr>
              <w:t>日</w:t>
            </w:r>
          </w:p>
        </w:tc>
      </w:tr>
      <w:tr w:rsidR="00AD0FB8" w:rsidRPr="00362064" w14:paraId="3FE801DE" w14:textId="77777777">
        <w:trPr>
          <w:trHeight w:val="628"/>
        </w:trPr>
        <w:tc>
          <w:tcPr>
            <w:tcW w:w="680" w:type="dxa"/>
            <w:vMerge/>
            <w:tcBorders>
              <w:top w:val="nil"/>
              <w:bottom w:val="nil"/>
            </w:tcBorders>
          </w:tcPr>
          <w:p w14:paraId="6ABF3393" w14:textId="77777777" w:rsidR="00AD0FB8" w:rsidRPr="00362064" w:rsidRDefault="00AD0FB8" w:rsidP="00B152D2">
            <w:pPr>
              <w:spacing w:line="240" w:lineRule="auto"/>
              <w:ind w:firstLineChars="0" w:firstLine="0"/>
              <w:rPr>
                <w:rFonts w:ascii="Times New Roman" w:eastAsia="仿宋_GB2312" w:hAnsi="Times New Roman" w:cs="Times New Roman"/>
              </w:rPr>
            </w:pPr>
          </w:p>
        </w:tc>
        <w:tc>
          <w:tcPr>
            <w:tcW w:w="711" w:type="dxa"/>
            <w:vMerge/>
            <w:tcBorders>
              <w:top w:val="nil"/>
              <w:bottom w:val="nil"/>
            </w:tcBorders>
          </w:tcPr>
          <w:p w14:paraId="442A73C8" w14:textId="77777777" w:rsidR="00AD0FB8" w:rsidRPr="00362064" w:rsidRDefault="00AD0FB8" w:rsidP="00B152D2">
            <w:pPr>
              <w:spacing w:line="240" w:lineRule="auto"/>
              <w:ind w:firstLineChars="0" w:firstLine="0"/>
              <w:rPr>
                <w:rFonts w:ascii="Times New Roman" w:eastAsia="仿宋_GB2312" w:hAnsi="Times New Roman" w:cs="Times New Roman"/>
              </w:rPr>
            </w:pPr>
          </w:p>
        </w:tc>
        <w:tc>
          <w:tcPr>
            <w:tcW w:w="2130" w:type="dxa"/>
            <w:vAlign w:val="center"/>
          </w:tcPr>
          <w:p w14:paraId="2BA89048" w14:textId="77777777" w:rsidR="00AD0FB8" w:rsidRPr="00362064" w:rsidRDefault="003B4328" w:rsidP="00B152D2">
            <w:pPr>
              <w:spacing w:before="195" w:line="240" w:lineRule="auto"/>
              <w:ind w:left="354" w:firstLineChars="0" w:firstLine="0"/>
              <w:rPr>
                <w:rFonts w:ascii="Times New Roman" w:eastAsia="仿宋_GB2312" w:hAnsi="Times New Roman" w:cs="Times New Roman"/>
                <w:sz w:val="23"/>
                <w:szCs w:val="23"/>
              </w:rPr>
            </w:pPr>
            <w:r w:rsidRPr="00362064">
              <w:rPr>
                <w:rFonts w:ascii="Times New Roman" w:eastAsia="仿宋_GB2312" w:hAnsi="Times New Roman" w:cs="Times New Roman"/>
                <w:spacing w:val="8"/>
                <w:sz w:val="23"/>
                <w:szCs w:val="23"/>
              </w:rPr>
              <w:t>技能操作要</w:t>
            </w:r>
            <w:r w:rsidRPr="00362064">
              <w:rPr>
                <w:rFonts w:ascii="Times New Roman" w:eastAsia="仿宋_GB2312" w:hAnsi="Times New Roman" w:cs="Times New Roman"/>
                <w:spacing w:val="7"/>
                <w:sz w:val="23"/>
                <w:szCs w:val="23"/>
              </w:rPr>
              <w:t>点</w:t>
            </w:r>
          </w:p>
        </w:tc>
        <w:tc>
          <w:tcPr>
            <w:tcW w:w="1278" w:type="dxa"/>
            <w:vAlign w:val="center"/>
          </w:tcPr>
          <w:p w14:paraId="7CB3DEB6" w14:textId="77777777" w:rsidR="00AD0FB8" w:rsidRPr="00362064" w:rsidRDefault="003B4328" w:rsidP="00B152D2">
            <w:pPr>
              <w:spacing w:before="42" w:line="240" w:lineRule="auto"/>
              <w:ind w:left="415" w:firstLineChars="0" w:firstLine="0"/>
              <w:rPr>
                <w:rFonts w:ascii="Times New Roman" w:eastAsia="仿宋_GB2312" w:hAnsi="Times New Roman" w:cs="Times New Roman"/>
                <w:sz w:val="23"/>
                <w:szCs w:val="23"/>
              </w:rPr>
            </w:pPr>
            <w:r w:rsidRPr="00362064">
              <w:rPr>
                <w:rFonts w:ascii="Times New Roman" w:eastAsia="仿宋_GB2312" w:hAnsi="Times New Roman" w:cs="Times New Roman"/>
                <w:sz w:val="23"/>
                <w:szCs w:val="23"/>
              </w:rPr>
              <w:t>文本</w:t>
            </w:r>
          </w:p>
        </w:tc>
        <w:tc>
          <w:tcPr>
            <w:tcW w:w="1278" w:type="dxa"/>
            <w:vAlign w:val="center"/>
          </w:tcPr>
          <w:p w14:paraId="1B73F40A" w14:textId="77777777" w:rsidR="00AD0FB8" w:rsidRPr="00362064" w:rsidRDefault="003B4328" w:rsidP="00B152D2">
            <w:pPr>
              <w:spacing w:before="195" w:line="240" w:lineRule="auto"/>
              <w:ind w:left="481" w:firstLineChars="0" w:firstLine="0"/>
              <w:rPr>
                <w:rFonts w:ascii="Times New Roman" w:eastAsia="仿宋_GB2312" w:hAnsi="Times New Roman" w:cs="Times New Roman"/>
                <w:sz w:val="23"/>
                <w:szCs w:val="23"/>
              </w:rPr>
            </w:pPr>
            <w:r w:rsidRPr="00362064">
              <w:rPr>
                <w:rFonts w:ascii="Times New Roman" w:eastAsia="仿宋_GB2312" w:hAnsi="Times New Roman" w:cs="Times New Roman"/>
                <w:spacing w:val="-6"/>
                <w:sz w:val="23"/>
                <w:szCs w:val="23"/>
              </w:rPr>
              <w:t>1</w:t>
            </w:r>
            <w:r w:rsidRPr="00362064">
              <w:rPr>
                <w:rFonts w:ascii="Times New Roman" w:eastAsia="仿宋_GB2312" w:hAnsi="Times New Roman" w:cs="Times New Roman"/>
                <w:spacing w:val="-4"/>
                <w:sz w:val="23"/>
                <w:szCs w:val="23"/>
              </w:rPr>
              <w:t>套</w:t>
            </w:r>
          </w:p>
        </w:tc>
        <w:tc>
          <w:tcPr>
            <w:tcW w:w="1286" w:type="dxa"/>
            <w:vAlign w:val="center"/>
          </w:tcPr>
          <w:p w14:paraId="4A65EA4A" w14:textId="77777777" w:rsidR="00AD0FB8" w:rsidRPr="00362064" w:rsidRDefault="003B4328" w:rsidP="00B152D2">
            <w:pPr>
              <w:spacing w:before="231" w:line="240" w:lineRule="auto"/>
              <w:ind w:left="469" w:firstLineChars="0" w:firstLine="0"/>
              <w:rPr>
                <w:rFonts w:ascii="Times New Roman" w:eastAsia="仿宋_GB2312" w:hAnsi="Times New Roman" w:cs="Times New Roman"/>
                <w:sz w:val="23"/>
                <w:szCs w:val="23"/>
              </w:rPr>
            </w:pPr>
            <w:r w:rsidRPr="00362064">
              <w:rPr>
                <w:rFonts w:ascii="Times New Roman" w:eastAsia="仿宋_GB2312" w:hAnsi="Times New Roman" w:cs="Times New Roman"/>
                <w:spacing w:val="2"/>
                <w:sz w:val="23"/>
                <w:szCs w:val="23"/>
              </w:rPr>
              <w:t>PP</w:t>
            </w:r>
            <w:r w:rsidRPr="00362064">
              <w:rPr>
                <w:rFonts w:ascii="Times New Roman" w:eastAsia="仿宋_GB2312" w:hAnsi="Times New Roman" w:cs="Times New Roman"/>
                <w:spacing w:val="1"/>
                <w:sz w:val="23"/>
                <w:szCs w:val="23"/>
              </w:rPr>
              <w:t>T</w:t>
            </w:r>
          </w:p>
        </w:tc>
        <w:tc>
          <w:tcPr>
            <w:tcW w:w="1227" w:type="dxa"/>
            <w:vAlign w:val="center"/>
          </w:tcPr>
          <w:p w14:paraId="42D9FDBD" w14:textId="77777777" w:rsidR="00AD0FB8" w:rsidRPr="00362064" w:rsidRDefault="003B4328" w:rsidP="00B152D2">
            <w:pPr>
              <w:spacing w:before="195" w:line="240" w:lineRule="auto"/>
              <w:ind w:left="134" w:firstLineChars="0" w:firstLine="0"/>
              <w:rPr>
                <w:rFonts w:ascii="Times New Roman" w:eastAsia="仿宋_GB2312" w:hAnsi="Times New Roman" w:cs="Times New Roman"/>
                <w:sz w:val="23"/>
                <w:szCs w:val="23"/>
              </w:rPr>
            </w:pPr>
            <w:r w:rsidRPr="00362064">
              <w:rPr>
                <w:rFonts w:ascii="Times New Roman" w:eastAsia="仿宋_GB2312" w:hAnsi="Times New Roman" w:cs="Times New Roman"/>
                <w:spacing w:val="7"/>
                <w:sz w:val="23"/>
                <w:szCs w:val="23"/>
              </w:rPr>
              <w:t>赛后</w:t>
            </w:r>
            <w:r w:rsidRPr="00362064">
              <w:rPr>
                <w:rFonts w:ascii="Times New Roman" w:eastAsia="仿宋_GB2312" w:hAnsi="Times New Roman" w:cs="Times New Roman"/>
                <w:spacing w:val="7"/>
                <w:sz w:val="23"/>
                <w:szCs w:val="23"/>
              </w:rPr>
              <w:t>70</w:t>
            </w:r>
            <w:r w:rsidRPr="00362064">
              <w:rPr>
                <w:rFonts w:ascii="Times New Roman" w:eastAsia="仿宋_GB2312" w:hAnsi="Times New Roman" w:cs="Times New Roman"/>
                <w:spacing w:val="7"/>
                <w:sz w:val="23"/>
                <w:szCs w:val="23"/>
              </w:rPr>
              <w:t>日</w:t>
            </w:r>
          </w:p>
        </w:tc>
      </w:tr>
      <w:tr w:rsidR="00AD0FB8" w:rsidRPr="00362064" w14:paraId="7707F982" w14:textId="77777777">
        <w:trPr>
          <w:trHeight w:val="937"/>
        </w:trPr>
        <w:tc>
          <w:tcPr>
            <w:tcW w:w="680" w:type="dxa"/>
            <w:vMerge/>
            <w:tcBorders>
              <w:top w:val="nil"/>
            </w:tcBorders>
          </w:tcPr>
          <w:p w14:paraId="429C830E" w14:textId="77777777" w:rsidR="00AD0FB8" w:rsidRPr="00362064" w:rsidRDefault="00AD0FB8" w:rsidP="00B152D2">
            <w:pPr>
              <w:spacing w:line="240" w:lineRule="auto"/>
              <w:ind w:firstLineChars="0" w:firstLine="0"/>
              <w:rPr>
                <w:rFonts w:ascii="Times New Roman" w:eastAsia="仿宋_GB2312" w:hAnsi="Times New Roman" w:cs="Times New Roman"/>
              </w:rPr>
            </w:pPr>
          </w:p>
        </w:tc>
        <w:tc>
          <w:tcPr>
            <w:tcW w:w="711" w:type="dxa"/>
            <w:vMerge/>
            <w:tcBorders>
              <w:top w:val="nil"/>
            </w:tcBorders>
          </w:tcPr>
          <w:p w14:paraId="095C8F06" w14:textId="77777777" w:rsidR="00AD0FB8" w:rsidRPr="00362064" w:rsidRDefault="00AD0FB8" w:rsidP="00B152D2">
            <w:pPr>
              <w:spacing w:line="240" w:lineRule="auto"/>
              <w:ind w:firstLineChars="0" w:firstLine="0"/>
              <w:rPr>
                <w:rFonts w:ascii="Times New Roman" w:eastAsia="仿宋_GB2312" w:hAnsi="Times New Roman" w:cs="Times New Roman"/>
              </w:rPr>
            </w:pPr>
          </w:p>
        </w:tc>
        <w:tc>
          <w:tcPr>
            <w:tcW w:w="2130" w:type="dxa"/>
            <w:vAlign w:val="center"/>
          </w:tcPr>
          <w:p w14:paraId="3EE791FA" w14:textId="77777777" w:rsidR="00AD0FB8" w:rsidRPr="00362064" w:rsidRDefault="003B4328" w:rsidP="00B152D2">
            <w:pPr>
              <w:spacing w:before="196" w:line="240" w:lineRule="auto"/>
              <w:ind w:firstLineChars="0" w:firstLine="0"/>
              <w:jc w:val="left"/>
              <w:rPr>
                <w:rFonts w:ascii="Times New Roman" w:eastAsia="仿宋_GB2312" w:hAnsi="Times New Roman" w:cs="Times New Roman"/>
                <w:sz w:val="23"/>
                <w:szCs w:val="23"/>
              </w:rPr>
            </w:pPr>
            <w:r w:rsidRPr="00362064">
              <w:rPr>
                <w:rFonts w:ascii="Times New Roman" w:eastAsia="仿宋_GB2312" w:hAnsi="Times New Roman" w:cs="Times New Roman"/>
                <w:spacing w:val="11"/>
                <w:sz w:val="23"/>
                <w:szCs w:val="23"/>
              </w:rPr>
              <w:t>关</w:t>
            </w:r>
            <w:r w:rsidRPr="00362064">
              <w:rPr>
                <w:rFonts w:ascii="Times New Roman" w:eastAsia="仿宋_GB2312" w:hAnsi="Times New Roman" w:cs="Times New Roman"/>
                <w:spacing w:val="7"/>
                <w:sz w:val="23"/>
                <w:szCs w:val="23"/>
              </w:rPr>
              <w:t>键技术技能点操</w:t>
            </w:r>
            <w:r w:rsidRPr="00362064">
              <w:rPr>
                <w:rFonts w:ascii="Times New Roman" w:eastAsia="仿宋_GB2312" w:hAnsi="Times New Roman" w:cs="Times New Roman"/>
                <w:spacing w:val="6"/>
                <w:sz w:val="23"/>
                <w:szCs w:val="23"/>
              </w:rPr>
              <w:t>作讲</w:t>
            </w:r>
            <w:r w:rsidRPr="00362064">
              <w:rPr>
                <w:rFonts w:ascii="Times New Roman" w:eastAsia="仿宋_GB2312" w:hAnsi="Times New Roman" w:cs="Times New Roman"/>
                <w:spacing w:val="5"/>
                <w:sz w:val="23"/>
                <w:szCs w:val="23"/>
              </w:rPr>
              <w:t>解</w:t>
            </w:r>
          </w:p>
        </w:tc>
        <w:tc>
          <w:tcPr>
            <w:tcW w:w="1278" w:type="dxa"/>
            <w:vAlign w:val="center"/>
          </w:tcPr>
          <w:p w14:paraId="54D7F185" w14:textId="77777777" w:rsidR="00AD0FB8" w:rsidRPr="00362064" w:rsidRDefault="003B4328" w:rsidP="00B152D2">
            <w:pPr>
              <w:spacing w:before="75" w:line="240" w:lineRule="auto"/>
              <w:ind w:left="409" w:firstLineChars="0" w:firstLine="0"/>
              <w:rPr>
                <w:rFonts w:ascii="Times New Roman" w:eastAsia="仿宋_GB2312" w:hAnsi="Times New Roman" w:cs="Times New Roman"/>
                <w:sz w:val="23"/>
                <w:szCs w:val="23"/>
              </w:rPr>
            </w:pPr>
            <w:r w:rsidRPr="00362064">
              <w:rPr>
                <w:rFonts w:ascii="Times New Roman" w:eastAsia="仿宋_GB2312" w:hAnsi="Times New Roman" w:cs="Times New Roman"/>
                <w:spacing w:val="3"/>
                <w:sz w:val="23"/>
                <w:szCs w:val="23"/>
              </w:rPr>
              <w:t>视频</w:t>
            </w:r>
          </w:p>
        </w:tc>
        <w:tc>
          <w:tcPr>
            <w:tcW w:w="1278" w:type="dxa"/>
            <w:vAlign w:val="center"/>
          </w:tcPr>
          <w:p w14:paraId="7B596304" w14:textId="77777777" w:rsidR="00AD0FB8" w:rsidRPr="00362064" w:rsidRDefault="003B4328" w:rsidP="00B152D2">
            <w:pPr>
              <w:spacing w:before="75" w:line="240" w:lineRule="auto"/>
              <w:ind w:left="357" w:firstLineChars="0" w:firstLine="0"/>
              <w:rPr>
                <w:rFonts w:ascii="Times New Roman" w:eastAsia="仿宋_GB2312" w:hAnsi="Times New Roman" w:cs="Times New Roman"/>
                <w:sz w:val="23"/>
                <w:szCs w:val="23"/>
              </w:rPr>
            </w:pPr>
            <w:r w:rsidRPr="00362064">
              <w:rPr>
                <w:rFonts w:ascii="Times New Roman" w:eastAsia="仿宋_GB2312" w:hAnsi="Times New Roman" w:cs="Times New Roman"/>
                <w:spacing w:val="2"/>
                <w:sz w:val="23"/>
                <w:szCs w:val="23"/>
              </w:rPr>
              <w:t>6</w:t>
            </w:r>
            <w:r w:rsidRPr="00362064">
              <w:rPr>
                <w:rFonts w:ascii="Times New Roman" w:eastAsia="仿宋_GB2312" w:hAnsi="Times New Roman" w:cs="Times New Roman"/>
                <w:spacing w:val="1"/>
                <w:sz w:val="23"/>
                <w:szCs w:val="23"/>
              </w:rPr>
              <w:t>00</w:t>
            </w:r>
            <w:r w:rsidRPr="00362064">
              <w:rPr>
                <w:rFonts w:ascii="Times New Roman" w:eastAsia="仿宋_GB2312" w:hAnsi="Times New Roman" w:cs="Times New Roman"/>
                <w:sz w:val="23"/>
                <w:szCs w:val="23"/>
              </w:rPr>
              <w:t>M</w:t>
            </w:r>
          </w:p>
        </w:tc>
        <w:tc>
          <w:tcPr>
            <w:tcW w:w="1286" w:type="dxa"/>
            <w:vAlign w:val="center"/>
          </w:tcPr>
          <w:p w14:paraId="2F387947" w14:textId="77777777" w:rsidR="00AD0FB8" w:rsidRPr="00362064" w:rsidRDefault="003B4328" w:rsidP="00B152D2">
            <w:pPr>
              <w:spacing w:before="196" w:line="240" w:lineRule="auto"/>
              <w:ind w:left="195" w:right="100" w:firstLineChars="0" w:firstLine="0"/>
              <w:rPr>
                <w:rFonts w:ascii="Times New Roman" w:eastAsia="仿宋_GB2312" w:hAnsi="Times New Roman" w:cs="Times New Roman"/>
                <w:spacing w:val="4"/>
                <w:sz w:val="23"/>
                <w:szCs w:val="23"/>
              </w:rPr>
            </w:pPr>
            <w:r w:rsidRPr="00362064">
              <w:rPr>
                <w:rFonts w:ascii="Times New Roman" w:eastAsia="仿宋_GB2312" w:hAnsi="Times New Roman" w:cs="Times New Roman"/>
                <w:spacing w:val="7"/>
                <w:sz w:val="23"/>
                <w:szCs w:val="23"/>
              </w:rPr>
              <w:t>5</w:t>
            </w:r>
            <w:r w:rsidRPr="00362064">
              <w:rPr>
                <w:rFonts w:ascii="Times New Roman" w:eastAsia="仿宋_GB2312" w:hAnsi="Times New Roman" w:cs="Times New Roman"/>
                <w:spacing w:val="4"/>
                <w:sz w:val="23"/>
                <w:szCs w:val="23"/>
              </w:rPr>
              <w:t>个技术</w:t>
            </w:r>
          </w:p>
          <w:p w14:paraId="24917721" w14:textId="77777777" w:rsidR="00AD0FB8" w:rsidRPr="00362064" w:rsidRDefault="003B4328" w:rsidP="00B152D2">
            <w:pPr>
              <w:spacing w:before="196" w:line="240" w:lineRule="auto"/>
              <w:ind w:right="100" w:firstLineChars="0" w:firstLine="0"/>
              <w:rPr>
                <w:rFonts w:ascii="Times New Roman" w:eastAsia="仿宋_GB2312" w:hAnsi="Times New Roman" w:cs="Times New Roman"/>
                <w:sz w:val="23"/>
                <w:szCs w:val="23"/>
              </w:rPr>
            </w:pPr>
            <w:r w:rsidRPr="00362064">
              <w:rPr>
                <w:rFonts w:ascii="Times New Roman" w:eastAsia="仿宋_GB2312" w:hAnsi="Times New Roman" w:cs="Times New Roman"/>
                <w:spacing w:val="4"/>
                <w:sz w:val="23"/>
                <w:szCs w:val="23"/>
              </w:rPr>
              <w:t>技</w:t>
            </w:r>
            <w:r w:rsidRPr="00362064">
              <w:rPr>
                <w:rFonts w:ascii="Times New Roman" w:eastAsia="仿宋_GB2312" w:hAnsi="Times New Roman" w:cs="Times New Roman"/>
                <w:spacing w:val="2"/>
                <w:sz w:val="23"/>
                <w:szCs w:val="23"/>
              </w:rPr>
              <w:t>能</w:t>
            </w:r>
            <w:r w:rsidRPr="00362064">
              <w:rPr>
                <w:rFonts w:ascii="Times New Roman" w:eastAsia="仿宋_GB2312" w:hAnsi="Times New Roman" w:cs="Times New Roman"/>
                <w:spacing w:val="1"/>
                <w:sz w:val="23"/>
                <w:szCs w:val="23"/>
              </w:rPr>
              <w:t>点以上</w:t>
            </w:r>
          </w:p>
        </w:tc>
        <w:tc>
          <w:tcPr>
            <w:tcW w:w="1227" w:type="dxa"/>
            <w:vAlign w:val="center"/>
          </w:tcPr>
          <w:p w14:paraId="7B93FAC3" w14:textId="77777777" w:rsidR="00AD0FB8" w:rsidRPr="00362064" w:rsidRDefault="003B4328" w:rsidP="00B152D2">
            <w:pPr>
              <w:spacing w:before="75" w:line="240" w:lineRule="auto"/>
              <w:ind w:left="134" w:firstLineChars="0" w:firstLine="0"/>
              <w:rPr>
                <w:rFonts w:ascii="Times New Roman" w:eastAsia="仿宋_GB2312" w:hAnsi="Times New Roman" w:cs="Times New Roman"/>
                <w:sz w:val="23"/>
                <w:szCs w:val="23"/>
              </w:rPr>
            </w:pPr>
            <w:r w:rsidRPr="00362064">
              <w:rPr>
                <w:rFonts w:ascii="Times New Roman" w:eastAsia="仿宋_GB2312" w:hAnsi="Times New Roman" w:cs="Times New Roman"/>
                <w:spacing w:val="7"/>
                <w:sz w:val="23"/>
                <w:szCs w:val="23"/>
              </w:rPr>
              <w:t>赛后</w:t>
            </w:r>
            <w:r w:rsidRPr="00362064">
              <w:rPr>
                <w:rFonts w:ascii="Times New Roman" w:eastAsia="仿宋_GB2312" w:hAnsi="Times New Roman" w:cs="Times New Roman"/>
                <w:spacing w:val="7"/>
                <w:sz w:val="23"/>
                <w:szCs w:val="23"/>
              </w:rPr>
              <w:t>70</w:t>
            </w:r>
            <w:r w:rsidRPr="00362064">
              <w:rPr>
                <w:rFonts w:ascii="Times New Roman" w:eastAsia="仿宋_GB2312" w:hAnsi="Times New Roman" w:cs="Times New Roman"/>
                <w:spacing w:val="7"/>
                <w:sz w:val="23"/>
                <w:szCs w:val="23"/>
              </w:rPr>
              <w:t>日</w:t>
            </w:r>
          </w:p>
        </w:tc>
      </w:tr>
      <w:tr w:rsidR="00AD0FB8" w:rsidRPr="00362064" w14:paraId="76EED740" w14:textId="77777777" w:rsidTr="0051314D">
        <w:trPr>
          <w:trHeight w:val="857"/>
        </w:trPr>
        <w:tc>
          <w:tcPr>
            <w:tcW w:w="680" w:type="dxa"/>
            <w:vMerge w:val="restart"/>
            <w:vAlign w:val="center"/>
          </w:tcPr>
          <w:p w14:paraId="07FBD502" w14:textId="77777777" w:rsidR="00AD0FB8" w:rsidRPr="00362064" w:rsidRDefault="003B4328" w:rsidP="00B152D2">
            <w:pPr>
              <w:spacing w:before="74" w:line="240" w:lineRule="auto"/>
              <w:ind w:left="130" w:right="108" w:firstLineChars="0" w:firstLine="0"/>
              <w:rPr>
                <w:rFonts w:ascii="Times New Roman" w:eastAsia="仿宋_GB2312" w:hAnsi="Times New Roman" w:cs="Times New Roman"/>
                <w:sz w:val="23"/>
                <w:szCs w:val="23"/>
              </w:rPr>
            </w:pPr>
            <w:r w:rsidRPr="00362064">
              <w:rPr>
                <w:rFonts w:ascii="Times New Roman" w:eastAsia="仿宋_GB2312" w:hAnsi="Times New Roman" w:cs="Times New Roman"/>
                <w:spacing w:val="-9"/>
                <w:sz w:val="23"/>
                <w:szCs w:val="23"/>
              </w:rPr>
              <w:t>拓展</w:t>
            </w:r>
            <w:r w:rsidRPr="00362064">
              <w:rPr>
                <w:rFonts w:ascii="Times New Roman" w:eastAsia="仿宋_GB2312" w:hAnsi="Times New Roman" w:cs="Times New Roman"/>
                <w:spacing w:val="-13"/>
                <w:sz w:val="23"/>
                <w:szCs w:val="23"/>
              </w:rPr>
              <w:t>资</w:t>
            </w:r>
            <w:r w:rsidRPr="00362064">
              <w:rPr>
                <w:rFonts w:ascii="Times New Roman" w:eastAsia="仿宋_GB2312" w:hAnsi="Times New Roman" w:cs="Times New Roman"/>
                <w:spacing w:val="-12"/>
                <w:sz w:val="23"/>
                <w:szCs w:val="23"/>
              </w:rPr>
              <w:t>源</w:t>
            </w:r>
          </w:p>
        </w:tc>
        <w:tc>
          <w:tcPr>
            <w:tcW w:w="2841" w:type="dxa"/>
            <w:gridSpan w:val="2"/>
          </w:tcPr>
          <w:p w14:paraId="63276D0A" w14:textId="77777777" w:rsidR="00AD0FB8" w:rsidRPr="00362064" w:rsidRDefault="003B4328" w:rsidP="00B152D2">
            <w:pPr>
              <w:spacing w:before="75" w:line="240" w:lineRule="auto"/>
              <w:ind w:left="1072" w:firstLineChars="0" w:firstLine="0"/>
              <w:rPr>
                <w:rFonts w:ascii="Times New Roman" w:eastAsia="仿宋_GB2312" w:hAnsi="Times New Roman" w:cs="Times New Roman"/>
                <w:sz w:val="23"/>
                <w:szCs w:val="23"/>
              </w:rPr>
            </w:pPr>
            <w:r w:rsidRPr="00362064">
              <w:rPr>
                <w:rFonts w:ascii="Times New Roman" w:eastAsia="仿宋_GB2312" w:hAnsi="Times New Roman" w:cs="Times New Roman"/>
                <w:spacing w:val="5"/>
                <w:sz w:val="23"/>
                <w:szCs w:val="23"/>
              </w:rPr>
              <w:t>案例</w:t>
            </w:r>
            <w:r w:rsidRPr="00362064">
              <w:rPr>
                <w:rFonts w:ascii="Times New Roman" w:eastAsia="仿宋_GB2312" w:hAnsi="Times New Roman" w:cs="Times New Roman"/>
                <w:spacing w:val="4"/>
                <w:sz w:val="23"/>
                <w:szCs w:val="23"/>
              </w:rPr>
              <w:t>库</w:t>
            </w:r>
          </w:p>
        </w:tc>
        <w:tc>
          <w:tcPr>
            <w:tcW w:w="1278" w:type="dxa"/>
          </w:tcPr>
          <w:p w14:paraId="7A8F0520" w14:textId="77777777" w:rsidR="00AD0FB8" w:rsidRPr="00362064" w:rsidRDefault="003B4328" w:rsidP="00B152D2">
            <w:pPr>
              <w:spacing w:before="75" w:line="240" w:lineRule="auto"/>
              <w:ind w:left="115" w:firstLineChars="0" w:firstLine="0"/>
              <w:rPr>
                <w:rFonts w:ascii="Times New Roman" w:eastAsia="仿宋_GB2312" w:hAnsi="Times New Roman" w:cs="Times New Roman"/>
                <w:sz w:val="23"/>
                <w:szCs w:val="23"/>
              </w:rPr>
            </w:pPr>
            <w:r w:rsidRPr="00362064">
              <w:rPr>
                <w:rFonts w:ascii="Times New Roman" w:eastAsia="仿宋_GB2312" w:hAnsi="Times New Roman" w:cs="Times New Roman"/>
                <w:spacing w:val="5"/>
                <w:sz w:val="23"/>
                <w:szCs w:val="23"/>
              </w:rPr>
              <w:t>文本</w:t>
            </w:r>
            <w:r w:rsidRPr="00362064">
              <w:rPr>
                <w:rFonts w:ascii="Times New Roman" w:eastAsia="仿宋_GB2312" w:hAnsi="Times New Roman" w:cs="Times New Roman"/>
                <w:spacing w:val="5"/>
                <w:sz w:val="23"/>
                <w:szCs w:val="23"/>
              </w:rPr>
              <w:t>/</w:t>
            </w:r>
            <w:r w:rsidRPr="00362064">
              <w:rPr>
                <w:rFonts w:ascii="Times New Roman" w:eastAsia="仿宋_GB2312" w:hAnsi="Times New Roman" w:cs="Times New Roman"/>
                <w:spacing w:val="5"/>
                <w:sz w:val="23"/>
                <w:szCs w:val="23"/>
              </w:rPr>
              <w:t>图片</w:t>
            </w:r>
          </w:p>
        </w:tc>
        <w:tc>
          <w:tcPr>
            <w:tcW w:w="1278" w:type="dxa"/>
          </w:tcPr>
          <w:p w14:paraId="5BC49D6D" w14:textId="77777777" w:rsidR="00AD0FB8" w:rsidRPr="00362064" w:rsidRDefault="003B4328" w:rsidP="00B152D2">
            <w:pPr>
              <w:spacing w:before="75" w:line="240" w:lineRule="auto"/>
              <w:ind w:left="478" w:firstLineChars="0" w:firstLine="0"/>
              <w:rPr>
                <w:rFonts w:ascii="Times New Roman" w:eastAsia="仿宋_GB2312" w:hAnsi="Times New Roman" w:cs="Times New Roman"/>
                <w:sz w:val="23"/>
                <w:szCs w:val="23"/>
              </w:rPr>
            </w:pPr>
            <w:r w:rsidRPr="00362064">
              <w:rPr>
                <w:rFonts w:ascii="Times New Roman" w:eastAsia="仿宋_GB2312" w:hAnsi="Times New Roman" w:cs="Times New Roman"/>
                <w:spacing w:val="-4"/>
                <w:sz w:val="23"/>
                <w:szCs w:val="23"/>
              </w:rPr>
              <w:t>3</w:t>
            </w:r>
            <w:r w:rsidRPr="00362064">
              <w:rPr>
                <w:rFonts w:ascii="Times New Roman" w:eastAsia="仿宋_GB2312" w:hAnsi="Times New Roman" w:cs="Times New Roman"/>
                <w:spacing w:val="-3"/>
                <w:sz w:val="23"/>
                <w:szCs w:val="23"/>
              </w:rPr>
              <w:t>套</w:t>
            </w:r>
          </w:p>
        </w:tc>
        <w:tc>
          <w:tcPr>
            <w:tcW w:w="1286" w:type="dxa"/>
          </w:tcPr>
          <w:p w14:paraId="20D841BB" w14:textId="77777777" w:rsidR="00AD0FB8" w:rsidRPr="00362064" w:rsidRDefault="003B4328" w:rsidP="00B152D2">
            <w:pPr>
              <w:spacing w:before="24" w:line="240" w:lineRule="auto"/>
              <w:ind w:firstLineChars="0" w:firstLine="0"/>
              <w:rPr>
                <w:rFonts w:ascii="Times New Roman" w:eastAsia="仿宋_GB2312" w:hAnsi="Times New Roman" w:cs="Times New Roman"/>
                <w:sz w:val="23"/>
                <w:szCs w:val="23"/>
              </w:rPr>
            </w:pPr>
            <w:r w:rsidRPr="00362064">
              <w:rPr>
                <w:rFonts w:ascii="Times New Roman" w:eastAsia="仿宋_GB2312" w:hAnsi="Times New Roman" w:cs="Times New Roman"/>
                <w:spacing w:val="4"/>
                <w:sz w:val="23"/>
                <w:szCs w:val="23"/>
              </w:rPr>
              <w:t>轨道车辆整车及配件检修案例</w:t>
            </w:r>
          </w:p>
        </w:tc>
        <w:tc>
          <w:tcPr>
            <w:tcW w:w="1227" w:type="dxa"/>
          </w:tcPr>
          <w:p w14:paraId="235E6253" w14:textId="77777777" w:rsidR="00AD0FB8" w:rsidRPr="00362064" w:rsidRDefault="003B4328" w:rsidP="00B152D2">
            <w:pPr>
              <w:spacing w:before="74" w:line="240" w:lineRule="auto"/>
              <w:ind w:left="74" w:firstLineChars="0" w:firstLine="0"/>
              <w:jc w:val="left"/>
              <w:rPr>
                <w:rFonts w:ascii="Times New Roman" w:eastAsia="仿宋_GB2312" w:hAnsi="Times New Roman" w:cs="Times New Roman"/>
                <w:sz w:val="23"/>
                <w:szCs w:val="23"/>
              </w:rPr>
            </w:pPr>
            <w:r w:rsidRPr="00362064">
              <w:rPr>
                <w:rFonts w:ascii="Times New Roman" w:eastAsia="仿宋_GB2312" w:hAnsi="Times New Roman" w:cs="Times New Roman"/>
                <w:spacing w:val="7"/>
                <w:sz w:val="23"/>
                <w:szCs w:val="23"/>
              </w:rPr>
              <w:t>赛后</w:t>
            </w:r>
            <w:r w:rsidRPr="00362064">
              <w:rPr>
                <w:rFonts w:ascii="Times New Roman" w:eastAsia="仿宋_GB2312" w:hAnsi="Times New Roman" w:cs="Times New Roman"/>
                <w:spacing w:val="7"/>
                <w:sz w:val="23"/>
                <w:szCs w:val="23"/>
              </w:rPr>
              <w:t>180</w:t>
            </w:r>
            <w:r w:rsidRPr="00362064">
              <w:rPr>
                <w:rFonts w:ascii="Times New Roman" w:eastAsia="仿宋_GB2312" w:hAnsi="Times New Roman" w:cs="Times New Roman"/>
                <w:spacing w:val="7"/>
                <w:sz w:val="23"/>
                <w:szCs w:val="23"/>
              </w:rPr>
              <w:t>日</w:t>
            </w:r>
          </w:p>
        </w:tc>
      </w:tr>
      <w:tr w:rsidR="00AD0FB8" w:rsidRPr="00362064" w14:paraId="1D5A789D" w14:textId="77777777" w:rsidTr="0051314D">
        <w:trPr>
          <w:trHeight w:val="743"/>
        </w:trPr>
        <w:tc>
          <w:tcPr>
            <w:tcW w:w="680" w:type="dxa"/>
            <w:vMerge/>
          </w:tcPr>
          <w:p w14:paraId="43C4AEEE" w14:textId="77777777" w:rsidR="00AD0FB8" w:rsidRPr="00362064" w:rsidRDefault="00AD0FB8" w:rsidP="00B152D2">
            <w:pPr>
              <w:spacing w:before="74" w:line="240" w:lineRule="auto"/>
              <w:ind w:left="130" w:right="108" w:firstLineChars="0" w:firstLine="0"/>
              <w:rPr>
                <w:rFonts w:ascii="Times New Roman" w:eastAsia="仿宋_GB2312" w:hAnsi="Times New Roman" w:cs="Times New Roman"/>
                <w:spacing w:val="-9"/>
                <w:sz w:val="23"/>
                <w:szCs w:val="23"/>
              </w:rPr>
            </w:pPr>
          </w:p>
        </w:tc>
        <w:tc>
          <w:tcPr>
            <w:tcW w:w="2841" w:type="dxa"/>
            <w:gridSpan w:val="2"/>
            <w:vAlign w:val="center"/>
          </w:tcPr>
          <w:p w14:paraId="6B77C3E3" w14:textId="77777777" w:rsidR="00AD0FB8" w:rsidRPr="00362064" w:rsidRDefault="003B4328" w:rsidP="00B152D2">
            <w:pPr>
              <w:spacing w:before="75" w:line="240" w:lineRule="auto"/>
              <w:ind w:left="1072" w:firstLineChars="0" w:firstLine="0"/>
              <w:rPr>
                <w:rFonts w:ascii="Times New Roman" w:eastAsia="仿宋_GB2312" w:hAnsi="Times New Roman" w:cs="Times New Roman"/>
                <w:spacing w:val="5"/>
                <w:sz w:val="23"/>
                <w:szCs w:val="23"/>
              </w:rPr>
            </w:pPr>
            <w:r w:rsidRPr="00362064">
              <w:rPr>
                <w:rFonts w:ascii="Times New Roman" w:eastAsia="仿宋_GB2312" w:hAnsi="Times New Roman" w:cs="Times New Roman"/>
                <w:sz w:val="23"/>
                <w:szCs w:val="23"/>
              </w:rPr>
              <w:t>题库</w:t>
            </w:r>
          </w:p>
        </w:tc>
        <w:tc>
          <w:tcPr>
            <w:tcW w:w="1278" w:type="dxa"/>
            <w:vAlign w:val="center"/>
          </w:tcPr>
          <w:p w14:paraId="6CA2DD17" w14:textId="77777777" w:rsidR="00AD0FB8" w:rsidRPr="00362064" w:rsidRDefault="003B4328" w:rsidP="00B152D2">
            <w:pPr>
              <w:spacing w:before="75" w:line="240" w:lineRule="auto"/>
              <w:ind w:left="115" w:firstLineChars="0" w:firstLine="0"/>
              <w:jc w:val="center"/>
              <w:rPr>
                <w:rFonts w:ascii="Times New Roman" w:eastAsia="仿宋_GB2312" w:hAnsi="Times New Roman" w:cs="Times New Roman"/>
                <w:spacing w:val="5"/>
                <w:sz w:val="23"/>
                <w:szCs w:val="23"/>
              </w:rPr>
            </w:pPr>
            <w:r w:rsidRPr="00362064">
              <w:rPr>
                <w:rFonts w:ascii="Times New Roman" w:eastAsia="仿宋_GB2312" w:hAnsi="Times New Roman" w:cs="Times New Roman"/>
                <w:sz w:val="23"/>
                <w:szCs w:val="23"/>
              </w:rPr>
              <w:t>文本</w:t>
            </w:r>
          </w:p>
        </w:tc>
        <w:tc>
          <w:tcPr>
            <w:tcW w:w="1278" w:type="dxa"/>
            <w:vAlign w:val="center"/>
          </w:tcPr>
          <w:p w14:paraId="3F089E7C" w14:textId="77777777" w:rsidR="00AD0FB8" w:rsidRPr="00362064" w:rsidRDefault="003B4328" w:rsidP="00B152D2">
            <w:pPr>
              <w:spacing w:before="75" w:line="240" w:lineRule="auto"/>
              <w:ind w:firstLineChars="0" w:firstLine="0"/>
              <w:jc w:val="center"/>
              <w:rPr>
                <w:rFonts w:ascii="Times New Roman" w:eastAsia="仿宋_GB2312" w:hAnsi="Times New Roman" w:cs="Times New Roman"/>
                <w:spacing w:val="-4"/>
                <w:sz w:val="23"/>
                <w:szCs w:val="23"/>
              </w:rPr>
            </w:pPr>
            <w:r w:rsidRPr="00362064">
              <w:rPr>
                <w:rFonts w:ascii="Times New Roman" w:eastAsia="仿宋_GB2312" w:hAnsi="Times New Roman" w:cs="Times New Roman"/>
                <w:spacing w:val="-6"/>
                <w:sz w:val="23"/>
                <w:szCs w:val="23"/>
              </w:rPr>
              <w:t>1</w:t>
            </w:r>
            <w:r w:rsidRPr="00362064">
              <w:rPr>
                <w:rFonts w:ascii="Times New Roman" w:eastAsia="仿宋_GB2312" w:hAnsi="Times New Roman" w:cs="Times New Roman"/>
                <w:spacing w:val="-4"/>
                <w:sz w:val="23"/>
                <w:szCs w:val="23"/>
              </w:rPr>
              <w:t>套</w:t>
            </w:r>
          </w:p>
        </w:tc>
        <w:tc>
          <w:tcPr>
            <w:tcW w:w="1286" w:type="dxa"/>
            <w:vAlign w:val="center"/>
          </w:tcPr>
          <w:p w14:paraId="48B4E0E0" w14:textId="77777777" w:rsidR="00AD0FB8" w:rsidRPr="00362064" w:rsidRDefault="003B4328" w:rsidP="00B152D2">
            <w:pPr>
              <w:spacing w:before="24" w:line="240" w:lineRule="auto"/>
              <w:ind w:firstLineChars="0" w:firstLine="0"/>
              <w:jc w:val="center"/>
              <w:rPr>
                <w:rFonts w:ascii="Times New Roman" w:eastAsia="仿宋_GB2312" w:hAnsi="Times New Roman" w:cs="Times New Roman"/>
                <w:spacing w:val="1"/>
                <w:sz w:val="23"/>
                <w:szCs w:val="23"/>
                <w:highlight w:val="yellow"/>
              </w:rPr>
            </w:pPr>
            <w:r w:rsidRPr="00362064">
              <w:rPr>
                <w:rFonts w:ascii="Times New Roman" w:eastAsia="仿宋_GB2312" w:hAnsi="Times New Roman" w:cs="Times New Roman"/>
                <w:sz w:val="23"/>
                <w:szCs w:val="23"/>
              </w:rPr>
              <w:t>电子题库</w:t>
            </w:r>
          </w:p>
        </w:tc>
        <w:tc>
          <w:tcPr>
            <w:tcW w:w="1227" w:type="dxa"/>
            <w:vAlign w:val="center"/>
          </w:tcPr>
          <w:p w14:paraId="5E23C571" w14:textId="77777777" w:rsidR="00AD0FB8" w:rsidRPr="00362064" w:rsidRDefault="003B4328" w:rsidP="00B152D2">
            <w:pPr>
              <w:spacing w:before="74" w:line="240" w:lineRule="auto"/>
              <w:ind w:left="74" w:firstLineChars="0" w:firstLine="0"/>
              <w:jc w:val="left"/>
              <w:rPr>
                <w:rFonts w:ascii="Times New Roman" w:eastAsia="仿宋_GB2312" w:hAnsi="Times New Roman" w:cs="Times New Roman"/>
                <w:spacing w:val="10"/>
                <w:sz w:val="23"/>
                <w:szCs w:val="23"/>
              </w:rPr>
            </w:pPr>
            <w:r w:rsidRPr="00362064">
              <w:rPr>
                <w:rFonts w:ascii="Times New Roman" w:eastAsia="仿宋_GB2312" w:hAnsi="Times New Roman" w:cs="Times New Roman"/>
                <w:spacing w:val="7"/>
                <w:sz w:val="23"/>
                <w:szCs w:val="23"/>
              </w:rPr>
              <w:t>赛后</w:t>
            </w:r>
            <w:r w:rsidRPr="00362064">
              <w:rPr>
                <w:rFonts w:ascii="Times New Roman" w:eastAsia="仿宋_GB2312" w:hAnsi="Times New Roman" w:cs="Times New Roman"/>
                <w:spacing w:val="7"/>
                <w:sz w:val="23"/>
                <w:szCs w:val="23"/>
              </w:rPr>
              <w:t>180</w:t>
            </w:r>
            <w:r w:rsidRPr="00362064">
              <w:rPr>
                <w:rFonts w:ascii="Times New Roman" w:eastAsia="仿宋_GB2312" w:hAnsi="Times New Roman" w:cs="Times New Roman"/>
                <w:spacing w:val="7"/>
                <w:sz w:val="23"/>
                <w:szCs w:val="23"/>
              </w:rPr>
              <w:t>日</w:t>
            </w:r>
          </w:p>
        </w:tc>
      </w:tr>
    </w:tbl>
    <w:p w14:paraId="32D1DC7A" w14:textId="77777777" w:rsidR="00AD0FB8" w:rsidRPr="00362064" w:rsidRDefault="00AD0FB8">
      <w:pPr>
        <w:ind w:firstLine="560"/>
        <w:rPr>
          <w:rFonts w:ascii="Times New Roman" w:hAnsi="Times New Roman"/>
        </w:rPr>
      </w:pPr>
    </w:p>
    <w:p w14:paraId="38040C10" w14:textId="77777777" w:rsidR="00AD0FB8" w:rsidRPr="00362064" w:rsidRDefault="00AD0FB8">
      <w:pPr>
        <w:pStyle w:val="1"/>
        <w:spacing w:before="18" w:after="18"/>
        <w:rPr>
          <w:rFonts w:ascii="Times New Roman" w:hAnsi="Times New Roman"/>
        </w:rPr>
      </w:pPr>
    </w:p>
    <w:p w14:paraId="0E4F9031" w14:textId="77777777" w:rsidR="00AD0FB8" w:rsidRPr="00362064" w:rsidRDefault="00AD0FB8">
      <w:pPr>
        <w:ind w:firstLine="560"/>
        <w:rPr>
          <w:rFonts w:ascii="Times New Roman" w:hAnsi="Times New Roman"/>
        </w:rPr>
      </w:pPr>
    </w:p>
    <w:p w14:paraId="1D5B5B21" w14:textId="77777777" w:rsidR="00AD0FB8" w:rsidRPr="00362064" w:rsidRDefault="00AD0FB8">
      <w:pPr>
        <w:pStyle w:val="1"/>
        <w:spacing w:before="18" w:after="18"/>
        <w:rPr>
          <w:rFonts w:ascii="Times New Roman" w:hAnsi="Times New Roman"/>
        </w:rPr>
      </w:pPr>
    </w:p>
    <w:p w14:paraId="54C3C4B9" w14:textId="45922FAB" w:rsidR="00AD0FB8" w:rsidRPr="00362064" w:rsidRDefault="00AD0FB8">
      <w:pPr>
        <w:ind w:firstLine="560"/>
        <w:rPr>
          <w:rFonts w:ascii="Times New Roman" w:hAnsi="Times New Roman"/>
        </w:rPr>
      </w:pPr>
    </w:p>
    <w:p w14:paraId="755ECED6" w14:textId="77777777" w:rsidR="00AD0FB8" w:rsidRPr="00362064" w:rsidRDefault="00AD0FB8">
      <w:pPr>
        <w:ind w:firstLine="560"/>
        <w:rPr>
          <w:rFonts w:ascii="Times New Roman" w:hAnsi="Times New Roman"/>
        </w:rPr>
      </w:pPr>
    </w:p>
    <w:p w14:paraId="5131DB95" w14:textId="77777777" w:rsidR="00AD0FB8" w:rsidRPr="00362064" w:rsidRDefault="00AD0FB8">
      <w:pPr>
        <w:widowControl/>
        <w:ind w:firstLine="480"/>
        <w:jc w:val="left"/>
        <w:rPr>
          <w:rFonts w:ascii="Times New Roman" w:eastAsia="黑体" w:hAnsi="Times New Roman"/>
          <w:sz w:val="24"/>
        </w:rPr>
      </w:pPr>
    </w:p>
    <w:sectPr w:rsidR="00AD0FB8" w:rsidRPr="00362064">
      <w:pgSz w:w="11906" w:h="16838"/>
      <w:pgMar w:top="1440" w:right="1417" w:bottom="1440"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FC79E" w14:textId="77777777" w:rsidR="00B40AB6" w:rsidRDefault="00B40AB6">
      <w:pPr>
        <w:spacing w:line="240" w:lineRule="auto"/>
        <w:ind w:firstLine="560"/>
      </w:pPr>
      <w:r>
        <w:separator/>
      </w:r>
    </w:p>
  </w:endnote>
  <w:endnote w:type="continuationSeparator" w:id="0">
    <w:p w14:paraId="3F3B5283" w14:textId="77777777" w:rsidR="00B40AB6" w:rsidRDefault="00B40AB6">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2312">
    <w:altName w:val="微软雅黑"/>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D703" w14:textId="77777777" w:rsidR="00AE3006" w:rsidRDefault="00AE3006">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E7B8D" w14:textId="6A0A11BC" w:rsidR="00492FE7" w:rsidRDefault="00492FE7">
    <w:pPr>
      <w:pStyle w:val="a9"/>
      <w:ind w:firstLine="360"/>
      <w:jc w:val="center"/>
    </w:pPr>
  </w:p>
  <w:p w14:paraId="2E24C056" w14:textId="0622575F" w:rsidR="00AD0FB8" w:rsidRDefault="00AD0FB8">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E9203" w14:textId="77777777" w:rsidR="00AE3006" w:rsidRDefault="00AE3006">
    <w:pPr>
      <w:pStyle w:val="a9"/>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419743"/>
      <w:docPartObj>
        <w:docPartGallery w:val="Page Numbers (Bottom of Page)"/>
        <w:docPartUnique/>
      </w:docPartObj>
    </w:sdtPr>
    <w:sdtEndPr>
      <w:rPr>
        <w:rFonts w:ascii="Times New Roman" w:hAnsi="Times New Roman" w:cs="Times New Roman"/>
        <w:sz w:val="28"/>
        <w:szCs w:val="28"/>
      </w:rPr>
    </w:sdtEndPr>
    <w:sdtContent>
      <w:p w14:paraId="00CEF600" w14:textId="77777777" w:rsidR="00492FE7" w:rsidRPr="00492FE7" w:rsidRDefault="00492FE7">
        <w:pPr>
          <w:pStyle w:val="a9"/>
          <w:ind w:firstLine="360"/>
          <w:jc w:val="center"/>
          <w:rPr>
            <w:rFonts w:ascii="Times New Roman" w:hAnsi="Times New Roman" w:cs="Times New Roman"/>
            <w:sz w:val="28"/>
            <w:szCs w:val="28"/>
          </w:rPr>
        </w:pPr>
        <w:r w:rsidRPr="00492FE7">
          <w:rPr>
            <w:rFonts w:ascii="Times New Roman" w:hAnsi="Times New Roman" w:cs="Times New Roman"/>
            <w:sz w:val="28"/>
            <w:szCs w:val="28"/>
          </w:rPr>
          <w:fldChar w:fldCharType="begin"/>
        </w:r>
        <w:r w:rsidRPr="00492FE7">
          <w:rPr>
            <w:rFonts w:ascii="Times New Roman" w:hAnsi="Times New Roman" w:cs="Times New Roman"/>
            <w:sz w:val="28"/>
            <w:szCs w:val="28"/>
          </w:rPr>
          <w:instrText>PAGE   \* MERGEFORMAT</w:instrText>
        </w:r>
        <w:r w:rsidRPr="00492FE7">
          <w:rPr>
            <w:rFonts w:ascii="Times New Roman" w:hAnsi="Times New Roman" w:cs="Times New Roman"/>
            <w:sz w:val="28"/>
            <w:szCs w:val="28"/>
          </w:rPr>
          <w:fldChar w:fldCharType="separate"/>
        </w:r>
        <w:r w:rsidRPr="00492FE7">
          <w:rPr>
            <w:rFonts w:ascii="Times New Roman" w:hAnsi="Times New Roman" w:cs="Times New Roman"/>
            <w:sz w:val="28"/>
            <w:szCs w:val="28"/>
            <w:lang w:val="zh-CN"/>
          </w:rPr>
          <w:t>2</w:t>
        </w:r>
        <w:r w:rsidRPr="00492FE7">
          <w:rPr>
            <w:rFonts w:ascii="Times New Roman" w:hAnsi="Times New Roman" w:cs="Times New Roman"/>
            <w:sz w:val="28"/>
            <w:szCs w:val="28"/>
          </w:rPr>
          <w:fldChar w:fldCharType="end"/>
        </w:r>
      </w:p>
    </w:sdtContent>
  </w:sdt>
  <w:p w14:paraId="1EBFFD3F" w14:textId="77777777" w:rsidR="00492FE7" w:rsidRDefault="00492FE7">
    <w:pPr>
      <w:pStyle w:val="a9"/>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1930D" w14:textId="77777777" w:rsidR="00AD0FB8" w:rsidRDefault="003B4328">
    <w:pPr>
      <w:pStyle w:val="a9"/>
      <w:ind w:firstLine="360"/>
    </w:pPr>
    <w:r>
      <w:rPr>
        <w:noProof/>
      </w:rPr>
      <mc:AlternateContent>
        <mc:Choice Requires="wps">
          <w:drawing>
            <wp:anchor distT="0" distB="0" distL="114300" distR="114300" simplePos="0" relativeHeight="251662336" behindDoc="0" locked="0" layoutInCell="1" allowOverlap="1" wp14:anchorId="3EA124E1" wp14:editId="471095D8">
              <wp:simplePos x="0" y="0"/>
              <wp:positionH relativeFrom="margin">
                <wp:align>center</wp:align>
              </wp:positionH>
              <wp:positionV relativeFrom="paragraph">
                <wp:posOffset>13970</wp:posOffset>
              </wp:positionV>
              <wp:extent cx="671195" cy="1828800"/>
              <wp:effectExtent l="0" t="0" r="14605" b="13335"/>
              <wp:wrapNone/>
              <wp:docPr id="1704352082" name="文本框 1704352082"/>
              <wp:cNvGraphicFramePr/>
              <a:graphic xmlns:a="http://schemas.openxmlformats.org/drawingml/2006/main">
                <a:graphicData uri="http://schemas.microsoft.com/office/word/2010/wordprocessingShape">
                  <wps:wsp>
                    <wps:cNvSpPr txBox="1"/>
                    <wps:spPr>
                      <a:xfrm>
                        <a:off x="0" y="0"/>
                        <a:ext cx="671264"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BD4054" w14:textId="77777777" w:rsidR="00AD0FB8" w:rsidRDefault="003B4328">
                          <w:pPr>
                            <w:pStyle w:val="a9"/>
                            <w:ind w:firstLine="600"/>
                            <w:jc w:val="center"/>
                          </w:pP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  \* MERGEFORMAT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22</w:t>
                          </w:r>
                          <w:r>
                            <w:rPr>
                              <w:rFonts w:ascii="仿宋_GB2312" w:eastAsia="仿宋_GB2312" w:hAnsi="仿宋_GB2312" w:cs="仿宋_GB2312" w:hint="eastAsia"/>
                              <w:sz w:val="30"/>
                              <w:szCs w:val="30"/>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3EA124E1" id="_x0000_t202" coordsize="21600,21600" o:spt="202" path="m,l,21600r21600,l21600,xe">
              <v:stroke joinstyle="miter"/>
              <v:path gradientshapeok="t" o:connecttype="rect"/>
            </v:shapetype>
            <v:shape id="文本框 1704352082" o:spid="_x0000_s1060" type="#_x0000_t202" style="position:absolute;left:0;text-align:left;margin-left:0;margin-top:1.1pt;width:52.85pt;height:2in;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" filled="f" stroked="f" strokeweight=".5pt">
              <v:textbox style="mso-fit-shape-to-text:t" inset="0,0,0,0">
                <w:txbxContent>
                  <w:p w14:paraId="70BD4054" w14:textId="77777777" w:rsidR="00AD0FB8" w:rsidRDefault="003B4328">
                    <w:pPr>
                      <w:pStyle w:val="a9"/>
                      <w:ind w:firstLine="600"/>
                      <w:jc w:val="center"/>
                    </w:pP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  \* MERGEFORMAT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22</w:t>
                    </w:r>
                    <w:r>
                      <w:rPr>
                        <w:rFonts w:ascii="仿宋_GB2312" w:eastAsia="仿宋_GB2312" w:hAnsi="仿宋_GB2312" w:cs="仿宋_GB2312" w:hint="eastAsia"/>
                        <w:sz w:val="30"/>
                        <w:szCs w:val="3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B1BE2" w14:textId="77777777" w:rsidR="00B40AB6" w:rsidRDefault="00B40AB6">
      <w:pPr>
        <w:ind w:firstLine="560"/>
      </w:pPr>
      <w:r>
        <w:separator/>
      </w:r>
    </w:p>
  </w:footnote>
  <w:footnote w:type="continuationSeparator" w:id="0">
    <w:p w14:paraId="78D29B18" w14:textId="77777777" w:rsidR="00B40AB6" w:rsidRDefault="00B40AB6">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0D2B" w14:textId="77777777" w:rsidR="00AE3006" w:rsidRDefault="00AE3006">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6FCE0" w14:textId="77777777" w:rsidR="00AE3006" w:rsidRPr="00AE3006" w:rsidRDefault="00AE3006" w:rsidP="00AE3006">
    <w:pPr>
      <w:pStyle w:val="ab"/>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59221" w14:textId="77777777" w:rsidR="00AE3006" w:rsidRDefault="00AE3006">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CFF7B3"/>
    <w:multiLevelType w:val="singleLevel"/>
    <w:tmpl w:val="B1CFF7B3"/>
    <w:lvl w:ilvl="0">
      <w:start w:val="4"/>
      <w:numFmt w:val="chineseCounting"/>
      <w:suff w:val="nothing"/>
      <w:lvlText w:val="（%1）"/>
      <w:lvlJc w:val="left"/>
      <w:rPr>
        <w:rFonts w:hint="eastAsia"/>
      </w:rPr>
    </w:lvl>
  </w:abstractNum>
  <w:abstractNum w:abstractNumId="1" w15:restartNumberingAfterBreak="0">
    <w:nsid w:val="F0299286"/>
    <w:multiLevelType w:val="singleLevel"/>
    <w:tmpl w:val="F0299286"/>
    <w:lvl w:ilvl="0">
      <w:start w:val="1"/>
      <w:numFmt w:val="chineseCounting"/>
      <w:suff w:val="nothing"/>
      <w:lvlText w:val="（%1）"/>
      <w:lvlJc w:val="left"/>
      <w:rPr>
        <w:rFonts w:hint="eastAsia"/>
      </w:rPr>
    </w:lvl>
  </w:abstractNum>
  <w:abstractNum w:abstractNumId="2" w15:restartNumberingAfterBreak="0">
    <w:nsid w:val="24714AA0"/>
    <w:multiLevelType w:val="multilevel"/>
    <w:tmpl w:val="24714AA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44265151">
    <w:abstractNumId w:val="2"/>
  </w:num>
  <w:num w:numId="2" w16cid:durableId="820388832">
    <w:abstractNumId w:val="1"/>
  </w:num>
  <w:num w:numId="3" w16cid:durableId="1362629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Q1ZGNhNmE4MzMyNDlkNzUzOTQ1YTQ2YjMwMGVjMjcifQ=="/>
  </w:docVars>
  <w:rsids>
    <w:rsidRoot w:val="0051689F"/>
    <w:rsid w:val="E4FB5561"/>
    <w:rsid w:val="00000B13"/>
    <w:rsid w:val="00001586"/>
    <w:rsid w:val="00006B7F"/>
    <w:rsid w:val="00017030"/>
    <w:rsid w:val="00022136"/>
    <w:rsid w:val="0002377F"/>
    <w:rsid w:val="00024A5F"/>
    <w:rsid w:val="000255C6"/>
    <w:rsid w:val="000325C8"/>
    <w:rsid w:val="00044CA9"/>
    <w:rsid w:val="00053991"/>
    <w:rsid w:val="000564A3"/>
    <w:rsid w:val="00070ED3"/>
    <w:rsid w:val="00090E2A"/>
    <w:rsid w:val="00095E74"/>
    <w:rsid w:val="00097D48"/>
    <w:rsid w:val="000A007F"/>
    <w:rsid w:val="000A7ED4"/>
    <w:rsid w:val="000B2726"/>
    <w:rsid w:val="000C4479"/>
    <w:rsid w:val="000C4C7A"/>
    <w:rsid w:val="000F738E"/>
    <w:rsid w:val="001007D8"/>
    <w:rsid w:val="001221CE"/>
    <w:rsid w:val="00141EFA"/>
    <w:rsid w:val="00143FBE"/>
    <w:rsid w:val="00145524"/>
    <w:rsid w:val="001522A2"/>
    <w:rsid w:val="00156CE6"/>
    <w:rsid w:val="00166AE0"/>
    <w:rsid w:val="001907EC"/>
    <w:rsid w:val="001931BC"/>
    <w:rsid w:val="001A200C"/>
    <w:rsid w:val="001A2999"/>
    <w:rsid w:val="001A3724"/>
    <w:rsid w:val="001B4070"/>
    <w:rsid w:val="001B7D72"/>
    <w:rsid w:val="001D3259"/>
    <w:rsid w:val="001D3819"/>
    <w:rsid w:val="001D41E6"/>
    <w:rsid w:val="00201C10"/>
    <w:rsid w:val="00205547"/>
    <w:rsid w:val="00205F11"/>
    <w:rsid w:val="0021041E"/>
    <w:rsid w:val="002222FC"/>
    <w:rsid w:val="00227BA1"/>
    <w:rsid w:val="0023763E"/>
    <w:rsid w:val="00242888"/>
    <w:rsid w:val="00242A9D"/>
    <w:rsid w:val="00245102"/>
    <w:rsid w:val="00247279"/>
    <w:rsid w:val="00247567"/>
    <w:rsid w:val="0025039D"/>
    <w:rsid w:val="00253494"/>
    <w:rsid w:val="00257EFC"/>
    <w:rsid w:val="0027457A"/>
    <w:rsid w:val="00274DAC"/>
    <w:rsid w:val="00277239"/>
    <w:rsid w:val="00291F34"/>
    <w:rsid w:val="002930A4"/>
    <w:rsid w:val="002A0865"/>
    <w:rsid w:val="002A1AC8"/>
    <w:rsid w:val="002A3F97"/>
    <w:rsid w:val="002C4492"/>
    <w:rsid w:val="002C6958"/>
    <w:rsid w:val="002D3231"/>
    <w:rsid w:val="002D5B17"/>
    <w:rsid w:val="002D68F0"/>
    <w:rsid w:val="002D74CB"/>
    <w:rsid w:val="00305357"/>
    <w:rsid w:val="003242A4"/>
    <w:rsid w:val="003264B6"/>
    <w:rsid w:val="00332882"/>
    <w:rsid w:val="0033417E"/>
    <w:rsid w:val="00351B3A"/>
    <w:rsid w:val="00353666"/>
    <w:rsid w:val="00355870"/>
    <w:rsid w:val="00362064"/>
    <w:rsid w:val="00371708"/>
    <w:rsid w:val="003717F3"/>
    <w:rsid w:val="00374F56"/>
    <w:rsid w:val="003A0946"/>
    <w:rsid w:val="003B4328"/>
    <w:rsid w:val="003C4B60"/>
    <w:rsid w:val="003D584A"/>
    <w:rsid w:val="003E24D9"/>
    <w:rsid w:val="003E2E52"/>
    <w:rsid w:val="003E4393"/>
    <w:rsid w:val="003E4E63"/>
    <w:rsid w:val="003F0885"/>
    <w:rsid w:val="003F2A1E"/>
    <w:rsid w:val="003F5AF6"/>
    <w:rsid w:val="00401BA6"/>
    <w:rsid w:val="00410088"/>
    <w:rsid w:val="0041383C"/>
    <w:rsid w:val="0041517B"/>
    <w:rsid w:val="00416AF1"/>
    <w:rsid w:val="004325BF"/>
    <w:rsid w:val="00437300"/>
    <w:rsid w:val="004427BB"/>
    <w:rsid w:val="004428B4"/>
    <w:rsid w:val="00465269"/>
    <w:rsid w:val="00472360"/>
    <w:rsid w:val="00492FE7"/>
    <w:rsid w:val="004A23A6"/>
    <w:rsid w:val="004A3C6C"/>
    <w:rsid w:val="004A6ADE"/>
    <w:rsid w:val="004B01D8"/>
    <w:rsid w:val="004B5D08"/>
    <w:rsid w:val="004C161D"/>
    <w:rsid w:val="004D5DE2"/>
    <w:rsid w:val="004E140C"/>
    <w:rsid w:val="004E26F0"/>
    <w:rsid w:val="004E482C"/>
    <w:rsid w:val="00504D03"/>
    <w:rsid w:val="0051314D"/>
    <w:rsid w:val="00514650"/>
    <w:rsid w:val="0051689F"/>
    <w:rsid w:val="00523F67"/>
    <w:rsid w:val="00525500"/>
    <w:rsid w:val="005340C3"/>
    <w:rsid w:val="005428DC"/>
    <w:rsid w:val="00544146"/>
    <w:rsid w:val="00566ED4"/>
    <w:rsid w:val="00571D07"/>
    <w:rsid w:val="00573035"/>
    <w:rsid w:val="005759F5"/>
    <w:rsid w:val="00580CDD"/>
    <w:rsid w:val="00584163"/>
    <w:rsid w:val="00585E34"/>
    <w:rsid w:val="00586A9F"/>
    <w:rsid w:val="00592B82"/>
    <w:rsid w:val="005B0788"/>
    <w:rsid w:val="005B1039"/>
    <w:rsid w:val="005B2A7E"/>
    <w:rsid w:val="005B6B6C"/>
    <w:rsid w:val="005C1229"/>
    <w:rsid w:val="005C5093"/>
    <w:rsid w:val="005E29F7"/>
    <w:rsid w:val="00611E26"/>
    <w:rsid w:val="006169DF"/>
    <w:rsid w:val="00617220"/>
    <w:rsid w:val="00620D26"/>
    <w:rsid w:val="00624779"/>
    <w:rsid w:val="00624C72"/>
    <w:rsid w:val="00627E16"/>
    <w:rsid w:val="006335F2"/>
    <w:rsid w:val="006364DC"/>
    <w:rsid w:val="00647570"/>
    <w:rsid w:val="00650EF9"/>
    <w:rsid w:val="00652E45"/>
    <w:rsid w:val="00653A2F"/>
    <w:rsid w:val="00656C23"/>
    <w:rsid w:val="00662724"/>
    <w:rsid w:val="00663CD3"/>
    <w:rsid w:val="006665A7"/>
    <w:rsid w:val="0067346F"/>
    <w:rsid w:val="00681B10"/>
    <w:rsid w:val="00686986"/>
    <w:rsid w:val="0069166E"/>
    <w:rsid w:val="00696D93"/>
    <w:rsid w:val="006A2CF5"/>
    <w:rsid w:val="006B08CA"/>
    <w:rsid w:val="006B258B"/>
    <w:rsid w:val="006C7790"/>
    <w:rsid w:val="006D2EBE"/>
    <w:rsid w:val="006E3057"/>
    <w:rsid w:val="006E39D7"/>
    <w:rsid w:val="00701C7E"/>
    <w:rsid w:val="007134FA"/>
    <w:rsid w:val="00724C7E"/>
    <w:rsid w:val="00725E4A"/>
    <w:rsid w:val="007335E8"/>
    <w:rsid w:val="00744722"/>
    <w:rsid w:val="00761F4F"/>
    <w:rsid w:val="007621EB"/>
    <w:rsid w:val="00766EB4"/>
    <w:rsid w:val="00767D9E"/>
    <w:rsid w:val="00776C75"/>
    <w:rsid w:val="007813D1"/>
    <w:rsid w:val="0078464A"/>
    <w:rsid w:val="007848AF"/>
    <w:rsid w:val="007B0338"/>
    <w:rsid w:val="007B7A2E"/>
    <w:rsid w:val="007C31D4"/>
    <w:rsid w:val="007C7097"/>
    <w:rsid w:val="007C7AA7"/>
    <w:rsid w:val="007D74F9"/>
    <w:rsid w:val="007E2A4A"/>
    <w:rsid w:val="007E31CD"/>
    <w:rsid w:val="00805501"/>
    <w:rsid w:val="00806C0A"/>
    <w:rsid w:val="00825F41"/>
    <w:rsid w:val="008279E6"/>
    <w:rsid w:val="00830795"/>
    <w:rsid w:val="00840288"/>
    <w:rsid w:val="00863E06"/>
    <w:rsid w:val="00870A73"/>
    <w:rsid w:val="0087205D"/>
    <w:rsid w:val="00877342"/>
    <w:rsid w:val="008854B2"/>
    <w:rsid w:val="00886299"/>
    <w:rsid w:val="008907D9"/>
    <w:rsid w:val="008B5F0F"/>
    <w:rsid w:val="008C3FB2"/>
    <w:rsid w:val="008D5073"/>
    <w:rsid w:val="008D6E83"/>
    <w:rsid w:val="008E164A"/>
    <w:rsid w:val="008E45DB"/>
    <w:rsid w:val="008F1785"/>
    <w:rsid w:val="00903B4A"/>
    <w:rsid w:val="00906F9B"/>
    <w:rsid w:val="00924C30"/>
    <w:rsid w:val="009630B1"/>
    <w:rsid w:val="009632E1"/>
    <w:rsid w:val="009634FA"/>
    <w:rsid w:val="00963F4C"/>
    <w:rsid w:val="00975DE3"/>
    <w:rsid w:val="00994B04"/>
    <w:rsid w:val="0099724A"/>
    <w:rsid w:val="009B5D5A"/>
    <w:rsid w:val="009C050C"/>
    <w:rsid w:val="009C0DBE"/>
    <w:rsid w:val="009C46C8"/>
    <w:rsid w:val="009E2949"/>
    <w:rsid w:val="009E64B7"/>
    <w:rsid w:val="009F3632"/>
    <w:rsid w:val="009F766F"/>
    <w:rsid w:val="00A03BEA"/>
    <w:rsid w:val="00A16419"/>
    <w:rsid w:val="00A22224"/>
    <w:rsid w:val="00A333A8"/>
    <w:rsid w:val="00A3382F"/>
    <w:rsid w:val="00A44381"/>
    <w:rsid w:val="00A47E29"/>
    <w:rsid w:val="00A5290D"/>
    <w:rsid w:val="00A54017"/>
    <w:rsid w:val="00A619D6"/>
    <w:rsid w:val="00A62FC9"/>
    <w:rsid w:val="00A71A43"/>
    <w:rsid w:val="00A751D3"/>
    <w:rsid w:val="00A76D7D"/>
    <w:rsid w:val="00A80D9A"/>
    <w:rsid w:val="00A83B1F"/>
    <w:rsid w:val="00A8650A"/>
    <w:rsid w:val="00A875C3"/>
    <w:rsid w:val="00AB319A"/>
    <w:rsid w:val="00AB566D"/>
    <w:rsid w:val="00AB7D23"/>
    <w:rsid w:val="00AD0FB8"/>
    <w:rsid w:val="00AE3006"/>
    <w:rsid w:val="00AF2C6A"/>
    <w:rsid w:val="00AF7FE6"/>
    <w:rsid w:val="00B116A7"/>
    <w:rsid w:val="00B152D2"/>
    <w:rsid w:val="00B156FC"/>
    <w:rsid w:val="00B368F6"/>
    <w:rsid w:val="00B374D7"/>
    <w:rsid w:val="00B40AB6"/>
    <w:rsid w:val="00B42076"/>
    <w:rsid w:val="00B627C8"/>
    <w:rsid w:val="00B667BE"/>
    <w:rsid w:val="00B66A42"/>
    <w:rsid w:val="00B72CDF"/>
    <w:rsid w:val="00B8697E"/>
    <w:rsid w:val="00B90997"/>
    <w:rsid w:val="00B94D91"/>
    <w:rsid w:val="00B9611E"/>
    <w:rsid w:val="00BA059A"/>
    <w:rsid w:val="00BB6298"/>
    <w:rsid w:val="00BB756D"/>
    <w:rsid w:val="00BD19DF"/>
    <w:rsid w:val="00BD1B9E"/>
    <w:rsid w:val="00BD6F8F"/>
    <w:rsid w:val="00BD7C1C"/>
    <w:rsid w:val="00BE5DDC"/>
    <w:rsid w:val="00BE79DB"/>
    <w:rsid w:val="00BF3ADD"/>
    <w:rsid w:val="00C03C51"/>
    <w:rsid w:val="00C11C60"/>
    <w:rsid w:val="00C3107B"/>
    <w:rsid w:val="00C443E3"/>
    <w:rsid w:val="00C67942"/>
    <w:rsid w:val="00C769EB"/>
    <w:rsid w:val="00C80274"/>
    <w:rsid w:val="00C81643"/>
    <w:rsid w:val="00C970CE"/>
    <w:rsid w:val="00CA62DB"/>
    <w:rsid w:val="00CC25C3"/>
    <w:rsid w:val="00CD0965"/>
    <w:rsid w:val="00CD0E00"/>
    <w:rsid w:val="00CD26D5"/>
    <w:rsid w:val="00CE6FF7"/>
    <w:rsid w:val="00CF7F74"/>
    <w:rsid w:val="00D03E79"/>
    <w:rsid w:val="00D37ACD"/>
    <w:rsid w:val="00D80D63"/>
    <w:rsid w:val="00D8752D"/>
    <w:rsid w:val="00D9319A"/>
    <w:rsid w:val="00D94DD9"/>
    <w:rsid w:val="00DA65FE"/>
    <w:rsid w:val="00DA7B49"/>
    <w:rsid w:val="00DB28F8"/>
    <w:rsid w:val="00DB719A"/>
    <w:rsid w:val="00DC0A62"/>
    <w:rsid w:val="00DC2AB3"/>
    <w:rsid w:val="00DE071D"/>
    <w:rsid w:val="00DE5FBE"/>
    <w:rsid w:val="00E0635F"/>
    <w:rsid w:val="00E12569"/>
    <w:rsid w:val="00E13404"/>
    <w:rsid w:val="00E17AD1"/>
    <w:rsid w:val="00E301C8"/>
    <w:rsid w:val="00E52124"/>
    <w:rsid w:val="00E6662D"/>
    <w:rsid w:val="00E71D70"/>
    <w:rsid w:val="00E83794"/>
    <w:rsid w:val="00E92F02"/>
    <w:rsid w:val="00EA32F8"/>
    <w:rsid w:val="00EA4196"/>
    <w:rsid w:val="00EB0E66"/>
    <w:rsid w:val="00EC4A31"/>
    <w:rsid w:val="00EE254B"/>
    <w:rsid w:val="00EE734A"/>
    <w:rsid w:val="00EF0593"/>
    <w:rsid w:val="00EF1B01"/>
    <w:rsid w:val="00F12F19"/>
    <w:rsid w:val="00F35283"/>
    <w:rsid w:val="00F47B51"/>
    <w:rsid w:val="00F51BAD"/>
    <w:rsid w:val="00F63C52"/>
    <w:rsid w:val="00F643C4"/>
    <w:rsid w:val="00F65A58"/>
    <w:rsid w:val="00F713D5"/>
    <w:rsid w:val="00F75FE0"/>
    <w:rsid w:val="00F766B4"/>
    <w:rsid w:val="00FA1BA6"/>
    <w:rsid w:val="00FA3E3B"/>
    <w:rsid w:val="00FB6C99"/>
    <w:rsid w:val="00FC3162"/>
    <w:rsid w:val="00FC6E39"/>
    <w:rsid w:val="00FD56EE"/>
    <w:rsid w:val="00FD58A9"/>
    <w:rsid w:val="00FE7FFD"/>
    <w:rsid w:val="00FF10AF"/>
    <w:rsid w:val="017820AE"/>
    <w:rsid w:val="021A7659"/>
    <w:rsid w:val="023F4975"/>
    <w:rsid w:val="025527A0"/>
    <w:rsid w:val="0282168D"/>
    <w:rsid w:val="02C05818"/>
    <w:rsid w:val="02C62933"/>
    <w:rsid w:val="02FC240E"/>
    <w:rsid w:val="03B64EBD"/>
    <w:rsid w:val="03F73D27"/>
    <w:rsid w:val="04067216"/>
    <w:rsid w:val="04231234"/>
    <w:rsid w:val="04300557"/>
    <w:rsid w:val="043A14F3"/>
    <w:rsid w:val="04EA5381"/>
    <w:rsid w:val="05003151"/>
    <w:rsid w:val="05087233"/>
    <w:rsid w:val="05191B84"/>
    <w:rsid w:val="05196541"/>
    <w:rsid w:val="05285DED"/>
    <w:rsid w:val="05B35428"/>
    <w:rsid w:val="061F0F19"/>
    <w:rsid w:val="06275E5B"/>
    <w:rsid w:val="06A95A73"/>
    <w:rsid w:val="06BB51FC"/>
    <w:rsid w:val="06F43B0B"/>
    <w:rsid w:val="0737464C"/>
    <w:rsid w:val="07CD7683"/>
    <w:rsid w:val="07DE6700"/>
    <w:rsid w:val="08670F62"/>
    <w:rsid w:val="08993C83"/>
    <w:rsid w:val="08DC1423"/>
    <w:rsid w:val="09174DF9"/>
    <w:rsid w:val="09512349"/>
    <w:rsid w:val="09957FA5"/>
    <w:rsid w:val="09EB69FF"/>
    <w:rsid w:val="0A0969D3"/>
    <w:rsid w:val="0A0D162A"/>
    <w:rsid w:val="0A5941DC"/>
    <w:rsid w:val="0A5C5057"/>
    <w:rsid w:val="0A5E3006"/>
    <w:rsid w:val="0A826827"/>
    <w:rsid w:val="0AA3326B"/>
    <w:rsid w:val="0B41524D"/>
    <w:rsid w:val="0B684C50"/>
    <w:rsid w:val="0B7F5977"/>
    <w:rsid w:val="0C156796"/>
    <w:rsid w:val="0C230210"/>
    <w:rsid w:val="0C306D5E"/>
    <w:rsid w:val="0D1E58D3"/>
    <w:rsid w:val="0D1F6A7C"/>
    <w:rsid w:val="0D4E217F"/>
    <w:rsid w:val="0D7621AB"/>
    <w:rsid w:val="0DC83657"/>
    <w:rsid w:val="0E4017EB"/>
    <w:rsid w:val="0E573F4D"/>
    <w:rsid w:val="0E8315EB"/>
    <w:rsid w:val="0EAD399B"/>
    <w:rsid w:val="0FB11CB0"/>
    <w:rsid w:val="10012EB4"/>
    <w:rsid w:val="104F2851"/>
    <w:rsid w:val="105A7566"/>
    <w:rsid w:val="10D3447E"/>
    <w:rsid w:val="10F115A4"/>
    <w:rsid w:val="112D6038"/>
    <w:rsid w:val="1138446A"/>
    <w:rsid w:val="115D0CBD"/>
    <w:rsid w:val="11725A79"/>
    <w:rsid w:val="11964D0D"/>
    <w:rsid w:val="12332FA4"/>
    <w:rsid w:val="129D6941"/>
    <w:rsid w:val="12AA338A"/>
    <w:rsid w:val="12AD6169"/>
    <w:rsid w:val="12DC15D3"/>
    <w:rsid w:val="12E05608"/>
    <w:rsid w:val="136E12C6"/>
    <w:rsid w:val="13736033"/>
    <w:rsid w:val="139474AE"/>
    <w:rsid w:val="14625938"/>
    <w:rsid w:val="14832359"/>
    <w:rsid w:val="1499306D"/>
    <w:rsid w:val="152871D8"/>
    <w:rsid w:val="152A2AAC"/>
    <w:rsid w:val="15601907"/>
    <w:rsid w:val="16252A70"/>
    <w:rsid w:val="19683F5B"/>
    <w:rsid w:val="196B4510"/>
    <w:rsid w:val="1A4711CC"/>
    <w:rsid w:val="1A5667E4"/>
    <w:rsid w:val="1AB449F0"/>
    <w:rsid w:val="1AFA02FA"/>
    <w:rsid w:val="1B0F5F52"/>
    <w:rsid w:val="1B5C7FBE"/>
    <w:rsid w:val="1BC150C7"/>
    <w:rsid w:val="1BF716A9"/>
    <w:rsid w:val="1C033FCA"/>
    <w:rsid w:val="1CA371B2"/>
    <w:rsid w:val="1CBD3164"/>
    <w:rsid w:val="1CF6096E"/>
    <w:rsid w:val="1D39539B"/>
    <w:rsid w:val="1D3F5455"/>
    <w:rsid w:val="1D5F77B4"/>
    <w:rsid w:val="1E831E81"/>
    <w:rsid w:val="1EF21A38"/>
    <w:rsid w:val="203B1A0C"/>
    <w:rsid w:val="20781630"/>
    <w:rsid w:val="2088476C"/>
    <w:rsid w:val="20A27E45"/>
    <w:rsid w:val="20B56F1B"/>
    <w:rsid w:val="2165523A"/>
    <w:rsid w:val="21E83C15"/>
    <w:rsid w:val="21FF2684"/>
    <w:rsid w:val="222B0335"/>
    <w:rsid w:val="22E04744"/>
    <w:rsid w:val="22EF0D3F"/>
    <w:rsid w:val="234F26FA"/>
    <w:rsid w:val="237B06CC"/>
    <w:rsid w:val="23A16A37"/>
    <w:rsid w:val="23F84E22"/>
    <w:rsid w:val="24BB1235"/>
    <w:rsid w:val="25803805"/>
    <w:rsid w:val="25910855"/>
    <w:rsid w:val="25D07A02"/>
    <w:rsid w:val="25F4470E"/>
    <w:rsid w:val="26215F5C"/>
    <w:rsid w:val="26617B58"/>
    <w:rsid w:val="269018D4"/>
    <w:rsid w:val="26937B56"/>
    <w:rsid w:val="27076286"/>
    <w:rsid w:val="27391076"/>
    <w:rsid w:val="27EF36EC"/>
    <w:rsid w:val="297548B7"/>
    <w:rsid w:val="297C23F1"/>
    <w:rsid w:val="29CC3984"/>
    <w:rsid w:val="2A1D12BD"/>
    <w:rsid w:val="2A334DAA"/>
    <w:rsid w:val="2A454BEC"/>
    <w:rsid w:val="2B772B3E"/>
    <w:rsid w:val="2BC7065D"/>
    <w:rsid w:val="2C03296F"/>
    <w:rsid w:val="2CD50C32"/>
    <w:rsid w:val="2CF11986"/>
    <w:rsid w:val="2D607348"/>
    <w:rsid w:val="2D7E12D7"/>
    <w:rsid w:val="2D9A5DFE"/>
    <w:rsid w:val="2DD250A1"/>
    <w:rsid w:val="2DFB4C5C"/>
    <w:rsid w:val="2E1626D1"/>
    <w:rsid w:val="2E402C28"/>
    <w:rsid w:val="2E5B4674"/>
    <w:rsid w:val="2E5F4483"/>
    <w:rsid w:val="2F166361"/>
    <w:rsid w:val="2F520624"/>
    <w:rsid w:val="2FB66570"/>
    <w:rsid w:val="2FD4364E"/>
    <w:rsid w:val="2FD506B3"/>
    <w:rsid w:val="30267AFA"/>
    <w:rsid w:val="30B7090D"/>
    <w:rsid w:val="30D62113"/>
    <w:rsid w:val="31257211"/>
    <w:rsid w:val="31AA6F76"/>
    <w:rsid w:val="32B51A64"/>
    <w:rsid w:val="33CA1838"/>
    <w:rsid w:val="342E66A5"/>
    <w:rsid w:val="343E3B6C"/>
    <w:rsid w:val="34835CBB"/>
    <w:rsid w:val="34A6680D"/>
    <w:rsid w:val="35231AA4"/>
    <w:rsid w:val="359D1794"/>
    <w:rsid w:val="35BC5ADF"/>
    <w:rsid w:val="364C56A5"/>
    <w:rsid w:val="36523C62"/>
    <w:rsid w:val="367E6CED"/>
    <w:rsid w:val="36C76633"/>
    <w:rsid w:val="37005C07"/>
    <w:rsid w:val="374E1AEB"/>
    <w:rsid w:val="376B4146"/>
    <w:rsid w:val="37E010CF"/>
    <w:rsid w:val="37E2752E"/>
    <w:rsid w:val="37E97C36"/>
    <w:rsid w:val="3874749E"/>
    <w:rsid w:val="3891486E"/>
    <w:rsid w:val="38D91E65"/>
    <w:rsid w:val="392F5F85"/>
    <w:rsid w:val="3984230A"/>
    <w:rsid w:val="399B2E80"/>
    <w:rsid w:val="39A14B26"/>
    <w:rsid w:val="39E41D2B"/>
    <w:rsid w:val="3A004413"/>
    <w:rsid w:val="3A091E04"/>
    <w:rsid w:val="3A6A12FF"/>
    <w:rsid w:val="3B2568E0"/>
    <w:rsid w:val="3B611BE1"/>
    <w:rsid w:val="3C4A47A1"/>
    <w:rsid w:val="3C58101D"/>
    <w:rsid w:val="3C7276D9"/>
    <w:rsid w:val="3CD926ED"/>
    <w:rsid w:val="3CF54BC8"/>
    <w:rsid w:val="3CF6467A"/>
    <w:rsid w:val="3D2817CE"/>
    <w:rsid w:val="3DF466D8"/>
    <w:rsid w:val="3DFE6B9D"/>
    <w:rsid w:val="3DFF3CEB"/>
    <w:rsid w:val="3E47485E"/>
    <w:rsid w:val="3E4F0B05"/>
    <w:rsid w:val="3E7A20E6"/>
    <w:rsid w:val="3E815C28"/>
    <w:rsid w:val="3F83596C"/>
    <w:rsid w:val="3F8A7508"/>
    <w:rsid w:val="3F925C6A"/>
    <w:rsid w:val="3F92706B"/>
    <w:rsid w:val="3FAA26B9"/>
    <w:rsid w:val="4005190C"/>
    <w:rsid w:val="402952B8"/>
    <w:rsid w:val="40535160"/>
    <w:rsid w:val="4060515E"/>
    <w:rsid w:val="4083546E"/>
    <w:rsid w:val="409224E2"/>
    <w:rsid w:val="40B530C4"/>
    <w:rsid w:val="40C92A07"/>
    <w:rsid w:val="40D76AF9"/>
    <w:rsid w:val="413B038A"/>
    <w:rsid w:val="417F1D53"/>
    <w:rsid w:val="41C7182C"/>
    <w:rsid w:val="41D57748"/>
    <w:rsid w:val="420C7277"/>
    <w:rsid w:val="427E79BF"/>
    <w:rsid w:val="428543D2"/>
    <w:rsid w:val="42D11ED2"/>
    <w:rsid w:val="4359718D"/>
    <w:rsid w:val="43C842C8"/>
    <w:rsid w:val="44183589"/>
    <w:rsid w:val="44793562"/>
    <w:rsid w:val="449F53B4"/>
    <w:rsid w:val="44CD3427"/>
    <w:rsid w:val="450B0181"/>
    <w:rsid w:val="459B72F1"/>
    <w:rsid w:val="464A447A"/>
    <w:rsid w:val="46594377"/>
    <w:rsid w:val="466E0922"/>
    <w:rsid w:val="46A52C30"/>
    <w:rsid w:val="46AA2F91"/>
    <w:rsid w:val="46D32EE8"/>
    <w:rsid w:val="482B0799"/>
    <w:rsid w:val="48CC18F2"/>
    <w:rsid w:val="48D21436"/>
    <w:rsid w:val="491C2333"/>
    <w:rsid w:val="49C84721"/>
    <w:rsid w:val="49CD4282"/>
    <w:rsid w:val="49FF3A8D"/>
    <w:rsid w:val="4A082701"/>
    <w:rsid w:val="4A1E574C"/>
    <w:rsid w:val="4A2640CA"/>
    <w:rsid w:val="4A400CF9"/>
    <w:rsid w:val="4A991FDE"/>
    <w:rsid w:val="4AA33F3A"/>
    <w:rsid w:val="4B300AEB"/>
    <w:rsid w:val="4B39606E"/>
    <w:rsid w:val="4BB26B49"/>
    <w:rsid w:val="4C4422AC"/>
    <w:rsid w:val="4C6E2F75"/>
    <w:rsid w:val="4C846FCB"/>
    <w:rsid w:val="4C8905D7"/>
    <w:rsid w:val="4CA87FCD"/>
    <w:rsid w:val="4CC670EE"/>
    <w:rsid w:val="4D4831D2"/>
    <w:rsid w:val="4E0F74B0"/>
    <w:rsid w:val="4E7B393A"/>
    <w:rsid w:val="4ED04F5B"/>
    <w:rsid w:val="4ED67027"/>
    <w:rsid w:val="4EEF0205"/>
    <w:rsid w:val="4FE14522"/>
    <w:rsid w:val="507C502F"/>
    <w:rsid w:val="50BC2546"/>
    <w:rsid w:val="50F300AC"/>
    <w:rsid w:val="513A2EAA"/>
    <w:rsid w:val="52045B68"/>
    <w:rsid w:val="52313F6E"/>
    <w:rsid w:val="52CF5847"/>
    <w:rsid w:val="53450F72"/>
    <w:rsid w:val="53F16C2F"/>
    <w:rsid w:val="542E0E4E"/>
    <w:rsid w:val="54B543A0"/>
    <w:rsid w:val="54C777DD"/>
    <w:rsid w:val="54CA74A6"/>
    <w:rsid w:val="553C3A71"/>
    <w:rsid w:val="558563CB"/>
    <w:rsid w:val="5592206E"/>
    <w:rsid w:val="55A63DC1"/>
    <w:rsid w:val="55A92818"/>
    <w:rsid w:val="55AB7DF7"/>
    <w:rsid w:val="56606755"/>
    <w:rsid w:val="56E90CD1"/>
    <w:rsid w:val="57347CD6"/>
    <w:rsid w:val="576A7319"/>
    <w:rsid w:val="577D70E8"/>
    <w:rsid w:val="57A7071C"/>
    <w:rsid w:val="58A261CC"/>
    <w:rsid w:val="58BA3141"/>
    <w:rsid w:val="59173584"/>
    <w:rsid w:val="594B32F4"/>
    <w:rsid w:val="59816E18"/>
    <w:rsid w:val="59AA2EB6"/>
    <w:rsid w:val="5A4A6E6F"/>
    <w:rsid w:val="5A5E5BC7"/>
    <w:rsid w:val="5A60314B"/>
    <w:rsid w:val="5A6C4CE3"/>
    <w:rsid w:val="5A807D9A"/>
    <w:rsid w:val="5B6B12D9"/>
    <w:rsid w:val="5B981E0B"/>
    <w:rsid w:val="5BBC6AF2"/>
    <w:rsid w:val="5C1058EA"/>
    <w:rsid w:val="5C612E57"/>
    <w:rsid w:val="5CC31D48"/>
    <w:rsid w:val="5CEB3B8E"/>
    <w:rsid w:val="5CF73E90"/>
    <w:rsid w:val="5DF75AEC"/>
    <w:rsid w:val="5E222AF0"/>
    <w:rsid w:val="5E2B2731"/>
    <w:rsid w:val="5EB05E87"/>
    <w:rsid w:val="5EFE6E52"/>
    <w:rsid w:val="5F182397"/>
    <w:rsid w:val="60714E01"/>
    <w:rsid w:val="60E0377B"/>
    <w:rsid w:val="617D386B"/>
    <w:rsid w:val="6298132C"/>
    <w:rsid w:val="62DC3B40"/>
    <w:rsid w:val="633F2F95"/>
    <w:rsid w:val="636E234A"/>
    <w:rsid w:val="63A93E4C"/>
    <w:rsid w:val="63BC0B8C"/>
    <w:rsid w:val="63BC276F"/>
    <w:rsid w:val="63BE7E14"/>
    <w:rsid w:val="63C277E6"/>
    <w:rsid w:val="640D207F"/>
    <w:rsid w:val="644F75F7"/>
    <w:rsid w:val="64527011"/>
    <w:rsid w:val="64946ABE"/>
    <w:rsid w:val="65816DE4"/>
    <w:rsid w:val="66214669"/>
    <w:rsid w:val="669276BA"/>
    <w:rsid w:val="67E271FD"/>
    <w:rsid w:val="68575EE4"/>
    <w:rsid w:val="6897273A"/>
    <w:rsid w:val="69776A41"/>
    <w:rsid w:val="69BDA91A"/>
    <w:rsid w:val="69F829C1"/>
    <w:rsid w:val="6A0F6951"/>
    <w:rsid w:val="6AAD512D"/>
    <w:rsid w:val="6AC45082"/>
    <w:rsid w:val="6AE35AE6"/>
    <w:rsid w:val="6AE52150"/>
    <w:rsid w:val="6B920112"/>
    <w:rsid w:val="6BF74210"/>
    <w:rsid w:val="6C192111"/>
    <w:rsid w:val="6C2B0527"/>
    <w:rsid w:val="6C541C74"/>
    <w:rsid w:val="6C9A71C4"/>
    <w:rsid w:val="6CF7689C"/>
    <w:rsid w:val="6D3F67D2"/>
    <w:rsid w:val="6D5A2B35"/>
    <w:rsid w:val="6DAB04D8"/>
    <w:rsid w:val="6DAF4FE1"/>
    <w:rsid w:val="6DDB43E1"/>
    <w:rsid w:val="6E5B49FB"/>
    <w:rsid w:val="6E647AAE"/>
    <w:rsid w:val="6EA57E8A"/>
    <w:rsid w:val="6F5E6D24"/>
    <w:rsid w:val="6F746824"/>
    <w:rsid w:val="6F781BF5"/>
    <w:rsid w:val="6F7F4719"/>
    <w:rsid w:val="6FAA0DA2"/>
    <w:rsid w:val="6FD44A65"/>
    <w:rsid w:val="6FDC51F0"/>
    <w:rsid w:val="6FF6A08C"/>
    <w:rsid w:val="701D1022"/>
    <w:rsid w:val="7028502E"/>
    <w:rsid w:val="70483C44"/>
    <w:rsid w:val="704F6F75"/>
    <w:rsid w:val="709F674E"/>
    <w:rsid w:val="70A1652C"/>
    <w:rsid w:val="70B90084"/>
    <w:rsid w:val="71191DE3"/>
    <w:rsid w:val="71386B38"/>
    <w:rsid w:val="718B35CA"/>
    <w:rsid w:val="72045967"/>
    <w:rsid w:val="723F29FF"/>
    <w:rsid w:val="727A1BEC"/>
    <w:rsid w:val="729D0723"/>
    <w:rsid w:val="72B337E6"/>
    <w:rsid w:val="72E74AAF"/>
    <w:rsid w:val="735E1A93"/>
    <w:rsid w:val="735F37DE"/>
    <w:rsid w:val="736028BB"/>
    <w:rsid w:val="741C6204"/>
    <w:rsid w:val="742A7349"/>
    <w:rsid w:val="746B05E0"/>
    <w:rsid w:val="749379B4"/>
    <w:rsid w:val="74A56E92"/>
    <w:rsid w:val="74AE1D28"/>
    <w:rsid w:val="74DE6E72"/>
    <w:rsid w:val="74E15190"/>
    <w:rsid w:val="753364B8"/>
    <w:rsid w:val="758362C3"/>
    <w:rsid w:val="75E700DA"/>
    <w:rsid w:val="75F95299"/>
    <w:rsid w:val="76801CE3"/>
    <w:rsid w:val="76921F25"/>
    <w:rsid w:val="76A1244D"/>
    <w:rsid w:val="781D682A"/>
    <w:rsid w:val="783728D1"/>
    <w:rsid w:val="787A063E"/>
    <w:rsid w:val="78EC760A"/>
    <w:rsid w:val="78F34B05"/>
    <w:rsid w:val="7903718D"/>
    <w:rsid w:val="790C5BD5"/>
    <w:rsid w:val="790E7F2B"/>
    <w:rsid w:val="79627209"/>
    <w:rsid w:val="797E02B3"/>
    <w:rsid w:val="79987AAD"/>
    <w:rsid w:val="79E50256"/>
    <w:rsid w:val="7A591C2F"/>
    <w:rsid w:val="7AE946A6"/>
    <w:rsid w:val="7AEF4E49"/>
    <w:rsid w:val="7AF23916"/>
    <w:rsid w:val="7B310FBD"/>
    <w:rsid w:val="7B713F30"/>
    <w:rsid w:val="7B896FA5"/>
    <w:rsid w:val="7C4D1C20"/>
    <w:rsid w:val="7CA16758"/>
    <w:rsid w:val="7D0D5A1C"/>
    <w:rsid w:val="7D38066E"/>
    <w:rsid w:val="7D92410E"/>
    <w:rsid w:val="7DF31F7E"/>
    <w:rsid w:val="7E7D3BAE"/>
    <w:rsid w:val="7EA47B0F"/>
    <w:rsid w:val="7EB433A5"/>
    <w:rsid w:val="7ECD1C12"/>
    <w:rsid w:val="7EFE38AC"/>
    <w:rsid w:val="7F6E51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957DE62"/>
  <w15:docId w15:val="{639A17E3-77F7-4B47-BD07-3EE3AB8F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spacing w:line="360" w:lineRule="auto"/>
      <w:ind w:firstLineChars="200" w:firstLine="640"/>
      <w:jc w:val="both"/>
    </w:pPr>
    <w:rPr>
      <w:rFonts w:ascii="Calibri" w:eastAsia="方正仿宋_GB2312" w:hAnsi="Calibri"/>
      <w:kern w:val="2"/>
      <w:sz w:val="28"/>
      <w:szCs w:val="22"/>
    </w:rPr>
  </w:style>
  <w:style w:type="paragraph" w:styleId="1">
    <w:name w:val="heading 1"/>
    <w:basedOn w:val="a"/>
    <w:next w:val="a"/>
    <w:uiPriority w:val="9"/>
    <w:qFormat/>
    <w:pPr>
      <w:keepNext/>
      <w:keepLines/>
      <w:spacing w:beforeLines="6" w:before="6" w:afterLines="6" w:after="6" w:line="460" w:lineRule="exact"/>
      <w:ind w:firstLineChars="0" w:firstLine="0"/>
      <w:outlineLvl w:val="0"/>
    </w:pPr>
    <w:rPr>
      <w:rFonts w:eastAsia="黑体"/>
      <w:b/>
      <w:bCs/>
      <w:kern w:val="44"/>
      <w:sz w:val="32"/>
      <w:szCs w:val="44"/>
    </w:rPr>
  </w:style>
  <w:style w:type="paragraph" w:styleId="2">
    <w:name w:val="heading 2"/>
    <w:basedOn w:val="a"/>
    <w:next w:val="a"/>
    <w:uiPriority w:val="9"/>
    <w:unhideWhenUsed/>
    <w:qFormat/>
    <w:pPr>
      <w:keepNext/>
      <w:keepLines/>
      <w:ind w:firstLineChars="0" w:firstLine="0"/>
      <w:outlineLvl w:val="1"/>
    </w:pPr>
    <w:rPr>
      <w:rFonts w:ascii="Arial" w:eastAsia="黑体" w:hAnsi="Arial"/>
      <w:b/>
      <w:sz w:val="32"/>
    </w:rPr>
  </w:style>
  <w:style w:type="paragraph" w:styleId="3">
    <w:name w:val="heading 3"/>
    <w:basedOn w:val="a"/>
    <w:next w:val="a"/>
    <w:link w:val="30"/>
    <w:uiPriority w:val="9"/>
    <w:unhideWhenUsed/>
    <w:qFormat/>
    <w:pPr>
      <w:keepNext/>
      <w:keepLines/>
      <w:outlineLvl w:val="2"/>
    </w:pPr>
    <w:rPr>
      <w:rFonts w:eastAsia="楷体"/>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Indent"/>
    <w:basedOn w:val="a"/>
    <w:link w:val="a6"/>
    <w:uiPriority w:val="99"/>
    <w:semiHidden/>
    <w:unhideWhenUsed/>
    <w:qFormat/>
    <w:pPr>
      <w:spacing w:after="120"/>
      <w:ind w:leftChars="200" w:left="42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d">
    <w:name w:val="Normal (Web)"/>
    <w:basedOn w:val="a"/>
    <w:uiPriority w:val="99"/>
    <w:semiHidden/>
    <w:unhideWhenUsed/>
    <w:qFormat/>
    <w:pPr>
      <w:spacing w:beforeAutospacing="1" w:afterAutospacing="1"/>
      <w:jc w:val="left"/>
    </w:pPr>
    <w:rPr>
      <w:kern w:val="0"/>
      <w:sz w:val="24"/>
    </w:rPr>
  </w:style>
  <w:style w:type="paragraph" w:styleId="ae">
    <w:name w:val="annotation subject"/>
    <w:basedOn w:val="a3"/>
    <w:next w:val="a3"/>
    <w:link w:val="af"/>
    <w:uiPriority w:val="99"/>
    <w:semiHidden/>
    <w:unhideWhenUsed/>
    <w:qFormat/>
    <w:rPr>
      <w:b/>
      <w:bCs/>
    </w:rPr>
  </w:style>
  <w:style w:type="paragraph" w:styleId="20">
    <w:name w:val="Body Text First Indent 2"/>
    <w:basedOn w:val="a5"/>
    <w:link w:val="21"/>
    <w:uiPriority w:val="99"/>
    <w:unhideWhenUsed/>
    <w:qFormat/>
    <w:pPr>
      <w:autoSpaceDE w:val="0"/>
      <w:autoSpaceDN w:val="0"/>
      <w:ind w:firstLine="420"/>
      <w:jc w:val="left"/>
    </w:pPr>
    <w:rPr>
      <w:rFonts w:ascii="仿宋" w:hAnsi="仿宋" w:cs="仿宋"/>
      <w:kern w:val="0"/>
      <w:lang w:val="zh-CN" w:bidi="zh-CN"/>
    </w:rPr>
  </w:style>
  <w:style w:type="table" w:styleId="af0">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af2">
    <w:name w:val="小节标题"/>
    <w:basedOn w:val="a"/>
    <w:next w:val="a"/>
    <w:qFormat/>
    <w:pPr>
      <w:widowControl/>
      <w:spacing w:before="175" w:after="102" w:line="566" w:lineRule="atLeast"/>
      <w:textAlignment w:val="baseline"/>
    </w:pPr>
    <w:rPr>
      <w:rFonts w:ascii="Times New Roman" w:eastAsia="黑体" w:hAnsi="Times New Roman"/>
      <w:color w:val="000000"/>
      <w:kern w:val="0"/>
      <w:szCs w:val="20"/>
      <w:u w:color="000000"/>
    </w:rPr>
  </w:style>
  <w:style w:type="character" w:customStyle="1" w:styleId="a4">
    <w:name w:val="批注文字 字符"/>
    <w:basedOn w:val="a0"/>
    <w:link w:val="a3"/>
    <w:uiPriority w:val="99"/>
    <w:semiHidden/>
    <w:qFormat/>
    <w:rPr>
      <w:rFonts w:ascii="Calibri" w:hAnsi="Calibri"/>
      <w:kern w:val="2"/>
      <w:sz w:val="21"/>
      <w:szCs w:val="22"/>
    </w:rPr>
  </w:style>
  <w:style w:type="character" w:customStyle="1" w:styleId="af">
    <w:name w:val="批注主题 字符"/>
    <w:basedOn w:val="a4"/>
    <w:link w:val="ae"/>
    <w:uiPriority w:val="99"/>
    <w:semiHidden/>
    <w:qFormat/>
    <w:rPr>
      <w:rFonts w:ascii="Calibri" w:hAnsi="Calibri"/>
      <w:b/>
      <w:bCs/>
      <w:kern w:val="2"/>
      <w:sz w:val="21"/>
      <w:szCs w:val="22"/>
    </w:rPr>
  </w:style>
  <w:style w:type="character" w:customStyle="1" w:styleId="a8">
    <w:name w:val="批注框文本 字符"/>
    <w:basedOn w:val="a0"/>
    <w:link w:val="a7"/>
    <w:uiPriority w:val="99"/>
    <w:semiHidden/>
    <w:qFormat/>
    <w:rPr>
      <w:rFonts w:ascii="Calibri" w:hAnsi="Calibri"/>
      <w:kern w:val="2"/>
      <w:sz w:val="18"/>
      <w:szCs w:val="18"/>
    </w:rPr>
  </w:style>
  <w:style w:type="paragraph" w:customStyle="1" w:styleId="Default">
    <w:name w:val="Default"/>
    <w:uiPriority w:val="99"/>
    <w:qFormat/>
    <w:pPr>
      <w:widowControl w:val="0"/>
      <w:autoSpaceDE w:val="0"/>
      <w:autoSpaceDN w:val="0"/>
      <w:adjustRightInd w:val="0"/>
    </w:pPr>
    <w:rPr>
      <w:rFonts w:ascii="仿宋_GB2312" w:eastAsia="仿宋_GB2312" w:hAnsi="等线" w:cs="仿宋_GB2312"/>
      <w:color w:val="000000"/>
      <w:sz w:val="24"/>
      <w:szCs w:val="24"/>
    </w:rPr>
  </w:style>
  <w:style w:type="paragraph" w:styleId="af3">
    <w:name w:val="List Paragraph"/>
    <w:basedOn w:val="a"/>
    <w:uiPriority w:val="99"/>
    <w:qFormat/>
    <w:pPr>
      <w:ind w:firstLine="420"/>
    </w:pPr>
  </w:style>
  <w:style w:type="paragraph" w:customStyle="1" w:styleId="Af4">
    <w:name w:val="A正文"/>
    <w:basedOn w:val="a"/>
    <w:uiPriority w:val="99"/>
    <w:qFormat/>
    <w:pPr>
      <w:adjustRightInd w:val="0"/>
      <w:snapToGrid w:val="0"/>
      <w:spacing w:beforeLines="50" w:afterLines="50" w:line="300" w:lineRule="auto"/>
      <w:ind w:firstLine="480"/>
    </w:pPr>
    <w:rPr>
      <w:rFonts w:ascii="Times New Roman" w:hAnsi="Times New Roman"/>
      <w:sz w:val="24"/>
      <w:szCs w:val="24"/>
    </w:rPr>
  </w:style>
  <w:style w:type="character" w:customStyle="1" w:styleId="fontstyle01">
    <w:name w:val="fontstyle01"/>
    <w:basedOn w:val="a0"/>
    <w:qFormat/>
    <w:rPr>
      <w:rFonts w:ascii="宋体" w:eastAsia="宋体" w:hAnsi="宋体" w:hint="eastAsia"/>
      <w:color w:val="000000"/>
      <w:sz w:val="22"/>
      <w:szCs w:val="22"/>
    </w:rPr>
  </w:style>
  <w:style w:type="character" w:customStyle="1" w:styleId="a6">
    <w:name w:val="正文文本缩进 字符"/>
    <w:basedOn w:val="a0"/>
    <w:link w:val="a5"/>
    <w:uiPriority w:val="99"/>
    <w:semiHidden/>
    <w:qFormat/>
    <w:rPr>
      <w:rFonts w:ascii="Calibri" w:hAnsi="Calibri"/>
      <w:kern w:val="2"/>
      <w:sz w:val="21"/>
      <w:szCs w:val="22"/>
    </w:rPr>
  </w:style>
  <w:style w:type="character" w:customStyle="1" w:styleId="21">
    <w:name w:val="正文文本首行缩进 2 字符"/>
    <w:basedOn w:val="a6"/>
    <w:link w:val="20"/>
    <w:uiPriority w:val="99"/>
    <w:qFormat/>
    <w:rPr>
      <w:rFonts w:ascii="仿宋" w:hAnsi="仿宋" w:cs="仿宋"/>
      <w:kern w:val="2"/>
      <w:sz w:val="21"/>
      <w:szCs w:val="22"/>
      <w:lang w:val="zh-CN" w:bidi="zh-CN"/>
    </w:rPr>
  </w:style>
  <w:style w:type="table" w:customStyle="1" w:styleId="10">
    <w:name w:val="网格型1"/>
    <w:basedOn w:val="a1"/>
    <w:qFormat/>
    <w:rPr>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1"/>
    <w:qFormat/>
    <w:rPr>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rPr>
      <w:rFonts w:ascii="Arial" w:eastAsiaTheme="minorEastAsia" w:hAnsi="Arial" w:cs="Arial"/>
    </w:rPr>
    <w:tblPr>
      <w:tblCellMar>
        <w:top w:w="0" w:type="dxa"/>
        <w:left w:w="0" w:type="dxa"/>
        <w:bottom w:w="0" w:type="dxa"/>
        <w:right w:w="0" w:type="dxa"/>
      </w:tblCellMar>
    </w:tblPr>
  </w:style>
  <w:style w:type="character" w:customStyle="1" w:styleId="30">
    <w:name w:val="标题 3 字符"/>
    <w:link w:val="3"/>
    <w:rPr>
      <w:rFonts w:eastAsia="楷体"/>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4D1D24-7021-4078-B8D0-FFA5350DF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51</Pages>
  <Words>3792</Words>
  <Characters>21616</Characters>
  <Application>Microsoft Office Word</Application>
  <DocSecurity>0</DocSecurity>
  <Lines>180</Lines>
  <Paragraphs>50</Paragraphs>
  <ScaleCrop>false</ScaleCrop>
  <Company>Microsoft</Company>
  <LinksUpToDate>false</LinksUpToDate>
  <CharactersWithSpaces>25358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wang mengxing</cp:lastModifiedBy>
  <cp:revision>32</cp:revision>
  <cp:lastPrinted>2023-04-15T17:45:00Z</cp:lastPrinted>
  <dcterms:created xsi:type="dcterms:W3CDTF">2023-04-15T07:15:00Z</dcterms:created>
  <dcterms:modified xsi:type="dcterms:W3CDTF">2023-04-17T14:39:00Z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0AA0A7CDB0824280B34B8EDDB0054C4A_13</vt:lpwstr>
  </property>
</Properties>
</file>