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926DD" w:rsidRPr="000861FC" w:rsidRDefault="000B63C4">
      <w:pPr>
        <w:jc w:val="center"/>
        <w:rPr>
          <w:rFonts w:ascii="黑体" w:eastAsia="黑体" w:hAnsi="黑体"/>
          <w:b/>
          <w:sz w:val="28"/>
          <w:szCs w:val="28"/>
        </w:rPr>
      </w:pPr>
      <w:r w:rsidRPr="000861FC">
        <w:rPr>
          <w:rFonts w:ascii="黑体" w:eastAsia="黑体" w:hAnsi="黑体" w:hint="eastAsia"/>
          <w:b/>
          <w:sz w:val="28"/>
          <w:szCs w:val="28"/>
        </w:rPr>
        <w:t>202</w:t>
      </w:r>
      <w:r w:rsidRPr="000861FC">
        <w:rPr>
          <w:rFonts w:ascii="黑体" w:eastAsia="黑体" w:hAnsi="黑体"/>
          <w:b/>
          <w:sz w:val="28"/>
          <w:szCs w:val="28"/>
        </w:rPr>
        <w:t>3</w:t>
      </w:r>
      <w:r w:rsidRPr="000861FC">
        <w:rPr>
          <w:rFonts w:ascii="黑体" w:eastAsia="黑体" w:hAnsi="黑体" w:hint="eastAsia"/>
          <w:b/>
          <w:sz w:val="28"/>
          <w:szCs w:val="28"/>
        </w:rPr>
        <w:t>年全国职业院校技能大赛</w:t>
      </w:r>
    </w:p>
    <w:p w:rsidR="002926DD" w:rsidRPr="000861FC" w:rsidRDefault="000B63C4">
      <w:pPr>
        <w:jc w:val="center"/>
        <w:rPr>
          <w:rFonts w:ascii="黑体" w:eastAsia="黑体" w:hAnsi="黑体"/>
          <w:b/>
          <w:sz w:val="28"/>
          <w:szCs w:val="28"/>
        </w:rPr>
      </w:pPr>
      <w:r w:rsidRPr="000861FC">
        <w:rPr>
          <w:rFonts w:ascii="黑体" w:eastAsia="黑体" w:hAnsi="黑体" w:hint="eastAsia"/>
          <w:b/>
          <w:sz w:val="28"/>
          <w:szCs w:val="28"/>
        </w:rPr>
        <w:t>“数字艺术设计”赛项（中职组）</w:t>
      </w:r>
    </w:p>
    <w:p w:rsidR="002926DD" w:rsidRPr="000861FC" w:rsidRDefault="000B63C4">
      <w:pPr>
        <w:jc w:val="center"/>
        <w:rPr>
          <w:rFonts w:ascii="黑体" w:eastAsia="黑体" w:hAnsi="黑体"/>
          <w:sz w:val="28"/>
          <w:szCs w:val="28"/>
        </w:rPr>
      </w:pPr>
      <w:r w:rsidRPr="000861FC">
        <w:rPr>
          <w:rFonts w:ascii="黑体" w:eastAsia="黑体" w:hAnsi="黑体" w:hint="eastAsia"/>
          <w:b/>
          <w:sz w:val="28"/>
          <w:szCs w:val="28"/>
        </w:rPr>
        <w:t xml:space="preserve">赛题 </w:t>
      </w:r>
      <w:r w:rsidR="003076D6" w:rsidRPr="000861FC">
        <w:rPr>
          <w:rFonts w:ascii="黑体" w:eastAsia="黑体" w:hAnsi="黑体"/>
          <w:b/>
          <w:sz w:val="28"/>
          <w:szCs w:val="28"/>
        </w:rPr>
        <w:t>0</w:t>
      </w:r>
      <w:r w:rsidRPr="000861FC">
        <w:rPr>
          <w:rFonts w:ascii="黑体" w:eastAsia="黑体" w:hAnsi="黑体"/>
          <w:b/>
          <w:sz w:val="28"/>
          <w:szCs w:val="28"/>
        </w:rPr>
        <w:t>8</w:t>
      </w:r>
    </w:p>
    <w:p w:rsidR="002926DD" w:rsidRPr="000861FC" w:rsidRDefault="000B63C4">
      <w:pPr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0861FC">
        <w:rPr>
          <w:rFonts w:ascii="黑体" w:eastAsia="黑体" w:hAnsi="黑体" w:hint="eastAsia"/>
          <w:b/>
          <w:sz w:val="28"/>
          <w:szCs w:val="28"/>
        </w:rPr>
        <w:t>一、情境创设</w:t>
      </w:r>
    </w:p>
    <w:p w:rsidR="002926DD" w:rsidRDefault="000B63C4">
      <w:pPr>
        <w:widowControl/>
        <w:jc w:val="left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 xml:space="preserve">    </w:t>
      </w:r>
      <w:r>
        <w:rPr>
          <w:rFonts w:ascii="仿宋" w:eastAsia="仿宋" w:hAnsi="仿宋" w:hint="eastAsia"/>
          <w:sz w:val="28"/>
          <w:szCs w:val="28"/>
        </w:rPr>
        <w:t>1935年6月中旬，在长征途中红一方面军从四川宝兴进入阿坝州，横穿阿坝州出境，历时3个月。途中，翻越夹金山、梦笔山、垭口山、仓德山和打鼓山等5座海拔在4000多米以上的高原雪山。红二方面军从滇西进入甘孜地区之后，沿途也翻越数座大雪山后进入阿坝州，横穿阿坝州北部出境。红四方面军在阿坝州的雪山草地中更是几番辗转，往返进退，历经无数艰难险阻。红军翻越数座大雪山后，8月进入川西北草地。川西北草地方圆数百里，平均海拔在3500米以上。红军被迫避开被敌人已占领的大道，从自然条件极为恶劣的草地前进。由于地理环境恶劣，昼夜温差惊人，加上食物饮水严重缺乏，不少红军战士在茫茫草地献出宝贵的生命。经过六天六夜的行军，红军克服难以想象的困难，终于走过茫茫“魔毯”草地。本赛题围绕红军过雪山草地主题，构建了三个工作模块：创意绘画是在草图的基础上发挥学生的创意能力，完成绘画的创作；三维建模根据所给的透视图完成三维模型的创建；交互展示需要完成赛题各项场景制作与交互功能的实现。</w:t>
      </w:r>
    </w:p>
    <w:p w:rsidR="002926DD" w:rsidRDefault="000B63C4">
      <w:pPr>
        <w:rPr>
          <w:rFonts w:ascii="仿宋" w:eastAsia="仿宋" w:hAnsi="仿宋"/>
          <w:b/>
          <w:sz w:val="28"/>
          <w:szCs w:val="28"/>
        </w:rPr>
      </w:pPr>
      <w:r>
        <w:rPr>
          <w:rFonts w:ascii="仿宋" w:eastAsia="仿宋" w:hAnsi="仿宋" w:hint="eastAsia"/>
          <w:b/>
          <w:sz w:val="28"/>
          <w:szCs w:val="28"/>
        </w:rPr>
        <w:br w:type="page"/>
      </w:r>
    </w:p>
    <w:p w:rsidR="002926DD" w:rsidRPr="000861FC" w:rsidRDefault="000B63C4">
      <w:pPr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0861FC">
        <w:rPr>
          <w:rFonts w:ascii="黑体" w:eastAsia="黑体" w:hAnsi="黑体" w:hint="eastAsia"/>
          <w:b/>
          <w:sz w:val="28"/>
          <w:szCs w:val="28"/>
        </w:rPr>
        <w:lastRenderedPageBreak/>
        <w:t>二、任务设计</w:t>
      </w:r>
    </w:p>
    <w:p w:rsidR="002926DD" w:rsidRPr="000861FC" w:rsidRDefault="000B63C4">
      <w:pPr>
        <w:ind w:firstLineChars="200" w:firstLine="562"/>
        <w:rPr>
          <w:rFonts w:ascii="黑体" w:eastAsia="黑体" w:hAnsi="黑体"/>
          <w:b/>
          <w:sz w:val="28"/>
          <w:szCs w:val="28"/>
        </w:rPr>
      </w:pPr>
      <w:r w:rsidRPr="000861FC">
        <w:rPr>
          <w:rFonts w:ascii="黑体" w:eastAsia="黑体" w:hAnsi="黑体" w:hint="eastAsia"/>
          <w:b/>
          <w:sz w:val="28"/>
          <w:szCs w:val="28"/>
        </w:rPr>
        <w:t>模块一 数字创意绘画</w:t>
      </w:r>
    </w:p>
    <w:p w:rsidR="002926DD" w:rsidRPr="000861FC" w:rsidRDefault="000B63C4" w:rsidP="000861FC">
      <w:pPr>
        <w:spacing w:line="282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bookmarkStart w:id="0" w:name="_GoBack"/>
      <w:r w:rsidRPr="000861FC">
        <w:rPr>
          <w:rFonts w:ascii="楷体" w:eastAsia="楷体" w:hAnsi="楷体" w:hint="eastAsia"/>
          <w:b/>
          <w:sz w:val="28"/>
          <w:szCs w:val="28"/>
        </w:rPr>
        <w:t>（一）参考草图</w:t>
      </w:r>
    </w:p>
    <w:bookmarkEnd w:id="0"/>
    <w:p w:rsidR="002926DD" w:rsidRDefault="000B63C4">
      <w:pPr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noProof/>
          <w:sz w:val="28"/>
          <w:szCs w:val="28"/>
        </w:rPr>
        <w:drawing>
          <wp:inline distT="0" distB="0" distL="114300" distR="114300">
            <wp:extent cx="5402580" cy="4728210"/>
            <wp:effectExtent l="0" t="0" r="7620" b="21590"/>
            <wp:docPr id="1" name="图片 1" descr="C:\Users\Asus\Desktop\ZZ4402\项目04 过草地、雪山\样题04 过草地爬雪山.jpg样题04 过草地爬雪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sus\Desktop\ZZ4402\项目04 过草地、雪山\样题04 过草地爬雪山.jpg样题04 过草地爬雪山"/>
                    <pic:cNvPicPr>
                      <a:picLocks noChangeAspect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02580" cy="4728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26DD" w:rsidRPr="000861FC" w:rsidRDefault="000B63C4" w:rsidP="000861FC">
      <w:pPr>
        <w:spacing w:line="282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0861FC">
        <w:rPr>
          <w:rFonts w:ascii="楷体" w:eastAsia="楷体" w:hAnsi="楷体" w:hint="eastAsia"/>
          <w:b/>
          <w:sz w:val="28"/>
          <w:szCs w:val="28"/>
        </w:rPr>
        <w:t>（二）任务描述</w:t>
      </w:r>
    </w:p>
    <w:p w:rsidR="002926DD" w:rsidRDefault="000B63C4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1.背景介绍：</w:t>
      </w:r>
      <w:r>
        <w:rPr>
          <w:rFonts w:ascii="仿宋" w:eastAsia="仿宋" w:hAnsi="仿宋"/>
          <w:sz w:val="28"/>
          <w:szCs w:val="28"/>
        </w:rPr>
        <w:t>1934年10月，</w:t>
      </w:r>
      <w:hyperlink r:id="rId8" w:tgtFrame="https://baike.baidu.com/_blank" w:history="1">
        <w:r>
          <w:rPr>
            <w:rFonts w:ascii="仿宋" w:eastAsia="仿宋" w:hAnsi="仿宋"/>
            <w:sz w:val="28"/>
            <w:szCs w:val="28"/>
          </w:rPr>
          <w:t>中国工农红军</w:t>
        </w:r>
      </w:hyperlink>
      <w:r>
        <w:rPr>
          <w:rFonts w:ascii="仿宋" w:eastAsia="仿宋" w:hAnsi="仿宋"/>
          <w:sz w:val="28"/>
          <w:szCs w:val="28"/>
        </w:rPr>
        <w:t>第五次反“围剿”失败后，中央主力红军为摆脱国民党军队的包围追击，被迫实行战略性转移，退出中央根据地，进行长征。长征是人类历史上的伟大奇迹，</w:t>
      </w:r>
      <w:hyperlink r:id="rId9" w:tgtFrame="https://baike.baidu.com/_blank" w:history="1">
        <w:r>
          <w:rPr>
            <w:rFonts w:ascii="仿宋" w:eastAsia="仿宋" w:hAnsi="仿宋"/>
            <w:sz w:val="28"/>
            <w:szCs w:val="28"/>
          </w:rPr>
          <w:t>中央红军</w:t>
        </w:r>
      </w:hyperlink>
      <w:r>
        <w:rPr>
          <w:rFonts w:ascii="仿宋" w:eastAsia="仿宋" w:hAnsi="仿宋"/>
          <w:sz w:val="28"/>
          <w:szCs w:val="28"/>
        </w:rPr>
        <w:t>期间共经过14个省，翻越18座大山，跨过24条大河，走过荒草地，翻过雪山，行程约二万五千里</w:t>
      </w:r>
      <w:r>
        <w:rPr>
          <w:rFonts w:ascii="仿宋" w:eastAsia="仿宋" w:hAnsi="仿宋" w:hint="eastAsia"/>
          <w:sz w:val="28"/>
          <w:szCs w:val="28"/>
        </w:rPr>
        <w:t>。</w:t>
      </w:r>
      <w:r>
        <w:rPr>
          <w:rFonts w:ascii="仿宋" w:eastAsia="仿宋" w:hAnsi="仿宋"/>
          <w:sz w:val="28"/>
          <w:szCs w:val="28"/>
        </w:rPr>
        <w:t>红一方面军于1935年10月到达陕北革命根据地，与陕北红军胜利会师</w:t>
      </w:r>
      <w:r>
        <w:rPr>
          <w:rFonts w:ascii="仿宋" w:eastAsia="仿宋" w:hAnsi="仿宋" w:hint="eastAsia"/>
          <w:sz w:val="28"/>
          <w:szCs w:val="28"/>
        </w:rPr>
        <w:t>；</w:t>
      </w:r>
      <w:r>
        <w:rPr>
          <w:rFonts w:ascii="仿宋" w:eastAsia="仿宋" w:hAnsi="仿宋"/>
          <w:sz w:val="28"/>
          <w:szCs w:val="28"/>
        </w:rPr>
        <w:t>1936年10月，红二、</w:t>
      </w:r>
      <w:r>
        <w:rPr>
          <w:rFonts w:ascii="仿宋" w:eastAsia="仿宋" w:hAnsi="仿宋"/>
          <w:sz w:val="28"/>
          <w:szCs w:val="28"/>
        </w:rPr>
        <w:lastRenderedPageBreak/>
        <w:t>四方面军到达甘肃会宁地区，同红一方面军会师</w:t>
      </w:r>
      <w:r>
        <w:rPr>
          <w:rFonts w:ascii="仿宋" w:eastAsia="仿宋" w:hAnsi="仿宋" w:hint="eastAsia"/>
          <w:sz w:val="28"/>
          <w:szCs w:val="28"/>
        </w:rPr>
        <w:t>；</w:t>
      </w:r>
      <w:r>
        <w:rPr>
          <w:rFonts w:ascii="仿宋" w:eastAsia="仿宋" w:hAnsi="仿宋"/>
          <w:sz w:val="28"/>
          <w:szCs w:val="28"/>
        </w:rPr>
        <w:t>红军三大主力会师，标志着万里长征的胜利结束。</w:t>
      </w:r>
      <w:r>
        <w:rPr>
          <w:rFonts w:ascii="仿宋" w:eastAsia="仿宋" w:hAnsi="仿宋" w:hint="eastAsia"/>
          <w:sz w:val="28"/>
          <w:szCs w:val="28"/>
        </w:rPr>
        <w:t>草图表现了红军战士在异常艰苦的气候条件和贫乏的物质条件下，</w:t>
      </w:r>
      <w:r>
        <w:rPr>
          <w:rFonts w:ascii="仿宋" w:eastAsia="仿宋" w:hAnsi="仿宋"/>
          <w:sz w:val="28"/>
          <w:szCs w:val="28"/>
        </w:rPr>
        <w:t>过草地</w:t>
      </w:r>
      <w:r>
        <w:rPr>
          <w:rFonts w:ascii="仿宋" w:eastAsia="仿宋" w:hAnsi="仿宋" w:hint="eastAsia"/>
          <w:sz w:val="28"/>
          <w:szCs w:val="28"/>
        </w:rPr>
        <w:t>、</w:t>
      </w:r>
      <w:r>
        <w:rPr>
          <w:rFonts w:ascii="仿宋" w:eastAsia="仿宋" w:hAnsi="仿宋"/>
          <w:sz w:val="28"/>
          <w:szCs w:val="28"/>
        </w:rPr>
        <w:t>翻雪山</w:t>
      </w:r>
      <w:r>
        <w:rPr>
          <w:rFonts w:ascii="仿宋" w:eastAsia="仿宋" w:hAnsi="仿宋" w:hint="eastAsia"/>
          <w:sz w:val="28"/>
          <w:szCs w:val="28"/>
        </w:rPr>
        <w:t>的情景；表现了红军战士不畏艰难、行程万里、勇往直前的革命精神。</w:t>
      </w:r>
    </w:p>
    <w:p w:rsidR="002926DD" w:rsidRDefault="000B63C4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2.技术要求：数字绘画要</w:t>
      </w:r>
      <w:r>
        <w:rPr>
          <w:rFonts w:ascii="仿宋" w:eastAsia="仿宋" w:hAnsi="仿宋"/>
          <w:sz w:val="28"/>
          <w:szCs w:val="28"/>
        </w:rPr>
        <w:t>求考生</w:t>
      </w:r>
      <w:r>
        <w:rPr>
          <w:rFonts w:ascii="仿宋" w:eastAsia="仿宋" w:hAnsi="仿宋" w:hint="eastAsia"/>
          <w:sz w:val="28"/>
          <w:szCs w:val="28"/>
        </w:rPr>
        <w:t>以草图为参考蓝本，应用提供的数字软件绘制1张能够表达此主题的插画作品。要求整体构图饱满、空间层次清楚、色彩搭配调和、光影设计合理，能够表达“远</w:t>
      </w:r>
      <w:r>
        <w:rPr>
          <w:rFonts w:ascii="仿宋" w:eastAsia="仿宋" w:hAnsi="仿宋"/>
          <w:sz w:val="28"/>
          <w:szCs w:val="28"/>
        </w:rPr>
        <w:t>过草地</w:t>
      </w:r>
      <w:r>
        <w:rPr>
          <w:rFonts w:ascii="仿宋" w:eastAsia="仿宋" w:hAnsi="仿宋" w:hint="eastAsia"/>
          <w:sz w:val="28"/>
          <w:szCs w:val="28"/>
        </w:rPr>
        <w:t>、</w:t>
      </w:r>
      <w:r>
        <w:rPr>
          <w:rFonts w:ascii="仿宋" w:eastAsia="仿宋" w:hAnsi="仿宋"/>
          <w:sz w:val="28"/>
          <w:szCs w:val="28"/>
        </w:rPr>
        <w:t>翻雪山</w:t>
      </w:r>
      <w:r>
        <w:rPr>
          <w:rFonts w:ascii="仿宋" w:eastAsia="仿宋" w:hAnsi="仿宋" w:hint="eastAsia"/>
          <w:sz w:val="28"/>
          <w:szCs w:val="28"/>
        </w:rPr>
        <w:t>”这一场景，突出“红军战士”这一群体角色形象。</w:t>
      </w:r>
    </w:p>
    <w:p w:rsidR="002926DD" w:rsidRDefault="000B63C4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3.创意要求：创意绘画要求补足远处队伍的身影、工农红军的旗帜等要素，队伍战士的数量自定，并根据远近透视原理，准确表现出大部队行军的形象。选手根据创意要求，重新设计构图，增减画面中的场景和人物要素，设计光影关系，调整远近风景等等，确保创意表现合理、空间透视准确，画面氛围感染力强。</w:t>
      </w:r>
    </w:p>
    <w:p w:rsidR="002926DD" w:rsidRPr="000861FC" w:rsidRDefault="000B63C4" w:rsidP="000861FC">
      <w:pPr>
        <w:spacing w:line="282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0861FC">
        <w:rPr>
          <w:rFonts w:ascii="楷体" w:eastAsia="楷体" w:hAnsi="楷体" w:hint="eastAsia"/>
          <w:b/>
          <w:sz w:val="28"/>
          <w:szCs w:val="28"/>
        </w:rPr>
        <w:t>（三）提交文件类型</w:t>
      </w:r>
    </w:p>
    <w:p w:rsidR="002926DD" w:rsidRDefault="000B63C4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1.提交源文件，删除无关图层，保持图层分类清晰；</w:t>
      </w:r>
    </w:p>
    <w:p w:rsidR="002926DD" w:rsidRDefault="000B63C4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2.提交输出文件.JPG图片，图片尺寸的长度或宽度不低于2480px，分辨率300dpi；</w:t>
      </w:r>
    </w:p>
    <w:p w:rsidR="002926DD" w:rsidRDefault="000B63C4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3.提交文件夹内包含源文件、JPG图片文件。</w:t>
      </w:r>
    </w:p>
    <w:p w:rsidR="002926DD" w:rsidRDefault="000B63C4">
      <w:pPr>
        <w:rPr>
          <w:rFonts w:ascii="仿宋" w:eastAsia="仿宋" w:hAnsi="仿宋"/>
          <w:b/>
          <w:sz w:val="28"/>
          <w:szCs w:val="28"/>
        </w:rPr>
      </w:pPr>
      <w:r>
        <w:rPr>
          <w:rFonts w:ascii="仿宋" w:eastAsia="仿宋" w:hAnsi="仿宋"/>
          <w:b/>
          <w:sz w:val="28"/>
          <w:szCs w:val="28"/>
        </w:rPr>
        <w:br w:type="page"/>
      </w:r>
    </w:p>
    <w:p w:rsidR="002926DD" w:rsidRPr="000861FC" w:rsidRDefault="000B63C4">
      <w:pPr>
        <w:ind w:firstLineChars="200" w:firstLine="562"/>
        <w:rPr>
          <w:rFonts w:ascii="黑体" w:eastAsia="黑体" w:hAnsi="黑体"/>
          <w:b/>
          <w:sz w:val="28"/>
          <w:szCs w:val="28"/>
        </w:rPr>
      </w:pPr>
      <w:r w:rsidRPr="000861FC">
        <w:rPr>
          <w:rFonts w:ascii="黑体" w:eastAsia="黑体" w:hAnsi="黑体"/>
          <w:b/>
          <w:sz w:val="28"/>
          <w:szCs w:val="28"/>
        </w:rPr>
        <w:lastRenderedPageBreak/>
        <w:t>模块</w:t>
      </w:r>
      <w:r w:rsidRPr="000861FC">
        <w:rPr>
          <w:rFonts w:ascii="黑体" w:eastAsia="黑体" w:hAnsi="黑体" w:hint="eastAsia"/>
          <w:b/>
          <w:sz w:val="28"/>
          <w:szCs w:val="28"/>
        </w:rPr>
        <w:t xml:space="preserve">二 </w:t>
      </w:r>
      <w:r w:rsidRPr="000861FC">
        <w:rPr>
          <w:rFonts w:ascii="黑体" w:eastAsia="黑体" w:hAnsi="黑体" w:hint="eastAsia"/>
          <w:b/>
          <w:sz w:val="28"/>
          <w:szCs w:val="28"/>
          <w:lang w:eastAsia="zh-Hans"/>
        </w:rPr>
        <w:t>数字</w:t>
      </w:r>
      <w:r w:rsidRPr="000861FC">
        <w:rPr>
          <w:rFonts w:ascii="黑体" w:eastAsia="黑体" w:hAnsi="黑体"/>
          <w:b/>
          <w:sz w:val="28"/>
          <w:szCs w:val="28"/>
        </w:rPr>
        <w:t>模型</w:t>
      </w:r>
      <w:r w:rsidRPr="000861FC">
        <w:rPr>
          <w:rFonts w:ascii="黑体" w:eastAsia="黑体" w:hAnsi="黑体" w:hint="eastAsia"/>
          <w:b/>
          <w:sz w:val="28"/>
          <w:szCs w:val="28"/>
        </w:rPr>
        <w:t>设计</w:t>
      </w:r>
    </w:p>
    <w:p w:rsidR="002926DD" w:rsidRDefault="000B63C4">
      <w:pPr>
        <w:spacing w:before="271" w:line="227" w:lineRule="auto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cs="仿宋" w:hint="eastAsia"/>
          <w:noProof/>
          <w:sz w:val="28"/>
          <w:szCs w:val="28"/>
        </w:rPr>
        <w:drawing>
          <wp:inline distT="0" distB="0" distL="114300" distR="114300">
            <wp:extent cx="5268595" cy="1404620"/>
            <wp:effectExtent l="0" t="0" r="8255" b="5080"/>
            <wp:docPr id="2" name="图片 2" descr="冲锋枪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冲锋枪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404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仿宋" w:eastAsia="仿宋" w:hAnsi="仿宋" w:cs="仿宋" w:hint="eastAsia"/>
          <w:noProof/>
          <w:sz w:val="28"/>
          <w:szCs w:val="28"/>
        </w:rPr>
        <w:drawing>
          <wp:inline distT="0" distB="0" distL="114300" distR="114300">
            <wp:extent cx="5268595" cy="1404620"/>
            <wp:effectExtent l="0" t="0" r="8255" b="5080"/>
            <wp:docPr id="13" name="图片 13" descr="手枪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手枪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404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26DD" w:rsidRPr="000861FC" w:rsidRDefault="000B63C4" w:rsidP="000861FC">
      <w:pPr>
        <w:spacing w:line="282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0861FC">
        <w:rPr>
          <w:rFonts w:ascii="楷体" w:eastAsia="楷体" w:hAnsi="楷体" w:hint="eastAsia"/>
          <w:b/>
          <w:sz w:val="28"/>
          <w:szCs w:val="28"/>
        </w:rPr>
        <w:t>（</w:t>
      </w:r>
      <w:r w:rsidRPr="000861FC">
        <w:rPr>
          <w:rFonts w:ascii="楷体" w:eastAsia="楷体" w:hAnsi="楷体"/>
          <w:b/>
          <w:sz w:val="28"/>
          <w:szCs w:val="28"/>
        </w:rPr>
        <w:t>一</w:t>
      </w:r>
      <w:r w:rsidRPr="000861FC">
        <w:rPr>
          <w:rFonts w:ascii="楷体" w:eastAsia="楷体" w:hAnsi="楷体" w:hint="eastAsia"/>
          <w:b/>
          <w:sz w:val="28"/>
          <w:szCs w:val="28"/>
        </w:rPr>
        <w:t>）</w:t>
      </w:r>
      <w:r w:rsidRPr="000861FC">
        <w:rPr>
          <w:rFonts w:ascii="楷体" w:eastAsia="楷体" w:hAnsi="楷体"/>
          <w:b/>
          <w:sz w:val="28"/>
          <w:szCs w:val="28"/>
        </w:rPr>
        <w:t>任务描述</w:t>
      </w:r>
    </w:p>
    <w:p w:rsidR="002926DD" w:rsidRDefault="000B63C4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根据所提供的原图，分析其造型特征，使用 3dsMax 或Maya软件进行建模、分 UV、贴图制作。具体要求：</w:t>
      </w:r>
    </w:p>
    <w:p w:rsidR="002926DD" w:rsidRDefault="000B63C4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1.造型特征符合原图特征；</w:t>
      </w:r>
    </w:p>
    <w:p w:rsidR="002926DD" w:rsidRDefault="000B63C4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2.布线均匀合理；</w:t>
      </w:r>
    </w:p>
    <w:p w:rsidR="002926DD" w:rsidRDefault="000B63C4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3.拆分 UV，规范利用 UV 空间；</w:t>
      </w:r>
    </w:p>
    <w:p w:rsidR="002926DD" w:rsidRDefault="000B63C4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4.精简面数，控制在 5000 个面 (多边面) 以内；</w:t>
      </w:r>
    </w:p>
    <w:p w:rsidR="002926DD" w:rsidRDefault="000B63C4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5.贴图体现原画造型特征；</w:t>
      </w:r>
    </w:p>
    <w:p w:rsidR="002926DD" w:rsidRDefault="000B63C4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6.各个流程操作规范。</w:t>
      </w:r>
    </w:p>
    <w:p w:rsidR="002926DD" w:rsidRPr="000861FC" w:rsidRDefault="000B63C4" w:rsidP="000861FC">
      <w:pPr>
        <w:spacing w:line="282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0861FC">
        <w:rPr>
          <w:rFonts w:ascii="楷体" w:eastAsia="楷体" w:hAnsi="楷体" w:hint="eastAsia"/>
          <w:b/>
          <w:sz w:val="28"/>
          <w:szCs w:val="28"/>
        </w:rPr>
        <w:t xml:space="preserve">（二）提交文件类型                      </w:t>
      </w:r>
    </w:p>
    <w:p w:rsidR="002926DD" w:rsidRDefault="000B63C4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1.Fbx源文件带贴图 (模型能看到赋予的贴图效果) ；</w:t>
      </w:r>
    </w:p>
    <w:p w:rsidR="002926DD" w:rsidRDefault="000B63C4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2.不同角度 3 张透视图截图 (展现结构造型为目的) ；</w:t>
      </w:r>
    </w:p>
    <w:p w:rsidR="002926DD" w:rsidRDefault="000B63C4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3.UV 图；</w:t>
      </w:r>
    </w:p>
    <w:p w:rsidR="002926DD" w:rsidRDefault="000B63C4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lastRenderedPageBreak/>
        <w:t>4.绘制的贴图 (尺寸：1024*1024)。</w:t>
      </w:r>
    </w:p>
    <w:p w:rsidR="002926DD" w:rsidRPr="000861FC" w:rsidRDefault="000B63C4">
      <w:pPr>
        <w:ind w:firstLineChars="200" w:firstLine="562"/>
        <w:rPr>
          <w:rFonts w:ascii="黑体" w:eastAsia="黑体" w:hAnsi="黑体"/>
          <w:b/>
          <w:sz w:val="28"/>
          <w:szCs w:val="28"/>
        </w:rPr>
      </w:pPr>
      <w:r w:rsidRPr="000861FC">
        <w:rPr>
          <w:rFonts w:ascii="黑体" w:eastAsia="黑体" w:hAnsi="黑体" w:hint="eastAsia"/>
          <w:b/>
          <w:sz w:val="28"/>
          <w:szCs w:val="28"/>
        </w:rPr>
        <w:t>模块三 数字交互展示</w:t>
      </w:r>
    </w:p>
    <w:p w:rsidR="002926DD" w:rsidRPr="000861FC" w:rsidRDefault="000861FC" w:rsidP="000861FC">
      <w:pPr>
        <w:spacing w:line="282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>
        <w:rPr>
          <w:rFonts w:ascii="楷体" w:eastAsia="楷体" w:hAnsi="楷体" w:hint="eastAsia"/>
          <w:b/>
          <w:sz w:val="28"/>
          <w:szCs w:val="28"/>
        </w:rPr>
        <w:t>（一）</w:t>
      </w:r>
      <w:r w:rsidR="000B63C4" w:rsidRPr="000861FC">
        <w:rPr>
          <w:rFonts w:ascii="楷体" w:eastAsia="楷体" w:hAnsi="楷体"/>
          <w:b/>
          <w:sz w:val="28"/>
          <w:szCs w:val="28"/>
        </w:rPr>
        <w:t>任务描述</w:t>
      </w:r>
    </w:p>
    <w:p w:rsidR="002926DD" w:rsidRDefault="000B63C4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1.</w:t>
      </w:r>
      <w:r>
        <w:rPr>
          <w:rFonts w:ascii="仿宋" w:eastAsia="仿宋" w:hAnsi="仿宋" w:hint="eastAsia"/>
          <w:sz w:val="28"/>
          <w:szCs w:val="28"/>
        </w:rPr>
        <w:t>创建一个雪山草地的场景，场景天空默认是昏暗的，前方有一片草地，草地上零星点缀着矮小的灌木。草地之下，积水淤黑，泥泞不堪，远处有雪山的远景。远远望去，似一片灰绿色海洋。</w:t>
      </w:r>
    </w:p>
    <w:p w:rsidR="002926DD" w:rsidRDefault="000B63C4">
      <w:pPr>
        <w:pStyle w:val="a0"/>
        <w:ind w:firstLineChars="0" w:firstLine="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noProof/>
          <w:sz w:val="28"/>
          <w:szCs w:val="28"/>
        </w:rPr>
        <w:drawing>
          <wp:inline distT="0" distB="0" distL="114300" distR="114300">
            <wp:extent cx="5274310" cy="5274310"/>
            <wp:effectExtent l="0" t="0" r="8890" b="8890"/>
            <wp:docPr id="14" name="图片 14" descr="08797-2762540373-In the scene of snowy mountains and grasslands, the default sky is dim, with a patch of grass in front, dotted with small shrub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08797-2762540373-In the scene of snowy mountains and grasslands, the default sky is dim, with a patch of grass in front, dotted with small shrubs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274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26DD" w:rsidRDefault="000B63C4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2</w:t>
      </w:r>
      <w:r>
        <w:rPr>
          <w:rFonts w:ascii="仿宋" w:eastAsia="仿宋" w:hAnsi="仿宋"/>
          <w:sz w:val="28"/>
          <w:szCs w:val="28"/>
        </w:rPr>
        <w:t>.</w:t>
      </w:r>
      <w:r>
        <w:rPr>
          <w:rFonts w:ascii="仿宋" w:eastAsia="仿宋" w:hAnsi="仿宋" w:hint="eastAsia"/>
          <w:sz w:val="28"/>
          <w:szCs w:val="28"/>
        </w:rPr>
        <w:t>以第三人称在草地上行走，出现痕迹，有草被压下去的感觉。10秒钟后天变得愈加昏暗，出现一阵狂风，树开始摆动。20秒后出</w:t>
      </w:r>
      <w:r>
        <w:rPr>
          <w:rFonts w:ascii="仿宋" w:eastAsia="仿宋" w:hAnsi="仿宋" w:hint="eastAsia"/>
          <w:sz w:val="28"/>
          <w:szCs w:val="28"/>
        </w:rPr>
        <w:lastRenderedPageBreak/>
        <w:t>现大雨，草地变得更加泥泞，出现泥坑，人物身上沾染泥土。</w:t>
      </w:r>
    </w:p>
    <w:p w:rsidR="002926DD" w:rsidRDefault="000B63C4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3</w:t>
      </w:r>
      <w:r>
        <w:rPr>
          <w:rFonts w:ascii="仿宋" w:eastAsia="仿宋" w:hAnsi="仿宋"/>
          <w:sz w:val="28"/>
          <w:szCs w:val="28"/>
        </w:rPr>
        <w:t>.</w:t>
      </w:r>
      <w:r>
        <w:rPr>
          <w:rFonts w:ascii="仿宋" w:eastAsia="仿宋" w:hAnsi="仿宋" w:hint="eastAsia"/>
          <w:sz w:val="28"/>
          <w:szCs w:val="28"/>
        </w:rPr>
        <w:t>走过草地，雨逐渐停止，天空逐渐放晴，20秒后开始下雪，有从小到大的效果。树木、草丛、地开始出现积雪覆盖的感觉。中间有一条泥土小路，人走在雪地中会出现脚印。</w:t>
      </w:r>
    </w:p>
    <w:p w:rsidR="002926DD" w:rsidRDefault="000B63C4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4</w:t>
      </w:r>
      <w:r>
        <w:rPr>
          <w:rFonts w:ascii="仿宋" w:eastAsia="仿宋" w:hAnsi="仿宋"/>
          <w:sz w:val="28"/>
          <w:szCs w:val="28"/>
        </w:rPr>
        <w:t>.</w:t>
      </w:r>
      <w:r>
        <w:rPr>
          <w:rFonts w:ascii="仿宋" w:eastAsia="仿宋" w:hAnsi="仿宋" w:hint="eastAsia"/>
          <w:sz w:val="28"/>
          <w:szCs w:val="28"/>
        </w:rPr>
        <w:t>人物往前靠近雪山，有清晰的雪山场景，雪开始变成暴雪，路旁有一深坑，人物掉入坑中，人物的头部露出在雪中。此时，人物旁边弹出一个3D对话框显示“您已经遇险，是否须要求救”，显示“是”和“否”两个按钮。选择是，则旁边出现一个人物，人物旁边3D面板上显示“朋友，我来救你了”，播放拉人动画，人物有慢慢出雪坑的动作。选择否，则黑屏显示“游戏结束，人物已经遇险”，过2秒后自动退出。</w:t>
      </w:r>
    </w:p>
    <w:p w:rsidR="002926DD" w:rsidRPr="000861FC" w:rsidRDefault="000B63C4">
      <w:pPr>
        <w:spacing w:line="282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0861FC">
        <w:rPr>
          <w:rFonts w:ascii="楷体" w:eastAsia="楷体" w:hAnsi="楷体" w:hint="eastAsia"/>
          <w:b/>
          <w:sz w:val="28"/>
          <w:szCs w:val="28"/>
        </w:rPr>
        <w:t>（</w:t>
      </w:r>
      <w:r w:rsidRPr="000861FC">
        <w:rPr>
          <w:rFonts w:ascii="楷体" w:eastAsia="楷体" w:hAnsi="楷体"/>
          <w:b/>
          <w:sz w:val="28"/>
          <w:szCs w:val="28"/>
        </w:rPr>
        <w:t>二</w:t>
      </w:r>
      <w:r w:rsidRPr="000861FC">
        <w:rPr>
          <w:rFonts w:ascii="楷体" w:eastAsia="楷体" w:hAnsi="楷体" w:hint="eastAsia"/>
          <w:b/>
          <w:sz w:val="28"/>
          <w:szCs w:val="28"/>
        </w:rPr>
        <w:t>）</w:t>
      </w:r>
      <w:r w:rsidRPr="000861FC">
        <w:rPr>
          <w:rFonts w:ascii="楷体" w:eastAsia="楷体" w:hAnsi="楷体"/>
          <w:b/>
          <w:sz w:val="28"/>
          <w:szCs w:val="28"/>
        </w:rPr>
        <w:t>提交文件类型</w:t>
      </w:r>
    </w:p>
    <w:p w:rsidR="002926DD" w:rsidRDefault="000B63C4">
      <w:pPr>
        <w:pStyle w:val="aa"/>
        <w:spacing w:line="282" w:lineRule="auto"/>
        <w:ind w:left="420" w:firstLineChars="0" w:firstLine="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 xml:space="preserve"> Windows64 位可执行文件（含相关项目文件）</w:t>
      </w:r>
      <w:r>
        <w:rPr>
          <w:rFonts w:ascii="仿宋" w:eastAsia="仿宋" w:hAnsi="仿宋" w:hint="eastAsia"/>
          <w:sz w:val="28"/>
          <w:szCs w:val="28"/>
        </w:rPr>
        <w:t>。</w:t>
      </w:r>
    </w:p>
    <w:sectPr w:rsidR="002926D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B63C4" w:rsidRDefault="000B63C4" w:rsidP="003076D6">
      <w:r>
        <w:separator/>
      </w:r>
    </w:p>
  </w:endnote>
  <w:endnote w:type="continuationSeparator" w:id="0">
    <w:p w:rsidR="000B63C4" w:rsidRDefault="000B63C4" w:rsidP="003076D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B63C4" w:rsidRDefault="000B63C4" w:rsidP="003076D6">
      <w:r>
        <w:separator/>
      </w:r>
    </w:p>
  </w:footnote>
  <w:footnote w:type="continuationSeparator" w:id="0">
    <w:p w:rsidR="000B63C4" w:rsidRDefault="000B63C4" w:rsidP="003076D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7FA0106"/>
    <w:multiLevelType w:val="multilevel"/>
    <w:tmpl w:val="47FA0106"/>
    <w:lvl w:ilvl="0">
      <w:start w:val="1"/>
      <w:numFmt w:val="japaneseCounting"/>
      <w:lvlText w:val="（%1）"/>
      <w:lvlJc w:val="left"/>
      <w:pPr>
        <w:ind w:left="1155" w:hanging="864"/>
      </w:pPr>
      <w:rPr>
        <w:rFonts w:cs="仿宋" w:hint="default"/>
        <w:b/>
      </w:rPr>
    </w:lvl>
    <w:lvl w:ilvl="1">
      <w:start w:val="1"/>
      <w:numFmt w:val="lowerLetter"/>
      <w:lvlText w:val="%2)"/>
      <w:lvlJc w:val="left"/>
      <w:pPr>
        <w:ind w:left="1131" w:hanging="420"/>
      </w:pPr>
    </w:lvl>
    <w:lvl w:ilvl="2">
      <w:start w:val="1"/>
      <w:numFmt w:val="lowerRoman"/>
      <w:lvlText w:val="%3."/>
      <w:lvlJc w:val="right"/>
      <w:pPr>
        <w:ind w:left="1551" w:hanging="420"/>
      </w:pPr>
    </w:lvl>
    <w:lvl w:ilvl="3">
      <w:start w:val="1"/>
      <w:numFmt w:val="decimal"/>
      <w:lvlText w:val="%4."/>
      <w:lvlJc w:val="left"/>
      <w:pPr>
        <w:ind w:left="1971" w:hanging="420"/>
      </w:pPr>
    </w:lvl>
    <w:lvl w:ilvl="4">
      <w:start w:val="1"/>
      <w:numFmt w:val="lowerLetter"/>
      <w:lvlText w:val="%5)"/>
      <w:lvlJc w:val="left"/>
      <w:pPr>
        <w:ind w:left="2391" w:hanging="420"/>
      </w:pPr>
    </w:lvl>
    <w:lvl w:ilvl="5">
      <w:start w:val="1"/>
      <w:numFmt w:val="lowerRoman"/>
      <w:lvlText w:val="%6."/>
      <w:lvlJc w:val="right"/>
      <w:pPr>
        <w:ind w:left="2811" w:hanging="420"/>
      </w:pPr>
    </w:lvl>
    <w:lvl w:ilvl="6">
      <w:start w:val="1"/>
      <w:numFmt w:val="decimal"/>
      <w:lvlText w:val="%7."/>
      <w:lvlJc w:val="left"/>
      <w:pPr>
        <w:ind w:left="3231" w:hanging="420"/>
      </w:pPr>
    </w:lvl>
    <w:lvl w:ilvl="7">
      <w:start w:val="1"/>
      <w:numFmt w:val="lowerLetter"/>
      <w:lvlText w:val="%8)"/>
      <w:lvlJc w:val="left"/>
      <w:pPr>
        <w:ind w:left="3651" w:hanging="420"/>
      </w:pPr>
    </w:lvl>
    <w:lvl w:ilvl="8">
      <w:start w:val="1"/>
      <w:numFmt w:val="lowerRoman"/>
      <w:lvlText w:val="%9."/>
      <w:lvlJc w:val="right"/>
      <w:pPr>
        <w:ind w:left="4071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defaultTabStop w:val="420"/>
  <w:drawingGridVerticalSpacing w:val="156"/>
  <w:noPunctuationKerning/>
  <w:characterSpacingControl w:val="compressPunctuation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WU3YTk5OGYzNGRjNmE5MTQ1NjZlNzM2ZGE5Y2UxYTQifQ=="/>
  </w:docVars>
  <w:rsids>
    <w:rsidRoot w:val="F5FB1251"/>
    <w:rsid w:val="AAFBBF94"/>
    <w:rsid w:val="AB977A61"/>
    <w:rsid w:val="E3FB38C8"/>
    <w:rsid w:val="EEB5C413"/>
    <w:rsid w:val="F5FB1251"/>
    <w:rsid w:val="FBFEE8FF"/>
    <w:rsid w:val="000861FC"/>
    <w:rsid w:val="00090B76"/>
    <w:rsid w:val="000B63C4"/>
    <w:rsid w:val="002926DD"/>
    <w:rsid w:val="002D30D4"/>
    <w:rsid w:val="003076D6"/>
    <w:rsid w:val="00363CA8"/>
    <w:rsid w:val="006663FC"/>
    <w:rsid w:val="00721FDE"/>
    <w:rsid w:val="00932536"/>
    <w:rsid w:val="00C727F7"/>
    <w:rsid w:val="00CE780D"/>
    <w:rsid w:val="32D85056"/>
    <w:rsid w:val="5F3770A1"/>
    <w:rsid w:val="681D2E2E"/>
    <w:rsid w:val="74C16947"/>
    <w:rsid w:val="77FBF200"/>
    <w:rsid w:val="7B6831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."/>
  <w:listSeparator w:val=","/>
  <w14:docId w14:val="685D6883"/>
  <w15:docId w15:val="{4710FD72-38F1-4658-9864-48BADFBE76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uiPriority="1" w:unhideWhenUsed="1"/>
    <w:lsdException w:name="Body Text" w:uiPriority="99" w:unhideWhenUsed="1" w:qFormat="1"/>
    <w:lsdException w:name="Subtitle" w:qFormat="1"/>
    <w:lsdException w:name="Body Text First Indent" w:semiHidden="1" w:uiPriority="99" w:unhideWhenUsed="1" w:qFormat="1"/>
    <w:lsdException w:name="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next w:val="a0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Body Text First Indent"/>
    <w:basedOn w:val="a4"/>
    <w:uiPriority w:val="99"/>
    <w:semiHidden/>
    <w:unhideWhenUsed/>
    <w:qFormat/>
    <w:pPr>
      <w:ind w:firstLineChars="100" w:firstLine="420"/>
    </w:pPr>
  </w:style>
  <w:style w:type="paragraph" w:styleId="a4">
    <w:name w:val="Body Text"/>
    <w:basedOn w:val="a"/>
    <w:uiPriority w:val="99"/>
    <w:unhideWhenUsed/>
    <w:qFormat/>
    <w:pPr>
      <w:spacing w:after="120"/>
    </w:pPr>
    <w:rPr>
      <w:rFonts w:ascii="Calibri" w:eastAsia="宋体" w:hAnsi="Calibri" w:cs="Times New Roman"/>
      <w:szCs w:val="22"/>
    </w:rPr>
  </w:style>
  <w:style w:type="paragraph" w:styleId="a5">
    <w:name w:val="footer"/>
    <w:basedOn w:val="a"/>
    <w:link w:val="a6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a8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9">
    <w:name w:val="Hyperlink"/>
    <w:basedOn w:val="a1"/>
    <w:qFormat/>
    <w:rPr>
      <w:color w:val="0000FF"/>
      <w:u w:val="single"/>
    </w:rPr>
  </w:style>
  <w:style w:type="paragraph" w:styleId="aa">
    <w:name w:val="List Paragraph"/>
    <w:basedOn w:val="a"/>
    <w:uiPriority w:val="99"/>
    <w:qFormat/>
    <w:pPr>
      <w:ind w:firstLineChars="200" w:firstLine="420"/>
    </w:pPr>
  </w:style>
  <w:style w:type="character" w:customStyle="1" w:styleId="a8">
    <w:name w:val="页眉 字符"/>
    <w:basedOn w:val="a1"/>
    <w:link w:val="a7"/>
    <w:qFormat/>
    <w:rPr>
      <w:rFonts w:asciiTheme="minorHAnsi" w:eastAsiaTheme="minorEastAsia" w:hAnsiTheme="minorHAnsi" w:cstheme="minorBidi"/>
      <w:kern w:val="2"/>
      <w:sz w:val="18"/>
      <w:szCs w:val="18"/>
    </w:rPr>
  </w:style>
  <w:style w:type="character" w:customStyle="1" w:styleId="a6">
    <w:name w:val="页脚 字符"/>
    <w:basedOn w:val="a1"/>
    <w:link w:val="a5"/>
    <w:qFormat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baike.baidu.com/item/%E4%B8%AD%E5%9B%BD%E5%B7%A5%E5%86%9C%E7%BA%A2%E5%86%9B/425591?fromModule=lemma_inlink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4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5" Type="http://schemas.openxmlformats.org/officeDocument/2006/relationships/footnotes" Target="footnotes.xml"/><Relationship Id="rId10" Type="http://schemas.openxmlformats.org/officeDocument/2006/relationships/image" Target="media/image2.jpeg"/><Relationship Id="rId4" Type="http://schemas.openxmlformats.org/officeDocument/2006/relationships/webSettings" Target="webSettings.xml"/><Relationship Id="rId9" Type="http://schemas.openxmlformats.org/officeDocument/2006/relationships/hyperlink" Target="https://baike.baidu.com/item/%E4%B8%AD%E5%A4%AE%E7%BA%A2%E5%86%9B/8396857?fromModule=lemma_inlink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6</Pages>
  <Words>1776</Words>
  <Characters>519</Characters>
  <Application>Microsoft Office Word</Application>
  <DocSecurity>0</DocSecurity>
  <Lines>4</Lines>
  <Paragraphs>4</Paragraphs>
  <ScaleCrop>false</ScaleCrop>
  <Company>HP Inc.</Company>
  <LinksUpToDate>false</LinksUpToDate>
  <CharactersWithSpaces>2291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苏昊</dc:creator>
  <cp:lastModifiedBy>Administrator</cp:lastModifiedBy>
  <cp:revision>4</cp:revision>
  <cp:lastPrinted>2023-04-15T09:17:00Z</cp:lastPrinted>
  <dcterms:created xsi:type="dcterms:W3CDTF">2023-04-15T08:37:00Z</dcterms:created>
  <dcterms:modified xsi:type="dcterms:W3CDTF">2023-04-15T14:03:00Z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DEFC6CB0EE01467293123A6487E9C7BE</vt:lpwstr>
  </property>
</Properties>
</file>