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5E47" w:rsidRPr="00DE6DE0" w:rsidRDefault="00B61EA4">
      <w:pPr>
        <w:jc w:val="center"/>
        <w:rPr>
          <w:rFonts w:ascii="黑体" w:eastAsia="黑体" w:hAnsi="黑体"/>
          <w:b/>
          <w:sz w:val="28"/>
          <w:szCs w:val="28"/>
        </w:rPr>
      </w:pPr>
      <w:r w:rsidRPr="00DE6DE0">
        <w:rPr>
          <w:rFonts w:ascii="黑体" w:eastAsia="黑体" w:hAnsi="黑体" w:hint="eastAsia"/>
          <w:b/>
          <w:sz w:val="28"/>
          <w:szCs w:val="28"/>
        </w:rPr>
        <w:t>202</w:t>
      </w:r>
      <w:r w:rsidRPr="00DE6DE0">
        <w:rPr>
          <w:rFonts w:ascii="黑体" w:eastAsia="黑体" w:hAnsi="黑体"/>
          <w:b/>
          <w:sz w:val="28"/>
          <w:szCs w:val="28"/>
        </w:rPr>
        <w:t>3</w:t>
      </w:r>
      <w:r w:rsidRPr="00DE6DE0">
        <w:rPr>
          <w:rFonts w:ascii="黑体" w:eastAsia="黑体" w:hAnsi="黑体" w:hint="eastAsia"/>
          <w:b/>
          <w:sz w:val="28"/>
          <w:szCs w:val="28"/>
        </w:rPr>
        <w:t>年全国职业院校技能大赛</w:t>
      </w:r>
    </w:p>
    <w:p w:rsidR="00755E47" w:rsidRPr="00DE6DE0" w:rsidRDefault="00B61EA4">
      <w:pPr>
        <w:jc w:val="center"/>
        <w:rPr>
          <w:rFonts w:ascii="黑体" w:eastAsia="黑体" w:hAnsi="黑体"/>
          <w:b/>
          <w:sz w:val="28"/>
          <w:szCs w:val="28"/>
        </w:rPr>
      </w:pPr>
      <w:r w:rsidRPr="00DE6DE0">
        <w:rPr>
          <w:rFonts w:ascii="黑体" w:eastAsia="黑体" w:hAnsi="黑体" w:hint="eastAsia"/>
          <w:b/>
          <w:sz w:val="28"/>
          <w:szCs w:val="28"/>
        </w:rPr>
        <w:t>“数字艺术设计”赛项（中职组）</w:t>
      </w:r>
    </w:p>
    <w:p w:rsidR="00755E47" w:rsidRPr="00DE6DE0" w:rsidRDefault="00B61EA4">
      <w:pPr>
        <w:jc w:val="center"/>
        <w:rPr>
          <w:rFonts w:ascii="黑体" w:eastAsia="黑体" w:hAnsi="黑体"/>
          <w:b/>
          <w:sz w:val="28"/>
          <w:szCs w:val="28"/>
        </w:rPr>
      </w:pPr>
      <w:r w:rsidRPr="00DE6DE0">
        <w:rPr>
          <w:rFonts w:ascii="黑体" w:eastAsia="黑体" w:hAnsi="黑体" w:hint="eastAsia"/>
          <w:b/>
          <w:sz w:val="28"/>
          <w:szCs w:val="28"/>
        </w:rPr>
        <w:t xml:space="preserve">赛题 </w:t>
      </w:r>
      <w:r w:rsidR="00A66053" w:rsidRPr="00DE6DE0">
        <w:rPr>
          <w:rFonts w:ascii="黑体" w:eastAsia="黑体" w:hAnsi="黑体"/>
          <w:b/>
          <w:sz w:val="28"/>
          <w:szCs w:val="28"/>
        </w:rPr>
        <w:t>0</w:t>
      </w:r>
      <w:r w:rsidRPr="00DE6DE0">
        <w:rPr>
          <w:rFonts w:ascii="黑体" w:eastAsia="黑体" w:hAnsi="黑体"/>
          <w:b/>
          <w:sz w:val="28"/>
          <w:szCs w:val="28"/>
        </w:rPr>
        <w:t>6</w:t>
      </w:r>
    </w:p>
    <w:p w:rsidR="00755E47" w:rsidRPr="00DE6DE0" w:rsidRDefault="00B61EA4">
      <w:pPr>
        <w:ind w:firstLineChars="200" w:firstLine="562"/>
        <w:jc w:val="left"/>
        <w:rPr>
          <w:rFonts w:ascii="黑体" w:eastAsia="黑体" w:hAnsi="黑体"/>
          <w:b/>
          <w:sz w:val="28"/>
          <w:szCs w:val="28"/>
        </w:rPr>
      </w:pPr>
      <w:r w:rsidRPr="00DE6DE0">
        <w:rPr>
          <w:rFonts w:ascii="黑体" w:eastAsia="黑体" w:hAnsi="黑体" w:hint="eastAsia"/>
          <w:b/>
          <w:sz w:val="28"/>
          <w:szCs w:val="28"/>
        </w:rPr>
        <w:t>一、情境创设</w:t>
      </w:r>
    </w:p>
    <w:p w:rsidR="00755E47" w:rsidRDefault="00B61EA4">
      <w:pPr>
        <w:ind w:firstLineChars="200" w:firstLine="560"/>
        <w:jc w:val="left"/>
        <w:rPr>
          <w:rFonts w:ascii="仿宋" w:eastAsia="仿宋" w:hAnsi="仿宋"/>
          <w:sz w:val="28"/>
          <w:szCs w:val="28"/>
        </w:rPr>
      </w:pPr>
      <w:r>
        <w:rPr>
          <w:rFonts w:ascii="仿宋" w:eastAsia="仿宋" w:hAnsi="仿宋" w:hint="eastAsia"/>
          <w:sz w:val="28"/>
          <w:szCs w:val="28"/>
        </w:rPr>
        <w:t>敦煌莫高窟，丝绸之路的一颗明珠，有着1600多年的历史，是建筑、彩塑、壁画组成的综合艺术体。故事内容</w:t>
      </w:r>
      <w:r>
        <w:rPr>
          <w:rFonts w:ascii="仿宋" w:eastAsia="仿宋" w:hAnsi="仿宋"/>
          <w:sz w:val="28"/>
          <w:szCs w:val="28"/>
        </w:rPr>
        <w:t>如下</w:t>
      </w:r>
      <w:r>
        <w:rPr>
          <w:rFonts w:ascii="仿宋" w:eastAsia="仿宋" w:hAnsi="仿宋" w:hint="eastAsia"/>
          <w:sz w:val="28"/>
          <w:szCs w:val="28"/>
        </w:rPr>
        <w:t>：一位艺术家</w:t>
      </w:r>
      <w:r>
        <w:rPr>
          <w:rFonts w:ascii="仿宋" w:eastAsia="仿宋" w:hAnsi="仿宋"/>
          <w:sz w:val="28"/>
          <w:szCs w:val="28"/>
        </w:rPr>
        <w:t>千里迢迢来到莫高窟，</w:t>
      </w:r>
      <w:r>
        <w:rPr>
          <w:rFonts w:ascii="仿宋" w:eastAsia="仿宋" w:hAnsi="仿宋" w:hint="eastAsia"/>
          <w:sz w:val="28"/>
          <w:szCs w:val="28"/>
        </w:rPr>
        <w:t>体验沙漠风情与莫高窟之美。本赛题围绕莫高窟主题，构建了三个工作模块：创意绘画是在草图的基础上发挥学生的创意能力，完成绘画的创作；三维建模根据所给的透视图完成三维模型的创建；交互展示需要完成赛题各项场景制作与交互功能的实现。</w:t>
      </w:r>
    </w:p>
    <w:p w:rsidR="00755E47" w:rsidRPr="00DE6DE0" w:rsidRDefault="00B61EA4">
      <w:pPr>
        <w:ind w:firstLineChars="200" w:firstLine="562"/>
        <w:jc w:val="left"/>
        <w:rPr>
          <w:rFonts w:ascii="黑体" w:eastAsia="黑体" w:hAnsi="黑体"/>
          <w:b/>
          <w:sz w:val="28"/>
          <w:szCs w:val="28"/>
        </w:rPr>
      </w:pPr>
      <w:r w:rsidRPr="00DE6DE0">
        <w:rPr>
          <w:rFonts w:ascii="黑体" w:eastAsia="黑体" w:hAnsi="黑体" w:hint="eastAsia"/>
          <w:b/>
          <w:sz w:val="28"/>
          <w:szCs w:val="28"/>
        </w:rPr>
        <w:t>二、任务设计</w:t>
      </w:r>
    </w:p>
    <w:p w:rsidR="00755E47" w:rsidRPr="00DE6DE0" w:rsidRDefault="00B61EA4">
      <w:pPr>
        <w:ind w:firstLineChars="200" w:firstLine="562"/>
        <w:rPr>
          <w:rFonts w:ascii="黑体" w:eastAsia="黑体" w:hAnsi="黑体"/>
          <w:b/>
          <w:sz w:val="28"/>
          <w:szCs w:val="28"/>
        </w:rPr>
      </w:pPr>
      <w:r w:rsidRPr="00DE6DE0">
        <w:rPr>
          <w:rFonts w:ascii="黑体" w:eastAsia="黑体" w:hAnsi="黑体" w:hint="eastAsia"/>
          <w:b/>
          <w:sz w:val="28"/>
          <w:szCs w:val="28"/>
        </w:rPr>
        <w:t>模块一 数字创意绘画</w:t>
      </w:r>
    </w:p>
    <w:p w:rsidR="00755E47" w:rsidRPr="00DE6DE0" w:rsidRDefault="00B61EA4" w:rsidP="00DE6DE0">
      <w:pPr>
        <w:spacing w:line="282" w:lineRule="auto"/>
        <w:ind w:firstLineChars="200" w:firstLine="562"/>
        <w:rPr>
          <w:rFonts w:ascii="楷体" w:eastAsia="楷体" w:hAnsi="楷体"/>
          <w:b/>
          <w:sz w:val="28"/>
          <w:szCs w:val="28"/>
        </w:rPr>
      </w:pPr>
      <w:bookmarkStart w:id="0" w:name="_GoBack"/>
      <w:r w:rsidRPr="00DE6DE0">
        <w:rPr>
          <w:rFonts w:ascii="楷体" w:eastAsia="楷体" w:hAnsi="楷体" w:hint="eastAsia"/>
          <w:b/>
          <w:sz w:val="28"/>
          <w:szCs w:val="28"/>
        </w:rPr>
        <w:t>（一）参考草图</w:t>
      </w:r>
    </w:p>
    <w:bookmarkEnd w:id="0"/>
    <w:p w:rsidR="00755E47" w:rsidRDefault="00B61EA4">
      <w:pPr>
        <w:jc w:val="center"/>
        <w:rPr>
          <w:rFonts w:ascii="仿宋" w:eastAsia="仿宋" w:hAnsi="仿宋"/>
          <w:sz w:val="28"/>
          <w:szCs w:val="28"/>
        </w:rPr>
      </w:pPr>
      <w:r>
        <w:rPr>
          <w:rFonts w:ascii="仿宋" w:eastAsia="仿宋" w:hAnsi="仿宋"/>
          <w:noProof/>
          <w:sz w:val="28"/>
          <w:szCs w:val="28"/>
        </w:rPr>
        <w:lastRenderedPageBreak/>
        <w:drawing>
          <wp:inline distT="0" distB="0" distL="114300" distR="114300">
            <wp:extent cx="3369945" cy="3508375"/>
            <wp:effectExtent l="0" t="0" r="1905" b="15875"/>
            <wp:docPr id="1" name="图片 1" descr="C:\Users\Asus\Desktop\ZZ4402\项目06 丝绸之路之莫高窟\样题06 丝绸之路之莫高窟（草图）.jpg样题06 丝绸之路之莫高窟（草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sus\Desktop\ZZ4402\项目06 丝绸之路之莫高窟\样题06 丝绸之路之莫高窟（草图）.jpg样题06 丝绸之路之莫高窟（草图）"/>
                    <pic:cNvPicPr>
                      <a:picLocks noChangeAspect="1"/>
                    </pic:cNvPicPr>
                  </pic:nvPicPr>
                  <pic:blipFill>
                    <a:blip r:embed="rId6"/>
                    <a:srcRect/>
                    <a:stretch>
                      <a:fillRect/>
                    </a:stretch>
                  </pic:blipFill>
                  <pic:spPr>
                    <a:xfrm>
                      <a:off x="0" y="0"/>
                      <a:ext cx="3369945" cy="3508375"/>
                    </a:xfrm>
                    <a:prstGeom prst="rect">
                      <a:avLst/>
                    </a:prstGeom>
                  </pic:spPr>
                </pic:pic>
              </a:graphicData>
            </a:graphic>
          </wp:inline>
        </w:drawing>
      </w:r>
    </w:p>
    <w:p w:rsidR="00755E47" w:rsidRPr="00DE6DE0" w:rsidRDefault="00B61EA4" w:rsidP="00DE6DE0">
      <w:pPr>
        <w:spacing w:line="282" w:lineRule="auto"/>
        <w:ind w:firstLineChars="200" w:firstLine="562"/>
        <w:rPr>
          <w:rFonts w:ascii="楷体" w:eastAsia="楷体" w:hAnsi="楷体"/>
          <w:b/>
          <w:sz w:val="28"/>
          <w:szCs w:val="28"/>
        </w:rPr>
      </w:pPr>
      <w:r w:rsidRPr="00DE6DE0">
        <w:rPr>
          <w:rFonts w:ascii="楷体" w:eastAsia="楷体" w:hAnsi="楷体" w:hint="eastAsia"/>
          <w:b/>
          <w:sz w:val="28"/>
          <w:szCs w:val="28"/>
        </w:rPr>
        <w:t>（二）</w:t>
      </w:r>
      <w:r w:rsidRPr="00DE6DE0">
        <w:rPr>
          <w:rFonts w:ascii="楷体" w:eastAsia="楷体" w:hAnsi="楷体"/>
          <w:b/>
          <w:sz w:val="28"/>
          <w:szCs w:val="28"/>
        </w:rPr>
        <w:t>任务描述</w:t>
      </w:r>
    </w:p>
    <w:p w:rsidR="00755E47" w:rsidRDefault="00B61EA4">
      <w:pPr>
        <w:ind w:firstLineChars="200" w:firstLine="560"/>
        <w:rPr>
          <w:rFonts w:ascii="仿宋" w:eastAsia="仿宋" w:hAnsi="仿宋"/>
          <w:sz w:val="28"/>
          <w:szCs w:val="28"/>
        </w:rPr>
      </w:pPr>
      <w:r>
        <w:rPr>
          <w:rFonts w:ascii="仿宋" w:eastAsia="仿宋" w:hAnsi="仿宋" w:hint="eastAsia"/>
          <w:sz w:val="28"/>
          <w:szCs w:val="28"/>
        </w:rPr>
        <w:t>1.背景介绍：莫高窟，坐落于</w:t>
      </w:r>
      <w:hyperlink r:id="rId7" w:tgtFrame="https://baike.baidu.com/item/%E8%8E%AB%E9%AB%98%E7%AA%9F/_blank" w:history="1">
        <w:r>
          <w:rPr>
            <w:rFonts w:ascii="仿宋" w:eastAsia="仿宋" w:hAnsi="仿宋"/>
            <w:sz w:val="28"/>
            <w:szCs w:val="28"/>
          </w:rPr>
          <w:t>河西走廊</w:t>
        </w:r>
      </w:hyperlink>
      <w:r>
        <w:rPr>
          <w:rFonts w:ascii="仿宋" w:eastAsia="仿宋" w:hAnsi="仿宋"/>
          <w:sz w:val="28"/>
          <w:szCs w:val="28"/>
        </w:rPr>
        <w:t>的西部尽头的</w:t>
      </w:r>
      <w:hyperlink r:id="rId8" w:tgtFrame="https://baike.baidu.com/item/%E8%8E%AB%E9%AB%98%E7%AA%9F/_blank" w:history="1">
        <w:r>
          <w:rPr>
            <w:rFonts w:ascii="仿宋" w:eastAsia="仿宋" w:hAnsi="仿宋"/>
            <w:sz w:val="28"/>
            <w:szCs w:val="28"/>
          </w:rPr>
          <w:t>敦煌</w:t>
        </w:r>
      </w:hyperlink>
      <w:r>
        <w:rPr>
          <w:rFonts w:ascii="仿宋" w:eastAsia="仿宋" w:hAnsi="仿宋"/>
          <w:sz w:val="28"/>
          <w:szCs w:val="28"/>
        </w:rPr>
        <w:t>。它的开凿从</w:t>
      </w:r>
      <w:hyperlink r:id="rId9" w:tgtFrame="https://baike.baidu.com/item/%E8%8E%AB%E9%AB%98%E7%AA%9F/_blank" w:history="1">
        <w:r>
          <w:rPr>
            <w:rFonts w:ascii="仿宋" w:eastAsia="仿宋" w:hAnsi="仿宋"/>
            <w:sz w:val="28"/>
            <w:szCs w:val="28"/>
          </w:rPr>
          <w:t>十六国</w:t>
        </w:r>
      </w:hyperlink>
      <w:r>
        <w:rPr>
          <w:rFonts w:ascii="仿宋" w:eastAsia="仿宋" w:hAnsi="仿宋"/>
          <w:sz w:val="28"/>
          <w:szCs w:val="28"/>
        </w:rPr>
        <w:t>时期至</w:t>
      </w:r>
      <w:hyperlink r:id="rId10" w:tgtFrame="https://baike.baidu.com/item/%E8%8E%AB%E9%AB%98%E7%AA%9F/_blank" w:history="1">
        <w:r>
          <w:rPr>
            <w:rFonts w:ascii="仿宋" w:eastAsia="仿宋" w:hAnsi="仿宋"/>
            <w:sz w:val="28"/>
            <w:szCs w:val="28"/>
          </w:rPr>
          <w:t>元代</w:t>
        </w:r>
      </w:hyperlink>
      <w:r>
        <w:rPr>
          <w:rFonts w:ascii="仿宋" w:eastAsia="仿宋" w:hAnsi="仿宋"/>
          <w:sz w:val="28"/>
          <w:szCs w:val="28"/>
        </w:rPr>
        <w:t>，前后延续约1000年，这在中国石窟中绝无仅有。它既是中国古代文明的一个璀璨的艺术宝库，也是古代丝绸之路上曾经发生过的不同文明之间对话和交流的重要见证。莫高窟现有洞窟735个，保存壁画4.5万多平方米，彩塑2400余尊。</w:t>
      </w:r>
      <w:r>
        <w:rPr>
          <w:rFonts w:ascii="仿宋" w:eastAsia="仿宋" w:hAnsi="仿宋" w:hint="eastAsia"/>
          <w:sz w:val="28"/>
          <w:szCs w:val="28"/>
        </w:rPr>
        <w:t>草图以</w:t>
      </w:r>
      <w:r>
        <w:rPr>
          <w:rFonts w:ascii="仿宋" w:eastAsia="仿宋" w:hAnsi="仿宋"/>
          <w:sz w:val="28"/>
          <w:szCs w:val="28"/>
        </w:rPr>
        <w:t>莫高窟洞窟壁画</w:t>
      </w:r>
      <w:r>
        <w:rPr>
          <w:rFonts w:ascii="仿宋" w:eastAsia="仿宋" w:hAnsi="仿宋" w:hint="eastAsia"/>
          <w:sz w:val="28"/>
          <w:szCs w:val="28"/>
        </w:rPr>
        <w:t>“飞天”的形象和敦煌的建筑群像，在整个敦煌艺术中，敦煌飞天是敦煌莫高窟的名片，是敦煌艺术的标志，看到那优美的飞天，人们就会想到敦煌莫高窟艺术。</w:t>
      </w:r>
    </w:p>
    <w:p w:rsidR="00755E47" w:rsidRDefault="00B61EA4">
      <w:pPr>
        <w:ind w:firstLineChars="200" w:firstLine="560"/>
        <w:rPr>
          <w:rFonts w:ascii="仿宋" w:eastAsia="仿宋" w:hAnsi="仿宋"/>
          <w:sz w:val="28"/>
          <w:szCs w:val="28"/>
        </w:rPr>
      </w:pPr>
      <w:r>
        <w:rPr>
          <w:rFonts w:ascii="仿宋" w:eastAsia="仿宋" w:hAnsi="仿宋" w:hint="eastAsia"/>
          <w:sz w:val="28"/>
          <w:szCs w:val="28"/>
        </w:rPr>
        <w:t>2.技术要求：数字绘画要</w:t>
      </w:r>
      <w:r>
        <w:rPr>
          <w:rFonts w:ascii="仿宋" w:eastAsia="仿宋" w:hAnsi="仿宋"/>
          <w:sz w:val="28"/>
          <w:szCs w:val="28"/>
        </w:rPr>
        <w:t>求考生</w:t>
      </w:r>
      <w:r>
        <w:rPr>
          <w:rFonts w:ascii="仿宋" w:eastAsia="仿宋" w:hAnsi="仿宋" w:hint="eastAsia"/>
          <w:sz w:val="28"/>
          <w:szCs w:val="28"/>
        </w:rPr>
        <w:t>以草图为参考蓝本，应用提供的数字软件绘制1张能够表达此主题的插画作品。要求整体构图饱满、空间层次清楚、色彩搭配调和、画面艺术美观，能够表达“田园风光”这一场景，突出“农民”这一主体形象。</w:t>
      </w:r>
    </w:p>
    <w:p w:rsidR="00755E47" w:rsidRDefault="00B61EA4">
      <w:pPr>
        <w:ind w:firstLineChars="200" w:firstLine="560"/>
        <w:rPr>
          <w:rFonts w:ascii="仿宋" w:eastAsia="仿宋" w:hAnsi="仿宋"/>
          <w:sz w:val="28"/>
          <w:szCs w:val="28"/>
        </w:rPr>
      </w:pPr>
      <w:r>
        <w:rPr>
          <w:rFonts w:ascii="仿宋" w:eastAsia="仿宋" w:hAnsi="仿宋" w:hint="eastAsia"/>
          <w:sz w:val="28"/>
          <w:szCs w:val="28"/>
        </w:rPr>
        <w:lastRenderedPageBreak/>
        <w:t>3.创意要求：创意绘画要求补足农民脸部的正面或侧面，绘制农民半身或全身形象，准确表现农民在农田里辛勤劳作的状态。选手根据创意要求，重新设计构图，增减画面中的场景要素、地形地貌、光影关系等等，确保整体画面有美观性，创意表现有合理性。</w:t>
      </w:r>
    </w:p>
    <w:p w:rsidR="00755E47" w:rsidRPr="00DE6DE0" w:rsidRDefault="00B61EA4" w:rsidP="00DE6DE0">
      <w:pPr>
        <w:spacing w:line="282" w:lineRule="auto"/>
        <w:ind w:firstLineChars="200" w:firstLine="562"/>
        <w:rPr>
          <w:rFonts w:ascii="楷体" w:eastAsia="楷体" w:hAnsi="楷体"/>
          <w:b/>
          <w:sz w:val="28"/>
          <w:szCs w:val="28"/>
        </w:rPr>
      </w:pPr>
      <w:r w:rsidRPr="00DE6DE0">
        <w:rPr>
          <w:rFonts w:ascii="楷体" w:eastAsia="楷体" w:hAnsi="楷体" w:hint="eastAsia"/>
          <w:b/>
          <w:sz w:val="28"/>
          <w:szCs w:val="28"/>
        </w:rPr>
        <w:t>（三）提交文件类型</w:t>
      </w:r>
    </w:p>
    <w:p w:rsidR="00755E47" w:rsidRDefault="00B61EA4">
      <w:pPr>
        <w:spacing w:line="360" w:lineRule="auto"/>
        <w:ind w:firstLineChars="200" w:firstLine="560"/>
        <w:rPr>
          <w:rFonts w:ascii="仿宋" w:eastAsia="仿宋" w:hAnsi="仿宋"/>
          <w:sz w:val="28"/>
          <w:szCs w:val="28"/>
        </w:rPr>
      </w:pPr>
      <w:r>
        <w:rPr>
          <w:rFonts w:ascii="仿宋" w:eastAsia="仿宋" w:hAnsi="仿宋"/>
          <w:sz w:val="28"/>
          <w:szCs w:val="28"/>
        </w:rPr>
        <w:t>1.提交源文件，删除无关图层，保持图层分类清晰；</w:t>
      </w:r>
    </w:p>
    <w:p w:rsidR="00755E47" w:rsidRDefault="00B61EA4">
      <w:pPr>
        <w:spacing w:line="360" w:lineRule="auto"/>
        <w:ind w:firstLineChars="200" w:firstLine="560"/>
        <w:rPr>
          <w:rFonts w:ascii="仿宋" w:eastAsia="仿宋" w:hAnsi="仿宋"/>
          <w:sz w:val="28"/>
          <w:szCs w:val="28"/>
        </w:rPr>
      </w:pPr>
      <w:r>
        <w:rPr>
          <w:rFonts w:ascii="仿宋" w:eastAsia="仿宋" w:hAnsi="仿宋"/>
          <w:sz w:val="28"/>
          <w:szCs w:val="28"/>
        </w:rPr>
        <w:t>2.提交输出文件.JPG图片，图片尺寸的长度或宽度不低于2480px，分辨率300dpi；</w:t>
      </w:r>
    </w:p>
    <w:p w:rsidR="00755E47" w:rsidRDefault="00B61EA4">
      <w:pPr>
        <w:ind w:firstLineChars="200" w:firstLine="560"/>
        <w:jc w:val="left"/>
        <w:rPr>
          <w:rFonts w:ascii="仿宋" w:eastAsia="仿宋" w:hAnsi="仿宋" w:cs="华文仿宋"/>
          <w:sz w:val="28"/>
          <w:szCs w:val="28"/>
        </w:rPr>
      </w:pPr>
      <w:r>
        <w:rPr>
          <w:rFonts w:ascii="仿宋" w:eastAsia="仿宋" w:hAnsi="仿宋"/>
          <w:sz w:val="28"/>
          <w:szCs w:val="28"/>
        </w:rPr>
        <w:t>3.提交文件夹内包含源文件、JPG图片文件。</w:t>
      </w:r>
    </w:p>
    <w:p w:rsidR="00755E47" w:rsidRPr="00DE6DE0" w:rsidRDefault="00B61EA4">
      <w:pPr>
        <w:ind w:firstLineChars="200" w:firstLine="562"/>
        <w:rPr>
          <w:rFonts w:ascii="黑体" w:eastAsia="黑体" w:hAnsi="黑体"/>
          <w:b/>
          <w:sz w:val="28"/>
          <w:szCs w:val="28"/>
        </w:rPr>
      </w:pPr>
      <w:r w:rsidRPr="00DE6DE0">
        <w:rPr>
          <w:rFonts w:ascii="黑体" w:eastAsia="黑体" w:hAnsi="黑体"/>
          <w:b/>
          <w:sz w:val="28"/>
          <w:szCs w:val="28"/>
        </w:rPr>
        <w:t>模块</w:t>
      </w:r>
      <w:r w:rsidRPr="00DE6DE0">
        <w:rPr>
          <w:rFonts w:ascii="黑体" w:eastAsia="黑体" w:hAnsi="黑体" w:hint="eastAsia"/>
          <w:b/>
          <w:sz w:val="28"/>
          <w:szCs w:val="28"/>
        </w:rPr>
        <w:t xml:space="preserve">二 </w:t>
      </w:r>
      <w:r w:rsidRPr="00DE6DE0">
        <w:rPr>
          <w:rFonts w:ascii="黑体" w:eastAsia="黑体" w:hAnsi="黑体" w:hint="eastAsia"/>
          <w:b/>
          <w:sz w:val="28"/>
          <w:szCs w:val="28"/>
          <w:lang w:eastAsia="zh-Hans"/>
        </w:rPr>
        <w:t>数字</w:t>
      </w:r>
      <w:r w:rsidRPr="00DE6DE0">
        <w:rPr>
          <w:rFonts w:ascii="黑体" w:eastAsia="黑体" w:hAnsi="黑体"/>
          <w:b/>
          <w:sz w:val="28"/>
          <w:szCs w:val="28"/>
        </w:rPr>
        <w:t>模型</w:t>
      </w:r>
      <w:r w:rsidRPr="00DE6DE0">
        <w:rPr>
          <w:rFonts w:ascii="黑体" w:eastAsia="黑体" w:hAnsi="黑体" w:hint="eastAsia"/>
          <w:b/>
          <w:sz w:val="28"/>
          <w:szCs w:val="28"/>
        </w:rPr>
        <w:t>设计</w:t>
      </w:r>
    </w:p>
    <w:p w:rsidR="00755E47" w:rsidRDefault="00B61EA4">
      <w:pPr>
        <w:rPr>
          <w:rFonts w:ascii="仿宋" w:eastAsia="仿宋" w:hAnsi="仿宋"/>
          <w:sz w:val="28"/>
          <w:szCs w:val="28"/>
        </w:rPr>
      </w:pPr>
      <w:r>
        <w:rPr>
          <w:rFonts w:ascii="仿宋" w:eastAsia="仿宋" w:hAnsi="仿宋" w:hint="eastAsia"/>
          <w:noProof/>
          <w:sz w:val="28"/>
          <w:szCs w:val="28"/>
        </w:rPr>
        <w:drawing>
          <wp:inline distT="0" distB="0" distL="114300" distR="114300">
            <wp:extent cx="5926455" cy="1974215"/>
            <wp:effectExtent l="0" t="0" r="17145" b="6985"/>
            <wp:docPr id="10" name="图片 10" descr="骆驼合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骆驼合成"/>
                    <pic:cNvPicPr>
                      <a:picLocks noChangeAspect="1"/>
                    </pic:cNvPicPr>
                  </pic:nvPicPr>
                  <pic:blipFill>
                    <a:blip r:embed="rId11"/>
                    <a:stretch>
                      <a:fillRect/>
                    </a:stretch>
                  </pic:blipFill>
                  <pic:spPr>
                    <a:xfrm>
                      <a:off x="0" y="0"/>
                      <a:ext cx="5926455" cy="1974215"/>
                    </a:xfrm>
                    <a:prstGeom prst="rect">
                      <a:avLst/>
                    </a:prstGeom>
                  </pic:spPr>
                </pic:pic>
              </a:graphicData>
            </a:graphic>
          </wp:inline>
        </w:drawing>
      </w:r>
    </w:p>
    <w:p w:rsidR="00755E47" w:rsidRPr="00DE6DE0" w:rsidRDefault="00B61EA4" w:rsidP="00DE6DE0">
      <w:pPr>
        <w:spacing w:line="282" w:lineRule="auto"/>
        <w:ind w:firstLineChars="200" w:firstLine="562"/>
        <w:rPr>
          <w:rFonts w:ascii="楷体" w:eastAsia="楷体" w:hAnsi="楷体"/>
          <w:b/>
          <w:sz w:val="28"/>
          <w:szCs w:val="28"/>
        </w:rPr>
      </w:pPr>
      <w:r w:rsidRPr="00DE6DE0">
        <w:rPr>
          <w:rFonts w:ascii="楷体" w:eastAsia="楷体" w:hAnsi="楷体"/>
          <w:b/>
          <w:sz w:val="28"/>
          <w:szCs w:val="28"/>
        </w:rPr>
        <w:t>（一）任务描述</w:t>
      </w:r>
    </w:p>
    <w:p w:rsidR="00755E47" w:rsidRDefault="00B61EA4">
      <w:pPr>
        <w:spacing w:line="360" w:lineRule="auto"/>
        <w:ind w:firstLineChars="200" w:firstLine="560"/>
        <w:rPr>
          <w:rFonts w:ascii="仿宋" w:eastAsia="仿宋" w:hAnsi="仿宋"/>
          <w:sz w:val="28"/>
          <w:szCs w:val="28"/>
        </w:rPr>
      </w:pPr>
      <w:r>
        <w:rPr>
          <w:rFonts w:ascii="仿宋" w:eastAsia="仿宋" w:hAnsi="仿宋"/>
          <w:sz w:val="28"/>
          <w:szCs w:val="28"/>
        </w:rPr>
        <w:t>根据所提供的原图，分析其造型特征，使用</w:t>
      </w:r>
      <w:r>
        <w:rPr>
          <w:rFonts w:ascii="Calibri" w:eastAsia="仿宋" w:hAnsi="Calibri" w:cs="Calibri"/>
          <w:sz w:val="28"/>
          <w:szCs w:val="28"/>
        </w:rPr>
        <w:t> </w:t>
      </w:r>
      <w:r>
        <w:rPr>
          <w:rFonts w:ascii="仿宋" w:eastAsia="仿宋" w:hAnsi="仿宋"/>
          <w:sz w:val="28"/>
          <w:szCs w:val="28"/>
        </w:rPr>
        <w:t>3dsMax</w:t>
      </w:r>
      <w:r>
        <w:rPr>
          <w:rFonts w:ascii="Calibri" w:eastAsia="仿宋" w:hAnsi="Calibri" w:cs="Calibri"/>
          <w:sz w:val="28"/>
          <w:szCs w:val="28"/>
        </w:rPr>
        <w:t> </w:t>
      </w:r>
      <w:r>
        <w:rPr>
          <w:rFonts w:ascii="仿宋" w:eastAsia="仿宋" w:hAnsi="仿宋"/>
          <w:sz w:val="28"/>
          <w:szCs w:val="28"/>
        </w:rPr>
        <w:t>或Maya软件进行建模、分</w:t>
      </w:r>
      <w:r>
        <w:rPr>
          <w:rFonts w:ascii="Calibri" w:eastAsia="仿宋" w:hAnsi="Calibri" w:cs="Calibri"/>
          <w:sz w:val="28"/>
          <w:szCs w:val="28"/>
        </w:rPr>
        <w:t> </w:t>
      </w:r>
      <w:r>
        <w:rPr>
          <w:rFonts w:ascii="仿宋" w:eastAsia="仿宋" w:hAnsi="仿宋"/>
          <w:sz w:val="28"/>
          <w:szCs w:val="28"/>
        </w:rPr>
        <w:t>UV、贴图制作。具体要求：</w:t>
      </w:r>
    </w:p>
    <w:p w:rsidR="00755E47" w:rsidRDefault="00B61EA4">
      <w:pPr>
        <w:spacing w:line="360" w:lineRule="auto"/>
        <w:ind w:firstLineChars="200" w:firstLine="560"/>
        <w:rPr>
          <w:rFonts w:ascii="仿宋" w:eastAsia="仿宋" w:hAnsi="仿宋"/>
          <w:sz w:val="28"/>
          <w:szCs w:val="28"/>
        </w:rPr>
      </w:pPr>
      <w:r>
        <w:rPr>
          <w:rFonts w:ascii="仿宋" w:eastAsia="仿宋" w:hAnsi="仿宋"/>
          <w:sz w:val="28"/>
          <w:szCs w:val="28"/>
        </w:rPr>
        <w:t>1.造型特征符合原图特征；</w:t>
      </w:r>
    </w:p>
    <w:p w:rsidR="00755E47" w:rsidRDefault="00B61EA4">
      <w:pPr>
        <w:spacing w:line="360" w:lineRule="auto"/>
        <w:ind w:firstLineChars="200" w:firstLine="560"/>
        <w:rPr>
          <w:rFonts w:ascii="仿宋" w:eastAsia="仿宋" w:hAnsi="仿宋"/>
          <w:sz w:val="28"/>
          <w:szCs w:val="28"/>
        </w:rPr>
      </w:pPr>
      <w:r>
        <w:rPr>
          <w:rFonts w:ascii="仿宋" w:eastAsia="仿宋" w:hAnsi="仿宋"/>
          <w:sz w:val="28"/>
          <w:szCs w:val="28"/>
        </w:rPr>
        <w:t>2.布线均匀合理；</w:t>
      </w:r>
    </w:p>
    <w:p w:rsidR="00755E47" w:rsidRDefault="00B61EA4">
      <w:pPr>
        <w:spacing w:line="360" w:lineRule="auto"/>
        <w:ind w:firstLineChars="200" w:firstLine="560"/>
        <w:rPr>
          <w:rFonts w:ascii="仿宋" w:eastAsia="仿宋" w:hAnsi="仿宋"/>
          <w:sz w:val="28"/>
          <w:szCs w:val="28"/>
        </w:rPr>
      </w:pPr>
      <w:r>
        <w:rPr>
          <w:rFonts w:ascii="仿宋" w:eastAsia="仿宋" w:hAnsi="仿宋"/>
          <w:sz w:val="28"/>
          <w:szCs w:val="28"/>
        </w:rPr>
        <w:t>3.拆分</w:t>
      </w:r>
      <w:r>
        <w:rPr>
          <w:rFonts w:ascii="Calibri" w:eastAsia="仿宋" w:hAnsi="Calibri" w:cs="Calibri"/>
          <w:sz w:val="28"/>
          <w:szCs w:val="28"/>
        </w:rPr>
        <w:t> </w:t>
      </w:r>
      <w:r>
        <w:rPr>
          <w:rFonts w:ascii="仿宋" w:eastAsia="仿宋" w:hAnsi="仿宋"/>
          <w:sz w:val="28"/>
          <w:szCs w:val="28"/>
        </w:rPr>
        <w:t>UV，规范利用</w:t>
      </w:r>
      <w:r>
        <w:rPr>
          <w:rFonts w:ascii="Calibri" w:eastAsia="仿宋" w:hAnsi="Calibri" w:cs="Calibri"/>
          <w:sz w:val="28"/>
          <w:szCs w:val="28"/>
        </w:rPr>
        <w:t> </w:t>
      </w:r>
      <w:r>
        <w:rPr>
          <w:rFonts w:ascii="仿宋" w:eastAsia="仿宋" w:hAnsi="仿宋"/>
          <w:sz w:val="28"/>
          <w:szCs w:val="28"/>
        </w:rPr>
        <w:t>UV</w:t>
      </w:r>
      <w:r>
        <w:rPr>
          <w:rFonts w:ascii="Calibri" w:eastAsia="仿宋" w:hAnsi="Calibri" w:cs="Calibri"/>
          <w:sz w:val="28"/>
          <w:szCs w:val="28"/>
        </w:rPr>
        <w:t> </w:t>
      </w:r>
      <w:r>
        <w:rPr>
          <w:rFonts w:ascii="仿宋" w:eastAsia="仿宋" w:hAnsi="仿宋"/>
          <w:sz w:val="28"/>
          <w:szCs w:val="28"/>
        </w:rPr>
        <w:t>空间；</w:t>
      </w:r>
    </w:p>
    <w:p w:rsidR="00755E47" w:rsidRDefault="00B61EA4">
      <w:pPr>
        <w:spacing w:line="360" w:lineRule="auto"/>
        <w:ind w:firstLineChars="200" w:firstLine="560"/>
        <w:rPr>
          <w:rFonts w:ascii="仿宋" w:eastAsia="仿宋" w:hAnsi="仿宋"/>
          <w:sz w:val="28"/>
          <w:szCs w:val="28"/>
        </w:rPr>
      </w:pPr>
      <w:r>
        <w:rPr>
          <w:rFonts w:ascii="仿宋" w:eastAsia="仿宋" w:hAnsi="仿宋"/>
          <w:sz w:val="28"/>
          <w:szCs w:val="28"/>
        </w:rPr>
        <w:t>4.精简面数，控制在</w:t>
      </w:r>
      <w:r>
        <w:rPr>
          <w:rFonts w:ascii="Calibri" w:eastAsia="仿宋" w:hAnsi="Calibri" w:cs="Calibri"/>
          <w:sz w:val="28"/>
          <w:szCs w:val="28"/>
        </w:rPr>
        <w:t> </w:t>
      </w:r>
      <w:r>
        <w:rPr>
          <w:rFonts w:ascii="仿宋" w:eastAsia="仿宋" w:hAnsi="仿宋"/>
          <w:sz w:val="28"/>
          <w:szCs w:val="28"/>
        </w:rPr>
        <w:t>5000</w:t>
      </w:r>
      <w:r>
        <w:rPr>
          <w:rFonts w:ascii="Calibri" w:eastAsia="仿宋" w:hAnsi="Calibri" w:cs="Calibri"/>
          <w:sz w:val="28"/>
          <w:szCs w:val="28"/>
        </w:rPr>
        <w:t> </w:t>
      </w:r>
      <w:r>
        <w:rPr>
          <w:rFonts w:ascii="仿宋" w:eastAsia="仿宋" w:hAnsi="仿宋"/>
          <w:sz w:val="28"/>
          <w:szCs w:val="28"/>
        </w:rPr>
        <w:t>个面</w:t>
      </w:r>
      <w:r>
        <w:rPr>
          <w:rFonts w:ascii="Calibri" w:eastAsia="仿宋" w:hAnsi="Calibri" w:cs="Calibri"/>
          <w:sz w:val="28"/>
          <w:szCs w:val="28"/>
        </w:rPr>
        <w:t> </w:t>
      </w:r>
      <w:r>
        <w:rPr>
          <w:rFonts w:ascii="仿宋" w:eastAsia="仿宋" w:hAnsi="仿宋"/>
          <w:sz w:val="28"/>
          <w:szCs w:val="28"/>
        </w:rPr>
        <w:t>(多边面)</w:t>
      </w:r>
      <w:r>
        <w:rPr>
          <w:rFonts w:ascii="Calibri" w:eastAsia="仿宋" w:hAnsi="Calibri" w:cs="Calibri"/>
          <w:sz w:val="28"/>
          <w:szCs w:val="28"/>
        </w:rPr>
        <w:t> </w:t>
      </w:r>
      <w:r>
        <w:rPr>
          <w:rFonts w:ascii="仿宋" w:eastAsia="仿宋" w:hAnsi="仿宋"/>
          <w:sz w:val="28"/>
          <w:szCs w:val="28"/>
        </w:rPr>
        <w:t>以内；</w:t>
      </w:r>
    </w:p>
    <w:p w:rsidR="00755E47" w:rsidRDefault="00B61EA4">
      <w:pPr>
        <w:spacing w:line="360" w:lineRule="auto"/>
        <w:ind w:firstLineChars="200" w:firstLine="560"/>
        <w:rPr>
          <w:rFonts w:ascii="仿宋" w:eastAsia="仿宋" w:hAnsi="仿宋"/>
          <w:sz w:val="28"/>
          <w:szCs w:val="28"/>
        </w:rPr>
      </w:pPr>
      <w:r>
        <w:rPr>
          <w:rFonts w:ascii="仿宋" w:eastAsia="仿宋" w:hAnsi="仿宋"/>
          <w:sz w:val="28"/>
          <w:szCs w:val="28"/>
        </w:rPr>
        <w:lastRenderedPageBreak/>
        <w:t>5.贴图体现原画造型特征；</w:t>
      </w:r>
    </w:p>
    <w:p w:rsidR="00755E47" w:rsidRDefault="00B61EA4">
      <w:pPr>
        <w:spacing w:line="360" w:lineRule="auto"/>
        <w:ind w:firstLineChars="200" w:firstLine="560"/>
        <w:rPr>
          <w:rFonts w:ascii="仿宋" w:eastAsia="仿宋" w:hAnsi="仿宋"/>
          <w:sz w:val="28"/>
          <w:szCs w:val="28"/>
        </w:rPr>
      </w:pPr>
      <w:r>
        <w:rPr>
          <w:rFonts w:ascii="仿宋" w:eastAsia="仿宋" w:hAnsi="仿宋"/>
          <w:sz w:val="28"/>
          <w:szCs w:val="28"/>
        </w:rPr>
        <w:t>6.各个流程操作规范。</w:t>
      </w:r>
    </w:p>
    <w:p w:rsidR="00755E47" w:rsidRPr="00DE6DE0" w:rsidRDefault="00B61EA4" w:rsidP="00DE6DE0">
      <w:pPr>
        <w:spacing w:line="282" w:lineRule="auto"/>
        <w:ind w:firstLineChars="200" w:firstLine="562"/>
        <w:rPr>
          <w:rFonts w:ascii="楷体" w:eastAsia="楷体" w:hAnsi="楷体"/>
          <w:b/>
          <w:sz w:val="28"/>
          <w:szCs w:val="28"/>
        </w:rPr>
      </w:pPr>
      <w:r w:rsidRPr="00DE6DE0">
        <w:rPr>
          <w:rFonts w:ascii="楷体" w:eastAsia="楷体" w:hAnsi="楷体"/>
          <w:b/>
          <w:sz w:val="28"/>
          <w:szCs w:val="28"/>
        </w:rPr>
        <w:t>（二）提交文件类型</w:t>
      </w:r>
    </w:p>
    <w:p w:rsidR="00755E47" w:rsidRDefault="00B61EA4">
      <w:pPr>
        <w:spacing w:line="360" w:lineRule="auto"/>
        <w:ind w:firstLineChars="200" w:firstLine="560"/>
        <w:rPr>
          <w:rFonts w:ascii="仿宋" w:eastAsia="仿宋" w:hAnsi="仿宋"/>
          <w:sz w:val="28"/>
          <w:szCs w:val="28"/>
        </w:rPr>
      </w:pPr>
      <w:r>
        <w:rPr>
          <w:rFonts w:ascii="仿宋" w:eastAsia="仿宋" w:hAnsi="仿宋"/>
          <w:sz w:val="28"/>
          <w:szCs w:val="28"/>
        </w:rPr>
        <w:t>1.Fbx源文件带贴图</w:t>
      </w:r>
      <w:r>
        <w:rPr>
          <w:rFonts w:ascii="Calibri" w:eastAsia="仿宋" w:hAnsi="Calibri" w:cs="Calibri"/>
          <w:sz w:val="28"/>
          <w:szCs w:val="28"/>
        </w:rPr>
        <w:t> </w:t>
      </w:r>
      <w:r>
        <w:rPr>
          <w:rFonts w:ascii="仿宋" w:eastAsia="仿宋" w:hAnsi="仿宋"/>
          <w:sz w:val="28"/>
          <w:szCs w:val="28"/>
        </w:rPr>
        <w:t>(模型能看到赋予的贴图效果)</w:t>
      </w:r>
      <w:r>
        <w:rPr>
          <w:rFonts w:ascii="Calibri" w:eastAsia="仿宋" w:hAnsi="Calibri" w:cs="Calibri"/>
          <w:sz w:val="28"/>
          <w:szCs w:val="28"/>
        </w:rPr>
        <w:t> </w:t>
      </w:r>
      <w:r>
        <w:rPr>
          <w:rFonts w:ascii="仿宋" w:eastAsia="仿宋" w:hAnsi="仿宋"/>
          <w:sz w:val="28"/>
          <w:szCs w:val="28"/>
        </w:rPr>
        <w:t>；</w:t>
      </w:r>
    </w:p>
    <w:p w:rsidR="00755E47" w:rsidRDefault="00B61EA4">
      <w:pPr>
        <w:spacing w:line="360" w:lineRule="auto"/>
        <w:ind w:firstLineChars="200" w:firstLine="560"/>
        <w:rPr>
          <w:rFonts w:ascii="仿宋" w:eastAsia="仿宋" w:hAnsi="仿宋"/>
          <w:sz w:val="28"/>
          <w:szCs w:val="28"/>
        </w:rPr>
      </w:pPr>
      <w:r>
        <w:rPr>
          <w:rFonts w:ascii="仿宋" w:eastAsia="仿宋" w:hAnsi="仿宋"/>
          <w:sz w:val="28"/>
          <w:szCs w:val="28"/>
        </w:rPr>
        <w:t>2.不同角度</w:t>
      </w:r>
      <w:r>
        <w:rPr>
          <w:rFonts w:ascii="Calibri" w:eastAsia="仿宋" w:hAnsi="Calibri" w:cs="Calibri"/>
          <w:sz w:val="28"/>
          <w:szCs w:val="28"/>
        </w:rPr>
        <w:t> </w:t>
      </w:r>
      <w:r>
        <w:rPr>
          <w:rFonts w:ascii="仿宋" w:eastAsia="仿宋" w:hAnsi="仿宋"/>
          <w:sz w:val="28"/>
          <w:szCs w:val="28"/>
        </w:rPr>
        <w:t>3</w:t>
      </w:r>
      <w:r>
        <w:rPr>
          <w:rFonts w:ascii="Calibri" w:eastAsia="仿宋" w:hAnsi="Calibri" w:cs="Calibri"/>
          <w:sz w:val="28"/>
          <w:szCs w:val="28"/>
        </w:rPr>
        <w:t> </w:t>
      </w:r>
      <w:r>
        <w:rPr>
          <w:rFonts w:ascii="仿宋" w:eastAsia="仿宋" w:hAnsi="仿宋"/>
          <w:sz w:val="28"/>
          <w:szCs w:val="28"/>
        </w:rPr>
        <w:t>张透视图截图</w:t>
      </w:r>
      <w:r>
        <w:rPr>
          <w:rFonts w:ascii="Calibri" w:eastAsia="仿宋" w:hAnsi="Calibri" w:cs="Calibri"/>
          <w:sz w:val="28"/>
          <w:szCs w:val="28"/>
        </w:rPr>
        <w:t> </w:t>
      </w:r>
      <w:r>
        <w:rPr>
          <w:rFonts w:ascii="仿宋" w:eastAsia="仿宋" w:hAnsi="仿宋"/>
          <w:sz w:val="28"/>
          <w:szCs w:val="28"/>
        </w:rPr>
        <w:t>(展现结构造型为目的)</w:t>
      </w:r>
      <w:r>
        <w:rPr>
          <w:rFonts w:ascii="Calibri" w:eastAsia="仿宋" w:hAnsi="Calibri" w:cs="Calibri"/>
          <w:sz w:val="28"/>
          <w:szCs w:val="28"/>
        </w:rPr>
        <w:t> </w:t>
      </w:r>
      <w:r>
        <w:rPr>
          <w:rFonts w:ascii="仿宋" w:eastAsia="仿宋" w:hAnsi="仿宋"/>
          <w:sz w:val="28"/>
          <w:szCs w:val="28"/>
        </w:rPr>
        <w:t>；</w:t>
      </w:r>
    </w:p>
    <w:p w:rsidR="00755E47" w:rsidRDefault="00B61EA4">
      <w:pPr>
        <w:spacing w:line="360" w:lineRule="auto"/>
        <w:ind w:firstLineChars="200" w:firstLine="560"/>
        <w:rPr>
          <w:rFonts w:ascii="仿宋" w:eastAsia="仿宋" w:hAnsi="仿宋"/>
          <w:sz w:val="28"/>
          <w:szCs w:val="28"/>
        </w:rPr>
      </w:pPr>
      <w:r>
        <w:rPr>
          <w:rFonts w:ascii="仿宋" w:eastAsia="仿宋" w:hAnsi="仿宋"/>
          <w:sz w:val="28"/>
          <w:szCs w:val="28"/>
        </w:rPr>
        <w:t>3.UV</w:t>
      </w:r>
      <w:r>
        <w:rPr>
          <w:rFonts w:ascii="Calibri" w:eastAsia="仿宋" w:hAnsi="Calibri" w:cs="Calibri"/>
          <w:sz w:val="28"/>
          <w:szCs w:val="28"/>
        </w:rPr>
        <w:t> </w:t>
      </w:r>
      <w:r>
        <w:rPr>
          <w:rFonts w:ascii="仿宋" w:eastAsia="仿宋" w:hAnsi="仿宋"/>
          <w:sz w:val="28"/>
          <w:szCs w:val="28"/>
        </w:rPr>
        <w:t>图；</w:t>
      </w:r>
    </w:p>
    <w:p w:rsidR="00755E47" w:rsidRDefault="00B61EA4">
      <w:pPr>
        <w:spacing w:line="360" w:lineRule="auto"/>
        <w:ind w:firstLineChars="200" w:firstLine="560"/>
        <w:rPr>
          <w:rFonts w:ascii="仿宋" w:eastAsia="仿宋" w:hAnsi="仿宋"/>
          <w:sz w:val="28"/>
          <w:szCs w:val="28"/>
        </w:rPr>
      </w:pPr>
      <w:r>
        <w:rPr>
          <w:rFonts w:ascii="仿宋" w:eastAsia="仿宋" w:hAnsi="仿宋"/>
          <w:sz w:val="28"/>
          <w:szCs w:val="28"/>
        </w:rPr>
        <w:t>4.绘制的贴图</w:t>
      </w:r>
      <w:r>
        <w:rPr>
          <w:rFonts w:ascii="Calibri" w:eastAsia="仿宋" w:hAnsi="Calibri" w:cs="Calibri"/>
          <w:sz w:val="28"/>
          <w:szCs w:val="28"/>
        </w:rPr>
        <w:t> </w:t>
      </w:r>
      <w:r>
        <w:rPr>
          <w:rFonts w:ascii="仿宋" w:eastAsia="仿宋" w:hAnsi="仿宋"/>
          <w:sz w:val="28"/>
          <w:szCs w:val="28"/>
        </w:rPr>
        <w:t>(尺寸：1024*1024)。</w:t>
      </w:r>
    </w:p>
    <w:p w:rsidR="00755E47" w:rsidRDefault="00B61EA4">
      <w:pPr>
        <w:rPr>
          <w:rFonts w:ascii="仿宋" w:eastAsia="仿宋" w:hAnsi="仿宋"/>
          <w:b/>
          <w:sz w:val="28"/>
          <w:szCs w:val="28"/>
        </w:rPr>
      </w:pPr>
      <w:r>
        <w:rPr>
          <w:rFonts w:ascii="仿宋" w:eastAsia="仿宋" w:hAnsi="仿宋" w:hint="eastAsia"/>
          <w:b/>
          <w:sz w:val="28"/>
          <w:szCs w:val="28"/>
        </w:rPr>
        <w:br w:type="page"/>
      </w:r>
    </w:p>
    <w:p w:rsidR="00755E47" w:rsidRPr="00DE6DE0" w:rsidRDefault="00B61EA4">
      <w:pPr>
        <w:ind w:firstLineChars="200" w:firstLine="562"/>
        <w:rPr>
          <w:rFonts w:ascii="黑体" w:eastAsia="黑体" w:hAnsi="黑体"/>
          <w:b/>
          <w:sz w:val="28"/>
          <w:szCs w:val="28"/>
        </w:rPr>
      </w:pPr>
      <w:r w:rsidRPr="00DE6DE0">
        <w:rPr>
          <w:rFonts w:ascii="黑体" w:eastAsia="黑体" w:hAnsi="黑体" w:hint="eastAsia"/>
          <w:b/>
          <w:sz w:val="28"/>
          <w:szCs w:val="28"/>
        </w:rPr>
        <w:lastRenderedPageBreak/>
        <w:t>模块三 数字交互展示</w:t>
      </w:r>
    </w:p>
    <w:p w:rsidR="00755E47" w:rsidRPr="00DE6DE0" w:rsidRDefault="00B61EA4" w:rsidP="00DE6DE0">
      <w:pPr>
        <w:spacing w:line="282" w:lineRule="auto"/>
        <w:ind w:firstLineChars="200" w:firstLine="562"/>
        <w:rPr>
          <w:rFonts w:ascii="楷体" w:eastAsia="楷体" w:hAnsi="楷体"/>
          <w:b/>
          <w:sz w:val="28"/>
          <w:szCs w:val="28"/>
        </w:rPr>
      </w:pPr>
      <w:r w:rsidRPr="00DE6DE0">
        <w:rPr>
          <w:rFonts w:ascii="楷体" w:eastAsia="楷体" w:hAnsi="楷体" w:hint="eastAsia"/>
          <w:b/>
          <w:sz w:val="28"/>
          <w:szCs w:val="28"/>
        </w:rPr>
        <w:t>（一）</w:t>
      </w:r>
      <w:r w:rsidRPr="00DE6DE0">
        <w:rPr>
          <w:rFonts w:ascii="楷体" w:eastAsia="楷体" w:hAnsi="楷体"/>
          <w:b/>
          <w:sz w:val="28"/>
          <w:szCs w:val="28"/>
        </w:rPr>
        <w:t xml:space="preserve">任务描述 </w:t>
      </w:r>
    </w:p>
    <w:p w:rsidR="00755E47" w:rsidRDefault="00B61EA4">
      <w:pPr>
        <w:widowControl/>
        <w:ind w:firstLineChars="202" w:firstLine="566"/>
        <w:jc w:val="left"/>
        <w:rPr>
          <w:rFonts w:ascii="仿宋" w:eastAsia="仿宋" w:hAnsi="仿宋" w:cs="仿宋"/>
          <w:bCs/>
          <w:color w:val="000000"/>
          <w:kern w:val="0"/>
          <w:sz w:val="28"/>
          <w:szCs w:val="28"/>
          <w:lang w:bidi="ar"/>
        </w:rPr>
      </w:pPr>
      <w:r>
        <w:rPr>
          <w:rFonts w:ascii="仿宋" w:eastAsia="仿宋" w:hAnsi="仿宋" w:cs="仿宋"/>
          <w:bCs/>
          <w:color w:val="000000"/>
          <w:kern w:val="0"/>
          <w:sz w:val="28"/>
          <w:szCs w:val="28"/>
          <w:lang w:bidi="ar"/>
        </w:rPr>
        <w:t>1</w:t>
      </w:r>
      <w:r>
        <w:rPr>
          <w:rFonts w:ascii="仿宋" w:eastAsia="仿宋" w:hAnsi="仿宋" w:cs="仿宋" w:hint="eastAsia"/>
          <w:bCs/>
          <w:color w:val="000000"/>
          <w:kern w:val="0"/>
          <w:sz w:val="28"/>
          <w:szCs w:val="28"/>
          <w:lang w:bidi="ar"/>
        </w:rPr>
        <w:t>.进入场景。场景中间出现一张桌子，桌子上放着一本书，点击书本播放翻书动画，动画播放完毕弹出对话框，打字机模式显示文字“敦煌，像一盏心灯，迟早会照亮每一个新来者。”文字显示完毕之后逐渐黑屏，切换场景。</w:t>
      </w:r>
    </w:p>
    <w:p w:rsidR="00755E47" w:rsidRDefault="00B61EA4">
      <w:pPr>
        <w:pStyle w:val="a4"/>
        <w:autoSpaceDE w:val="0"/>
        <w:autoSpaceDN w:val="0"/>
        <w:adjustRightInd w:val="0"/>
        <w:spacing w:after="0"/>
        <w:ind w:firstLineChars="200" w:firstLine="560"/>
        <w:jc w:val="left"/>
        <w:rPr>
          <w:rFonts w:ascii="仿宋" w:eastAsia="仿宋" w:hAnsi="仿宋" w:cs="仿宋"/>
          <w:bCs/>
          <w:color w:val="000000"/>
          <w:kern w:val="0"/>
          <w:sz w:val="28"/>
          <w:szCs w:val="28"/>
          <w:lang w:bidi="ar"/>
        </w:rPr>
      </w:pPr>
      <w:r>
        <w:rPr>
          <w:rFonts w:ascii="仿宋" w:eastAsia="仿宋" w:hAnsi="仿宋" w:cs="仿宋"/>
          <w:bCs/>
          <w:color w:val="000000"/>
          <w:kern w:val="0"/>
          <w:sz w:val="28"/>
          <w:szCs w:val="28"/>
          <w:lang w:bidi="ar"/>
        </w:rPr>
        <w:t>2</w:t>
      </w:r>
      <w:r>
        <w:rPr>
          <w:rFonts w:ascii="仿宋" w:eastAsia="仿宋" w:hAnsi="仿宋" w:cs="仿宋" w:hint="eastAsia"/>
          <w:bCs/>
          <w:color w:val="000000"/>
          <w:kern w:val="0"/>
          <w:sz w:val="28"/>
          <w:szCs w:val="28"/>
          <w:lang w:bidi="ar"/>
        </w:rPr>
        <w:t>.切换到沙漠场景，场景中有阳光照耀的效果，出现眩光和光晕，沙漠中有细腻的沙子，也有一定大小的沙石与小杂草。沙漠中有一细长水渠，水渠旁边装点了一点矮小的植物，水渠汇集到一小水塘，水面有涟漪效果。</w:t>
      </w:r>
    </w:p>
    <w:p w:rsidR="00755E47" w:rsidRDefault="00B61EA4">
      <w:pPr>
        <w:widowControl/>
        <w:jc w:val="center"/>
        <w:rPr>
          <w:rFonts w:ascii="仿宋" w:eastAsia="仿宋" w:hAnsi="仿宋" w:cs="仿宋"/>
          <w:bCs/>
          <w:color w:val="000000"/>
          <w:kern w:val="0"/>
          <w:sz w:val="28"/>
          <w:szCs w:val="28"/>
          <w:lang w:bidi="ar"/>
        </w:rPr>
      </w:pPr>
      <w:r>
        <w:rPr>
          <w:rFonts w:ascii="仿宋" w:eastAsia="仿宋" w:hAnsi="仿宋" w:cs="仿宋" w:hint="eastAsia"/>
          <w:bCs/>
          <w:noProof/>
          <w:color w:val="000000"/>
          <w:kern w:val="0"/>
          <w:sz w:val="28"/>
          <w:szCs w:val="28"/>
        </w:rPr>
        <w:drawing>
          <wp:inline distT="0" distB="0" distL="114300" distR="114300">
            <wp:extent cx="3032125" cy="3032125"/>
            <wp:effectExtent l="0" t="0" r="15875" b="15875"/>
            <wp:docPr id="12" name="图片 12" descr="83bf0eccb7a035dc13ce1d44289863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83bf0eccb7a035dc13ce1d44289863a7"/>
                    <pic:cNvPicPr>
                      <a:picLocks noChangeAspect="1"/>
                    </pic:cNvPicPr>
                  </pic:nvPicPr>
                  <pic:blipFill>
                    <a:blip r:embed="rId12"/>
                    <a:stretch>
                      <a:fillRect/>
                    </a:stretch>
                  </pic:blipFill>
                  <pic:spPr>
                    <a:xfrm>
                      <a:off x="0" y="0"/>
                      <a:ext cx="3032125" cy="3032125"/>
                    </a:xfrm>
                    <a:prstGeom prst="rect">
                      <a:avLst/>
                    </a:prstGeom>
                  </pic:spPr>
                </pic:pic>
              </a:graphicData>
            </a:graphic>
          </wp:inline>
        </w:drawing>
      </w:r>
    </w:p>
    <w:p w:rsidR="00755E47" w:rsidRDefault="00B61EA4">
      <w:pPr>
        <w:widowControl/>
        <w:ind w:firstLineChars="200" w:firstLine="560"/>
        <w:jc w:val="left"/>
        <w:rPr>
          <w:rFonts w:ascii="仿宋" w:eastAsia="仿宋" w:hAnsi="仿宋" w:cs="仿宋"/>
          <w:bCs/>
          <w:color w:val="000000"/>
          <w:kern w:val="0"/>
          <w:sz w:val="28"/>
          <w:szCs w:val="28"/>
          <w:lang w:bidi="ar"/>
        </w:rPr>
      </w:pPr>
      <w:r>
        <w:rPr>
          <w:rFonts w:ascii="仿宋" w:eastAsia="仿宋" w:hAnsi="仿宋" w:cs="仿宋"/>
          <w:bCs/>
          <w:color w:val="000000"/>
          <w:kern w:val="0"/>
          <w:sz w:val="28"/>
          <w:szCs w:val="28"/>
          <w:lang w:bidi="ar"/>
        </w:rPr>
        <w:t>3</w:t>
      </w:r>
      <w:r>
        <w:rPr>
          <w:rFonts w:ascii="仿宋" w:eastAsia="仿宋" w:hAnsi="仿宋" w:cs="仿宋" w:hint="eastAsia"/>
          <w:bCs/>
          <w:color w:val="000000"/>
          <w:kern w:val="0"/>
          <w:sz w:val="28"/>
          <w:szCs w:val="28"/>
          <w:lang w:bidi="ar"/>
        </w:rPr>
        <w:t>.我在沙漠中行走，来到水渠边，文字提示“按空格键（Space）越过河流”延迟2秒消失，右手出现动态虚线抛物线提示跳跃路径，按下空格键（Space）越过河流，越过河流后逐渐黑屏，切换石窟场景。</w:t>
      </w:r>
    </w:p>
    <w:p w:rsidR="00755E47" w:rsidRDefault="00B61EA4">
      <w:pPr>
        <w:widowControl/>
        <w:ind w:firstLineChars="202" w:firstLine="566"/>
        <w:jc w:val="left"/>
        <w:rPr>
          <w:rFonts w:ascii="仿宋" w:eastAsia="仿宋" w:hAnsi="仿宋"/>
          <w:sz w:val="28"/>
          <w:szCs w:val="28"/>
        </w:rPr>
      </w:pPr>
      <w:r>
        <w:rPr>
          <w:rFonts w:ascii="仿宋" w:eastAsia="仿宋" w:hAnsi="仿宋" w:cs="仿宋"/>
          <w:bCs/>
          <w:color w:val="000000"/>
          <w:kern w:val="0"/>
          <w:sz w:val="28"/>
          <w:szCs w:val="28"/>
          <w:lang w:bidi="ar"/>
        </w:rPr>
        <w:lastRenderedPageBreak/>
        <w:t>4</w:t>
      </w:r>
      <w:r>
        <w:rPr>
          <w:rFonts w:ascii="仿宋" w:eastAsia="仿宋" w:hAnsi="仿宋" w:cs="仿宋" w:hint="eastAsia"/>
          <w:bCs/>
          <w:color w:val="000000"/>
          <w:kern w:val="0"/>
          <w:sz w:val="28"/>
          <w:szCs w:val="28"/>
          <w:lang w:bidi="ar"/>
        </w:rPr>
        <w:t>.进入石窟，石窟的地上出现破损的雕像，文字提示“拖动佛像碎片，拼好佛像”，鼠标左键拾取地上的雕像零件，放到需要修补的位置，拾取零件后，靠近目标位置后有吸附效果；雕像修补完成之后，打字机模式显示“莫高窟始建于前秦宣昭帝苻坚时期,后历经北朝、隋朝、唐朝、五代十国、西夏、元朝等历代的兴建,形成巨大的规模,是世界上现存规模最大、内容最丰富的佛教艺术地。”字幕播放完毕，软件自动退出。</w:t>
      </w:r>
    </w:p>
    <w:p w:rsidR="00755E47" w:rsidRPr="00DE6DE0" w:rsidRDefault="00B61EA4">
      <w:pPr>
        <w:spacing w:line="282" w:lineRule="auto"/>
        <w:ind w:firstLineChars="200" w:firstLine="562"/>
        <w:rPr>
          <w:rFonts w:ascii="楷体" w:eastAsia="楷体" w:hAnsi="楷体"/>
          <w:b/>
          <w:sz w:val="28"/>
          <w:szCs w:val="28"/>
        </w:rPr>
      </w:pPr>
      <w:r w:rsidRPr="00DE6DE0">
        <w:rPr>
          <w:rFonts w:ascii="楷体" w:eastAsia="楷体" w:hAnsi="楷体" w:hint="eastAsia"/>
          <w:b/>
          <w:sz w:val="28"/>
          <w:szCs w:val="28"/>
        </w:rPr>
        <w:t>（二）</w:t>
      </w:r>
      <w:r w:rsidRPr="00DE6DE0">
        <w:rPr>
          <w:rFonts w:ascii="楷体" w:eastAsia="楷体" w:hAnsi="楷体"/>
          <w:b/>
          <w:sz w:val="28"/>
          <w:szCs w:val="28"/>
        </w:rPr>
        <w:t>提交文件类型</w:t>
      </w:r>
    </w:p>
    <w:p w:rsidR="00755E47" w:rsidRDefault="00B61EA4">
      <w:pPr>
        <w:pStyle w:val="aa"/>
        <w:spacing w:line="282" w:lineRule="auto"/>
        <w:ind w:left="420" w:firstLineChars="0" w:firstLine="0"/>
        <w:rPr>
          <w:rFonts w:ascii="仿宋" w:eastAsia="仿宋" w:hAnsi="仿宋"/>
          <w:sz w:val="28"/>
          <w:szCs w:val="28"/>
        </w:rPr>
      </w:pPr>
      <w:r>
        <w:rPr>
          <w:rFonts w:ascii="仿宋" w:eastAsia="仿宋" w:hAnsi="仿宋"/>
          <w:sz w:val="28"/>
          <w:szCs w:val="28"/>
        </w:rPr>
        <w:t xml:space="preserve"> Windows64 位可执行文件（含相关项目文件）</w:t>
      </w:r>
      <w:r>
        <w:rPr>
          <w:rFonts w:ascii="仿宋" w:eastAsia="仿宋" w:hAnsi="仿宋" w:hint="eastAsia"/>
          <w:sz w:val="28"/>
          <w:szCs w:val="28"/>
        </w:rPr>
        <w:t>。</w:t>
      </w:r>
    </w:p>
    <w:p w:rsidR="00755E47" w:rsidRDefault="00755E47">
      <w:pPr>
        <w:rPr>
          <w:rFonts w:ascii="仿宋" w:eastAsia="仿宋" w:hAnsi="仿宋"/>
          <w:sz w:val="28"/>
          <w:szCs w:val="28"/>
        </w:rPr>
      </w:pPr>
    </w:p>
    <w:sectPr w:rsidR="00755E4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1EA4" w:rsidRDefault="00B61EA4" w:rsidP="00A66053">
      <w:r>
        <w:separator/>
      </w:r>
    </w:p>
  </w:endnote>
  <w:endnote w:type="continuationSeparator" w:id="0">
    <w:p w:rsidR="00B61EA4" w:rsidRDefault="00B61EA4" w:rsidP="00A66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1EA4" w:rsidRDefault="00B61EA4" w:rsidP="00A66053">
      <w:r>
        <w:separator/>
      </w:r>
    </w:p>
  </w:footnote>
  <w:footnote w:type="continuationSeparator" w:id="0">
    <w:p w:rsidR="00B61EA4" w:rsidRDefault="00B61EA4" w:rsidP="00A660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U3YTk5OGYzNGRjNmE5MTQ1NjZlNzM2ZGE5Y2UxYTQifQ=="/>
  </w:docVars>
  <w:rsids>
    <w:rsidRoot w:val="F5FB1251"/>
    <w:rsid w:val="AAFBBF94"/>
    <w:rsid w:val="AB977A61"/>
    <w:rsid w:val="E3FB38C8"/>
    <w:rsid w:val="F5FB1251"/>
    <w:rsid w:val="00755E47"/>
    <w:rsid w:val="0092386B"/>
    <w:rsid w:val="00996E3C"/>
    <w:rsid w:val="00A66053"/>
    <w:rsid w:val="00AA60E1"/>
    <w:rsid w:val="00B61EA4"/>
    <w:rsid w:val="00C33473"/>
    <w:rsid w:val="00C81FEF"/>
    <w:rsid w:val="00CF7EFA"/>
    <w:rsid w:val="00DA682C"/>
    <w:rsid w:val="00DE531C"/>
    <w:rsid w:val="00DE6DE0"/>
    <w:rsid w:val="00E772D9"/>
    <w:rsid w:val="00F75608"/>
    <w:rsid w:val="04EA40A4"/>
    <w:rsid w:val="10E64F72"/>
    <w:rsid w:val="3F4D6350"/>
    <w:rsid w:val="4AEB5046"/>
    <w:rsid w:val="50DC0228"/>
    <w:rsid w:val="5F3770A1"/>
    <w:rsid w:val="6C524583"/>
    <w:rsid w:val="73A67C0A"/>
    <w:rsid w:val="77FBF2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C164D009-C481-4F4D-8FF7-7425C4DCA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Body Text" w:uiPriority="99" w:unhideWhenUsed="1" w:qFormat="1"/>
    <w:lsdException w:name="Subtitle" w:qFormat="1"/>
    <w:lsdException w:name="Body Text First Indent" w:uiPriority="99"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Theme="minorHAnsi" w:eastAsiaTheme="minorEastAsia" w:hAnsiTheme="minorHAnsi" w:cstheme="minorBid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uiPriority w:val="99"/>
    <w:qFormat/>
    <w:pPr>
      <w:spacing w:after="0" w:line="560" w:lineRule="exact"/>
      <w:ind w:firstLineChars="200" w:firstLine="721"/>
    </w:pPr>
    <w:rPr>
      <w:rFonts w:ascii="仿宋_GB2312" w:hAnsi="仿宋_GB2312"/>
      <w:sz w:val="24"/>
    </w:rPr>
  </w:style>
  <w:style w:type="paragraph" w:styleId="a4">
    <w:name w:val="Body Text"/>
    <w:basedOn w:val="a"/>
    <w:next w:val="a5"/>
    <w:uiPriority w:val="99"/>
    <w:unhideWhenUsed/>
    <w:qFormat/>
    <w:pPr>
      <w:spacing w:after="120"/>
    </w:pPr>
    <w:rPr>
      <w:rFonts w:ascii="Calibri" w:eastAsia="宋体" w:hAnsi="Calibri" w:cs="Times New Roman"/>
      <w:szCs w:val="22"/>
    </w:rPr>
  </w:style>
  <w:style w:type="paragraph" w:styleId="a5">
    <w:name w:val="footer"/>
    <w:basedOn w:val="a"/>
    <w:link w:val="a6"/>
    <w:pPr>
      <w:tabs>
        <w:tab w:val="center" w:pos="4153"/>
        <w:tab w:val="right" w:pos="8306"/>
      </w:tabs>
      <w:snapToGrid w:val="0"/>
      <w:jc w:val="left"/>
    </w:pPr>
    <w:rPr>
      <w:sz w:val="18"/>
      <w:szCs w:val="18"/>
    </w:rPr>
  </w:style>
  <w:style w:type="paragraph" w:styleId="a7">
    <w:name w:val="header"/>
    <w:basedOn w:val="a"/>
    <w:link w:val="a8"/>
    <w:pPr>
      <w:pBdr>
        <w:bottom w:val="single" w:sz="6" w:space="1" w:color="auto"/>
      </w:pBdr>
      <w:tabs>
        <w:tab w:val="center" w:pos="4153"/>
        <w:tab w:val="right" w:pos="8306"/>
      </w:tabs>
      <w:snapToGrid w:val="0"/>
      <w:jc w:val="center"/>
    </w:pPr>
    <w:rPr>
      <w:sz w:val="18"/>
      <w:szCs w:val="18"/>
    </w:rPr>
  </w:style>
  <w:style w:type="character" w:styleId="a9">
    <w:name w:val="Hyperlink"/>
    <w:basedOn w:val="a1"/>
    <w:qFormat/>
    <w:rPr>
      <w:color w:val="0000FF"/>
      <w:u w:val="single"/>
    </w:rPr>
  </w:style>
  <w:style w:type="paragraph" w:styleId="aa">
    <w:name w:val="List Paragraph"/>
    <w:basedOn w:val="a"/>
    <w:uiPriority w:val="99"/>
    <w:pPr>
      <w:ind w:firstLineChars="200" w:firstLine="420"/>
    </w:pPr>
  </w:style>
  <w:style w:type="character" w:customStyle="1" w:styleId="a8">
    <w:name w:val="页眉 字符"/>
    <w:basedOn w:val="a1"/>
    <w:link w:val="a7"/>
    <w:rPr>
      <w:rFonts w:asciiTheme="minorHAnsi" w:eastAsiaTheme="minorEastAsia" w:hAnsiTheme="minorHAnsi" w:cstheme="minorBidi"/>
      <w:kern w:val="2"/>
      <w:sz w:val="18"/>
      <w:szCs w:val="18"/>
    </w:rPr>
  </w:style>
  <w:style w:type="character" w:customStyle="1" w:styleId="a6">
    <w:name w:val="页脚 字符"/>
    <w:basedOn w:val="a1"/>
    <w:link w:val="a5"/>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baike.baidu.com/item/%E6%95%A6%E7%85%8C/6143?fromModule=lemma_inlink"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baike.baidu.com/item/%E6%B2%B3%E8%A5%BF%E8%B5%B0%E5%BB%8A/970766?fromModule=lemma_inlink" TargetMode="External"/><Relationship Id="rId12"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2.jpeg"/><Relationship Id="rId5" Type="http://schemas.openxmlformats.org/officeDocument/2006/relationships/endnotes" Target="endnotes.xml"/><Relationship Id="rId10" Type="http://schemas.openxmlformats.org/officeDocument/2006/relationships/hyperlink" Target="https://baike.baidu.com/item/%E5%85%83%E4%BB%A3/430523?fromModule=lemma_inlink" TargetMode="External"/><Relationship Id="rId4" Type="http://schemas.openxmlformats.org/officeDocument/2006/relationships/footnotes" Target="footnotes.xml"/><Relationship Id="rId9" Type="http://schemas.openxmlformats.org/officeDocument/2006/relationships/hyperlink" Target="https://baike.baidu.com/item/%E5%8D%81%E5%85%AD%E5%9B%BD/912598?fromModule=lemma_inlink"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1480</Words>
  <Characters>848</Characters>
  <Application>Microsoft Office Word</Application>
  <DocSecurity>0</DocSecurity>
  <Lines>7</Lines>
  <Paragraphs>4</Paragraphs>
  <ScaleCrop>false</ScaleCrop>
  <Company>HP Inc.</Company>
  <LinksUpToDate>false</LinksUpToDate>
  <CharactersWithSpaces>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苏昊</dc:creator>
  <cp:lastModifiedBy>Administrator</cp:lastModifiedBy>
  <cp:revision>4</cp:revision>
  <cp:lastPrinted>2023-04-15T09:15:00Z</cp:lastPrinted>
  <dcterms:created xsi:type="dcterms:W3CDTF">2023-04-15T08:22:00Z</dcterms:created>
  <dcterms:modified xsi:type="dcterms:W3CDTF">2023-04-15T13:59:00Z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2714F08B31279F53F10B3A6445C15BD7</vt:lpwstr>
  </property>
</Properties>
</file>