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0"/>
          <w:szCs w:val="30"/>
        </w:rPr>
      </w:pPr>
    </w:p>
    <w:p>
      <w:pPr>
        <w:jc w:val="center"/>
        <w:rPr>
          <w:rFonts w:hint="eastAsia" w:ascii="方正小标宋简体" w:hAnsi="方正小标宋简体" w:eastAsia="方正小标宋简体" w:cs="方正小标宋简体"/>
          <w:sz w:val="72"/>
          <w:szCs w:val="72"/>
        </w:rPr>
      </w:pPr>
    </w:p>
    <w:p>
      <w:pPr>
        <w:jc w:val="center"/>
        <w:rPr>
          <w:rFonts w:hint="eastAsia" w:ascii="方正小标宋简体" w:hAnsi="方正小标宋简体" w:eastAsia="方正小标宋简体" w:cs="方正小标宋简体"/>
          <w:w w:val="90"/>
          <w:sz w:val="72"/>
          <w:szCs w:val="72"/>
        </w:rPr>
      </w:pPr>
      <w:r>
        <w:rPr>
          <w:rFonts w:hint="eastAsia" w:ascii="方正小标宋简体" w:hAnsi="方正小标宋简体" w:eastAsia="方正小标宋简体" w:cs="方正小标宋简体"/>
          <w:sz w:val="72"/>
          <w:szCs w:val="72"/>
        </w:rPr>
        <w:t>全国职业院校技能大赛</w:t>
      </w:r>
    </w:p>
    <w:p>
      <w:pPr>
        <w:snapToGrid w:val="0"/>
        <w:spacing w:line="510" w:lineRule="atLeast"/>
        <w:jc w:val="center"/>
        <w:rPr>
          <w:rFonts w:hint="eastAsia"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赛项规程</w:t>
      </w:r>
    </w:p>
    <w:p>
      <w:pPr>
        <w:snapToGrid w:val="0"/>
        <w:spacing w:line="243" w:lineRule="atLeast"/>
        <w:jc w:val="center"/>
        <w:rPr>
          <w:rFonts w:ascii="Times New Roman" w:hAnsi="Times New Roman"/>
        </w:rPr>
      </w:pPr>
    </w:p>
    <w:p>
      <w:pPr>
        <w:snapToGrid w:val="0"/>
        <w:spacing w:line="243" w:lineRule="atLeast"/>
        <w:jc w:val="center"/>
        <w:rPr>
          <w:rFonts w:ascii="Times New Roman" w:hAnsi="Times New Roman"/>
        </w:rPr>
      </w:pPr>
    </w:p>
    <w:p>
      <w:pPr>
        <w:spacing w:line="800" w:lineRule="exact"/>
        <w:rPr>
          <w:rFonts w:hint="eastAsia" w:ascii="黑体" w:hAnsi="黑体" w:eastAsia="黑体" w:cs="黑体"/>
          <w:sz w:val="32"/>
        </w:rPr>
      </w:pPr>
    </w:p>
    <w:p>
      <w:pPr>
        <w:spacing w:line="800" w:lineRule="exact"/>
        <w:ind w:left="839"/>
        <w:rPr>
          <w:rFonts w:hint="eastAsia" w:ascii="黑体" w:hAnsi="黑体" w:eastAsia="黑体" w:cs="黑体"/>
          <w:sz w:val="32"/>
          <w:lang w:eastAsia="zh-CN"/>
        </w:rPr>
      </w:pPr>
    </w:p>
    <w:p>
      <w:pPr>
        <w:spacing w:line="800" w:lineRule="exact"/>
        <w:ind w:left="839"/>
        <w:rPr>
          <w:rFonts w:hint="eastAsia" w:ascii="黑体" w:hAnsi="黑体" w:eastAsia="黑体" w:cs="黑体"/>
          <w:sz w:val="32"/>
          <w:lang w:eastAsia="zh-CN"/>
        </w:rPr>
      </w:pPr>
    </w:p>
    <w:p>
      <w:pPr>
        <w:spacing w:line="800" w:lineRule="exact"/>
        <w:ind w:left="839"/>
        <w:rPr>
          <w:rFonts w:hint="eastAsia" w:ascii="黑体" w:hAnsi="黑体" w:eastAsia="黑体" w:cs="黑体"/>
          <w:sz w:val="32"/>
          <w:lang w:val="en-US" w:eastAsia="zh-CN"/>
        </w:rPr>
      </w:pPr>
      <w:r>
        <w:rPr>
          <w:rFonts w:hint="eastAsia" w:ascii="黑体" w:hAnsi="黑体" w:eastAsia="黑体" w:cs="黑体"/>
          <w:sz w:val="32"/>
          <w:lang w:val="en-US" w:eastAsia="zh-CN"/>
        </w:rPr>
        <w:t xml:space="preserve">   </w:t>
      </w:r>
    </w:p>
    <w:p>
      <w:pPr>
        <w:spacing w:line="800" w:lineRule="exact"/>
        <w:ind w:left="839"/>
        <w:rPr>
          <w:rFonts w:hint="eastAsia" w:ascii="黑体" w:hAnsi="黑体" w:eastAsia="黑体" w:cs="黑体"/>
          <w:sz w:val="32"/>
          <w:lang w:val="en-US" w:eastAsia="zh-CN"/>
        </w:rPr>
      </w:pPr>
    </w:p>
    <w:p>
      <w:pPr>
        <w:spacing w:line="800" w:lineRule="exact"/>
        <w:ind w:left="839"/>
        <w:jc w:val="left"/>
        <w:rPr>
          <w:rFonts w:hint="default" w:ascii="黑体" w:hAnsi="黑体" w:eastAsia="黑体" w:cs="黑体"/>
          <w:sz w:val="32"/>
          <w:u w:val="single"/>
          <w:lang w:val="en-US" w:eastAsia="zh-CN"/>
        </w:rPr>
      </w:pPr>
      <w:r>
        <w:rPr>
          <w:rFonts w:hint="eastAsia" w:ascii="黑体" w:hAnsi="黑体" w:eastAsia="黑体" w:cs="黑体"/>
          <w:sz w:val="32"/>
        </w:rPr>
        <w:t>赛项名称：</w:t>
      </w:r>
      <w:r>
        <w:rPr>
          <w:rFonts w:hint="eastAsia" w:ascii="黑体" w:hAnsi="黑体" w:eastAsia="黑体" w:cs="黑体"/>
          <w:sz w:val="32"/>
          <w:u w:val="single"/>
        </w:rPr>
        <w:t xml:space="preserve"> </w:t>
      </w:r>
      <w:r>
        <w:rPr>
          <w:rFonts w:hint="eastAsia" w:ascii="黑体" w:hAnsi="黑体" w:eastAsia="黑体" w:cs="黑体"/>
          <w:sz w:val="32"/>
          <w:u w:val="single"/>
          <w:lang w:val="en-US" w:eastAsia="zh-CN"/>
        </w:rPr>
        <w:t xml:space="preserve">        </w:t>
      </w:r>
      <w:r>
        <w:rPr>
          <w:rFonts w:hint="eastAsia" w:ascii="黑体" w:hAnsi="黑体" w:eastAsia="黑体" w:cs="黑体"/>
          <w:sz w:val="32"/>
          <w:u w:val="single"/>
        </w:rPr>
        <w:t>电梯保养与维修</w:t>
      </w:r>
      <w:r>
        <w:rPr>
          <w:rFonts w:hint="eastAsia" w:ascii="黑体" w:hAnsi="黑体" w:eastAsia="黑体" w:cs="黑体"/>
          <w:sz w:val="32"/>
          <w:u w:val="single"/>
          <w:lang w:val="en-US" w:eastAsia="zh-CN"/>
        </w:rPr>
        <w:t xml:space="preserve">           </w:t>
      </w:r>
    </w:p>
    <w:p>
      <w:pPr>
        <w:spacing w:line="800" w:lineRule="exact"/>
        <w:ind w:left="839"/>
        <w:rPr>
          <w:rFonts w:ascii="黑体" w:hAnsi="黑体" w:eastAsia="黑体" w:cs="黑体"/>
          <w:sz w:val="32"/>
        </w:rPr>
      </w:pPr>
      <w:r>
        <w:rPr>
          <w:rFonts w:hint="eastAsia" w:ascii="黑体" w:hAnsi="黑体" w:eastAsia="黑体" w:cs="黑体"/>
          <w:sz w:val="32"/>
        </w:rPr>
        <w:t>英文名称：</w:t>
      </w:r>
      <w:r>
        <w:rPr>
          <w:rFonts w:hint="eastAsia" w:ascii="黑体" w:hAnsi="黑体" w:eastAsia="黑体" w:cs="黑体"/>
          <w:sz w:val="32"/>
          <w:u w:val="single"/>
        </w:rPr>
        <w:t xml:space="preserve"> </w:t>
      </w:r>
      <w:r>
        <w:rPr>
          <w:rFonts w:hint="eastAsia" w:ascii="黑体" w:hAnsi="黑体" w:eastAsia="黑体" w:cs="黑体"/>
          <w:sz w:val="32"/>
          <w:u w:val="single"/>
          <w:lang w:val="en-US" w:eastAsia="zh-CN"/>
        </w:rPr>
        <w:t xml:space="preserve"> </w:t>
      </w:r>
      <w:r>
        <w:rPr>
          <w:rFonts w:hint="eastAsia" w:ascii="Adobe 黑体 Std R" w:hAnsi="Adobe 黑体 Std R" w:eastAsia="Adobe 黑体 Std R" w:cs="Adobe 黑体 Std R"/>
          <w:sz w:val="32"/>
          <w:u w:val="single"/>
        </w:rPr>
        <w:t xml:space="preserve">Elevator </w:t>
      </w:r>
      <w:r>
        <w:rPr>
          <w:rFonts w:hint="eastAsia" w:ascii="Adobe 黑体 Std R" w:hAnsi="Adobe 黑体 Std R" w:eastAsia="Adobe 黑体 Std R" w:cs="Adobe 黑体 Std R"/>
          <w:sz w:val="32"/>
          <w:u w:val="single"/>
          <w:lang w:val="en-US" w:eastAsia="zh-CN"/>
        </w:rPr>
        <w:t>M</w:t>
      </w:r>
      <w:r>
        <w:rPr>
          <w:rFonts w:hint="eastAsia" w:ascii="Adobe 黑体 Std R" w:hAnsi="Adobe 黑体 Std R" w:eastAsia="Adobe 黑体 Std R" w:cs="Adobe 黑体 Std R"/>
          <w:sz w:val="32"/>
          <w:u w:val="single"/>
        </w:rPr>
        <w:t xml:space="preserve">aintenance and </w:t>
      </w:r>
      <w:r>
        <w:rPr>
          <w:rFonts w:hint="eastAsia" w:ascii="Adobe 黑体 Std R" w:hAnsi="Adobe 黑体 Std R" w:eastAsia="Adobe 黑体 Std R" w:cs="Adobe 黑体 Std R"/>
          <w:sz w:val="32"/>
          <w:u w:val="single"/>
          <w:lang w:val="en-US" w:eastAsia="zh-CN"/>
        </w:rPr>
        <w:t>R</w:t>
      </w:r>
      <w:r>
        <w:rPr>
          <w:rFonts w:hint="eastAsia" w:ascii="Adobe 黑体 Std R" w:hAnsi="Adobe 黑体 Std R" w:eastAsia="Adobe 黑体 Std R" w:cs="Adobe 黑体 Std R"/>
          <w:sz w:val="32"/>
          <w:u w:val="single"/>
        </w:rPr>
        <w:t>epair</w:t>
      </w:r>
      <w:r>
        <w:rPr>
          <w:rFonts w:hint="eastAsia" w:ascii="Adobe 黑体 Std R" w:hAnsi="Adobe 黑体 Std R" w:eastAsia="Adobe 黑体 Std R" w:cs="Adobe 黑体 Std R"/>
          <w:sz w:val="32"/>
          <w:u w:val="single"/>
          <w:lang w:val="en-US" w:eastAsia="zh-CN"/>
        </w:rPr>
        <w:t xml:space="preserve"> </w:t>
      </w:r>
      <w:r>
        <w:rPr>
          <w:rFonts w:hint="eastAsia" w:ascii="黑体" w:hAnsi="黑体" w:eastAsia="黑体" w:cs="黑体"/>
          <w:sz w:val="32"/>
          <w:u w:val="single"/>
        </w:rPr>
        <w:t xml:space="preserve"> </w:t>
      </w:r>
    </w:p>
    <w:p>
      <w:pPr>
        <w:spacing w:line="800" w:lineRule="exact"/>
        <w:ind w:left="839"/>
        <w:rPr>
          <w:rFonts w:ascii="黑体" w:hAnsi="黑体" w:eastAsia="黑体" w:cs="黑体"/>
          <w:sz w:val="32"/>
        </w:rPr>
      </w:pPr>
      <w:r>
        <w:rPr>
          <w:rFonts w:hint="eastAsia" w:ascii="黑体" w:hAnsi="黑体" w:eastAsia="黑体" w:cs="黑体"/>
          <w:sz w:val="32"/>
        </w:rPr>
        <w:t>赛项组别：</w:t>
      </w:r>
      <w:r>
        <w:rPr>
          <w:rFonts w:hint="eastAsia" w:ascii="黑体" w:hAnsi="黑体" w:eastAsia="黑体" w:cs="黑体"/>
          <w:sz w:val="32"/>
          <w:u w:val="single"/>
        </w:rPr>
        <w:t xml:space="preserve"> </w:t>
      </w:r>
      <w:r>
        <w:rPr>
          <w:rFonts w:hint="eastAsia" w:ascii="黑体" w:hAnsi="黑体" w:eastAsia="黑体" w:cs="黑体"/>
          <w:sz w:val="32"/>
          <w:u w:val="single"/>
          <w:lang w:val="en-US" w:eastAsia="zh-CN"/>
        </w:rPr>
        <w:t xml:space="preserve">         </w:t>
      </w:r>
      <w:r>
        <w:rPr>
          <w:rFonts w:hint="eastAsia" w:ascii="黑体" w:hAnsi="黑体" w:eastAsia="黑体" w:cs="黑体"/>
          <w:sz w:val="32"/>
          <w:u w:val="single"/>
        </w:rPr>
        <w:t>中</w:t>
      </w:r>
      <w:r>
        <w:rPr>
          <w:rFonts w:hint="eastAsia" w:ascii="黑体" w:hAnsi="黑体" w:eastAsia="黑体" w:cs="黑体"/>
          <w:sz w:val="32"/>
          <w:u w:val="single"/>
          <w:lang w:val="en-US" w:eastAsia="zh-CN"/>
        </w:rPr>
        <w:t>等职业教育</w:t>
      </w:r>
      <w:r>
        <w:rPr>
          <w:rFonts w:hint="eastAsia" w:ascii="黑体" w:hAnsi="黑体" w:eastAsia="黑体" w:cs="黑体"/>
          <w:sz w:val="32"/>
          <w:u w:val="single"/>
        </w:rPr>
        <w:t xml:space="preserve">            </w:t>
      </w:r>
    </w:p>
    <w:p>
      <w:pPr>
        <w:spacing w:line="800" w:lineRule="exact"/>
        <w:ind w:left="839"/>
        <w:rPr>
          <w:rFonts w:ascii="黑体" w:hAnsi="黑体" w:eastAsia="黑体" w:cs="黑体"/>
          <w:sz w:val="32"/>
        </w:rPr>
      </w:pPr>
      <w:r>
        <w:rPr>
          <w:rFonts w:hint="eastAsia" w:ascii="黑体" w:hAnsi="黑体" w:eastAsia="黑体" w:cs="黑体"/>
          <w:sz w:val="32"/>
        </w:rPr>
        <w:t>赛项编号：</w:t>
      </w:r>
      <w:r>
        <w:rPr>
          <w:rFonts w:hint="eastAsia" w:ascii="黑体" w:hAnsi="黑体" w:eastAsia="黑体" w:cs="黑体"/>
          <w:sz w:val="32"/>
          <w:u w:val="single"/>
        </w:rPr>
        <w:t xml:space="preserve"> </w:t>
      </w:r>
      <w:r>
        <w:rPr>
          <w:rFonts w:hint="eastAsia" w:ascii="黑体" w:hAnsi="黑体" w:eastAsia="黑体" w:cs="黑体"/>
          <w:sz w:val="32"/>
          <w:u w:val="single"/>
          <w:lang w:val="en-US" w:eastAsia="zh-CN"/>
        </w:rPr>
        <w:t xml:space="preserve">             </w:t>
      </w:r>
      <w:r>
        <w:rPr>
          <w:rFonts w:hint="eastAsia" w:ascii="黑体" w:hAnsi="黑体" w:eastAsia="黑体" w:cs="黑体"/>
          <w:sz w:val="32"/>
          <w:u w:val="single"/>
        </w:rPr>
        <w:t xml:space="preserve">ZZ033               </w:t>
      </w:r>
    </w:p>
    <w:p>
      <w:pPr>
        <w:widowControl/>
        <w:jc w:val="left"/>
        <w:rPr>
          <w:rFonts w:ascii="黑体" w:hAnsi="Times New Roman" w:eastAsia="黑体"/>
          <w:sz w:val="24"/>
        </w:rPr>
      </w:pPr>
    </w:p>
    <w:p>
      <w:pPr>
        <w:widowControl/>
        <w:jc w:val="left"/>
        <w:rPr>
          <w:rFonts w:hint="eastAsia" w:ascii="黑体" w:eastAsia="黑体"/>
          <w:sz w:val="32"/>
        </w:rPr>
        <w:sectPr>
          <w:pgSz w:w="11906" w:h="16838"/>
          <w:pgMar w:top="1240" w:right="1800" w:bottom="1318" w:left="1800" w:header="851" w:footer="992" w:gutter="0"/>
          <w:cols w:space="720" w:num="1"/>
          <w:docGrid w:type="lines" w:linePitch="312" w:charSpace="0"/>
        </w:sectPr>
      </w:pPr>
    </w:p>
    <w:p>
      <w:pPr>
        <w:widowControl/>
        <w:numPr>
          <w:ilvl w:val="0"/>
          <w:numId w:val="1"/>
        </w:numPr>
        <w:jc w:val="left"/>
        <w:rPr>
          <w:rFonts w:ascii="黑体" w:hAnsi="Times New Roman" w:eastAsia="黑体"/>
          <w:sz w:val="32"/>
        </w:rPr>
      </w:pPr>
      <w:r>
        <w:rPr>
          <w:rFonts w:hint="eastAsia" w:ascii="黑体" w:hAnsi="Times New Roman" w:eastAsia="黑体"/>
          <w:sz w:val="32"/>
        </w:rPr>
        <w:t>赛项信息</w:t>
      </w:r>
    </w:p>
    <w:tbl>
      <w:tblPr>
        <w:tblStyle w:val="5"/>
        <w:tblW w:w="907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559"/>
        <w:gridCol w:w="612"/>
        <w:gridCol w:w="1189"/>
        <w:gridCol w:w="4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9078" w:type="dxa"/>
            <w:gridSpan w:val="5"/>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sz w:val="24"/>
              </w:rPr>
            </w:pPr>
            <w:bookmarkStart w:id="0" w:name="_Hlk132204748"/>
            <w:r>
              <w:rPr>
                <w:rFonts w:hint="eastAsia" w:ascii="仿宋_GB2312" w:hAnsi="仿宋_GB2312" w:eastAsia="仿宋_GB2312" w:cs="仿宋_GB2312"/>
                <w:b/>
                <w:sz w:val="28"/>
                <w:szCs w:val="28"/>
              </w:rPr>
              <w:t>赛项类别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trPr>
        <w:tc>
          <w:tcPr>
            <w:tcW w:w="9078" w:type="dxa"/>
            <w:gridSpan w:val="5"/>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sz w:val="24"/>
              </w:rPr>
            </w:pPr>
            <w:r>
              <w:rPr>
                <w:rFonts w:hint="eastAsia" w:ascii="仿宋_GB2312" w:hAnsi="仿宋_GB2312" w:eastAsia="仿宋_GB2312" w:cs="仿宋_GB2312"/>
                <w:sz w:val="24"/>
              </w:rPr>
              <w:t>□</w:t>
            </w:r>
            <w:r>
              <w:rPr>
                <w:rFonts w:hint="default" w:ascii="仿宋_GB2312" w:hAnsi="仿宋_GB2312" w:eastAsia="仿宋_GB2312" w:cs="仿宋_GB2312"/>
                <w:sz w:val="24"/>
              </w:rPr>
              <w:t>每年</w:t>
            </w:r>
            <w:r>
              <w:rPr>
                <w:rFonts w:hint="eastAsia" w:ascii="仿宋_GB2312" w:hAnsi="仿宋_GB2312" w:eastAsia="仿宋_GB2312" w:cs="仿宋_GB2312"/>
                <w:sz w:val="24"/>
              </w:rPr>
              <w:t xml:space="preserve">赛    </w:t>
            </w:r>
            <w:r>
              <w:rPr>
                <w:rFonts w:hint="eastAsia" w:ascii="仿宋_GB2312" w:hAnsi="仿宋_GB2312" w:eastAsia="仿宋_GB2312" w:cs="仿宋_GB2312"/>
                <w:sz w:val="24"/>
              </w:rPr>
              <w:sym w:font="Wingdings 2" w:char="0052"/>
            </w:r>
            <w:r>
              <w:rPr>
                <w:rFonts w:hint="default" w:ascii="仿宋_GB2312" w:hAnsi="仿宋_GB2312" w:eastAsia="仿宋_GB2312" w:cs="仿宋_GB2312"/>
                <w:sz w:val="24"/>
              </w:rPr>
              <w:t>隔年</w:t>
            </w:r>
            <w:r>
              <w:rPr>
                <w:rFonts w:hint="eastAsia" w:ascii="仿宋_GB2312" w:hAnsi="仿宋_GB2312" w:eastAsia="仿宋_GB2312" w:cs="仿宋_GB2312"/>
                <w:sz w:val="24"/>
              </w:rPr>
              <w:t>赛</w:t>
            </w:r>
            <w:r>
              <w:rPr>
                <w:rFonts w:hint="default" w:ascii="仿宋_GB2312" w:hAnsi="仿宋_GB2312" w:eastAsia="仿宋_GB2312" w:cs="仿宋_GB2312"/>
                <w:sz w:val="24"/>
              </w:rPr>
              <w:t>（</w:t>
            </w:r>
            <w:r>
              <w:rPr>
                <w:rFonts w:hint="eastAsia" w:ascii="仿宋_GB2312" w:hAnsi="仿宋_GB2312" w:eastAsia="仿宋_GB2312" w:cs="仿宋_GB2312"/>
                <w:sz w:val="24"/>
              </w:rPr>
              <w:sym w:font="Wingdings 2" w:char="0052"/>
            </w:r>
            <w:r>
              <w:rPr>
                <w:rFonts w:hint="eastAsia" w:ascii="仿宋_GB2312" w:hAnsi="仿宋_GB2312" w:eastAsia="仿宋_GB2312" w:cs="仿宋_GB2312"/>
                <w:sz w:val="24"/>
                <w:lang w:val="en-US" w:eastAsia="zh-CN"/>
              </w:rPr>
              <w:t>单数</w:t>
            </w:r>
            <w:r>
              <w:rPr>
                <w:rFonts w:hint="eastAsia" w:ascii="仿宋_GB2312" w:hAnsi="仿宋_GB2312" w:eastAsia="仿宋_GB2312" w:cs="仿宋_GB2312"/>
                <w:sz w:val="24"/>
              </w:rPr>
              <w:t>年</w:t>
            </w:r>
            <w:r>
              <w:rPr>
                <w:rFonts w:hint="default" w:ascii="仿宋_GB2312" w:hAnsi="仿宋_GB2312" w:eastAsia="仿宋_GB2312" w:cs="仿宋_GB2312"/>
                <w:sz w:val="24"/>
              </w:rPr>
              <w:t>/</w:t>
            </w:r>
            <w:r>
              <w:rPr>
                <w:rFonts w:hint="eastAsia" w:ascii="仿宋_GB2312" w:hAnsi="仿宋_GB2312" w:eastAsia="仿宋_GB2312" w:cs="仿宋_GB2312"/>
                <w:sz w:val="24"/>
              </w:rPr>
              <w:sym w:font="Wingdings 2" w:char="00A3"/>
            </w:r>
            <w:r>
              <w:rPr>
                <w:rFonts w:hint="eastAsia" w:ascii="仿宋_GB2312" w:hAnsi="仿宋_GB2312" w:eastAsia="仿宋_GB2312" w:cs="仿宋_GB2312"/>
                <w:sz w:val="24"/>
                <w:lang w:val="en-US" w:eastAsia="zh-CN"/>
              </w:rPr>
              <w:t>双数</w:t>
            </w:r>
            <w:r>
              <w:rPr>
                <w:rFonts w:hint="eastAsia" w:ascii="仿宋_GB2312" w:hAnsi="仿宋_GB2312" w:eastAsia="仿宋_GB2312" w:cs="仿宋_GB2312"/>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9078" w:type="dxa"/>
            <w:gridSpan w:val="5"/>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sz w:val="24"/>
              </w:rPr>
            </w:pPr>
            <w:r>
              <w:rPr>
                <w:rFonts w:hint="eastAsia" w:ascii="仿宋_GB2312" w:hAnsi="仿宋_GB2312" w:eastAsia="仿宋_GB2312" w:cs="仿宋_GB2312"/>
                <w:b/>
                <w:sz w:val="28"/>
                <w:szCs w:val="28"/>
              </w:rPr>
              <w:t>赛项组别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trPr>
        <w:tc>
          <w:tcPr>
            <w:tcW w:w="9078" w:type="dxa"/>
            <w:gridSpan w:val="5"/>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b/>
                <w:sz w:val="28"/>
                <w:szCs w:val="28"/>
              </w:rPr>
            </w:pPr>
            <w:r>
              <w:rPr>
                <w:rFonts w:hint="eastAsia" w:ascii="仿宋_GB2312" w:hAnsi="仿宋_GB2312" w:eastAsia="仿宋_GB2312" w:cs="仿宋_GB2312"/>
                <w:sz w:val="24"/>
              </w:rPr>
              <w:sym w:font="Wingdings 2" w:char="0052"/>
            </w:r>
            <w:r>
              <w:rPr>
                <w:rFonts w:hint="eastAsia" w:ascii="仿宋_GB2312" w:hAnsi="仿宋_GB2312" w:eastAsia="仿宋_GB2312" w:cs="仿宋_GB2312"/>
                <w:sz w:val="24"/>
              </w:rPr>
              <w:t>中等职业教育   □高等职业教育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9078" w:type="dxa"/>
            <w:gridSpan w:val="5"/>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sz w:val="24"/>
              </w:rPr>
            </w:pPr>
          </w:p>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sz w:val="24"/>
              </w:rPr>
            </w:pPr>
            <w:r>
              <w:rPr>
                <w:rFonts w:hint="eastAsia" w:ascii="仿宋_GB2312" w:hAnsi="仿宋_GB2312" w:eastAsia="仿宋_GB2312" w:cs="仿宋_GB2312"/>
                <w:sz w:val="24"/>
              </w:rPr>
              <w:sym w:font="Wingdings 2" w:char="0052"/>
            </w:r>
            <w:r>
              <w:rPr>
                <w:rFonts w:hint="default" w:ascii="仿宋_GB2312" w:hAnsi="仿宋_GB2312" w:eastAsia="仿宋_GB2312" w:cs="仿宋_GB2312"/>
                <w:sz w:val="24"/>
              </w:rPr>
              <w:t>学生赛（</w:t>
            </w:r>
            <w:r>
              <w:rPr>
                <w:rFonts w:hint="eastAsia" w:ascii="仿宋_GB2312" w:hAnsi="仿宋_GB2312" w:eastAsia="仿宋_GB2312" w:cs="仿宋_GB2312"/>
                <w:sz w:val="24"/>
              </w:rPr>
              <w:t>□</w:t>
            </w:r>
            <w:r>
              <w:rPr>
                <w:rFonts w:hint="default" w:ascii="仿宋_GB2312" w:hAnsi="仿宋_GB2312" w:eastAsia="仿宋_GB2312" w:cs="仿宋_GB2312"/>
                <w:sz w:val="24"/>
              </w:rPr>
              <w:t>个人/</w:t>
            </w:r>
            <w:r>
              <w:rPr>
                <w:rFonts w:hint="eastAsia" w:ascii="仿宋_GB2312" w:hAnsi="仿宋_GB2312" w:eastAsia="仿宋_GB2312" w:cs="仿宋_GB2312"/>
                <w:sz w:val="24"/>
              </w:rPr>
              <w:sym w:font="Wingdings 2" w:char="0052"/>
            </w:r>
            <w:r>
              <w:rPr>
                <w:rFonts w:hint="default" w:ascii="仿宋_GB2312" w:hAnsi="仿宋_GB2312" w:eastAsia="仿宋_GB2312" w:cs="仿宋_GB2312"/>
                <w:sz w:val="24"/>
              </w:rPr>
              <w:t>团体）</w:t>
            </w:r>
            <w:r>
              <w:rPr>
                <w:rFonts w:hint="eastAsia" w:ascii="仿宋_GB2312" w:hAnsi="仿宋_GB2312" w:eastAsia="仿宋_GB2312" w:cs="仿宋_GB2312"/>
                <w:sz w:val="24"/>
              </w:rPr>
              <w:t xml:space="preserve"> □教师赛</w:t>
            </w:r>
            <w:r>
              <w:rPr>
                <w:rFonts w:hint="default" w:ascii="仿宋_GB2312" w:hAnsi="仿宋_GB2312" w:eastAsia="仿宋_GB2312" w:cs="仿宋_GB2312"/>
                <w:sz w:val="24"/>
              </w:rPr>
              <w:t>（</w:t>
            </w:r>
            <w:r>
              <w:rPr>
                <w:rFonts w:hint="eastAsia" w:ascii="仿宋_GB2312" w:hAnsi="仿宋_GB2312" w:eastAsia="仿宋_GB2312" w:cs="仿宋_GB2312"/>
                <w:sz w:val="24"/>
              </w:rPr>
              <w:t>试点</w:t>
            </w:r>
            <w:r>
              <w:rPr>
                <w:rFonts w:hint="default" w:ascii="仿宋_GB2312" w:hAnsi="仿宋_GB2312" w:eastAsia="仿宋_GB2312" w:cs="仿宋_GB2312"/>
                <w:sz w:val="24"/>
              </w:rPr>
              <w:t xml:space="preserve">） </w:t>
            </w:r>
            <w:r>
              <w:rPr>
                <w:rFonts w:hint="eastAsia" w:ascii="仿宋_GB2312" w:hAnsi="仿宋_GB2312" w:eastAsia="仿宋_GB2312" w:cs="仿宋_GB2312"/>
                <w:sz w:val="24"/>
              </w:rPr>
              <w:t>□师生同赛（试点</w:t>
            </w:r>
            <w:r>
              <w:rPr>
                <w:rFonts w:hint="default" w:ascii="仿宋_GB2312" w:hAnsi="仿宋_GB2312"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trPr>
        <w:tc>
          <w:tcPr>
            <w:tcW w:w="9078" w:type="dxa"/>
            <w:gridSpan w:val="5"/>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sz w:val="24"/>
              </w:rPr>
            </w:pPr>
            <w:r>
              <w:rPr>
                <w:rFonts w:hint="eastAsia" w:ascii="仿宋_GB2312" w:hAnsi="仿宋_GB2312" w:eastAsia="仿宋_GB2312" w:cs="仿宋_GB2312"/>
                <w:b/>
                <w:sz w:val="28"/>
                <w:szCs w:val="28"/>
              </w:rPr>
              <w:t>涉及专业大类、专业类、专业及核心课程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384"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b/>
                <w:sz w:val="24"/>
              </w:rPr>
            </w:pPr>
            <w:r>
              <w:rPr>
                <w:rFonts w:hint="eastAsia" w:ascii="仿宋_GB2312" w:hAnsi="仿宋_GB2312" w:eastAsia="仿宋_GB2312" w:cs="仿宋_GB2312"/>
                <w:sz w:val="24"/>
              </w:rPr>
              <w:t>专业大类</w:t>
            </w:r>
          </w:p>
        </w:tc>
        <w:tc>
          <w:tcPr>
            <w:tcW w:w="1559"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b/>
                <w:sz w:val="24"/>
              </w:rPr>
            </w:pPr>
            <w:r>
              <w:rPr>
                <w:rFonts w:hint="eastAsia" w:ascii="仿宋_GB2312" w:hAnsi="仿宋_GB2312" w:eastAsia="仿宋_GB2312" w:cs="仿宋_GB2312"/>
                <w:sz w:val="24"/>
              </w:rPr>
              <w:t>专业类</w:t>
            </w:r>
          </w:p>
        </w:tc>
        <w:tc>
          <w:tcPr>
            <w:tcW w:w="1801" w:type="dxa"/>
            <w:gridSpan w:val="2"/>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b/>
                <w:sz w:val="24"/>
              </w:rPr>
            </w:pPr>
            <w:r>
              <w:rPr>
                <w:rFonts w:hint="eastAsia" w:ascii="仿宋_GB2312" w:hAnsi="仿宋_GB2312" w:eastAsia="仿宋_GB2312" w:cs="仿宋_GB2312"/>
                <w:sz w:val="24"/>
              </w:rPr>
              <w:t>专业名称</w:t>
            </w:r>
          </w:p>
        </w:tc>
        <w:tc>
          <w:tcPr>
            <w:tcW w:w="4334"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b/>
                <w:sz w:val="24"/>
              </w:rPr>
            </w:pPr>
            <w:r>
              <w:rPr>
                <w:rFonts w:hint="eastAsia" w:ascii="仿宋_GB2312" w:hAnsi="仿宋_GB2312" w:eastAsia="仿宋_GB2312" w:cs="仿宋_GB2312"/>
                <w:sz w:val="24"/>
              </w:rPr>
              <w:t>核心课程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3" w:hRule="atLeast"/>
        </w:trPr>
        <w:tc>
          <w:tcPr>
            <w:tcW w:w="1384" w:type="dxa"/>
            <w:vMerge w:val="restart"/>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装备制造类</w:t>
            </w:r>
          </w:p>
        </w:tc>
        <w:tc>
          <w:tcPr>
            <w:tcW w:w="1559"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机电设备类</w:t>
            </w:r>
          </w:p>
        </w:tc>
        <w:tc>
          <w:tcPr>
            <w:tcW w:w="1801" w:type="dxa"/>
            <w:gridSpan w:val="2"/>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电梯安装与维修保养</w:t>
            </w:r>
          </w:p>
        </w:tc>
        <w:tc>
          <w:tcPr>
            <w:tcW w:w="4334" w:type="dxa"/>
            <w:noWrap w:val="0"/>
            <w:vAlign w:val="center"/>
          </w:tcPr>
          <w:p>
            <w:pPr>
              <w:keepNext w:val="0"/>
              <w:keepLines w:val="0"/>
              <w:suppressLineNumbers w:val="0"/>
              <w:adjustRightInd w:val="0"/>
              <w:snapToGrid w:val="0"/>
              <w:spacing w:before="0" w:beforeAutospacing="0" w:after="0" w:afterAutospacing="0" w:line="360" w:lineRule="auto"/>
              <w:ind w:left="0" w:right="0"/>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电梯结构基础、电梯总成安装、电梯电气控制技术基础、电梯故障诊断与排除、电梯维护与保养、电梯安全技术</w:t>
            </w:r>
            <w:r>
              <w:rPr>
                <w:rFonts w:hint="eastAsia" w:ascii="仿宋_GB2312" w:hAnsi="仿宋_GB2312" w:eastAsia="仿宋_GB2312" w:cs="仿宋_GB2312"/>
                <w:sz w:val="24"/>
                <w:lang w:val="en-US"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4" w:hRule="atLeast"/>
        </w:trPr>
        <w:tc>
          <w:tcPr>
            <w:tcW w:w="1384" w:type="dxa"/>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val="0"/>
                <w:bCs w:val="0"/>
                <w:sz w:val="24"/>
              </w:rPr>
            </w:pPr>
          </w:p>
        </w:tc>
        <w:tc>
          <w:tcPr>
            <w:tcW w:w="1559"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自动化</w:t>
            </w:r>
            <w:bookmarkStart w:id="1" w:name="bkReivew170644"/>
            <w:bookmarkStart w:id="2" w:name="bkReivew3020533"/>
            <w:r>
              <w:rPr>
                <w:rFonts w:hint="eastAsia" w:ascii="仿宋_GB2312" w:hAnsi="仿宋_GB2312" w:eastAsia="仿宋_GB2312" w:cs="仿宋_GB2312"/>
                <w:b w:val="0"/>
                <w:bCs w:val="0"/>
                <w:sz w:val="24"/>
              </w:rPr>
              <w:t>类</w:t>
            </w:r>
            <w:bookmarkEnd w:id="1"/>
            <w:bookmarkEnd w:id="2"/>
          </w:p>
        </w:tc>
        <w:tc>
          <w:tcPr>
            <w:tcW w:w="1801" w:type="dxa"/>
            <w:gridSpan w:val="2"/>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电气设备运行与控制</w:t>
            </w:r>
          </w:p>
        </w:tc>
        <w:tc>
          <w:tcPr>
            <w:tcW w:w="4334" w:type="dxa"/>
            <w:noWrap w:val="0"/>
            <w:vAlign w:val="center"/>
          </w:tcPr>
          <w:p>
            <w:pPr>
              <w:keepNext w:val="0"/>
              <w:keepLines w:val="0"/>
              <w:suppressLineNumbers w:val="0"/>
              <w:adjustRightInd w:val="0"/>
              <w:snapToGrid w:val="0"/>
              <w:spacing w:before="0" w:beforeAutospacing="0" w:after="0" w:afterAutospacing="0" w:line="360" w:lineRule="auto"/>
              <w:ind w:left="0" w:right="0"/>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电气照明系统安装与检修、电机与变压器检修、电气控制线路安装与检修、PLC 技术与应用、电气测量技术基础与技能、配电线路安装与检修、智能传感器装调与维护、变频器调速技术基础</w:t>
            </w:r>
            <w:r>
              <w:rPr>
                <w:rFonts w:hint="eastAsia" w:ascii="仿宋_GB2312" w:hAnsi="仿宋_GB2312" w:eastAsia="仿宋_GB2312" w:cs="仿宋_GB2312"/>
                <w:sz w:val="24"/>
                <w:lang w:val="en-US"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9078" w:type="dxa"/>
            <w:gridSpan w:val="5"/>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b/>
                <w:sz w:val="24"/>
              </w:rPr>
            </w:pPr>
            <w:r>
              <w:rPr>
                <w:rFonts w:hint="eastAsia" w:ascii="仿宋_GB2312" w:hAnsi="仿宋_GB2312" w:eastAsia="仿宋_GB2312" w:cs="仿宋_GB2312"/>
                <w:b/>
                <w:sz w:val="28"/>
                <w:szCs w:val="28"/>
              </w:rPr>
              <w:t>对接产业行业、对应岗位（群）及核心能力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384"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b/>
                <w:sz w:val="24"/>
              </w:rPr>
            </w:pPr>
            <w:r>
              <w:rPr>
                <w:rFonts w:hint="eastAsia" w:ascii="仿宋_GB2312" w:hAnsi="仿宋_GB2312" w:eastAsia="仿宋_GB2312" w:cs="仿宋_GB2312"/>
                <w:sz w:val="24"/>
              </w:rPr>
              <w:t>产业行业</w:t>
            </w:r>
          </w:p>
        </w:tc>
        <w:tc>
          <w:tcPr>
            <w:tcW w:w="2171" w:type="dxa"/>
            <w:gridSpan w:val="2"/>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b/>
                <w:sz w:val="24"/>
              </w:rPr>
            </w:pPr>
            <w:r>
              <w:rPr>
                <w:rFonts w:hint="eastAsia" w:ascii="仿宋_GB2312" w:hAnsi="仿宋_GB2312" w:eastAsia="仿宋_GB2312" w:cs="仿宋_GB2312"/>
                <w:sz w:val="24"/>
              </w:rPr>
              <w:t>岗位（群）</w:t>
            </w:r>
          </w:p>
        </w:tc>
        <w:tc>
          <w:tcPr>
            <w:tcW w:w="5523" w:type="dxa"/>
            <w:gridSpan w:val="2"/>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b/>
                <w:sz w:val="24"/>
              </w:rPr>
            </w:pPr>
            <w:r>
              <w:rPr>
                <w:rFonts w:hint="eastAsia" w:ascii="仿宋_GB2312" w:hAnsi="仿宋_GB2312" w:eastAsia="仿宋_GB2312" w:cs="仿宋_GB2312"/>
                <w:sz w:val="24"/>
              </w:rPr>
              <w:t>核心能力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3" w:hRule="atLeast"/>
        </w:trPr>
        <w:tc>
          <w:tcPr>
            <w:tcW w:w="1384" w:type="dxa"/>
            <w:vMerge w:val="restart"/>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特种设备制造业/通用设备制造业</w:t>
            </w:r>
          </w:p>
        </w:tc>
        <w:tc>
          <w:tcPr>
            <w:tcW w:w="2171" w:type="dxa"/>
            <w:gridSpan w:val="2"/>
            <w:noWrap w:val="0"/>
            <w:vAlign w:val="center"/>
          </w:tcPr>
          <w:p>
            <w:pPr>
              <w:keepNext w:val="0"/>
              <w:keepLines w:val="0"/>
              <w:suppressLineNumbers w:val="0"/>
              <w:adjustRightInd w:val="0"/>
              <w:snapToGrid w:val="0"/>
              <w:spacing w:before="0" w:beforeAutospacing="0" w:after="0" w:afterAutospacing="0" w:line="360" w:lineRule="auto"/>
              <w:ind w:left="0" w:right="0"/>
              <w:jc w:val="left"/>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电梯安装维修、电梯装配调试、项目管理工程技术、电梯机械与电气部件装配、调试、电梯安装、维修、保养、改造及运行管理等岗位</w:t>
            </w:r>
          </w:p>
        </w:tc>
        <w:tc>
          <w:tcPr>
            <w:tcW w:w="5523" w:type="dxa"/>
            <w:gridSpan w:val="2"/>
            <w:noWrap w:val="0"/>
            <w:vAlign w:val="center"/>
          </w:tcPr>
          <w:p>
            <w:pPr>
              <w:keepNext w:val="0"/>
              <w:keepLines w:val="0"/>
              <w:numPr>
                <w:ilvl w:val="0"/>
                <w:numId w:val="2"/>
              </w:numPr>
              <w:suppressLineNumbers w:val="0"/>
              <w:adjustRightInd w:val="0"/>
              <w:snapToGrid w:val="0"/>
              <w:spacing w:before="0" w:beforeAutospacing="0" w:after="0" w:afterAutospacing="0" w:line="360" w:lineRule="auto"/>
              <w:ind w:left="0" w:right="0"/>
              <w:jc w:val="left"/>
              <w:rPr>
                <w:rFonts w:hint="eastAsia" w:ascii="仿宋_GB2312" w:hAnsi="仿宋_GB2312" w:eastAsia="仿宋_GB2312" w:cs="仿宋_GB2312"/>
                <w:sz w:val="24"/>
              </w:rPr>
            </w:pPr>
            <w:r>
              <w:rPr>
                <w:rFonts w:hint="eastAsia" w:ascii="仿宋_GB2312" w:hAnsi="仿宋_GB2312" w:eastAsia="仿宋_GB2312" w:cs="仿宋_GB2312"/>
                <w:sz w:val="24"/>
              </w:rPr>
              <w:t xml:space="preserve">具有按照图样进行施工的能力； </w:t>
            </w:r>
          </w:p>
          <w:p>
            <w:pPr>
              <w:keepNext w:val="0"/>
              <w:keepLines w:val="0"/>
              <w:suppressLineNumbers w:val="0"/>
              <w:adjustRightInd w:val="0"/>
              <w:snapToGrid w:val="0"/>
              <w:spacing w:before="0" w:beforeAutospacing="0" w:after="0" w:afterAutospacing="0" w:line="360" w:lineRule="auto"/>
              <w:ind w:left="0" w:right="0"/>
              <w:jc w:val="left"/>
              <w:rPr>
                <w:rFonts w:hint="eastAsia" w:ascii="仿宋_GB2312" w:hAnsi="仿宋_GB2312" w:eastAsia="仿宋_GB2312" w:cs="仿宋_GB2312"/>
                <w:sz w:val="24"/>
              </w:rPr>
            </w:pPr>
            <w:r>
              <w:rPr>
                <w:rFonts w:hint="eastAsia" w:ascii="仿宋_GB2312" w:hAnsi="仿宋_GB2312" w:eastAsia="仿宋_GB2312" w:cs="仿宋_GB2312"/>
                <w:sz w:val="24"/>
              </w:rPr>
              <w:t xml:space="preserve">2. 具有按照指导书进行设备部件安装与调试的能力； </w:t>
            </w:r>
          </w:p>
          <w:p>
            <w:pPr>
              <w:keepNext w:val="0"/>
              <w:keepLines w:val="0"/>
              <w:suppressLineNumbers w:val="0"/>
              <w:adjustRightInd w:val="0"/>
              <w:snapToGrid w:val="0"/>
              <w:spacing w:before="0" w:beforeAutospacing="0" w:after="0" w:afterAutospacing="0" w:line="360" w:lineRule="auto"/>
              <w:ind w:left="0" w:right="0"/>
              <w:jc w:val="left"/>
              <w:rPr>
                <w:rFonts w:hint="eastAsia" w:ascii="仿宋_GB2312" w:hAnsi="仿宋_GB2312" w:eastAsia="仿宋_GB2312" w:cs="仿宋_GB2312"/>
                <w:sz w:val="24"/>
              </w:rPr>
            </w:pPr>
            <w:r>
              <w:rPr>
                <w:rFonts w:hint="eastAsia" w:ascii="仿宋_GB2312" w:hAnsi="仿宋_GB2312" w:eastAsia="仿宋_GB2312" w:cs="仿宋_GB2312"/>
                <w:sz w:val="24"/>
              </w:rPr>
              <w:t xml:space="preserve">3. 具有独立、规范完成各项电梯、自动扶梯维护和保养的能力； </w:t>
            </w:r>
          </w:p>
          <w:p>
            <w:pPr>
              <w:keepNext w:val="0"/>
              <w:keepLines w:val="0"/>
              <w:suppressLineNumbers w:val="0"/>
              <w:adjustRightInd w:val="0"/>
              <w:snapToGrid w:val="0"/>
              <w:spacing w:before="0" w:beforeAutospacing="0" w:after="0" w:afterAutospacing="0" w:line="360" w:lineRule="auto"/>
              <w:ind w:left="0" w:right="0"/>
              <w:jc w:val="left"/>
              <w:rPr>
                <w:rFonts w:hint="eastAsia" w:ascii="仿宋_GB2312" w:hAnsi="仿宋_GB2312" w:eastAsia="仿宋_GB2312" w:cs="仿宋_GB2312"/>
                <w:sz w:val="24"/>
              </w:rPr>
            </w:pPr>
            <w:r>
              <w:rPr>
                <w:rFonts w:hint="eastAsia" w:ascii="仿宋_GB2312" w:hAnsi="仿宋_GB2312" w:eastAsia="仿宋_GB2312" w:cs="仿宋_GB2312"/>
                <w:sz w:val="24"/>
              </w:rPr>
              <w:t xml:space="preserve">4. 具有对电梯、自动扶梯等核心设备进行检测的能力； </w:t>
            </w:r>
          </w:p>
          <w:p>
            <w:pPr>
              <w:keepNext w:val="0"/>
              <w:keepLines w:val="0"/>
              <w:suppressLineNumbers w:val="0"/>
              <w:adjustRightInd w:val="0"/>
              <w:snapToGrid w:val="0"/>
              <w:spacing w:before="0" w:beforeAutospacing="0" w:after="0" w:afterAutospacing="0" w:line="360" w:lineRule="auto"/>
              <w:ind w:left="0" w:right="0"/>
              <w:jc w:val="left"/>
              <w:rPr>
                <w:rFonts w:hint="eastAsia" w:ascii="仿宋_GB2312" w:hAnsi="仿宋_GB2312" w:eastAsia="仿宋_GB2312" w:cs="仿宋_GB2312"/>
                <w:sz w:val="24"/>
              </w:rPr>
            </w:pPr>
            <w:r>
              <w:rPr>
                <w:rFonts w:hint="eastAsia" w:ascii="仿宋_GB2312" w:hAnsi="仿宋_GB2312" w:eastAsia="仿宋_GB2312" w:cs="仿宋_GB2312"/>
                <w:sz w:val="24"/>
              </w:rPr>
              <w:t xml:space="preserve">5. 具有电梯、自动扶梯等核心设备常见故障诊断与排除的能力； </w:t>
            </w:r>
          </w:p>
          <w:p>
            <w:pPr>
              <w:keepNext w:val="0"/>
              <w:keepLines w:val="0"/>
              <w:suppressLineNumbers w:val="0"/>
              <w:adjustRightInd w:val="0"/>
              <w:snapToGrid w:val="0"/>
              <w:spacing w:before="0" w:beforeAutospacing="0" w:after="0" w:afterAutospacing="0" w:line="360" w:lineRule="auto"/>
              <w:ind w:left="0" w:right="0"/>
              <w:jc w:val="left"/>
              <w:rPr>
                <w:rFonts w:hint="eastAsia" w:ascii="仿宋_GB2312" w:hAnsi="仿宋_GB2312" w:eastAsia="仿宋_GB2312" w:cs="仿宋_GB2312"/>
                <w:sz w:val="24"/>
              </w:rPr>
            </w:pPr>
            <w:r>
              <w:rPr>
                <w:rFonts w:hint="eastAsia" w:ascii="仿宋_GB2312" w:hAnsi="仿宋_GB2312" w:eastAsia="仿宋_GB2312" w:cs="仿宋_GB2312"/>
                <w:sz w:val="24"/>
              </w:rPr>
              <w:t xml:space="preserve">6. 具有电梯事故的初步应急处理能力； </w:t>
            </w:r>
          </w:p>
          <w:p>
            <w:pPr>
              <w:keepNext w:val="0"/>
              <w:keepLines w:val="0"/>
              <w:suppressLineNumbers w:val="0"/>
              <w:adjustRightInd w:val="0"/>
              <w:snapToGrid w:val="0"/>
              <w:spacing w:before="0" w:beforeAutospacing="0" w:after="0" w:afterAutospacing="0" w:line="360" w:lineRule="auto"/>
              <w:ind w:left="0" w:right="0"/>
              <w:jc w:val="left"/>
              <w:rPr>
                <w:rFonts w:hint="eastAsia" w:ascii="仿宋_GB2312" w:hAnsi="仿宋_GB2312" w:eastAsia="仿宋_GB2312" w:cs="仿宋_GB2312"/>
                <w:sz w:val="24"/>
              </w:rPr>
            </w:pPr>
            <w:r>
              <w:rPr>
                <w:rFonts w:hint="eastAsia" w:ascii="仿宋_GB2312" w:hAnsi="仿宋_GB2312" w:eastAsia="仿宋_GB2312" w:cs="仿宋_GB2312"/>
                <w:sz w:val="24"/>
              </w:rPr>
              <w:t xml:space="preserve">7. 具有适应电梯产业数字化升级需求的能力； </w:t>
            </w:r>
          </w:p>
          <w:p>
            <w:pPr>
              <w:keepNext w:val="0"/>
              <w:keepLines w:val="0"/>
              <w:suppressLineNumbers w:val="0"/>
              <w:adjustRightInd w:val="0"/>
              <w:snapToGrid w:val="0"/>
              <w:spacing w:before="0" w:beforeAutospacing="0" w:after="0" w:afterAutospacing="0" w:line="360" w:lineRule="auto"/>
              <w:ind w:left="0" w:right="0"/>
              <w:jc w:val="left"/>
              <w:rPr>
                <w:rFonts w:hint="eastAsia" w:ascii="仿宋_GB2312" w:hAnsi="仿宋_GB2312" w:eastAsia="仿宋_GB2312" w:cs="仿宋_GB2312"/>
                <w:sz w:val="24"/>
              </w:rPr>
            </w:pPr>
            <w:r>
              <w:rPr>
                <w:rFonts w:hint="eastAsia" w:ascii="仿宋_GB2312" w:hAnsi="仿宋_GB2312" w:eastAsia="仿宋_GB2312" w:cs="仿宋_GB2312"/>
                <w:sz w:val="24"/>
              </w:rPr>
              <w:t xml:space="preserve">8. 具有安全生产、绿色生产、节能环保和法律法规意识； </w:t>
            </w:r>
          </w:p>
          <w:p>
            <w:pPr>
              <w:keepNext w:val="0"/>
              <w:keepLines w:val="0"/>
              <w:suppressLineNumbers w:val="0"/>
              <w:adjustRightInd w:val="0"/>
              <w:snapToGrid w:val="0"/>
              <w:spacing w:before="0" w:beforeAutospacing="0" w:after="0" w:afterAutospacing="0" w:line="360" w:lineRule="auto"/>
              <w:ind w:left="0" w:right="0"/>
              <w:jc w:val="left"/>
              <w:rPr>
                <w:rFonts w:hint="eastAsia" w:ascii="微软雅黑" w:hAnsi="微软雅黑" w:eastAsia="微软雅黑" w:cs="微软雅黑"/>
                <w:color w:val="000000"/>
                <w:kern w:val="0"/>
                <w:szCs w:val="21"/>
                <w:lang w:bidi="ar"/>
              </w:rPr>
            </w:pPr>
            <w:r>
              <w:rPr>
                <w:rFonts w:hint="eastAsia" w:ascii="仿宋_GB2312" w:hAnsi="仿宋_GB2312" w:eastAsia="仿宋_GB2312" w:cs="仿宋_GB2312"/>
                <w:sz w:val="24"/>
              </w:rPr>
              <w:t>9. 具有终身学习和可持续发展的能力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9" w:hRule="atLeast"/>
        </w:trPr>
        <w:tc>
          <w:tcPr>
            <w:tcW w:w="1384" w:type="dxa"/>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b w:val="0"/>
                <w:bCs w:val="0"/>
                <w:sz w:val="24"/>
              </w:rPr>
            </w:pPr>
          </w:p>
        </w:tc>
        <w:tc>
          <w:tcPr>
            <w:tcW w:w="2171" w:type="dxa"/>
            <w:gridSpan w:val="2"/>
            <w:noWrap w:val="0"/>
            <w:vAlign w:val="center"/>
          </w:tcPr>
          <w:p>
            <w:pPr>
              <w:keepNext w:val="0"/>
              <w:keepLines w:val="0"/>
              <w:suppressLineNumbers w:val="0"/>
              <w:adjustRightInd w:val="0"/>
              <w:snapToGrid w:val="0"/>
              <w:spacing w:before="0" w:beforeAutospacing="0" w:after="0" w:afterAutospacing="0" w:line="360" w:lineRule="auto"/>
              <w:ind w:left="0" w:right="0"/>
              <w:jc w:val="left"/>
              <w:rPr>
                <w:rFonts w:hint="default" w:ascii="仿宋_GB2312" w:hAnsi="仿宋_GB2312" w:eastAsia="仿宋_GB2312" w:cs="仿宋_GB2312"/>
                <w:b w:val="0"/>
                <w:bCs w:val="0"/>
                <w:sz w:val="24"/>
              </w:rPr>
            </w:pPr>
            <w:r>
              <w:rPr>
                <w:rFonts w:hint="eastAsia" w:ascii="仿宋_GB2312" w:hAnsi="仿宋_GB2312" w:eastAsia="仿宋_GB2312" w:cs="仿宋_GB2312"/>
                <w:b w:val="0"/>
                <w:bCs w:val="0"/>
                <w:sz w:val="24"/>
              </w:rPr>
              <w:t>电工、电气设备安装工、电气值班员等职业，电气设备安装与维护、电气控制系统运行与维修、供配电系统运行与维护等岗位</w:t>
            </w:r>
          </w:p>
        </w:tc>
        <w:tc>
          <w:tcPr>
            <w:tcW w:w="5523" w:type="dxa"/>
            <w:gridSpan w:val="2"/>
            <w:noWrap w:val="0"/>
            <w:vAlign w:val="center"/>
          </w:tcPr>
          <w:p>
            <w:pPr>
              <w:keepNext w:val="0"/>
              <w:keepLines w:val="0"/>
              <w:suppressLineNumbers w:val="0"/>
              <w:adjustRightInd w:val="0"/>
              <w:snapToGrid w:val="0"/>
              <w:spacing w:before="0" w:beforeAutospacing="0" w:after="0" w:afterAutospacing="0" w:line="360" w:lineRule="auto"/>
              <w:ind w:left="0" w:right="0"/>
              <w:jc w:val="left"/>
              <w:rPr>
                <w:rFonts w:hint="eastAsia" w:ascii="仿宋_GB2312" w:hAnsi="仿宋_GB2312" w:eastAsia="仿宋_GB2312" w:cs="仿宋_GB2312"/>
                <w:sz w:val="24"/>
              </w:rPr>
            </w:pPr>
            <w:r>
              <w:rPr>
                <w:rFonts w:hint="eastAsia" w:ascii="仿宋_GB2312" w:hAnsi="仿宋_GB2312" w:eastAsia="仿宋_GB2312" w:cs="仿宋_GB2312"/>
                <w:sz w:val="24"/>
              </w:rPr>
              <w:t xml:space="preserve">1. 具有绘制一般电气控制线路图的能力； </w:t>
            </w:r>
          </w:p>
          <w:p>
            <w:pPr>
              <w:keepNext w:val="0"/>
              <w:keepLines w:val="0"/>
              <w:suppressLineNumbers w:val="0"/>
              <w:adjustRightInd w:val="0"/>
              <w:snapToGrid w:val="0"/>
              <w:spacing w:before="0" w:beforeAutospacing="0" w:after="0" w:afterAutospacing="0" w:line="360" w:lineRule="auto"/>
              <w:ind w:left="0" w:right="0"/>
              <w:jc w:val="left"/>
              <w:rPr>
                <w:rFonts w:hint="eastAsia" w:ascii="仿宋_GB2312" w:hAnsi="仿宋_GB2312" w:eastAsia="仿宋_GB2312" w:cs="仿宋_GB2312"/>
                <w:sz w:val="24"/>
              </w:rPr>
            </w:pPr>
            <w:r>
              <w:rPr>
                <w:rFonts w:hint="eastAsia" w:ascii="仿宋_GB2312" w:hAnsi="仿宋_GB2312" w:eastAsia="仿宋_GB2312" w:cs="仿宋_GB2312"/>
                <w:sz w:val="24"/>
              </w:rPr>
              <w:t xml:space="preserve">2. 具有正确使用常用电气设备的能力； </w:t>
            </w:r>
          </w:p>
          <w:p>
            <w:pPr>
              <w:keepNext w:val="0"/>
              <w:keepLines w:val="0"/>
              <w:suppressLineNumbers w:val="0"/>
              <w:adjustRightInd w:val="0"/>
              <w:snapToGrid w:val="0"/>
              <w:spacing w:before="0" w:beforeAutospacing="0" w:after="0" w:afterAutospacing="0" w:line="360" w:lineRule="auto"/>
              <w:ind w:left="0" w:right="0"/>
              <w:jc w:val="left"/>
              <w:rPr>
                <w:rFonts w:hint="eastAsia" w:ascii="仿宋_GB2312" w:hAnsi="仿宋_GB2312" w:eastAsia="仿宋_GB2312" w:cs="仿宋_GB2312"/>
                <w:sz w:val="24"/>
              </w:rPr>
            </w:pPr>
            <w:r>
              <w:rPr>
                <w:rFonts w:hint="eastAsia" w:ascii="仿宋_GB2312" w:hAnsi="仿宋_GB2312" w:eastAsia="仿宋_GB2312" w:cs="仿宋_GB2312"/>
                <w:sz w:val="24"/>
              </w:rPr>
              <w:t xml:space="preserve">3. 具有正确选择并使用常用电工仪器仪表及辅助设备的能力； </w:t>
            </w:r>
          </w:p>
          <w:p>
            <w:pPr>
              <w:keepNext w:val="0"/>
              <w:keepLines w:val="0"/>
              <w:suppressLineNumbers w:val="0"/>
              <w:adjustRightInd w:val="0"/>
              <w:snapToGrid w:val="0"/>
              <w:spacing w:before="0" w:beforeAutospacing="0" w:after="0" w:afterAutospacing="0" w:line="360" w:lineRule="auto"/>
              <w:ind w:left="0" w:right="0"/>
              <w:jc w:val="left"/>
              <w:rPr>
                <w:rFonts w:hint="eastAsia" w:ascii="仿宋_GB2312" w:hAnsi="仿宋_GB2312" w:eastAsia="仿宋_GB2312" w:cs="仿宋_GB2312"/>
                <w:sz w:val="24"/>
              </w:rPr>
            </w:pPr>
            <w:r>
              <w:rPr>
                <w:rFonts w:hint="eastAsia" w:ascii="仿宋_GB2312" w:hAnsi="仿宋_GB2312" w:eastAsia="仿宋_GB2312" w:cs="仿宋_GB2312"/>
                <w:sz w:val="24"/>
              </w:rPr>
              <w:t xml:space="preserve">4. 具有安装、调试、运行与维修常用电气控制设备的能力； </w:t>
            </w:r>
          </w:p>
          <w:p>
            <w:pPr>
              <w:keepNext w:val="0"/>
              <w:keepLines w:val="0"/>
              <w:suppressLineNumbers w:val="0"/>
              <w:adjustRightInd w:val="0"/>
              <w:snapToGrid w:val="0"/>
              <w:spacing w:before="0" w:beforeAutospacing="0" w:after="0" w:afterAutospacing="0" w:line="360" w:lineRule="auto"/>
              <w:ind w:left="0" w:right="0"/>
              <w:jc w:val="left"/>
              <w:rPr>
                <w:rFonts w:hint="eastAsia" w:ascii="仿宋_GB2312" w:hAnsi="仿宋_GB2312" w:eastAsia="仿宋_GB2312" w:cs="仿宋_GB2312"/>
                <w:sz w:val="24"/>
              </w:rPr>
            </w:pPr>
            <w:r>
              <w:rPr>
                <w:rFonts w:hint="eastAsia" w:ascii="仿宋_GB2312" w:hAnsi="仿宋_GB2312" w:eastAsia="仿宋_GB2312" w:cs="仿宋_GB2312"/>
                <w:sz w:val="24"/>
              </w:rPr>
              <w:t xml:space="preserve">5. 具有对供用电设施进行基本维护和常规运行操作的能力； </w:t>
            </w:r>
          </w:p>
          <w:p>
            <w:pPr>
              <w:keepNext w:val="0"/>
              <w:keepLines w:val="0"/>
              <w:suppressLineNumbers w:val="0"/>
              <w:adjustRightInd w:val="0"/>
              <w:snapToGrid w:val="0"/>
              <w:spacing w:before="0" w:beforeAutospacing="0" w:after="0" w:afterAutospacing="0" w:line="360" w:lineRule="auto"/>
              <w:ind w:left="0" w:right="0"/>
              <w:jc w:val="left"/>
              <w:rPr>
                <w:rFonts w:hint="eastAsia" w:ascii="仿宋_GB2312" w:hAnsi="仿宋_GB2312" w:eastAsia="仿宋_GB2312" w:cs="仿宋_GB2312"/>
                <w:sz w:val="24"/>
              </w:rPr>
            </w:pPr>
            <w:r>
              <w:rPr>
                <w:rFonts w:hint="eastAsia" w:ascii="仿宋_GB2312" w:hAnsi="仿宋_GB2312" w:eastAsia="仿宋_GB2312" w:cs="仿宋_GB2312"/>
                <w:sz w:val="24"/>
              </w:rPr>
              <w:t xml:space="preserve">6. 具有诊断、排除常用三相异步电动机及控制电路电气故障的能力； </w:t>
            </w:r>
          </w:p>
          <w:p>
            <w:pPr>
              <w:keepNext w:val="0"/>
              <w:keepLines w:val="0"/>
              <w:suppressLineNumbers w:val="0"/>
              <w:adjustRightInd w:val="0"/>
              <w:snapToGrid w:val="0"/>
              <w:spacing w:before="0" w:beforeAutospacing="0" w:after="0" w:afterAutospacing="0" w:line="360" w:lineRule="auto"/>
              <w:ind w:left="0" w:right="0"/>
              <w:jc w:val="left"/>
              <w:rPr>
                <w:rFonts w:hint="eastAsia" w:ascii="仿宋_GB2312" w:hAnsi="仿宋_GB2312" w:eastAsia="仿宋_GB2312" w:cs="仿宋_GB2312"/>
                <w:sz w:val="24"/>
              </w:rPr>
            </w:pPr>
            <w:r>
              <w:rPr>
                <w:rFonts w:hint="eastAsia" w:ascii="仿宋_GB2312" w:hAnsi="仿宋_GB2312" w:eastAsia="仿宋_GB2312" w:cs="仿宋_GB2312"/>
                <w:sz w:val="24"/>
              </w:rPr>
              <w:t xml:space="preserve">7. 具有电气设备领域发展所需的数字化技能； </w:t>
            </w:r>
          </w:p>
          <w:p>
            <w:pPr>
              <w:keepNext w:val="0"/>
              <w:keepLines w:val="0"/>
              <w:suppressLineNumbers w:val="0"/>
              <w:adjustRightInd w:val="0"/>
              <w:snapToGrid w:val="0"/>
              <w:spacing w:before="0" w:beforeAutospacing="0" w:after="0" w:afterAutospacing="0" w:line="360" w:lineRule="auto"/>
              <w:ind w:left="0" w:right="0"/>
              <w:jc w:val="left"/>
              <w:rPr>
                <w:rFonts w:hint="eastAsia" w:ascii="仿宋_GB2312" w:hAnsi="仿宋_GB2312" w:eastAsia="仿宋_GB2312" w:cs="仿宋_GB2312"/>
                <w:sz w:val="24"/>
              </w:rPr>
            </w:pPr>
            <w:r>
              <w:rPr>
                <w:rFonts w:hint="eastAsia" w:ascii="仿宋_GB2312" w:hAnsi="仿宋_GB2312" w:eastAsia="仿宋_GB2312" w:cs="仿宋_GB2312"/>
                <w:sz w:val="24"/>
              </w:rPr>
              <w:t xml:space="preserve">8. 具有安全生产、绿色生产、节能环保等意识； </w:t>
            </w:r>
          </w:p>
          <w:p>
            <w:pPr>
              <w:keepNext w:val="0"/>
              <w:keepLines w:val="0"/>
              <w:suppressLineNumbers w:val="0"/>
              <w:adjustRightInd w:val="0"/>
              <w:snapToGrid w:val="0"/>
              <w:spacing w:before="0" w:beforeAutospacing="0" w:after="0" w:afterAutospacing="0" w:line="360" w:lineRule="auto"/>
              <w:ind w:left="0" w:right="0"/>
              <w:jc w:val="left"/>
              <w:rPr>
                <w:rFonts w:hint="default" w:ascii="微软雅黑" w:hAnsi="微软雅黑" w:eastAsia="微软雅黑" w:cs="微软雅黑"/>
                <w:color w:val="000000"/>
                <w:kern w:val="0"/>
                <w:szCs w:val="21"/>
                <w:lang w:bidi="ar"/>
              </w:rPr>
            </w:pPr>
            <w:r>
              <w:rPr>
                <w:rFonts w:hint="eastAsia" w:ascii="仿宋_GB2312" w:hAnsi="仿宋_GB2312" w:eastAsia="仿宋_GB2312" w:cs="仿宋_GB2312"/>
                <w:sz w:val="24"/>
              </w:rPr>
              <w:t>9. 具有终身学习和可持续发展的能力</w:t>
            </w:r>
          </w:p>
        </w:tc>
      </w:tr>
      <w:bookmarkEnd w:id="0"/>
    </w:tbl>
    <w:p>
      <w:pPr>
        <w:rPr>
          <w:rFonts w:hint="eastAsia" w:ascii="仿宋_GB2312" w:hAnsi="仿宋_GB2312" w:eastAsia="仿宋_GB2312" w:cs="仿宋_GB2312"/>
          <w:sz w:val="28"/>
          <w:szCs w:val="28"/>
        </w:rPr>
      </w:pPr>
      <w:r>
        <w:rPr>
          <w:rFonts w:ascii="Times New Roman" w:hAnsi="Times New Roman"/>
        </w:rPr>
        <w:br w:type="page"/>
      </w:r>
      <w:r>
        <w:rPr>
          <w:rFonts w:hint="eastAsia" w:ascii="黑体" w:hAnsi="Times New Roman" w:eastAsia="黑体"/>
          <w:sz w:val="32"/>
          <w:szCs w:val="32"/>
        </w:rPr>
        <w:t>二、竞赛目标</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通过在真实电梯部件构成的教学电梯上按照实际要求进行电梯的</w:t>
      </w:r>
      <w:r>
        <w:rPr>
          <w:rFonts w:hint="eastAsia" w:ascii="仿宋_GB2312" w:hAnsi="仿宋_GB2312" w:eastAsia="仿宋_GB2312" w:cs="仿宋_GB2312"/>
          <w:color w:val="000000"/>
          <w:sz w:val="28"/>
          <w:szCs w:val="28"/>
        </w:rPr>
        <w:t>维修保养操作，考核参赛选手电梯维修保养操作技能与操作规范；赛项在组织形式、竞赛内容、规则、过程方法上，借鉴吸收世界技能大赛理念，服务人的全面发展、服务经济社会发展、服务国家发展战略，对接新技术、新业态、新模式。以技能的比拼、展示鼓励青年人成长，促进青年技能人才之间的交流。通过</w:t>
      </w:r>
      <w:r>
        <w:rPr>
          <w:rFonts w:hint="eastAsia" w:ascii="仿宋_GB2312" w:hAnsi="仿宋_GB2312" w:eastAsia="仿宋_GB2312" w:cs="仿宋_GB2312"/>
          <w:sz w:val="28"/>
          <w:szCs w:val="28"/>
        </w:rPr>
        <w:t>竞赛，展示职业教育教学改革与创新的最新成果，</w:t>
      </w:r>
      <w:r>
        <w:rPr>
          <w:rFonts w:hint="eastAsia" w:ascii="仿宋_GB2312" w:hAnsi="仿宋_GB2312" w:eastAsia="仿宋_GB2312" w:cs="仿宋_GB2312"/>
          <w:color w:val="000000"/>
          <w:sz w:val="28"/>
          <w:szCs w:val="28"/>
        </w:rPr>
        <w:t>弘扬工匠精神，</w:t>
      </w:r>
      <w:r>
        <w:rPr>
          <w:rFonts w:hint="eastAsia" w:ascii="仿宋_GB2312" w:hAnsi="仿宋_GB2312" w:eastAsia="仿宋_GB2312" w:cs="仿宋_GB2312"/>
          <w:sz w:val="28"/>
          <w:szCs w:val="28"/>
        </w:rPr>
        <w:t>检阅参赛队在电梯保养与维修现场分析与处理问题能力，以及团队协作、工作效率、安全文明生产等职业素养和良好的精神面貌；促进专业设置与产业需求对接、课程内容与职业标准对接、教学过程与生产过程对接；促进职普融通、产教融合、科教融汇，满足产教协同育人目标，引领职业院校电梯及相关专业建设与课程改革，推进电梯维修保养紧缺人才的培养。</w:t>
      </w:r>
    </w:p>
    <w:p>
      <w:pPr>
        <w:rPr>
          <w:rFonts w:hint="eastAsia" w:ascii="黑体" w:hAnsi="黑体" w:eastAsia="黑体"/>
          <w:sz w:val="32"/>
          <w:szCs w:val="32"/>
        </w:rPr>
      </w:pPr>
      <w:r>
        <w:rPr>
          <w:rFonts w:hint="eastAsia" w:ascii="黑体" w:hAnsi="黑体" w:eastAsia="黑体"/>
          <w:sz w:val="32"/>
          <w:szCs w:val="32"/>
        </w:rPr>
        <w:t>三、竞赛内容</w:t>
      </w:r>
    </w:p>
    <w:p>
      <w:pPr>
        <w:spacing w:line="360" w:lineRule="auto"/>
        <w:ind w:right="210" w:rightChars="100" w:firstLine="560" w:firstLineChars="200"/>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赛项的竞赛内容分为电梯保养、电梯维修二大部分，保养操作竞赛按照《电梯维护保养规则》TSG</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T5002-2017的要求，其考核范围基本涵盖了半月、季度、半年与年度维护保养等全部保养内容</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维修操作竞赛选取电梯设备常见的典型故障</w:t>
      </w:r>
      <w:r>
        <w:rPr>
          <w:rFonts w:hint="eastAsia" w:ascii="仿宋_GB2312" w:hAnsi="仿宋_GB2312" w:eastAsia="仿宋_GB2312" w:cs="仿宋_GB2312"/>
          <w:sz w:val="28"/>
          <w:szCs w:val="28"/>
          <w:lang w:eastAsia="zh-CN"/>
        </w:rPr>
        <w:t>。</w:t>
      </w:r>
    </w:p>
    <w:p>
      <w:pPr>
        <w:spacing w:line="360" w:lineRule="auto"/>
        <w:ind w:right="210" w:rightChars="100" w:firstLine="281" w:firstLineChars="100"/>
        <w:jc w:val="left"/>
        <w:rPr>
          <w:rFonts w:hint="eastAsia" w:ascii="楷体_GB2312" w:hAnsi="楷体_GB2312" w:eastAsia="楷体_GB2312" w:cs="楷体_GB2312"/>
          <w:b/>
          <w:bCs/>
          <w:sz w:val="28"/>
          <w:szCs w:val="28"/>
        </w:rPr>
      </w:pPr>
      <w:r>
        <w:rPr>
          <w:rFonts w:hint="eastAsia" w:ascii="楷体_GB2312" w:hAnsi="楷体_GB2312" w:eastAsia="楷体_GB2312" w:cs="楷体_GB2312"/>
          <w:b/>
          <w:bCs/>
          <w:color w:val="000000"/>
          <w:kern w:val="0"/>
          <w:sz w:val="28"/>
          <w:szCs w:val="28"/>
          <w:highlight w:val="none"/>
          <w:lang w:bidi="ar"/>
        </w:rPr>
        <w:t>（一）</w:t>
      </w:r>
      <w:r>
        <w:rPr>
          <w:rFonts w:hint="eastAsia" w:ascii="楷体_GB2312" w:hAnsi="楷体_GB2312" w:eastAsia="楷体_GB2312" w:cs="楷体_GB2312"/>
          <w:b/>
          <w:bCs/>
          <w:sz w:val="28"/>
          <w:szCs w:val="28"/>
        </w:rPr>
        <w:t>电梯保养操作竞赛</w:t>
      </w:r>
    </w:p>
    <w:p>
      <w:pPr>
        <w:spacing w:line="360" w:lineRule="auto"/>
        <w:ind w:right="210" w:rightChars="100"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按照TSG</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T5002-2017中对电梯半月、季度、半年、年度维护保养内容，选择其中6～8个保养项目作为竞赛内容。要求按相关标准进行操作、检测、调整、维修或更换，并将保养项目要求的功能及技术参数、完成操作主要内容（排除故障、检测功能）、（保养前与保养后）有关的测量数据完整、规范地填写“电梯保养记录表”。结合“赛场情况记录表”记录选手对各个保养项目的处理过程与处理结果，按照详细的评分表公平客观全面评价选手的操作技能水平，完全符合职业岗位的要求。</w:t>
      </w:r>
    </w:p>
    <w:p>
      <w:pPr>
        <w:spacing w:line="360" w:lineRule="auto"/>
        <w:ind w:right="210" w:rightChars="100" w:firstLine="562" w:firstLineChars="200"/>
        <w:jc w:val="left"/>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w:t>
      </w:r>
      <w:r>
        <w:rPr>
          <w:rFonts w:hint="eastAsia" w:ascii="楷体_GB2312" w:hAnsi="楷体_GB2312" w:eastAsia="楷体_GB2312" w:cs="楷体_GB2312"/>
          <w:b/>
          <w:bCs/>
          <w:sz w:val="28"/>
          <w:szCs w:val="28"/>
          <w:lang w:val="en-US" w:eastAsia="zh-CN"/>
        </w:rPr>
        <w:t>二</w:t>
      </w:r>
      <w:r>
        <w:rPr>
          <w:rFonts w:hint="eastAsia" w:ascii="楷体_GB2312" w:hAnsi="楷体_GB2312" w:eastAsia="楷体_GB2312" w:cs="楷体_GB2312"/>
          <w:b/>
          <w:bCs/>
          <w:sz w:val="28"/>
          <w:szCs w:val="28"/>
        </w:rPr>
        <w:t>）电梯维修操作竞赛</w:t>
      </w:r>
    </w:p>
    <w:p>
      <w:pPr>
        <w:spacing w:line="360" w:lineRule="auto"/>
        <w:ind w:left="218" w:leftChars="104" w:right="210" w:rightChars="100" w:firstLine="618" w:firstLineChars="221"/>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电梯故障可分为电气故障与机械故障两大类。电梯维修操作竞赛预先设置了6～8个电气故障及2～3个机械故障。考核选手通过观察故障现象，系统地理解电梯的结构与运行原理，由此分析故障产生的可能原因，再用仪器仪表检查故障、进而排除故障。并把故障现象、准确的故障点、排除方法简要明确地记录在“电梯维修记录表”作为评分的依据，结合“赛场情况记录表”记录选手对各个故障的处理过程与处理结果、测量数据，按照详细的评分表公平客观评价选手的技能水平，完全符合职业岗位的要求。</w:t>
      </w:r>
    </w:p>
    <w:p>
      <w:pPr>
        <w:spacing w:line="360" w:lineRule="auto"/>
        <w:ind w:left="218" w:leftChars="104" w:right="210" w:rightChars="100" w:firstLine="618" w:firstLineChars="221"/>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竞赛的具体内容、时长与</w:t>
      </w:r>
      <w:r>
        <w:rPr>
          <w:rFonts w:hint="eastAsia" w:ascii="仿宋_GB2312" w:hAnsi="仿宋_GB2312" w:eastAsia="仿宋_GB2312" w:cs="仿宋_GB2312"/>
          <w:sz w:val="28"/>
          <w:szCs w:val="28"/>
          <w:highlight w:val="none"/>
          <w:lang w:val="en-US" w:eastAsia="zh-CN"/>
        </w:rPr>
        <w:t>分值</w:t>
      </w:r>
      <w:r>
        <w:rPr>
          <w:rFonts w:hint="eastAsia" w:ascii="仿宋_GB2312" w:hAnsi="仿宋_GB2312" w:eastAsia="仿宋_GB2312" w:cs="仿宋_GB2312"/>
          <w:sz w:val="28"/>
          <w:szCs w:val="28"/>
          <w:lang w:val="en-US" w:eastAsia="zh-CN"/>
        </w:rPr>
        <w:t xml:space="preserve">详见表 </w:t>
      </w:r>
      <w:r>
        <w:rPr>
          <w:rFonts w:hint="default"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val="en-US" w:eastAsia="zh-CN"/>
        </w:rPr>
        <w:t xml:space="preserve">。 </w:t>
      </w:r>
    </w:p>
    <w:p>
      <w:pPr>
        <w:spacing w:line="360" w:lineRule="auto"/>
        <w:ind w:left="218" w:leftChars="104" w:right="210" w:rightChars="100" w:firstLine="618" w:firstLineChars="221"/>
        <w:jc w:val="left"/>
        <w:rPr>
          <w:rFonts w:hint="eastAsia" w:ascii="仿宋_GB2312" w:hAnsi="仿宋_GB2312" w:eastAsia="仿宋_GB2312" w:cs="仿宋_GB2312"/>
          <w:sz w:val="28"/>
          <w:szCs w:val="28"/>
          <w:lang w:val="en-US" w:eastAsia="zh-CN"/>
        </w:rPr>
      </w:pPr>
    </w:p>
    <w:p>
      <w:pPr>
        <w:spacing w:line="360" w:lineRule="auto"/>
        <w:ind w:left="218" w:leftChars="104" w:right="210" w:rightChars="100" w:firstLine="618" w:firstLineChars="221"/>
        <w:jc w:val="left"/>
        <w:rPr>
          <w:rFonts w:hint="eastAsia" w:ascii="仿宋_GB2312" w:hAnsi="仿宋_GB2312" w:eastAsia="仿宋_GB2312" w:cs="仿宋_GB2312"/>
          <w:sz w:val="28"/>
          <w:szCs w:val="28"/>
          <w:lang w:val="en-US" w:eastAsia="zh-CN"/>
        </w:rPr>
      </w:pPr>
    </w:p>
    <w:p>
      <w:pPr>
        <w:spacing w:line="360" w:lineRule="auto"/>
        <w:ind w:left="218" w:leftChars="104" w:right="210" w:rightChars="100" w:firstLine="618" w:firstLineChars="221"/>
        <w:jc w:val="left"/>
        <w:rPr>
          <w:rFonts w:hint="eastAsia" w:ascii="仿宋_GB2312" w:hAnsi="仿宋_GB2312" w:eastAsia="仿宋_GB2312" w:cs="仿宋_GB2312"/>
          <w:sz w:val="28"/>
          <w:szCs w:val="28"/>
          <w:lang w:val="en-US" w:eastAsia="zh-CN"/>
        </w:rPr>
      </w:pPr>
    </w:p>
    <w:p>
      <w:pPr>
        <w:spacing w:line="360" w:lineRule="auto"/>
        <w:ind w:left="218" w:leftChars="104" w:right="210" w:rightChars="100" w:firstLine="618" w:firstLineChars="221"/>
        <w:jc w:val="left"/>
        <w:rPr>
          <w:rFonts w:hint="eastAsia" w:ascii="仿宋_GB2312" w:hAnsi="仿宋_GB2312" w:eastAsia="仿宋_GB2312" w:cs="仿宋_GB2312"/>
          <w:sz w:val="28"/>
          <w:szCs w:val="28"/>
          <w:lang w:val="en-US" w:eastAsia="zh-CN"/>
        </w:rPr>
      </w:pPr>
    </w:p>
    <w:p>
      <w:pPr>
        <w:spacing w:line="360" w:lineRule="auto"/>
        <w:ind w:left="218" w:leftChars="104" w:right="210" w:rightChars="100" w:firstLine="618" w:firstLineChars="221"/>
        <w:jc w:val="left"/>
        <w:rPr>
          <w:rFonts w:hint="eastAsia" w:ascii="仿宋_GB2312" w:hAnsi="仿宋_GB2312" w:eastAsia="仿宋_GB2312" w:cs="仿宋_GB2312"/>
          <w:sz w:val="28"/>
          <w:szCs w:val="28"/>
          <w:lang w:val="en-US" w:eastAsia="zh-CN"/>
        </w:rPr>
      </w:pPr>
    </w:p>
    <w:p>
      <w:pPr>
        <w:spacing w:line="360" w:lineRule="auto"/>
        <w:ind w:left="218" w:leftChars="104" w:right="210" w:rightChars="100" w:firstLine="618" w:firstLineChars="221"/>
        <w:jc w:val="left"/>
        <w:rPr>
          <w:rFonts w:hint="eastAsia" w:ascii="仿宋_GB2312" w:hAnsi="仿宋_GB2312" w:eastAsia="仿宋_GB2312" w:cs="仿宋_GB2312"/>
          <w:sz w:val="28"/>
          <w:szCs w:val="28"/>
          <w:lang w:val="en-US" w:eastAsia="zh-CN"/>
        </w:rPr>
      </w:pPr>
    </w:p>
    <w:p>
      <w:pPr>
        <w:spacing w:line="360" w:lineRule="auto"/>
        <w:ind w:left="218" w:leftChars="104" w:right="210" w:rightChars="100" w:firstLine="618" w:firstLineChars="221"/>
        <w:jc w:val="left"/>
        <w:rPr>
          <w:rFonts w:hint="eastAsia" w:ascii="仿宋_GB2312" w:hAnsi="仿宋_GB2312" w:eastAsia="仿宋_GB2312" w:cs="仿宋_GB2312"/>
          <w:sz w:val="28"/>
          <w:szCs w:val="28"/>
          <w:lang w:val="en-US" w:eastAsia="zh-CN"/>
        </w:rPr>
      </w:pPr>
    </w:p>
    <w:p>
      <w:pPr>
        <w:keepNext w:val="0"/>
        <w:keepLines w:val="0"/>
        <w:widowControl/>
        <w:suppressLineNumbers w:val="0"/>
        <w:jc w:val="center"/>
        <w:rPr>
          <w:rFonts w:hint="eastAsia" w:ascii="黑体" w:hAnsi="黑体" w:eastAsia="黑体" w:cs="黑体"/>
          <w:b w:val="0"/>
          <w:bCs w:val="0"/>
          <w:color w:val="000000"/>
          <w:kern w:val="0"/>
          <w:sz w:val="24"/>
          <w:szCs w:val="24"/>
          <w:lang w:val="en-US" w:eastAsia="zh-CN" w:bidi="ar"/>
        </w:rPr>
      </w:pPr>
      <w:r>
        <w:rPr>
          <w:rFonts w:hint="eastAsia" w:ascii="黑体" w:hAnsi="黑体" w:eastAsia="黑体" w:cs="黑体"/>
          <w:b w:val="0"/>
          <w:bCs w:val="0"/>
          <w:color w:val="000000"/>
          <w:kern w:val="0"/>
          <w:sz w:val="24"/>
          <w:szCs w:val="24"/>
          <w:lang w:val="en-US" w:eastAsia="zh-CN" w:bidi="ar"/>
        </w:rPr>
        <w:t>表 1  “电梯维修保养”竞赛内容、时长与分值</w:t>
      </w:r>
    </w:p>
    <w:tbl>
      <w:tblPr>
        <w:tblStyle w:val="5"/>
        <w:tblpPr w:leftFromText="180" w:rightFromText="180" w:vertAnchor="text" w:horzAnchor="page" w:tblpX="1488" w:tblpY="138"/>
        <w:tblOverlap w:val="never"/>
        <w:tblW w:w="89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9"/>
        <w:gridCol w:w="1237"/>
        <w:gridCol w:w="4425"/>
        <w:gridCol w:w="1600"/>
        <w:gridCol w:w="1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9" w:hRule="atLeast"/>
        </w:trPr>
        <w:tc>
          <w:tcPr>
            <w:tcW w:w="1946" w:type="dxa"/>
            <w:gridSpan w:val="2"/>
            <w:shd w:val="clear" w:color="auto" w:fill="auto"/>
            <w:noWrap w:val="0"/>
            <w:vAlign w:val="center"/>
          </w:tcPr>
          <w:p>
            <w:pPr>
              <w:keepNext w:val="0"/>
              <w:keepLines w:val="0"/>
              <w:suppressLineNumbers w:val="0"/>
              <w:spacing w:before="0" w:beforeAutospacing="0" w:after="0" w:afterAutospacing="0" w:line="240" w:lineRule="auto"/>
              <w:ind w:left="0" w:right="105" w:rightChars="50"/>
              <w:jc w:val="center"/>
              <w:rPr>
                <w:rFonts w:hint="eastAsia" w:ascii="仿宋_GB2312" w:hAnsi="仿宋_GB2312" w:eastAsia="仿宋_GB2312" w:cs="仿宋_GB2312"/>
                <w:b/>
                <w:bCs/>
                <w:sz w:val="24"/>
                <w:szCs w:val="24"/>
              </w:rPr>
            </w:pPr>
            <w:bookmarkStart w:id="3" w:name="_Hlk132211432"/>
            <w:r>
              <w:rPr>
                <w:rFonts w:hint="eastAsia" w:ascii="仿宋_GB2312" w:hAnsi="仿宋_GB2312" w:eastAsia="仿宋_GB2312" w:cs="仿宋_GB2312"/>
                <w:b/>
                <w:bCs/>
                <w:sz w:val="24"/>
                <w:szCs w:val="24"/>
              </w:rPr>
              <w:t>模块</w:t>
            </w:r>
          </w:p>
        </w:tc>
        <w:tc>
          <w:tcPr>
            <w:tcW w:w="4425" w:type="dxa"/>
            <w:shd w:val="clear" w:color="auto" w:fill="auto"/>
            <w:noWrap w:val="0"/>
            <w:vAlign w:val="center"/>
          </w:tcPr>
          <w:p>
            <w:pPr>
              <w:keepNext w:val="0"/>
              <w:keepLines w:val="0"/>
              <w:suppressLineNumbers w:val="0"/>
              <w:spacing w:before="0" w:beforeAutospacing="0" w:after="0" w:afterAutospacing="0" w:line="240" w:lineRule="auto"/>
              <w:ind w:left="0" w:right="105" w:rightChars="5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主要内容</w:t>
            </w:r>
          </w:p>
        </w:tc>
        <w:tc>
          <w:tcPr>
            <w:tcW w:w="1600" w:type="dxa"/>
            <w:shd w:val="clear" w:color="auto" w:fill="auto"/>
            <w:noWrap w:val="0"/>
            <w:vAlign w:val="center"/>
          </w:tcPr>
          <w:p>
            <w:pPr>
              <w:keepNext w:val="0"/>
              <w:keepLines w:val="0"/>
              <w:suppressLineNumbers w:val="0"/>
              <w:spacing w:before="0" w:beforeAutospacing="0" w:after="0" w:afterAutospacing="0" w:line="240" w:lineRule="auto"/>
              <w:ind w:left="0" w:right="105" w:rightChars="5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比赛时长</w:t>
            </w:r>
          </w:p>
        </w:tc>
        <w:tc>
          <w:tcPr>
            <w:tcW w:w="1007" w:type="dxa"/>
            <w:shd w:val="clear" w:color="auto" w:fill="auto"/>
            <w:noWrap w:val="0"/>
            <w:vAlign w:val="center"/>
          </w:tcPr>
          <w:p>
            <w:pPr>
              <w:keepNext w:val="0"/>
              <w:keepLines w:val="0"/>
              <w:suppressLineNumbers w:val="0"/>
              <w:spacing w:before="0" w:beforeAutospacing="0" w:after="0" w:afterAutospacing="0" w:line="240" w:lineRule="auto"/>
              <w:ind w:left="0" w:right="105" w:rightChars="5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32" w:hRule="atLeast"/>
        </w:trPr>
        <w:tc>
          <w:tcPr>
            <w:tcW w:w="709" w:type="dxa"/>
            <w:shd w:val="clear" w:color="auto" w:fill="auto"/>
            <w:noWrap w:val="0"/>
            <w:vAlign w:val="center"/>
          </w:tcPr>
          <w:p>
            <w:pPr>
              <w:keepNext w:val="0"/>
              <w:keepLines w:val="0"/>
              <w:suppressLineNumbers w:val="0"/>
              <w:adjustRightInd w:val="0"/>
              <w:snapToGrid w:val="0"/>
              <w:spacing w:before="0" w:beforeAutospacing="0" w:after="0" w:afterAutospacing="0" w:line="360" w:lineRule="auto"/>
              <w:ind w:left="0" w:right="210" w:rightChars="100"/>
              <w:jc w:val="center"/>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rPr>
              <w:t>模块</w:t>
            </w:r>
            <w:r>
              <w:rPr>
                <w:rFonts w:hint="eastAsia" w:ascii="仿宋_GB2312" w:hAnsi="仿宋_GB2312" w:eastAsia="仿宋_GB2312" w:cs="仿宋_GB2312"/>
                <w:b w:val="0"/>
                <w:bCs/>
                <w:sz w:val="28"/>
                <w:szCs w:val="28"/>
                <w:lang w:val="en-US" w:eastAsia="zh-CN"/>
              </w:rPr>
              <w:t>一</w:t>
            </w:r>
          </w:p>
        </w:tc>
        <w:tc>
          <w:tcPr>
            <w:tcW w:w="1237" w:type="dxa"/>
            <w:shd w:val="clear" w:color="auto" w:fill="auto"/>
            <w:noWrap w:val="0"/>
            <w:vAlign w:val="center"/>
          </w:tcPr>
          <w:p>
            <w:pPr>
              <w:keepNext w:val="0"/>
              <w:keepLines w:val="0"/>
              <w:suppressLineNumbers w:val="0"/>
              <w:spacing w:before="0" w:beforeAutospacing="0" w:after="0" w:afterAutospacing="0" w:line="360" w:lineRule="auto"/>
              <w:ind w:left="0" w:right="-38" w:rightChars="-18"/>
              <w:jc w:val="center"/>
              <w:rPr>
                <w:rFonts w:hint="default"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电梯保养操作竞赛</w:t>
            </w:r>
          </w:p>
        </w:tc>
        <w:tc>
          <w:tcPr>
            <w:tcW w:w="4425" w:type="dxa"/>
            <w:shd w:val="clear" w:color="auto" w:fill="auto"/>
            <w:noWrap w:val="0"/>
            <w:vAlign w:val="center"/>
          </w:tcPr>
          <w:p>
            <w:pPr>
              <w:keepNext w:val="0"/>
              <w:keepLines w:val="0"/>
              <w:suppressLineNumbers w:val="0"/>
              <w:spacing w:before="0" w:beforeAutospacing="0" w:after="0" w:afterAutospacing="0" w:line="360" w:lineRule="auto"/>
              <w:ind w:left="0" w:right="105" w:rightChars="50"/>
              <w:jc w:val="left"/>
              <w:rPr>
                <w:rFonts w:hint="default" w:ascii="仿宋_GB2312" w:hAnsi="仿宋_GB2312" w:eastAsia="仿宋_GB2312" w:cs="仿宋_GB2312"/>
                <w:sz w:val="24"/>
                <w:szCs w:val="24"/>
              </w:rPr>
            </w:pPr>
            <w:r>
              <w:rPr>
                <w:rFonts w:hint="eastAsia" w:ascii="仿宋_GB2312" w:hAnsi="仿宋_GB2312" w:eastAsia="仿宋_GB2312" w:cs="仿宋_GB2312"/>
                <w:sz w:val="24"/>
                <w:szCs w:val="24"/>
              </w:rPr>
              <w:t>1.对6～8个保养项目按照TSG</w:t>
            </w:r>
            <w:r>
              <w:rPr>
                <w:rFonts w:hint="default" w:ascii="仿宋_GB2312" w:hAnsi="仿宋_GB2312" w:eastAsia="仿宋_GB2312" w:cs="仿宋_GB2312"/>
                <w:sz w:val="24"/>
                <w:szCs w:val="24"/>
              </w:rPr>
              <w:t xml:space="preserve"> </w:t>
            </w:r>
            <w:r>
              <w:rPr>
                <w:rFonts w:hint="eastAsia" w:ascii="仿宋_GB2312" w:hAnsi="仿宋_GB2312" w:eastAsia="仿宋_GB2312" w:cs="仿宋_GB2312"/>
                <w:sz w:val="24"/>
                <w:szCs w:val="24"/>
              </w:rPr>
              <w:t>T5002-2017的要求，进行维护保养；</w:t>
            </w:r>
          </w:p>
          <w:p>
            <w:pPr>
              <w:keepNext w:val="0"/>
              <w:keepLines w:val="0"/>
              <w:suppressLineNumbers w:val="0"/>
              <w:spacing w:before="0" w:beforeAutospacing="0" w:after="0" w:afterAutospacing="0" w:line="360" w:lineRule="auto"/>
              <w:ind w:left="0" w:right="105" w:rightChars="50"/>
              <w:jc w:val="left"/>
              <w:rPr>
                <w:rFonts w:hint="default" w:ascii="仿宋_GB2312" w:hAnsi="仿宋_GB2312" w:eastAsia="仿宋_GB2312" w:cs="仿宋_GB2312"/>
                <w:sz w:val="24"/>
                <w:szCs w:val="24"/>
              </w:rPr>
            </w:pPr>
            <w:r>
              <w:rPr>
                <w:rFonts w:hint="eastAsia" w:ascii="仿宋_GB2312" w:hAnsi="仿宋_GB2312" w:eastAsia="仿宋_GB2312" w:cs="仿宋_GB2312"/>
                <w:sz w:val="24"/>
                <w:szCs w:val="24"/>
              </w:rPr>
              <w:t>2.按照标准、规范列出保养项目操作要求；</w:t>
            </w:r>
          </w:p>
          <w:p>
            <w:pPr>
              <w:keepNext w:val="0"/>
              <w:keepLines w:val="0"/>
              <w:suppressLineNumbers w:val="0"/>
              <w:spacing w:before="0" w:beforeAutospacing="0" w:after="0" w:afterAutospacing="0" w:line="360" w:lineRule="auto"/>
              <w:ind w:left="0" w:right="105" w:rightChars="50"/>
              <w:jc w:val="left"/>
              <w:rPr>
                <w:rFonts w:hint="default" w:ascii="仿宋_GB2312" w:hAnsi="仿宋_GB2312" w:eastAsia="仿宋_GB2312" w:cs="仿宋_GB2312"/>
                <w:sz w:val="24"/>
                <w:szCs w:val="24"/>
              </w:rPr>
            </w:pPr>
            <w:r>
              <w:rPr>
                <w:rFonts w:hint="eastAsia" w:ascii="仿宋_GB2312" w:hAnsi="仿宋_GB2312" w:eastAsia="仿宋_GB2312" w:cs="仿宋_GB2312"/>
                <w:sz w:val="24"/>
                <w:szCs w:val="24"/>
              </w:rPr>
              <w:t>3.检查、调整内容按标准填写在“电梯保养记录表”中；</w:t>
            </w:r>
          </w:p>
          <w:p>
            <w:pPr>
              <w:keepNext w:val="0"/>
              <w:keepLines w:val="0"/>
              <w:suppressLineNumbers w:val="0"/>
              <w:spacing w:before="0" w:beforeAutospacing="0" w:after="0" w:afterAutospacing="0" w:line="360" w:lineRule="auto"/>
              <w:ind w:left="0" w:right="105" w:rightChars="50"/>
              <w:jc w:val="left"/>
              <w:rPr>
                <w:rFonts w:hint="default" w:ascii="仿宋_GB2312" w:hAnsi="仿宋_GB2312" w:eastAsia="仿宋_GB2312" w:cs="仿宋_GB2312"/>
                <w:sz w:val="24"/>
                <w:szCs w:val="24"/>
              </w:rPr>
            </w:pPr>
            <w:r>
              <w:rPr>
                <w:rFonts w:hint="eastAsia" w:ascii="仿宋_GB2312" w:hAnsi="仿宋_GB2312" w:eastAsia="仿宋_GB2312" w:cs="仿宋_GB2312"/>
                <w:sz w:val="24"/>
                <w:szCs w:val="24"/>
              </w:rPr>
              <w:t>4.相关功能、测量数据按标准填写在“电梯保养记录表”中；</w:t>
            </w:r>
          </w:p>
          <w:p>
            <w:pPr>
              <w:keepNext w:val="0"/>
              <w:keepLines w:val="0"/>
              <w:suppressLineNumbers w:val="0"/>
              <w:spacing w:before="0" w:beforeAutospacing="0" w:after="0" w:afterAutospacing="0" w:line="360" w:lineRule="auto"/>
              <w:ind w:left="0" w:right="105" w:rightChars="50"/>
              <w:jc w:val="left"/>
              <w:rPr>
                <w:rFonts w:hint="default" w:ascii="仿宋_GB2312" w:hAnsi="仿宋_GB2312" w:eastAsia="仿宋_GB2312" w:cs="仿宋_GB2312"/>
                <w:color w:val="FF0000"/>
                <w:sz w:val="24"/>
                <w:szCs w:val="24"/>
                <w:highlight w:val="none"/>
              </w:rPr>
            </w:pPr>
            <w:r>
              <w:rPr>
                <w:rFonts w:hint="eastAsia" w:ascii="仿宋_GB2312" w:hAnsi="仿宋_GB2312" w:eastAsia="仿宋_GB2312" w:cs="仿宋_GB2312"/>
                <w:sz w:val="24"/>
                <w:szCs w:val="24"/>
              </w:rPr>
              <w:t>5.能够按要求制定2个物联网和IC卡功能方案，并完成功能的安装调试,并将功能调</w:t>
            </w:r>
            <w:r>
              <w:rPr>
                <w:rFonts w:hint="eastAsia" w:ascii="仿宋_GB2312" w:hAnsi="仿宋_GB2312" w:eastAsia="仿宋_GB2312" w:cs="仿宋_GB2312"/>
                <w:sz w:val="24"/>
                <w:szCs w:val="24"/>
                <w:highlight w:val="none"/>
              </w:rPr>
              <w:t>试与保养（过程）方法简要明确地记录在“电梯物联网、IC卡技术操作记录表”中。</w:t>
            </w:r>
            <w:r>
              <w:rPr>
                <w:rFonts w:hint="eastAsia" w:ascii="仿宋_GB2312" w:hAnsi="仿宋_GB2312" w:eastAsia="仿宋_GB2312" w:cs="仿宋_GB2312"/>
                <w:b w:val="0"/>
                <w:bCs w:val="0"/>
                <w:color w:val="auto"/>
                <w:sz w:val="24"/>
                <w:szCs w:val="24"/>
                <w:highlight w:val="none"/>
              </w:rPr>
              <w:t>（2</w:t>
            </w:r>
            <w:r>
              <w:rPr>
                <w:rFonts w:hint="default" w:ascii="仿宋_GB2312" w:hAnsi="仿宋_GB2312" w:eastAsia="仿宋_GB2312" w:cs="仿宋_GB2312"/>
                <w:b w:val="0"/>
                <w:bCs w:val="0"/>
                <w:color w:val="auto"/>
                <w:sz w:val="24"/>
                <w:szCs w:val="24"/>
                <w:highlight w:val="none"/>
              </w:rPr>
              <w:t>023</w:t>
            </w:r>
            <w:r>
              <w:rPr>
                <w:rFonts w:hint="eastAsia" w:ascii="仿宋_GB2312" w:hAnsi="仿宋_GB2312" w:eastAsia="仿宋_GB2312" w:cs="仿宋_GB2312"/>
                <w:b w:val="0"/>
                <w:bCs w:val="0"/>
                <w:color w:val="auto"/>
                <w:sz w:val="24"/>
                <w:szCs w:val="24"/>
                <w:highlight w:val="none"/>
              </w:rPr>
              <w:t>年不含此项）</w:t>
            </w:r>
          </w:p>
          <w:p>
            <w:pPr>
              <w:keepNext w:val="0"/>
              <w:keepLines w:val="0"/>
              <w:suppressLineNumbers w:val="0"/>
              <w:spacing w:before="0" w:beforeAutospacing="0" w:after="0" w:afterAutospacing="0" w:line="360" w:lineRule="auto"/>
              <w:ind w:left="0" w:right="105" w:rightChars="50"/>
              <w:jc w:val="left"/>
              <w:rPr>
                <w:rFonts w:hint="default" w:ascii="仿宋_GB2312" w:hAnsi="仿宋_GB2312" w:eastAsia="仿宋_GB2312" w:cs="仿宋_GB2312"/>
                <w:color w:val="000000"/>
                <w:sz w:val="24"/>
                <w:szCs w:val="24"/>
              </w:rPr>
            </w:pPr>
            <w:r>
              <w:rPr>
                <w:rFonts w:hint="eastAsia" w:ascii="仿宋_GB2312" w:hAnsi="仿宋_GB2312" w:eastAsia="仿宋_GB2312" w:cs="仿宋_GB2312"/>
                <w:sz w:val="24"/>
                <w:szCs w:val="24"/>
                <w:highlight w:val="none"/>
              </w:rPr>
              <w:t>6.从文明参赛、安全意识、职业规范、协作能力与节约环保等方面进行评价</w:t>
            </w:r>
          </w:p>
        </w:tc>
        <w:tc>
          <w:tcPr>
            <w:tcW w:w="1600" w:type="dxa"/>
            <w:shd w:val="clear" w:color="auto" w:fill="auto"/>
            <w:noWrap w:val="0"/>
            <w:vAlign w:val="center"/>
          </w:tcPr>
          <w:p>
            <w:pPr>
              <w:keepNext w:val="0"/>
              <w:keepLines w:val="0"/>
              <w:suppressLineNumbers w:val="0"/>
              <w:spacing w:before="0" w:beforeAutospacing="0" w:after="0" w:afterAutospacing="0" w:line="360" w:lineRule="auto"/>
              <w:ind w:left="0" w:right="210" w:rightChars="100"/>
              <w:jc w:val="center"/>
              <w:rPr>
                <w:rFonts w:hint="default" w:ascii="仿宋_GB2312" w:hAnsi="仿宋_GB2312" w:eastAsia="仿宋_GB2312" w:cs="仿宋_GB2312"/>
                <w:sz w:val="24"/>
                <w:szCs w:val="24"/>
              </w:rPr>
            </w:pPr>
            <w:r>
              <w:rPr>
                <w:rFonts w:hint="eastAsia" w:ascii="仿宋_GB2312" w:hAnsi="仿宋_GB2312" w:eastAsia="仿宋_GB2312" w:cs="仿宋_GB2312"/>
                <w:sz w:val="24"/>
                <w:szCs w:val="24"/>
              </w:rPr>
              <w:t>90分钟</w:t>
            </w:r>
          </w:p>
          <w:p>
            <w:pPr>
              <w:keepNext w:val="0"/>
              <w:keepLines w:val="0"/>
              <w:suppressLineNumbers w:val="0"/>
              <w:spacing w:before="0" w:beforeAutospacing="0" w:after="0" w:afterAutospacing="0" w:line="360" w:lineRule="auto"/>
              <w:ind w:left="0" w:right="210" w:rightChars="100"/>
              <w:jc w:val="center"/>
              <w:rPr>
                <w:rFonts w:hint="default" w:ascii="仿宋_GB2312" w:hAnsi="仿宋_GB2312" w:eastAsia="仿宋_GB2312" w:cs="仿宋_GB2312"/>
                <w:sz w:val="24"/>
                <w:szCs w:val="24"/>
              </w:rPr>
            </w:pPr>
            <w:r>
              <w:rPr>
                <w:rFonts w:hint="eastAsia" w:ascii="仿宋_GB2312" w:hAnsi="仿宋_GB2312" w:eastAsia="仿宋_GB2312" w:cs="仿宋_GB2312"/>
                <w:sz w:val="24"/>
                <w:szCs w:val="24"/>
              </w:rPr>
              <w:t>(连续进行)</w:t>
            </w:r>
          </w:p>
        </w:tc>
        <w:tc>
          <w:tcPr>
            <w:tcW w:w="1007" w:type="dxa"/>
            <w:shd w:val="clear" w:color="auto" w:fill="auto"/>
            <w:noWrap w:val="0"/>
            <w:vAlign w:val="center"/>
          </w:tcPr>
          <w:p>
            <w:pPr>
              <w:keepNext w:val="0"/>
              <w:keepLines w:val="0"/>
              <w:suppressLineNumbers w:val="0"/>
              <w:spacing w:before="0" w:beforeAutospacing="0" w:after="0" w:afterAutospacing="0" w:line="360" w:lineRule="auto"/>
              <w:ind w:left="0" w:right="210" w:rightChars="100"/>
              <w:jc w:val="center"/>
              <w:rPr>
                <w:rFonts w:hint="default"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66" w:hRule="atLeast"/>
        </w:trPr>
        <w:tc>
          <w:tcPr>
            <w:tcW w:w="709" w:type="dxa"/>
            <w:shd w:val="clear" w:color="auto" w:fill="auto"/>
            <w:noWrap w:val="0"/>
            <w:vAlign w:val="center"/>
          </w:tcPr>
          <w:p>
            <w:pPr>
              <w:keepNext w:val="0"/>
              <w:keepLines w:val="0"/>
              <w:suppressLineNumbers w:val="0"/>
              <w:adjustRightInd w:val="0"/>
              <w:snapToGrid w:val="0"/>
              <w:spacing w:before="0" w:beforeAutospacing="0" w:after="0" w:afterAutospacing="0" w:line="360" w:lineRule="auto"/>
              <w:ind w:left="0" w:right="210" w:rightChars="100"/>
              <w:jc w:val="center"/>
              <w:rPr>
                <w:rFonts w:hint="eastAsia" w:ascii="仿宋_GB2312" w:hAnsi="仿宋_GB2312" w:eastAsia="仿宋_GB2312" w:cs="仿宋_GB2312"/>
                <w:b w:val="0"/>
                <w:bCs/>
                <w:sz w:val="28"/>
                <w:szCs w:val="28"/>
              </w:rPr>
            </w:pPr>
          </w:p>
          <w:p>
            <w:pPr>
              <w:keepNext w:val="0"/>
              <w:keepLines w:val="0"/>
              <w:suppressLineNumbers w:val="0"/>
              <w:adjustRightInd w:val="0"/>
              <w:snapToGrid w:val="0"/>
              <w:spacing w:before="0" w:beforeAutospacing="0" w:after="0" w:afterAutospacing="0" w:line="360" w:lineRule="auto"/>
              <w:ind w:left="0" w:right="210" w:rightChars="100"/>
              <w:jc w:val="center"/>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sz w:val="28"/>
                <w:szCs w:val="28"/>
              </w:rPr>
              <w:t>模块</w:t>
            </w:r>
            <w:r>
              <w:rPr>
                <w:rFonts w:hint="eastAsia" w:ascii="仿宋_GB2312" w:hAnsi="仿宋_GB2312" w:eastAsia="仿宋_GB2312" w:cs="仿宋_GB2312"/>
                <w:b w:val="0"/>
                <w:bCs/>
                <w:sz w:val="28"/>
                <w:szCs w:val="28"/>
                <w:lang w:val="en-US" w:eastAsia="zh-CN"/>
              </w:rPr>
              <w:t>二</w:t>
            </w:r>
          </w:p>
        </w:tc>
        <w:tc>
          <w:tcPr>
            <w:tcW w:w="1237" w:type="dxa"/>
            <w:shd w:val="clear" w:color="auto" w:fill="auto"/>
            <w:noWrap w:val="0"/>
            <w:vAlign w:val="center"/>
          </w:tcPr>
          <w:p>
            <w:pPr>
              <w:keepNext w:val="0"/>
              <w:keepLines w:val="0"/>
              <w:suppressLineNumbers w:val="0"/>
              <w:spacing w:before="0" w:beforeAutospacing="0" w:after="0" w:afterAutospacing="0" w:line="360" w:lineRule="auto"/>
              <w:ind w:left="0" w:right="-38" w:rightChars="-18"/>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rPr>
              <w:t>电梯维修操作竞赛</w:t>
            </w:r>
          </w:p>
        </w:tc>
        <w:tc>
          <w:tcPr>
            <w:tcW w:w="4425" w:type="dxa"/>
            <w:shd w:val="clear" w:color="auto" w:fill="auto"/>
            <w:noWrap w:val="0"/>
            <w:vAlign w:val="center"/>
          </w:tcPr>
          <w:p>
            <w:pPr>
              <w:keepNext w:val="0"/>
              <w:keepLines w:val="0"/>
              <w:suppressLineNumbers w:val="0"/>
              <w:spacing w:before="0" w:beforeAutospacing="0" w:after="0" w:afterAutospacing="0" w:line="360" w:lineRule="auto"/>
              <w:ind w:left="0" w:right="105" w:rightChars="50"/>
              <w:jc w:val="left"/>
              <w:rPr>
                <w:rFonts w:hint="default" w:ascii="仿宋_GB2312" w:hAnsi="仿宋_GB2312" w:eastAsia="仿宋_GB2312" w:cs="仿宋_GB2312"/>
                <w:sz w:val="24"/>
                <w:szCs w:val="24"/>
              </w:rPr>
            </w:pPr>
            <w:r>
              <w:rPr>
                <w:rFonts w:hint="eastAsia" w:ascii="仿宋_GB2312" w:hAnsi="仿宋_GB2312" w:eastAsia="仿宋_GB2312" w:cs="仿宋_GB2312"/>
                <w:sz w:val="24"/>
                <w:szCs w:val="24"/>
              </w:rPr>
              <w:t>1.对6～8个电气故障按要求使用图纸分析、查找故障，正确使用工具或仪表检查判断，排除故障；并把故障现象、准确的故障点、排除方法简要明确地记录在“电梯电气维修记录表”中；</w:t>
            </w:r>
          </w:p>
          <w:p>
            <w:pPr>
              <w:keepNext w:val="0"/>
              <w:keepLines w:val="0"/>
              <w:suppressLineNumbers w:val="0"/>
              <w:spacing w:before="0" w:beforeAutospacing="0" w:after="0" w:afterAutospacing="0" w:line="360" w:lineRule="auto"/>
              <w:ind w:left="0" w:right="105" w:rightChars="50"/>
              <w:jc w:val="left"/>
              <w:rPr>
                <w:rFonts w:hint="default" w:ascii="仿宋_GB2312" w:hAnsi="仿宋_GB2312" w:eastAsia="仿宋_GB2312" w:cs="仿宋_GB2312"/>
                <w:sz w:val="24"/>
                <w:szCs w:val="24"/>
              </w:rPr>
            </w:pPr>
            <w:r>
              <w:rPr>
                <w:rFonts w:hint="eastAsia" w:ascii="仿宋_GB2312" w:hAnsi="仿宋_GB2312" w:eastAsia="仿宋_GB2312" w:cs="仿宋_GB2312"/>
                <w:sz w:val="24"/>
                <w:szCs w:val="24"/>
              </w:rPr>
              <w:t>2.对2～3个电梯机械故障进行诊断与排除，并按照GB/T 7588.1-2020标准对相关系统进行调整，并测量有关数据；准确的将故障现象、准确的故障点、排故（维修、调校）主要内容、维修调整后有关的测量数据记录在“电梯机械维修记录表”中；</w:t>
            </w:r>
          </w:p>
          <w:p>
            <w:pPr>
              <w:keepNext w:val="0"/>
              <w:keepLines w:val="0"/>
              <w:suppressLineNumbers w:val="0"/>
              <w:spacing w:before="0" w:beforeAutospacing="0" w:after="0" w:afterAutospacing="0" w:line="360" w:lineRule="auto"/>
              <w:ind w:left="0" w:right="105" w:rightChars="50"/>
              <w:jc w:val="left"/>
              <w:rPr>
                <w:rFonts w:hint="default" w:ascii="仿宋_GB2312" w:hAnsi="仿宋_GB2312" w:eastAsia="仿宋_GB2312" w:cs="仿宋_GB2312"/>
                <w:sz w:val="24"/>
                <w:szCs w:val="24"/>
              </w:rPr>
            </w:pPr>
            <w:r>
              <w:rPr>
                <w:rFonts w:hint="eastAsia" w:ascii="仿宋_GB2312" w:hAnsi="仿宋_GB2312" w:eastAsia="仿宋_GB2312" w:cs="仿宋_GB2312"/>
                <w:sz w:val="24"/>
                <w:szCs w:val="24"/>
              </w:rPr>
              <w:t>3.要求能够排除所有的电气、机械故障后，电梯检修、自动运行及保护功能正常；</w:t>
            </w:r>
          </w:p>
          <w:p>
            <w:pPr>
              <w:keepNext w:val="0"/>
              <w:keepLines w:val="0"/>
              <w:suppressLineNumbers w:val="0"/>
              <w:spacing w:before="0" w:beforeAutospacing="0" w:after="0" w:afterAutospacing="0" w:line="360" w:lineRule="auto"/>
              <w:ind w:left="0" w:right="105" w:rightChars="5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4.从文明参赛、安全意识、职业规范、协作能力与节约环保等方面进行评价</w:t>
            </w:r>
          </w:p>
        </w:tc>
        <w:tc>
          <w:tcPr>
            <w:tcW w:w="1600" w:type="dxa"/>
            <w:shd w:val="clear" w:color="auto" w:fill="auto"/>
            <w:noWrap w:val="0"/>
            <w:vAlign w:val="center"/>
          </w:tcPr>
          <w:p>
            <w:pPr>
              <w:keepNext w:val="0"/>
              <w:keepLines w:val="0"/>
              <w:suppressLineNumbers w:val="0"/>
              <w:spacing w:before="0" w:beforeAutospacing="0" w:after="0" w:afterAutospacing="0" w:line="360" w:lineRule="auto"/>
              <w:ind w:left="0" w:right="210" w:rightChars="100"/>
              <w:jc w:val="center"/>
              <w:rPr>
                <w:rFonts w:hint="default" w:ascii="仿宋_GB2312" w:hAnsi="仿宋_GB2312" w:eastAsia="仿宋_GB2312" w:cs="仿宋_GB2312"/>
                <w:sz w:val="24"/>
                <w:szCs w:val="24"/>
              </w:rPr>
            </w:pPr>
            <w:r>
              <w:rPr>
                <w:rFonts w:hint="eastAsia" w:ascii="仿宋_GB2312" w:hAnsi="仿宋_GB2312" w:eastAsia="仿宋_GB2312" w:cs="仿宋_GB2312"/>
                <w:sz w:val="24"/>
                <w:szCs w:val="24"/>
              </w:rPr>
              <w:t>90分钟</w:t>
            </w:r>
          </w:p>
          <w:p>
            <w:pPr>
              <w:keepNext w:val="0"/>
              <w:keepLines w:val="0"/>
              <w:suppressLineNumbers w:val="0"/>
              <w:spacing w:before="0" w:beforeAutospacing="0" w:after="0" w:afterAutospacing="0" w:line="360" w:lineRule="auto"/>
              <w:ind w:left="0" w:right="210" w:rightChars="10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(连续进行)</w:t>
            </w:r>
          </w:p>
        </w:tc>
        <w:tc>
          <w:tcPr>
            <w:tcW w:w="1007" w:type="dxa"/>
            <w:shd w:val="clear" w:color="auto" w:fill="auto"/>
            <w:noWrap w:val="0"/>
            <w:vAlign w:val="center"/>
          </w:tcPr>
          <w:p>
            <w:pPr>
              <w:keepNext w:val="0"/>
              <w:keepLines w:val="0"/>
              <w:suppressLineNumbers w:val="0"/>
              <w:spacing w:before="0" w:beforeAutospacing="0" w:after="0" w:afterAutospacing="0" w:line="360" w:lineRule="auto"/>
              <w:ind w:left="0" w:right="210" w:rightChars="10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50</w:t>
            </w:r>
            <w:r>
              <w:rPr>
                <w:rFonts w:hint="eastAsia" w:ascii="仿宋_GB2312" w:hAnsi="仿宋_GB2312" w:eastAsia="仿宋_GB2312" w:cs="仿宋_GB2312"/>
                <w:sz w:val="24"/>
                <w:szCs w:val="24"/>
              </w:rPr>
              <w:t>分</w:t>
            </w:r>
          </w:p>
        </w:tc>
      </w:tr>
      <w:bookmarkEnd w:id="3"/>
    </w:tbl>
    <w:p>
      <w:pPr>
        <w:keepNext w:val="0"/>
        <w:keepLines w:val="0"/>
        <w:widowControl/>
        <w:suppressLineNumbers w:val="0"/>
        <w:jc w:val="center"/>
        <w:rPr>
          <w:rFonts w:hint="eastAsia" w:ascii="仿宋_GB2312" w:hAnsi="仿宋_GB2312" w:eastAsia="仿宋_GB2312" w:cs="仿宋_GB2312"/>
          <w:b/>
          <w:bCs/>
          <w:color w:val="000000"/>
          <w:kern w:val="0"/>
          <w:sz w:val="24"/>
          <w:szCs w:val="24"/>
          <w:lang w:val="en-US" w:eastAsia="zh-CN" w:bidi="ar"/>
        </w:rPr>
      </w:pPr>
    </w:p>
    <w:p>
      <w:pPr>
        <w:rPr>
          <w:rFonts w:ascii="Times New Roman" w:hAnsi="Times New Roman"/>
        </w:rPr>
      </w:pPr>
    </w:p>
    <w:p>
      <w:pPr>
        <w:rPr>
          <w:rFonts w:ascii="Times New Roman" w:hAnsi="Times New Roman"/>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r>
        <w:rPr>
          <w:rFonts w:ascii="黑体" w:hAnsi="黑体" w:eastAsia="黑体"/>
          <w:sz w:val="32"/>
          <w:szCs w:val="32"/>
        </w:rPr>
        <w:t>四</w:t>
      </w:r>
      <w:r>
        <w:rPr>
          <w:rFonts w:hint="eastAsia" w:ascii="黑体" w:hAnsi="黑体" w:eastAsia="黑体"/>
          <w:sz w:val="32"/>
          <w:szCs w:val="32"/>
        </w:rPr>
        <w:t>、</w:t>
      </w:r>
      <w:r>
        <w:rPr>
          <w:rFonts w:ascii="黑体" w:hAnsi="黑体" w:eastAsia="黑体"/>
          <w:sz w:val="32"/>
          <w:szCs w:val="32"/>
        </w:rPr>
        <w:t>竞赛方式</w:t>
      </w:r>
    </w:p>
    <w:p>
      <w:pPr>
        <w:spacing w:line="360" w:lineRule="auto"/>
        <w:ind w:right="210" w:rightChars="100" w:firstLine="281" w:firstLineChars="100"/>
        <w:jc w:val="left"/>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rPr>
        <w:t>（一）竞赛形式</w:t>
      </w:r>
      <w:r>
        <w:rPr>
          <w:rFonts w:hint="eastAsia" w:ascii="楷体_GB2312" w:hAnsi="楷体_GB2312" w:eastAsia="楷体_GB2312" w:cs="楷体_GB2312"/>
          <w:b/>
          <w:bCs/>
          <w:sz w:val="28"/>
          <w:szCs w:val="28"/>
          <w:lang w:val="en-US" w:eastAsia="zh-CN"/>
        </w:rPr>
        <w:t xml:space="preserve"> </w:t>
      </w:r>
    </w:p>
    <w:p>
      <w:pPr>
        <w:numPr>
          <w:ilvl w:val="0"/>
          <w:numId w:val="0"/>
        </w:numPr>
        <w:spacing w:line="360" w:lineRule="auto"/>
        <w:ind w:right="210" w:rightChars="100"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线下比赛。</w:t>
      </w:r>
    </w:p>
    <w:p>
      <w:pPr>
        <w:spacing w:line="360" w:lineRule="auto"/>
        <w:ind w:right="210" w:rightChars="100" w:firstLine="281" w:firstLineChars="100"/>
        <w:jc w:val="left"/>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（二）组队方式</w:t>
      </w:r>
    </w:p>
    <w:p>
      <w:pPr>
        <w:numPr>
          <w:ilvl w:val="0"/>
          <w:numId w:val="0"/>
        </w:numPr>
        <w:spacing w:line="360" w:lineRule="auto"/>
        <w:ind w:right="210" w:rightChars="100"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团体赛，不计选手个人成绩，统计竞赛队的总成绩进行排序。</w:t>
      </w:r>
    </w:p>
    <w:p>
      <w:pPr>
        <w:spacing w:line="360" w:lineRule="auto"/>
        <w:ind w:right="210" w:rightChars="100" w:firstLine="281" w:firstLineChars="100"/>
        <w:jc w:val="left"/>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 xml:space="preserve">（三）竞赛队伍组成 </w:t>
      </w:r>
    </w:p>
    <w:p>
      <w:pPr>
        <w:numPr>
          <w:ilvl w:val="0"/>
          <w:numId w:val="0"/>
        </w:numPr>
        <w:spacing w:line="360" w:lineRule="auto"/>
        <w:ind w:right="210" w:rightChars="100"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每支参赛队由2名比赛选手组成，2名选手须为同校在籍学生。参赛队的2名选手需分工协作、共同完成竞赛任务，具体分工由各参赛队自主决定。每队不超过2名指导教师。 </w:t>
      </w:r>
    </w:p>
    <w:p>
      <w:pPr>
        <w:spacing w:line="360" w:lineRule="auto"/>
        <w:ind w:right="210" w:rightChars="100" w:firstLine="281" w:firstLineChars="100"/>
        <w:jc w:val="left"/>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（四）竞赛安排</w:t>
      </w:r>
    </w:p>
    <w:p>
      <w:pPr>
        <w:numPr>
          <w:ilvl w:val="0"/>
          <w:numId w:val="0"/>
        </w:numPr>
        <w:spacing w:line="360" w:lineRule="auto"/>
        <w:ind w:right="210" w:rightChars="100" w:firstLine="560" w:firstLineChars="200"/>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采取多场次竞赛，在监督员的全程监督下，由工作人员按照竞赛日程组织各领队进行公开抽签，确定各参赛队的抽签顺序，并抽取场次</w:t>
      </w:r>
      <w:r>
        <w:rPr>
          <w:rFonts w:hint="eastAsia" w:ascii="仿宋_GB2312" w:hAnsi="仿宋_GB2312" w:eastAsia="仿宋_GB2312" w:cs="仿宋_GB2312"/>
          <w:sz w:val="28"/>
          <w:szCs w:val="28"/>
          <w:lang w:eastAsia="zh-CN"/>
        </w:rPr>
        <w:t>。</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br w:type="page"/>
      </w:r>
    </w:p>
    <w:p>
      <w:pPr>
        <w:numPr>
          <w:ilvl w:val="0"/>
          <w:numId w:val="3"/>
        </w:numPr>
        <w:spacing w:line="360" w:lineRule="auto"/>
        <w:ind w:right="210" w:rightChars="100"/>
        <w:jc w:val="left"/>
        <w:rPr>
          <w:rFonts w:hint="eastAsia" w:ascii="黑体" w:hAnsi="Times New Roman" w:eastAsia="黑体"/>
          <w:sz w:val="32"/>
          <w:szCs w:val="32"/>
        </w:rPr>
      </w:pPr>
      <w:r>
        <w:rPr>
          <w:rFonts w:hint="eastAsia" w:ascii="黑体" w:hAnsi="Times New Roman" w:eastAsia="黑体"/>
          <w:sz w:val="32"/>
          <w:szCs w:val="32"/>
        </w:rPr>
        <w:t>竞赛流程</w:t>
      </w:r>
    </w:p>
    <w:tbl>
      <w:tblPr>
        <w:tblStyle w:val="5"/>
        <w:tblW w:w="91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1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016" w:hRule="atLeast"/>
          <w:jc w:val="center"/>
        </w:trPr>
        <w:tc>
          <w:tcPr>
            <w:tcW w:w="9180" w:type="dxa"/>
            <w:noWrap w:val="0"/>
            <w:vAlign w:val="top"/>
          </w:tcPr>
          <w:p>
            <w:pPr>
              <w:keepNext w:val="0"/>
              <w:keepLines w:val="0"/>
              <w:suppressLineNumbers w:val="0"/>
              <w:spacing w:before="0" w:beforeAutospacing="0" w:after="0" w:afterAutospacing="0" w:line="360" w:lineRule="auto"/>
              <w:ind w:left="0" w:right="210" w:rightChars="100" w:firstLine="281" w:firstLineChars="100"/>
              <w:jc w:val="left"/>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（一） 竞赛流程</w:t>
            </w:r>
          </w:p>
          <w:p>
            <w:pPr>
              <w:keepNext w:val="0"/>
              <w:keepLines w:val="0"/>
              <w:suppressLineNumbers w:val="0"/>
              <w:adjustRightInd w:val="0"/>
              <w:snapToGrid w:val="0"/>
              <w:spacing w:before="0" w:beforeAutospacing="0" w:after="0" w:afterAutospacing="0" w:line="360" w:lineRule="auto"/>
              <w:ind w:left="0" w:right="210" w:rightChars="100" w:firstLine="281" w:firstLineChars="100"/>
              <w:jc w:val="left"/>
              <w:rPr>
                <w:rFonts w:hint="default" w:ascii="宋体" w:hAnsi="Times New Roman" w:cs="Times New Roman"/>
                <w:b/>
                <w:szCs w:val="21"/>
              </w:rPr>
            </w:pPr>
            <w:r>
              <w:rPr>
                <w:rFonts w:hint="default" w:ascii="楷体" w:hAnsi="楷体" w:eastAsia="楷体" w:cs="楷体"/>
                <w:b/>
                <w:bCs/>
                <w:sz w:val="28"/>
                <w:szCs w:val="28"/>
                <w:lang w:val="en-US" w:eastAsia="zh-CN"/>
              </w:rPr>
              <mc:AlternateContent>
                <mc:Choice Requires="wps">
                  <w:drawing>
                    <wp:anchor distT="0" distB="0" distL="114300" distR="114300" simplePos="0" relativeHeight="251663360" behindDoc="0" locked="0" layoutInCell="1" allowOverlap="1">
                      <wp:simplePos x="0" y="0"/>
                      <wp:positionH relativeFrom="column">
                        <wp:posOffset>1369060</wp:posOffset>
                      </wp:positionH>
                      <wp:positionV relativeFrom="paragraph">
                        <wp:posOffset>635</wp:posOffset>
                      </wp:positionV>
                      <wp:extent cx="3049905" cy="315595"/>
                      <wp:effectExtent l="4445" t="4445" r="12700" b="22860"/>
                      <wp:wrapNone/>
                      <wp:docPr id="5" name="Text Box 9"/>
                      <wp:cNvGraphicFramePr/>
                      <a:graphic xmlns:a="http://schemas.openxmlformats.org/drawingml/2006/main">
                        <a:graphicData uri="http://schemas.microsoft.com/office/word/2010/wordprocessingShape">
                          <wps:wsp>
                            <wps:cNvSpPr txBox="1">
                              <a:spLocks noChangeArrowheads="1"/>
                            </wps:cNvSpPr>
                            <wps:spPr bwMode="auto">
                              <a:xfrm>
                                <a:off x="0" y="0"/>
                                <a:ext cx="3049905" cy="315595"/>
                              </a:xfrm>
                              <a:prstGeom prst="rect">
                                <a:avLst/>
                              </a:prstGeom>
                              <a:solidFill>
                                <a:srgbClr val="FFFFFF"/>
                              </a:solidFill>
                              <a:ln w="9525">
                                <a:solidFill>
                                  <a:srgbClr val="000000"/>
                                </a:solidFill>
                                <a:miter lim="800000"/>
                              </a:ln>
                              <a:effectLst/>
                            </wps:spPr>
                            <wps:txbx>
                              <w:txbxContent>
                                <w:p>
                                  <w:pPr>
                                    <w:snapToGrid w:val="0"/>
                                    <w:jc w:val="center"/>
                                    <w:rPr>
                                      <w:rFonts w:ascii="仿宋_GB2312" w:hAnsi="仿宋_GB2312" w:eastAsia="仿宋_GB2312" w:cs="仿宋_GB2312"/>
                                      <w:kern w:val="0"/>
                                      <w:sz w:val="24"/>
                                    </w:rPr>
                                  </w:pPr>
                                  <w:r>
                                    <w:rPr>
                                      <w:rFonts w:ascii="仿宋_GB2312" w:hAnsi="仿宋_GB2312" w:eastAsia="仿宋_GB2312" w:cs="仿宋_GB2312"/>
                                      <w:kern w:val="0"/>
                                      <w:sz w:val="24"/>
                                    </w:rPr>
                                    <w:t>参赛队提前30</w:t>
                                  </w:r>
                                  <w:r>
                                    <w:rPr>
                                      <w:rFonts w:hint="eastAsia" w:ascii="仿宋_GB2312" w:hAnsi="仿宋_GB2312" w:eastAsia="仿宋_GB2312" w:cs="仿宋_GB2312"/>
                                      <w:kern w:val="0"/>
                                      <w:sz w:val="24"/>
                                      <w:highlight w:val="none"/>
                                      <w:lang w:val="en-US" w:eastAsia="zh-CN"/>
                                    </w:rPr>
                                    <w:t>分钟</w:t>
                                  </w:r>
                                  <w:r>
                                    <w:rPr>
                                      <w:rFonts w:ascii="仿宋_GB2312" w:hAnsi="仿宋_GB2312" w:eastAsia="仿宋_GB2312" w:cs="仿宋_GB2312"/>
                                      <w:kern w:val="0"/>
                                      <w:sz w:val="24"/>
                                    </w:rPr>
                                    <w:t>到达赛场门口接受检录</w:t>
                                  </w:r>
                                </w:p>
                                <w:p>
                                  <w:pPr>
                                    <w:snapToGrid w:val="0"/>
                                    <w:rPr>
                                      <w:rFonts w:ascii="仿宋_GB2312" w:hAnsi="仿宋_GB2312" w:eastAsia="仿宋_GB2312" w:cs="仿宋_GB2312"/>
                                      <w:kern w:val="0"/>
                                      <w:sz w:val="24"/>
                                    </w:rPr>
                                  </w:pPr>
                                </w:p>
                              </w:txbxContent>
                            </wps:txbx>
                            <wps:bodyPr rot="0" vert="horz" wrap="square" lIns="91440" tIns="45720" rIns="91440" bIns="45720" anchor="t" anchorCtr="0" upright="1">
                              <a:noAutofit/>
                            </wps:bodyPr>
                          </wps:wsp>
                        </a:graphicData>
                      </a:graphic>
                    </wp:anchor>
                  </w:drawing>
                </mc:Choice>
                <mc:Fallback>
                  <w:pict>
                    <v:shape id="Text Box 9" o:spid="_x0000_s1026" o:spt="202" type="#_x0000_t202" style="position:absolute;left:0pt;margin-left:107.8pt;margin-top:0.05pt;height:24.85pt;width:240.15pt;z-index:251663360;mso-width-relative:page;mso-height-relative:page;" fillcolor="#FFFFFF" filled="t" stroked="t" coordsize="21600,21600" o:gfxdata="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CqAQvDWAAAABwEAAA8AAAAAAAAAAQAgAAAAIgAAAGRycy9kb3ducmV2&#10;LnhtbFBLAQIUABQAAAAIAIdO4kAvtFzQNwIAAJQEAAAOAAAAAAAAAAEAIAAAACUBAABkcnMvZTJv&#10;RG9jLnhtbFBLBQYAAAAABgAGAFkBAADOBQAAAAA=&#10;">
                      <v:fill on="t" focussize="0,0"/>
                      <v:stroke color="#000000" miterlimit="8" joinstyle="miter"/>
                      <v:imagedata o:title=""/>
                      <o:lock v:ext="edit" aspectratio="f"/>
                      <v:textbox>
                        <w:txbxContent>
                          <w:p>
                            <w:pPr>
                              <w:snapToGrid w:val="0"/>
                              <w:jc w:val="center"/>
                              <w:rPr>
                                <w:rFonts w:ascii="仿宋_GB2312" w:hAnsi="仿宋_GB2312" w:eastAsia="仿宋_GB2312" w:cs="仿宋_GB2312"/>
                                <w:kern w:val="0"/>
                                <w:sz w:val="24"/>
                              </w:rPr>
                            </w:pPr>
                            <w:r>
                              <w:rPr>
                                <w:rFonts w:ascii="仿宋_GB2312" w:hAnsi="仿宋_GB2312" w:eastAsia="仿宋_GB2312" w:cs="仿宋_GB2312"/>
                                <w:kern w:val="0"/>
                                <w:sz w:val="24"/>
                              </w:rPr>
                              <w:t>参赛队提前30</w:t>
                            </w:r>
                            <w:r>
                              <w:rPr>
                                <w:rFonts w:hint="eastAsia" w:ascii="仿宋_GB2312" w:hAnsi="仿宋_GB2312" w:eastAsia="仿宋_GB2312" w:cs="仿宋_GB2312"/>
                                <w:kern w:val="0"/>
                                <w:sz w:val="24"/>
                                <w:highlight w:val="none"/>
                                <w:lang w:val="en-US" w:eastAsia="zh-CN"/>
                              </w:rPr>
                              <w:t>分钟</w:t>
                            </w:r>
                            <w:r>
                              <w:rPr>
                                <w:rFonts w:ascii="仿宋_GB2312" w:hAnsi="仿宋_GB2312" w:eastAsia="仿宋_GB2312" w:cs="仿宋_GB2312"/>
                                <w:kern w:val="0"/>
                                <w:sz w:val="24"/>
                              </w:rPr>
                              <w:t>到达赛场门口接受检录</w:t>
                            </w:r>
                          </w:p>
                          <w:p>
                            <w:pPr>
                              <w:snapToGrid w:val="0"/>
                              <w:rPr>
                                <w:rFonts w:ascii="仿宋_GB2312" w:hAnsi="仿宋_GB2312" w:eastAsia="仿宋_GB2312" w:cs="仿宋_GB2312"/>
                                <w:kern w:val="0"/>
                                <w:sz w:val="24"/>
                              </w:rPr>
                            </w:pPr>
                          </w:p>
                        </w:txbxContent>
                      </v:textbox>
                    </v:shape>
                  </w:pict>
                </mc:Fallback>
              </mc:AlternateContent>
            </w:r>
          </w:p>
          <w:p>
            <w:pPr>
              <w:keepNext w:val="0"/>
              <w:keepLines w:val="0"/>
              <w:suppressLineNumbers w:val="0"/>
              <w:adjustRightInd w:val="0"/>
              <w:snapToGrid w:val="0"/>
              <w:spacing w:before="0" w:beforeAutospacing="0" w:after="0" w:afterAutospacing="0" w:line="360" w:lineRule="auto"/>
              <w:ind w:left="0" w:right="210" w:rightChars="100" w:firstLine="210" w:firstLineChars="100"/>
              <w:jc w:val="left"/>
              <w:rPr>
                <w:rFonts w:hint="default" w:ascii="宋体" w:hAnsi="Times New Roman" w:cs="Times New Roman"/>
                <w:b/>
                <w:szCs w:val="21"/>
              </w:rPr>
            </w:pPr>
            <w:r>
              <w:rPr>
                <w:rFonts w:hint="default" w:ascii="Times New Roman" w:hAnsi="Times New Roman" w:cs="Times New Roman"/>
              </w:rPr>
              <mc:AlternateContent>
                <mc:Choice Requires="wps">
                  <w:drawing>
                    <wp:anchor distT="0" distB="0" distL="114300" distR="114300" simplePos="0" relativeHeight="251664384" behindDoc="0" locked="0" layoutInCell="1" allowOverlap="1">
                      <wp:simplePos x="0" y="0"/>
                      <wp:positionH relativeFrom="column">
                        <wp:posOffset>2885440</wp:posOffset>
                      </wp:positionH>
                      <wp:positionV relativeFrom="paragraph">
                        <wp:posOffset>77470</wp:posOffset>
                      </wp:positionV>
                      <wp:extent cx="5080" cy="229870"/>
                      <wp:effectExtent l="34925" t="0" r="36195" b="17780"/>
                      <wp:wrapNone/>
                      <wp:docPr id="6" name="Line 12"/>
                      <wp:cNvGraphicFramePr/>
                      <a:graphic xmlns:a="http://schemas.openxmlformats.org/drawingml/2006/main">
                        <a:graphicData uri="http://schemas.microsoft.com/office/word/2010/wordprocessingShape">
                          <wps:wsp>
                            <wps:cNvCnPr>
                              <a:cxnSpLocks noChangeShapeType="1"/>
                            </wps:cNvCnPr>
                            <wps:spPr bwMode="auto">
                              <a:xfrm>
                                <a:off x="0" y="0"/>
                                <a:ext cx="5080" cy="229870"/>
                              </a:xfrm>
                              <a:prstGeom prst="line">
                                <a:avLst/>
                              </a:prstGeom>
                              <a:noFill/>
                              <a:ln w="9525">
                                <a:solidFill>
                                  <a:srgbClr val="000000"/>
                                </a:solidFill>
                                <a:round/>
                                <a:tailEnd type="triangle" w="med" len="med"/>
                              </a:ln>
                              <a:effectLst/>
                            </wps:spPr>
                            <wps:bodyPr/>
                          </wps:wsp>
                        </a:graphicData>
                      </a:graphic>
                    </wp:anchor>
                  </w:drawing>
                </mc:Choice>
                <mc:Fallback>
                  <w:pict>
                    <v:line id="Line 12" o:spid="_x0000_s1026" o:spt="20" style="position:absolute;left:0pt;margin-left:227.2pt;margin-top:6.1pt;height:18.1pt;width:0.4pt;z-index:251664384;mso-width-relative:page;mso-height-relative:page;" filled="f" stroked="t" coordsize="21600,21600" o:gfxdata="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Gw4oLZAAAACQEAAA8AAAAAAAAAAQAgAAAAIgAAAGRycy9kb3ducmV2LnhtbFBLAQIUABQAAAAI&#10;AIdO4kBI0Dhj7AEAAN4DAAAOAAAAAAAAAAEAIAAAACgBAABkcnMvZTJvRG9jLnhtbFBLBQYAAAAA&#10;BgAGAFkBAACGBQAAAAA=&#10;">
                      <v:fill on="f" focussize="0,0"/>
                      <v:stroke color="#000000" joinstyle="round" endarrow="block"/>
                      <v:imagedata o:title=""/>
                      <o:lock v:ext="edit" aspectratio="f"/>
                    </v:line>
                  </w:pict>
                </mc:Fallback>
              </mc:AlternateContent>
            </w:r>
          </w:p>
          <w:p>
            <w:pPr>
              <w:keepNext w:val="0"/>
              <w:keepLines w:val="0"/>
              <w:suppressLineNumbers w:val="0"/>
              <w:adjustRightInd w:val="0"/>
              <w:snapToGrid w:val="0"/>
              <w:spacing w:before="0" w:beforeAutospacing="0" w:after="0" w:afterAutospacing="0" w:line="360" w:lineRule="auto"/>
              <w:ind w:left="0" w:right="210" w:rightChars="100" w:firstLine="210" w:firstLineChars="100"/>
              <w:jc w:val="left"/>
              <w:rPr>
                <w:rFonts w:hint="default" w:ascii="宋体" w:hAnsi="Times New Roman" w:cs="Times New Roman"/>
                <w:b/>
                <w:szCs w:val="21"/>
              </w:rPr>
            </w:pPr>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2179320</wp:posOffset>
                      </wp:positionH>
                      <wp:positionV relativeFrom="paragraph">
                        <wp:posOffset>76200</wp:posOffset>
                      </wp:positionV>
                      <wp:extent cx="1428750" cy="300990"/>
                      <wp:effectExtent l="5080" t="5080" r="13970" b="17780"/>
                      <wp:wrapNone/>
                      <wp:docPr id="1" name="Text Box 13"/>
                      <wp:cNvGraphicFramePr/>
                      <a:graphic xmlns:a="http://schemas.openxmlformats.org/drawingml/2006/main">
                        <a:graphicData uri="http://schemas.microsoft.com/office/word/2010/wordprocessingShape">
                          <wps:wsp>
                            <wps:cNvSpPr txBox="1">
                              <a:spLocks noChangeArrowheads="1"/>
                            </wps:cNvSpPr>
                            <wps:spPr bwMode="auto">
                              <a:xfrm>
                                <a:off x="0" y="0"/>
                                <a:ext cx="1428750" cy="300990"/>
                              </a:xfrm>
                              <a:prstGeom prst="rect">
                                <a:avLst/>
                              </a:prstGeom>
                              <a:solidFill>
                                <a:srgbClr val="FFFFFF"/>
                              </a:solidFill>
                              <a:ln w="9525">
                                <a:solidFill>
                                  <a:srgbClr val="000000"/>
                                </a:solidFill>
                                <a:miter lim="800000"/>
                              </a:ln>
                              <a:effectLst/>
                            </wps:spPr>
                            <wps:txbx>
                              <w:txbxContent>
                                <w:p>
                                  <w:pPr>
                                    <w:adjustRightInd w:val="0"/>
                                    <w:snapToGrid w:val="0"/>
                                    <w:jc w:val="center"/>
                                    <w:rPr>
                                      <w:szCs w:val="21"/>
                                    </w:rPr>
                                  </w:pPr>
                                  <w:r>
                                    <w:rPr>
                                      <w:rFonts w:eastAsia="仿宋_GB2312"/>
                                      <w:color w:val="000000"/>
                                      <w:sz w:val="24"/>
                                    </w:rPr>
                                    <w:t>通过抽签确定赛位</w:t>
                                  </w:r>
                                </w:p>
                              </w:txbxContent>
                            </wps:txbx>
                            <wps:bodyPr rot="0" vert="horz" wrap="square" lIns="91440" tIns="45720" rIns="91440" bIns="45720" anchor="t" anchorCtr="0" upright="1">
                              <a:noAutofit/>
                            </wps:bodyPr>
                          </wps:wsp>
                        </a:graphicData>
                      </a:graphic>
                    </wp:anchor>
                  </w:drawing>
                </mc:Choice>
                <mc:Fallback>
                  <w:pict>
                    <v:shape id="Text Box 13" o:spid="_x0000_s1026" o:spt="202" type="#_x0000_t202" style="position:absolute;left:0pt;margin-left:171.6pt;margin-top:6pt;height:23.7pt;width:112.5pt;z-index:251659264;mso-width-relative:page;mso-height-relative:page;" fillcolor="#FFFFFF" filled="t" stroked="t" coordsize="21600,21600" o:gfxdata="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qUreZ2AAAAAkBAAAPAAAAAAAAAAEAIAAAACIAAABkcnMvZG93&#10;bnJldi54bWxQSwECFAAUAAAACACHTuJAEQBB5TkCAACVBAAADgAAAAAAAAABACAAAAAnAQAAZHJz&#10;L2Uyb0RvYy54bWxQSwUGAAAAAAYABgBZAQAA0gUAAAAA&#10;">
                      <v:fill on="t" focussize="0,0"/>
                      <v:stroke color="#000000" miterlimit="8" joinstyle="miter"/>
                      <v:imagedata o:title=""/>
                      <o:lock v:ext="edit" aspectratio="f"/>
                      <v:textbox>
                        <w:txbxContent>
                          <w:p>
                            <w:pPr>
                              <w:adjustRightInd w:val="0"/>
                              <w:snapToGrid w:val="0"/>
                              <w:jc w:val="center"/>
                              <w:rPr>
                                <w:szCs w:val="21"/>
                              </w:rPr>
                            </w:pPr>
                            <w:r>
                              <w:rPr>
                                <w:rFonts w:eastAsia="仿宋_GB2312"/>
                                <w:color w:val="000000"/>
                                <w:sz w:val="24"/>
                              </w:rPr>
                              <w:t>通过抽签确定赛位</w:t>
                            </w:r>
                          </w:p>
                        </w:txbxContent>
                      </v:textbox>
                    </v:shape>
                  </w:pict>
                </mc:Fallback>
              </mc:AlternateContent>
            </w:r>
          </w:p>
          <w:p>
            <w:pPr>
              <w:keepNext w:val="0"/>
              <w:keepLines w:val="0"/>
              <w:suppressLineNumbers w:val="0"/>
              <w:adjustRightInd w:val="0"/>
              <w:snapToGrid w:val="0"/>
              <w:spacing w:before="0" w:beforeAutospacing="0" w:after="0" w:afterAutospacing="0" w:line="360" w:lineRule="auto"/>
              <w:ind w:left="0" w:right="210" w:rightChars="100" w:firstLine="210" w:firstLineChars="100"/>
              <w:jc w:val="left"/>
              <w:rPr>
                <w:rFonts w:hint="default" w:ascii="宋体" w:hAnsi="Times New Roman" w:cs="Times New Roman"/>
                <w:b/>
                <w:szCs w:val="21"/>
              </w:rPr>
            </w:pPr>
            <w:r>
              <w:rPr>
                <w:rFonts w:hint="default" w:ascii="Times New Roman" w:hAnsi="Times New Roman" w:cs="Times New Roman"/>
              </w:rPr>
              <mc:AlternateContent>
                <mc:Choice Requires="wps">
                  <w:drawing>
                    <wp:anchor distT="0" distB="0" distL="114300" distR="114300" simplePos="0" relativeHeight="251667456" behindDoc="0" locked="0" layoutInCell="1" allowOverlap="1">
                      <wp:simplePos x="0" y="0"/>
                      <wp:positionH relativeFrom="column">
                        <wp:posOffset>2880360</wp:posOffset>
                      </wp:positionH>
                      <wp:positionV relativeFrom="paragraph">
                        <wp:posOffset>125730</wp:posOffset>
                      </wp:positionV>
                      <wp:extent cx="635" cy="241935"/>
                      <wp:effectExtent l="37465" t="0" r="38100" b="5715"/>
                      <wp:wrapNone/>
                      <wp:docPr id="9" name="直线 26"/>
                      <wp:cNvGraphicFramePr/>
                      <a:graphic xmlns:a="http://schemas.openxmlformats.org/drawingml/2006/main">
                        <a:graphicData uri="http://schemas.microsoft.com/office/word/2010/wordprocessingShape">
                          <wps:wsp>
                            <wps:cNvCnPr>
                              <a:cxnSpLocks noChangeShapeType="1"/>
                            </wps:cNvCnPr>
                            <wps:spPr bwMode="auto">
                              <a:xfrm>
                                <a:off x="0" y="0"/>
                                <a:ext cx="635" cy="241935"/>
                              </a:xfrm>
                              <a:prstGeom prst="line">
                                <a:avLst/>
                              </a:prstGeom>
                              <a:noFill/>
                              <a:ln w="9525">
                                <a:solidFill>
                                  <a:srgbClr val="000000"/>
                                </a:solidFill>
                                <a:round/>
                                <a:tailEnd type="triangle" w="med" len="med"/>
                              </a:ln>
                              <a:effectLst/>
                            </wps:spPr>
                            <wps:bodyPr/>
                          </wps:wsp>
                        </a:graphicData>
                      </a:graphic>
                    </wp:anchor>
                  </w:drawing>
                </mc:Choice>
                <mc:Fallback>
                  <w:pict>
                    <v:line id="直线 26" o:spid="_x0000_s1026" o:spt="20" style="position:absolute;left:0pt;margin-left:226.8pt;margin-top:9.9pt;height:19.05pt;width:0.05pt;z-index:251667456;mso-width-relative:page;mso-height-relative:page;" filled="f" stroked="t" coordsize="21600,21600" o:gfxdata="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ihFrT2QAAAAkBAAAPAAAAAAAAAAEAIAAAACIAAABkcnMvZG93bnJldi54bWxQ&#10;SwECFAAUAAAACACHTuJA2rnSvPYBAADfAwAADgAAAAAAAAABACAAAAAoAQAAZHJzL2Uyb0RvYy54&#10;bWxQSwUGAAAAAAYABgBZAQAAkAUAAAAA&#10;">
                      <v:fill on="f" focussize="0,0"/>
                      <v:stroke color="#000000" joinstyle="round" endarrow="block"/>
                      <v:imagedata o:title=""/>
                      <o:lock v:ext="edit" aspectratio="f"/>
                    </v:line>
                  </w:pict>
                </mc:Fallback>
              </mc:AlternateContent>
            </w:r>
          </w:p>
          <w:p>
            <w:pPr>
              <w:keepNext w:val="0"/>
              <w:keepLines w:val="0"/>
              <w:suppressLineNumbers w:val="0"/>
              <w:adjustRightInd w:val="0"/>
              <w:snapToGrid w:val="0"/>
              <w:spacing w:before="0" w:beforeAutospacing="0" w:after="0" w:afterAutospacing="0" w:line="360" w:lineRule="auto"/>
              <w:ind w:left="0" w:right="210" w:rightChars="100" w:firstLine="210" w:firstLineChars="100"/>
              <w:jc w:val="left"/>
              <w:rPr>
                <w:rFonts w:hint="default" w:ascii="宋体" w:hAnsi="Times New Roman" w:cs="Times New Roman"/>
                <w:b/>
                <w:szCs w:val="21"/>
              </w:rPr>
            </w:pPr>
            <w:r>
              <w:rPr>
                <w:rFonts w:hint="default" w:ascii="Times New Roman" w:hAnsi="Times New Roman" w:cs="Times New Roman"/>
              </w:rPr>
              <mc:AlternateContent>
                <mc:Choice Requires="wps">
                  <w:drawing>
                    <wp:anchor distT="0" distB="0" distL="114300" distR="114300" simplePos="0" relativeHeight="251660288" behindDoc="0" locked="0" layoutInCell="1" allowOverlap="1">
                      <wp:simplePos x="0" y="0"/>
                      <wp:positionH relativeFrom="column">
                        <wp:posOffset>842010</wp:posOffset>
                      </wp:positionH>
                      <wp:positionV relativeFrom="paragraph">
                        <wp:posOffset>133350</wp:posOffset>
                      </wp:positionV>
                      <wp:extent cx="4067175" cy="296545"/>
                      <wp:effectExtent l="4445" t="4445" r="5080" b="22860"/>
                      <wp:wrapNone/>
                      <wp:docPr id="2" name="Text Box 19"/>
                      <wp:cNvGraphicFramePr/>
                      <a:graphic xmlns:a="http://schemas.openxmlformats.org/drawingml/2006/main">
                        <a:graphicData uri="http://schemas.microsoft.com/office/word/2010/wordprocessingShape">
                          <wps:wsp>
                            <wps:cNvSpPr txBox="1">
                              <a:spLocks noChangeArrowheads="1"/>
                            </wps:cNvSpPr>
                            <wps:spPr bwMode="auto">
                              <a:xfrm>
                                <a:off x="0" y="0"/>
                                <a:ext cx="4067175" cy="296545"/>
                              </a:xfrm>
                              <a:prstGeom prst="rect">
                                <a:avLst/>
                              </a:prstGeom>
                              <a:solidFill>
                                <a:srgbClr val="FFFFFF"/>
                              </a:solidFill>
                              <a:ln w="9525">
                                <a:solidFill>
                                  <a:srgbClr val="000000"/>
                                </a:solidFill>
                                <a:miter lim="800000"/>
                              </a:ln>
                              <a:effectLst/>
                            </wps:spPr>
                            <wps:txbx>
                              <w:txbxContent>
                                <w:p>
                                  <w:pPr>
                                    <w:snapToGrid w:val="0"/>
                                    <w:jc w:val="center"/>
                                    <w:rPr>
                                      <w:rFonts w:ascii="仿宋_GB2312" w:hAnsi="仿宋_GB2312" w:eastAsia="仿宋_GB2312" w:cs="仿宋_GB2312"/>
                                      <w:kern w:val="0"/>
                                      <w:sz w:val="24"/>
                                    </w:rPr>
                                  </w:pPr>
                                  <w:r>
                                    <w:rPr>
                                      <w:rFonts w:eastAsia="仿宋_GB2312"/>
                                      <w:color w:val="000000"/>
                                      <w:sz w:val="24"/>
                                    </w:rPr>
                                    <w:t>凭赛位号隐匿个人身份进入赛场，由现场裁判引导至赛位</w:t>
                                  </w:r>
                                </w:p>
                              </w:txbxContent>
                            </wps:txbx>
                            <wps:bodyPr rot="0" vert="horz" wrap="square" lIns="91440" tIns="45720" rIns="91440" bIns="45720" anchor="t" anchorCtr="0" upright="1">
                              <a:noAutofit/>
                            </wps:bodyPr>
                          </wps:wsp>
                        </a:graphicData>
                      </a:graphic>
                    </wp:anchor>
                  </w:drawing>
                </mc:Choice>
                <mc:Fallback>
                  <w:pict>
                    <v:shape id="Text Box 19" o:spid="_x0000_s1026" o:spt="202" type="#_x0000_t202" style="position:absolute;left:0pt;margin-left:66.3pt;margin-top:10.5pt;height:23.35pt;width:320.25pt;z-index:251660288;mso-width-relative:page;mso-height-relative:page;" fillcolor="#FFFFFF" filled="t" stroked="t" coordsize="21600,21600" o:gfxdata="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O5GSV2AAAAAkBAAAPAAAAAAAAAAEAIAAAACIAAABkcnMvZG93&#10;bnJldi54bWxQSwECFAAUAAAACACHTuJAEw/B7DkCAACVBAAADgAAAAAAAAABACAAAAAnAQAAZHJz&#10;L2Uyb0RvYy54bWxQSwUGAAAAAAYABgBZAQAA0gUAAAAA&#10;">
                      <v:fill on="t" focussize="0,0"/>
                      <v:stroke color="#000000" miterlimit="8" joinstyle="miter"/>
                      <v:imagedata o:title=""/>
                      <o:lock v:ext="edit" aspectratio="f"/>
                      <v:textbox>
                        <w:txbxContent>
                          <w:p>
                            <w:pPr>
                              <w:snapToGrid w:val="0"/>
                              <w:jc w:val="center"/>
                              <w:rPr>
                                <w:rFonts w:ascii="仿宋_GB2312" w:hAnsi="仿宋_GB2312" w:eastAsia="仿宋_GB2312" w:cs="仿宋_GB2312"/>
                                <w:kern w:val="0"/>
                                <w:sz w:val="24"/>
                              </w:rPr>
                            </w:pPr>
                            <w:r>
                              <w:rPr>
                                <w:rFonts w:eastAsia="仿宋_GB2312"/>
                                <w:color w:val="000000"/>
                                <w:sz w:val="24"/>
                              </w:rPr>
                              <w:t>凭赛位号隐匿个人身份进入赛场，由现场裁判引导至赛位</w:t>
                            </w:r>
                          </w:p>
                        </w:txbxContent>
                      </v:textbox>
                    </v:shape>
                  </w:pict>
                </mc:Fallback>
              </mc:AlternateContent>
            </w:r>
          </w:p>
          <w:p>
            <w:pPr>
              <w:keepNext w:val="0"/>
              <w:keepLines w:val="0"/>
              <w:suppressLineNumbers w:val="0"/>
              <w:adjustRightInd w:val="0"/>
              <w:snapToGrid w:val="0"/>
              <w:spacing w:before="0" w:beforeAutospacing="0" w:after="0" w:afterAutospacing="0" w:line="360" w:lineRule="auto"/>
              <w:ind w:left="0" w:right="210" w:rightChars="100" w:firstLine="210" w:firstLineChars="100"/>
              <w:jc w:val="left"/>
              <w:rPr>
                <w:rFonts w:hint="default" w:ascii="宋体" w:hAnsi="Times New Roman" w:cs="Times New Roman"/>
                <w:b/>
                <w:szCs w:val="21"/>
              </w:rPr>
            </w:pPr>
            <w:r>
              <w:rPr>
                <w:rFonts w:hint="default" w:ascii="Times New Roman" w:hAnsi="Times New Roman" w:cs="Times New Roman"/>
              </w:rPr>
              <mc:AlternateContent>
                <mc:Choice Requires="wps">
                  <w:drawing>
                    <wp:anchor distT="0" distB="0" distL="114300" distR="114300" simplePos="0" relativeHeight="251668480" behindDoc="0" locked="0" layoutInCell="1" allowOverlap="1">
                      <wp:simplePos x="0" y="0"/>
                      <wp:positionH relativeFrom="column">
                        <wp:posOffset>2870835</wp:posOffset>
                      </wp:positionH>
                      <wp:positionV relativeFrom="paragraph">
                        <wp:posOffset>205105</wp:posOffset>
                      </wp:positionV>
                      <wp:extent cx="635" cy="241935"/>
                      <wp:effectExtent l="37465" t="0" r="38100" b="5715"/>
                      <wp:wrapNone/>
                      <wp:docPr id="10" name="直线 28"/>
                      <wp:cNvGraphicFramePr/>
                      <a:graphic xmlns:a="http://schemas.openxmlformats.org/drawingml/2006/main">
                        <a:graphicData uri="http://schemas.microsoft.com/office/word/2010/wordprocessingShape">
                          <wps:wsp>
                            <wps:cNvCnPr>
                              <a:cxnSpLocks noChangeShapeType="1"/>
                            </wps:cNvCnPr>
                            <wps:spPr bwMode="auto">
                              <a:xfrm>
                                <a:off x="0" y="0"/>
                                <a:ext cx="635" cy="241935"/>
                              </a:xfrm>
                              <a:prstGeom prst="line">
                                <a:avLst/>
                              </a:prstGeom>
                              <a:noFill/>
                              <a:ln w="9525">
                                <a:solidFill>
                                  <a:srgbClr val="000000"/>
                                </a:solidFill>
                                <a:round/>
                                <a:tailEnd type="triangle" w="med" len="med"/>
                              </a:ln>
                              <a:effectLst/>
                            </wps:spPr>
                            <wps:bodyPr/>
                          </wps:wsp>
                        </a:graphicData>
                      </a:graphic>
                    </wp:anchor>
                  </w:drawing>
                </mc:Choice>
                <mc:Fallback>
                  <w:pict>
                    <v:line id="直线 28" o:spid="_x0000_s1026" o:spt="20" style="position:absolute;left:0pt;margin-left:226.05pt;margin-top:16.15pt;height:19.05pt;width:0.05pt;z-index:251668480;mso-width-relative:page;mso-height-relative:page;" filled="f" stroked="t" coordsize="21600,21600" o:gfxdata="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DGiDI2gAAAAkBAAAPAAAAAAAAAAEAIAAAACIAAABkcnMvZG93bnJldi54&#10;bWxQSwECFAAUAAAACACHTuJAacqBnvgBAADgAwAADgAAAAAAAAABACAAAAApAQAAZHJzL2Uyb0Rv&#10;Yy54bWxQSwUGAAAAAAYABgBZAQAAkwUAAAAA&#10;">
                      <v:fill on="f" focussize="0,0"/>
                      <v:stroke color="#000000" joinstyle="round" endarrow="block"/>
                      <v:imagedata o:title=""/>
                      <o:lock v:ext="edit" aspectratio="f"/>
                    </v:line>
                  </w:pict>
                </mc:Fallback>
              </mc:AlternateContent>
            </w:r>
          </w:p>
          <w:p>
            <w:pPr>
              <w:keepNext w:val="0"/>
              <w:keepLines w:val="0"/>
              <w:suppressLineNumbers w:val="0"/>
              <w:adjustRightInd w:val="0"/>
              <w:snapToGrid w:val="0"/>
              <w:spacing w:before="0" w:beforeAutospacing="0" w:after="0" w:afterAutospacing="0" w:line="360" w:lineRule="auto"/>
              <w:ind w:left="0" w:right="210" w:rightChars="100" w:firstLine="210" w:firstLineChars="100"/>
              <w:jc w:val="left"/>
              <w:rPr>
                <w:rFonts w:hint="default" w:ascii="宋体" w:hAnsi="Times New Roman" w:cs="Times New Roman"/>
                <w:b/>
                <w:szCs w:val="21"/>
              </w:rPr>
            </w:pPr>
            <w:r>
              <w:rPr>
                <w:rFonts w:hint="default" w:ascii="Times New Roman" w:hAnsi="Times New Roman" w:cs="Times New Roman"/>
              </w:rPr>
              <mc:AlternateContent>
                <mc:Choice Requires="wps">
                  <w:drawing>
                    <wp:anchor distT="0" distB="0" distL="114300" distR="114300" simplePos="0" relativeHeight="251661312" behindDoc="0" locked="0" layoutInCell="1" allowOverlap="1">
                      <wp:simplePos x="0" y="0"/>
                      <wp:positionH relativeFrom="column">
                        <wp:posOffset>270510</wp:posOffset>
                      </wp:positionH>
                      <wp:positionV relativeFrom="paragraph">
                        <wp:posOffset>237490</wp:posOffset>
                      </wp:positionV>
                      <wp:extent cx="5200650" cy="296545"/>
                      <wp:effectExtent l="4445" t="4445" r="14605" b="22860"/>
                      <wp:wrapNone/>
                      <wp:docPr id="3" name="Text Box 21"/>
                      <wp:cNvGraphicFramePr/>
                      <a:graphic xmlns:a="http://schemas.openxmlformats.org/drawingml/2006/main">
                        <a:graphicData uri="http://schemas.microsoft.com/office/word/2010/wordprocessingShape">
                          <wps:wsp>
                            <wps:cNvSpPr txBox="1">
                              <a:spLocks noChangeArrowheads="1"/>
                            </wps:cNvSpPr>
                            <wps:spPr bwMode="auto">
                              <a:xfrm>
                                <a:off x="0" y="0"/>
                                <a:ext cx="5200650" cy="296545"/>
                              </a:xfrm>
                              <a:prstGeom prst="rect">
                                <a:avLst/>
                              </a:prstGeom>
                              <a:solidFill>
                                <a:srgbClr val="FFFFFF"/>
                              </a:solidFill>
                              <a:ln w="9525">
                                <a:solidFill>
                                  <a:srgbClr val="000000"/>
                                </a:solidFill>
                                <a:miter lim="800000"/>
                              </a:ln>
                              <a:effectLst/>
                            </wps:spPr>
                            <wps:txbx>
                              <w:txbxContent>
                                <w:p>
                                  <w:pPr>
                                    <w:snapToGrid w:val="0"/>
                                    <w:jc w:val="center"/>
                                    <w:rPr>
                                      <w:rFonts w:ascii="仿宋_GB2312" w:hAnsi="仿宋_GB2312" w:eastAsia="仿宋_GB2312" w:cs="仿宋_GB2312"/>
                                      <w:kern w:val="0"/>
                                      <w:sz w:val="24"/>
                                    </w:rPr>
                                  </w:pPr>
                                  <w:r>
                                    <w:rPr>
                                      <w:rFonts w:eastAsia="仿宋_GB2312"/>
                                      <w:color w:val="000000"/>
                                      <w:sz w:val="24"/>
                                    </w:rPr>
                                    <w:t>阅读竞赛文件并按照竞赛文件检查现场环境和赛场提供的设备、工具、器材</w:t>
                                  </w:r>
                                </w:p>
                              </w:txbxContent>
                            </wps:txbx>
                            <wps:bodyPr rot="0" vert="horz" wrap="square" lIns="91440" tIns="45720" rIns="91440" bIns="45720" anchor="t" anchorCtr="0" upright="1">
                              <a:noAutofit/>
                            </wps:bodyPr>
                          </wps:wsp>
                        </a:graphicData>
                      </a:graphic>
                    </wp:anchor>
                  </w:drawing>
                </mc:Choice>
                <mc:Fallback>
                  <w:pict>
                    <v:shape id="Text Box 21" o:spid="_x0000_s1026" o:spt="202" type="#_x0000_t202" style="position:absolute;left:0pt;margin-left:21.3pt;margin-top:18.7pt;height:23.35pt;width:409.5pt;z-index:251661312;mso-width-relative:page;mso-height-relative:page;" fillcolor="#FFFFFF" filled="t" stroked="t" coordsize="21600,21600" o:gfxdata="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MFZ7lXXAAAACAEAAA8AAAAAAAAAAQAgAAAAIgAAAGRycy9kb3ducmV2&#10;LnhtbFBLAQIUABQAAAAIAIdO4kB3HpLwNgIAAJUEAAAOAAAAAAAAAAEAIAAAACYBAABkcnMvZTJv&#10;RG9jLnhtbFBLBQYAAAAABgAGAFkBAADOBQAAAAA=&#10;">
                      <v:fill on="t" focussize="0,0"/>
                      <v:stroke color="#000000" miterlimit="8" joinstyle="miter"/>
                      <v:imagedata o:title=""/>
                      <o:lock v:ext="edit" aspectratio="f"/>
                      <v:textbox>
                        <w:txbxContent>
                          <w:p>
                            <w:pPr>
                              <w:snapToGrid w:val="0"/>
                              <w:jc w:val="center"/>
                              <w:rPr>
                                <w:rFonts w:ascii="仿宋_GB2312" w:hAnsi="仿宋_GB2312" w:eastAsia="仿宋_GB2312" w:cs="仿宋_GB2312"/>
                                <w:kern w:val="0"/>
                                <w:sz w:val="24"/>
                              </w:rPr>
                            </w:pPr>
                            <w:r>
                              <w:rPr>
                                <w:rFonts w:eastAsia="仿宋_GB2312"/>
                                <w:color w:val="000000"/>
                                <w:sz w:val="24"/>
                              </w:rPr>
                              <w:t>阅读竞赛文件并按照竞赛文件检查现场环境和赛场提供的设备、工具、器材</w:t>
                            </w:r>
                          </w:p>
                        </w:txbxContent>
                      </v:textbox>
                    </v:shape>
                  </w:pict>
                </mc:Fallback>
              </mc:AlternateContent>
            </w:r>
          </w:p>
          <w:p>
            <w:pPr>
              <w:keepNext w:val="0"/>
              <w:keepLines w:val="0"/>
              <w:suppressLineNumbers w:val="0"/>
              <w:adjustRightInd w:val="0"/>
              <w:snapToGrid w:val="0"/>
              <w:spacing w:before="0" w:beforeAutospacing="0" w:after="0" w:afterAutospacing="0" w:line="360" w:lineRule="auto"/>
              <w:ind w:left="0" w:right="210" w:rightChars="100" w:firstLine="210" w:firstLineChars="100"/>
              <w:jc w:val="left"/>
              <w:rPr>
                <w:rFonts w:hint="default" w:ascii="宋体" w:hAnsi="Times New Roman" w:cs="Times New Roman"/>
                <w:b/>
                <w:szCs w:val="21"/>
              </w:rPr>
            </w:pPr>
          </w:p>
          <w:p>
            <w:pPr>
              <w:keepNext w:val="0"/>
              <w:keepLines w:val="0"/>
              <w:suppressLineNumbers w:val="0"/>
              <w:adjustRightInd w:val="0"/>
              <w:snapToGrid w:val="0"/>
              <w:spacing w:before="0" w:beforeAutospacing="0" w:after="0" w:afterAutospacing="0" w:line="360" w:lineRule="auto"/>
              <w:ind w:left="0" w:right="210" w:rightChars="100" w:firstLine="210" w:firstLineChars="100"/>
              <w:jc w:val="left"/>
              <w:rPr>
                <w:rFonts w:hint="default" w:ascii="宋体" w:hAnsi="Times New Roman" w:cs="Times New Roman"/>
                <w:b/>
                <w:szCs w:val="21"/>
              </w:rPr>
            </w:pPr>
            <w:r>
              <w:rPr>
                <w:rFonts w:hint="default" w:ascii="Times New Roman" w:hAnsi="Times New Roman" w:cs="Times New Roman"/>
              </w:rPr>
              <mc:AlternateContent>
                <mc:Choice Requires="wps">
                  <w:drawing>
                    <wp:anchor distT="0" distB="0" distL="114300" distR="114300" simplePos="0" relativeHeight="251669504" behindDoc="0" locked="0" layoutInCell="1" allowOverlap="1">
                      <wp:simplePos x="0" y="0"/>
                      <wp:positionH relativeFrom="column">
                        <wp:posOffset>2870835</wp:posOffset>
                      </wp:positionH>
                      <wp:positionV relativeFrom="paragraph">
                        <wp:posOffset>59055</wp:posOffset>
                      </wp:positionV>
                      <wp:extent cx="635" cy="241935"/>
                      <wp:effectExtent l="37465" t="0" r="38100" b="5715"/>
                      <wp:wrapNone/>
                      <wp:docPr id="11" name="直线 30"/>
                      <wp:cNvGraphicFramePr/>
                      <a:graphic xmlns:a="http://schemas.openxmlformats.org/drawingml/2006/main">
                        <a:graphicData uri="http://schemas.microsoft.com/office/word/2010/wordprocessingShape">
                          <wps:wsp>
                            <wps:cNvCnPr>
                              <a:cxnSpLocks noChangeShapeType="1"/>
                            </wps:cNvCnPr>
                            <wps:spPr bwMode="auto">
                              <a:xfrm>
                                <a:off x="0" y="0"/>
                                <a:ext cx="635" cy="241935"/>
                              </a:xfrm>
                              <a:prstGeom prst="line">
                                <a:avLst/>
                              </a:prstGeom>
                              <a:noFill/>
                              <a:ln w="9525">
                                <a:solidFill>
                                  <a:srgbClr val="000000"/>
                                </a:solidFill>
                                <a:round/>
                                <a:tailEnd type="triangle" w="med" len="med"/>
                              </a:ln>
                              <a:effectLst/>
                            </wps:spPr>
                            <wps:bodyPr/>
                          </wps:wsp>
                        </a:graphicData>
                      </a:graphic>
                    </wp:anchor>
                  </w:drawing>
                </mc:Choice>
                <mc:Fallback>
                  <w:pict>
                    <v:line id="直线 30" o:spid="_x0000_s1026" o:spt="20" style="position:absolute;left:0pt;margin-left:226.05pt;margin-top:4.65pt;height:19.05pt;width:0.05pt;z-index:251669504;mso-width-relative:page;mso-height-relative:page;" filled="f" stroked="t" coordsize="21600,21600" o:gfxdata="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q/aUvNgAAAAIAQAADwAAAAAAAAABACAAAAAiAAAAZHJzL2Rvd25yZXYueG1s&#10;UEsBAhQAFAAAAAgAh07iQIsg4+b4AQAA4AMAAA4AAAAAAAAAAQAgAAAAJwEAAGRycy9lMm9Eb2Mu&#10;eG1sUEsFBgAAAAAGAAYAWQEAAJEFAAAAAA==&#10;">
                      <v:fill on="f" focussize="0,0"/>
                      <v:stroke color="#000000" joinstyle="round" endarrow="block"/>
                      <v:imagedata o:title=""/>
                      <o:lock v:ext="edit" aspectratio="f"/>
                    </v:line>
                  </w:pict>
                </mc:Fallback>
              </mc:AlternateContent>
            </w:r>
          </w:p>
          <w:p>
            <w:pPr>
              <w:keepNext w:val="0"/>
              <w:keepLines w:val="0"/>
              <w:suppressLineNumbers w:val="0"/>
              <w:adjustRightInd w:val="0"/>
              <w:snapToGrid w:val="0"/>
              <w:spacing w:before="0" w:beforeAutospacing="0" w:after="0" w:afterAutospacing="0" w:line="360" w:lineRule="auto"/>
              <w:ind w:left="0" w:right="210" w:rightChars="100" w:firstLine="210" w:firstLineChars="100"/>
              <w:jc w:val="left"/>
              <w:rPr>
                <w:rFonts w:hint="default" w:ascii="宋体" w:hAnsi="Times New Roman" w:cs="Times New Roman"/>
                <w:b/>
                <w:szCs w:val="21"/>
              </w:rPr>
            </w:pPr>
            <w:r>
              <w:rPr>
                <w:rFonts w:hint="default" w:ascii="Times New Roman" w:hAnsi="Times New Roman" w:cs="Times New Roman"/>
              </w:rPr>
              <mc:AlternateContent>
                <mc:Choice Requires="wps">
                  <w:drawing>
                    <wp:anchor distT="0" distB="0" distL="114300" distR="114300" simplePos="0" relativeHeight="251662336" behindDoc="0" locked="0" layoutInCell="1" allowOverlap="1">
                      <wp:simplePos x="0" y="0"/>
                      <wp:positionH relativeFrom="column">
                        <wp:posOffset>1649730</wp:posOffset>
                      </wp:positionH>
                      <wp:positionV relativeFrom="paragraph">
                        <wp:posOffset>81280</wp:posOffset>
                      </wp:positionV>
                      <wp:extent cx="2438400" cy="294640"/>
                      <wp:effectExtent l="5080" t="4445" r="13970" b="5715"/>
                      <wp:wrapNone/>
                      <wp:docPr id="4" name="Text Box 25"/>
                      <wp:cNvGraphicFramePr/>
                      <a:graphic xmlns:a="http://schemas.openxmlformats.org/drawingml/2006/main">
                        <a:graphicData uri="http://schemas.microsoft.com/office/word/2010/wordprocessingShape">
                          <wps:wsp>
                            <wps:cNvSpPr txBox="1">
                              <a:spLocks noChangeArrowheads="1"/>
                            </wps:cNvSpPr>
                            <wps:spPr bwMode="auto">
                              <a:xfrm>
                                <a:off x="0" y="0"/>
                                <a:ext cx="2438400" cy="294640"/>
                              </a:xfrm>
                              <a:prstGeom prst="rect">
                                <a:avLst/>
                              </a:prstGeom>
                              <a:solidFill>
                                <a:srgbClr val="FFFFFF"/>
                              </a:solidFill>
                              <a:ln w="9525">
                                <a:solidFill>
                                  <a:srgbClr val="000000"/>
                                </a:solidFill>
                                <a:miter lim="800000"/>
                              </a:ln>
                              <a:effectLst/>
                            </wps:spPr>
                            <wps:txbx>
                              <w:txbxContent>
                                <w:p>
                                  <w:pPr>
                                    <w:snapToGrid w:val="0"/>
                                    <w:jc w:val="center"/>
                                    <w:rPr>
                                      <w:rFonts w:ascii="仿宋_GB2312" w:hAnsi="仿宋_GB2312" w:eastAsia="仿宋_GB2312" w:cs="仿宋_GB2312"/>
                                      <w:kern w:val="0"/>
                                      <w:sz w:val="24"/>
                                    </w:rPr>
                                  </w:pPr>
                                  <w:r>
                                    <w:rPr>
                                      <w:rFonts w:eastAsia="仿宋_GB2312"/>
                                      <w:color w:val="000000"/>
                                      <w:sz w:val="24"/>
                                    </w:rPr>
                                    <w:t>竞赛开始时间到，选手开始比赛</w:t>
                                  </w:r>
                                </w:p>
                              </w:txbxContent>
                            </wps:txbx>
                            <wps:bodyPr rot="0" vert="horz" wrap="square" lIns="91440" tIns="45720" rIns="91440" bIns="45720" anchor="t" anchorCtr="0" upright="1">
                              <a:noAutofit/>
                            </wps:bodyPr>
                          </wps:wsp>
                        </a:graphicData>
                      </a:graphic>
                    </wp:anchor>
                  </w:drawing>
                </mc:Choice>
                <mc:Fallback>
                  <w:pict>
                    <v:shape id="Text Box 25" o:spid="_x0000_s1026" o:spt="202" type="#_x0000_t202" style="position:absolute;left:0pt;margin-left:129.9pt;margin-top:6.4pt;height:23.2pt;width:192pt;z-index:251662336;mso-width-relative:page;mso-height-relative:page;" fillcolor="#FFFFFF" filled="t" stroked="t" coordsize="21600,21600" o:gfxdata="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dUuWu2AAAAAkBAAAPAAAAAAAAAAEAIAAAACIAAABkcnMvZG93bnJl&#10;di54bWxQSwECFAAUAAAACACHTuJA37+2bDYCAACVBAAADgAAAAAAAAABACAAAAAnAQAAZHJzL2Uy&#10;b0RvYy54bWxQSwUGAAAAAAYABgBZAQAAzwUAAAAA&#10;">
                      <v:fill on="t" focussize="0,0"/>
                      <v:stroke color="#000000" miterlimit="8" joinstyle="miter"/>
                      <v:imagedata o:title=""/>
                      <o:lock v:ext="edit" aspectratio="f"/>
                      <v:textbox>
                        <w:txbxContent>
                          <w:p>
                            <w:pPr>
                              <w:snapToGrid w:val="0"/>
                              <w:jc w:val="center"/>
                              <w:rPr>
                                <w:rFonts w:ascii="仿宋_GB2312" w:hAnsi="仿宋_GB2312" w:eastAsia="仿宋_GB2312" w:cs="仿宋_GB2312"/>
                                <w:kern w:val="0"/>
                                <w:sz w:val="24"/>
                              </w:rPr>
                            </w:pPr>
                            <w:r>
                              <w:rPr>
                                <w:rFonts w:eastAsia="仿宋_GB2312"/>
                                <w:color w:val="000000"/>
                                <w:sz w:val="24"/>
                              </w:rPr>
                              <w:t>竞赛开始时间到，选手开始比赛</w:t>
                            </w:r>
                          </w:p>
                        </w:txbxContent>
                      </v:textbox>
                    </v:shape>
                  </w:pict>
                </mc:Fallback>
              </mc:AlternateContent>
            </w:r>
          </w:p>
          <w:p>
            <w:pPr>
              <w:keepNext w:val="0"/>
              <w:keepLines w:val="0"/>
              <w:suppressLineNumbers w:val="0"/>
              <w:adjustRightInd w:val="0"/>
              <w:snapToGrid w:val="0"/>
              <w:spacing w:before="0" w:beforeAutospacing="0" w:after="0" w:afterAutospacing="0" w:line="360" w:lineRule="auto"/>
              <w:ind w:left="0" w:right="210" w:rightChars="100" w:firstLine="210" w:firstLineChars="100"/>
              <w:jc w:val="left"/>
              <w:rPr>
                <w:rFonts w:hint="default" w:ascii="宋体" w:hAnsi="Times New Roman" w:cs="Times New Roman"/>
                <w:b/>
                <w:szCs w:val="21"/>
              </w:rPr>
            </w:pPr>
            <w:r>
              <w:rPr>
                <w:rFonts w:hint="default" w:ascii="Times New Roman" w:hAnsi="Times New Roman" w:cs="Times New Roman"/>
              </w:rPr>
              <mc:AlternateContent>
                <mc:Choice Requires="wps">
                  <w:drawing>
                    <wp:anchor distT="0" distB="0" distL="114300" distR="114300" simplePos="0" relativeHeight="251670528" behindDoc="0" locked="0" layoutInCell="1" allowOverlap="1">
                      <wp:simplePos x="0" y="0"/>
                      <wp:positionH relativeFrom="column">
                        <wp:posOffset>2862580</wp:posOffset>
                      </wp:positionH>
                      <wp:positionV relativeFrom="paragraph">
                        <wp:posOffset>167640</wp:posOffset>
                      </wp:positionV>
                      <wp:extent cx="8255" cy="214630"/>
                      <wp:effectExtent l="34925" t="0" r="33020" b="13970"/>
                      <wp:wrapNone/>
                      <wp:docPr id="12" name="直线 32"/>
                      <wp:cNvGraphicFramePr/>
                      <a:graphic xmlns:a="http://schemas.openxmlformats.org/drawingml/2006/main">
                        <a:graphicData uri="http://schemas.microsoft.com/office/word/2010/wordprocessingShape">
                          <wps:wsp>
                            <wps:cNvCnPr>
                              <a:cxnSpLocks noChangeShapeType="1"/>
                            </wps:cNvCnPr>
                            <wps:spPr bwMode="auto">
                              <a:xfrm flipH="1">
                                <a:off x="0" y="0"/>
                                <a:ext cx="8255" cy="214630"/>
                              </a:xfrm>
                              <a:prstGeom prst="line">
                                <a:avLst/>
                              </a:prstGeom>
                              <a:noFill/>
                              <a:ln w="9525">
                                <a:solidFill>
                                  <a:srgbClr val="000000"/>
                                </a:solidFill>
                                <a:round/>
                                <a:tailEnd type="triangle" w="med" len="med"/>
                              </a:ln>
                              <a:effectLst/>
                            </wps:spPr>
                            <wps:bodyPr/>
                          </wps:wsp>
                        </a:graphicData>
                      </a:graphic>
                    </wp:anchor>
                  </w:drawing>
                </mc:Choice>
                <mc:Fallback>
                  <w:pict>
                    <v:line id="直线 32" o:spid="_x0000_s1026" o:spt="20" style="position:absolute;left:0pt;flip:x;margin-left:225.4pt;margin-top:13.2pt;height:16.9pt;width:0.65pt;z-index:251670528;mso-width-relative:page;mso-height-relative:page;" filled="f" stroked="t" coordsize="21600,21600" o:gfxdata="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O+9fHZAAAACQEAAA8AAAAAAAAAAQAgAAAAIgAAAGRycy9k&#10;b3ducmV2LnhtbFBLAQIUABQAAAAIAIdO4kBmD1W7AQIAAOsDAAAOAAAAAAAAAAEAIAAAACgBAABk&#10;cnMvZTJvRG9jLnhtbFBLBQYAAAAABgAGAFkBAACbBQAAAAA=&#10;">
                      <v:fill on="f" focussize="0,0"/>
                      <v:stroke color="#000000" joinstyle="round" endarrow="block"/>
                      <v:imagedata o:title=""/>
                      <o:lock v:ext="edit" aspectratio="f"/>
                    </v:line>
                  </w:pict>
                </mc:Fallback>
              </mc:AlternateContent>
            </w:r>
          </w:p>
          <w:p>
            <w:pPr>
              <w:keepNext w:val="0"/>
              <w:keepLines w:val="0"/>
              <w:suppressLineNumbers w:val="0"/>
              <w:adjustRightInd w:val="0"/>
              <w:snapToGrid w:val="0"/>
              <w:spacing w:before="0" w:beforeAutospacing="0" w:after="0" w:afterAutospacing="0" w:line="360" w:lineRule="auto"/>
              <w:ind w:left="0" w:right="210" w:rightChars="100" w:firstLine="210" w:firstLineChars="100"/>
              <w:jc w:val="left"/>
              <w:rPr>
                <w:rFonts w:hint="default" w:ascii="宋体" w:hAnsi="Times New Roman" w:cs="Times New Roman"/>
                <w:b/>
                <w:szCs w:val="21"/>
              </w:rPr>
            </w:pPr>
            <w:r>
              <w:rPr>
                <w:rFonts w:hint="default" w:ascii="Times New Roman" w:hAnsi="Times New Roman" w:cs="Times New Roman"/>
              </w:rPr>
              <mc:AlternateContent>
                <mc:Choice Requires="wps">
                  <w:drawing>
                    <wp:anchor distT="0" distB="0" distL="114300" distR="114300" simplePos="0" relativeHeight="251665408" behindDoc="0" locked="0" layoutInCell="1" allowOverlap="1">
                      <wp:simplePos x="0" y="0"/>
                      <wp:positionH relativeFrom="column">
                        <wp:posOffset>1323975</wp:posOffset>
                      </wp:positionH>
                      <wp:positionV relativeFrom="paragraph">
                        <wp:posOffset>160020</wp:posOffset>
                      </wp:positionV>
                      <wp:extent cx="3085465" cy="321310"/>
                      <wp:effectExtent l="4445" t="4445" r="15240" b="17145"/>
                      <wp:wrapNone/>
                      <wp:docPr id="7" name="Text Box 49"/>
                      <wp:cNvGraphicFramePr/>
                      <a:graphic xmlns:a="http://schemas.openxmlformats.org/drawingml/2006/main">
                        <a:graphicData uri="http://schemas.microsoft.com/office/word/2010/wordprocessingShape">
                          <wps:wsp>
                            <wps:cNvSpPr txBox="1">
                              <a:spLocks noChangeArrowheads="1"/>
                            </wps:cNvSpPr>
                            <wps:spPr bwMode="auto">
                              <a:xfrm>
                                <a:off x="0" y="0"/>
                                <a:ext cx="3085465" cy="321310"/>
                              </a:xfrm>
                              <a:prstGeom prst="rect">
                                <a:avLst/>
                              </a:prstGeom>
                              <a:solidFill>
                                <a:srgbClr val="FFFFFF"/>
                              </a:solidFill>
                              <a:ln w="9525">
                                <a:solidFill>
                                  <a:srgbClr val="000000"/>
                                </a:solidFill>
                                <a:miter lim="800000"/>
                              </a:ln>
                              <a:effectLst/>
                            </wps:spPr>
                            <wps:txbx>
                              <w:txbxContent>
                                <w:p>
                                  <w:pPr>
                                    <w:snapToGrid w:val="0"/>
                                    <w:jc w:val="center"/>
                                    <w:rPr>
                                      <w:rFonts w:ascii="仿宋_GB2312" w:hAnsi="仿宋_GB2312" w:eastAsia="仿宋_GB2312" w:cs="仿宋_GB2312"/>
                                      <w:kern w:val="0"/>
                                      <w:sz w:val="24"/>
                                    </w:rPr>
                                  </w:pPr>
                                  <w:r>
                                    <w:rPr>
                                      <w:rFonts w:eastAsia="仿宋_GB2312"/>
                                      <w:color w:val="000000"/>
                                      <w:sz w:val="24"/>
                                    </w:rPr>
                                    <w:t>距离竞赛结束15</w:t>
                                  </w:r>
                                  <w:r>
                                    <w:rPr>
                                      <w:rFonts w:hint="eastAsia" w:eastAsia="仿宋_GB2312"/>
                                      <w:color w:val="000000"/>
                                      <w:sz w:val="24"/>
                                      <w:highlight w:val="none"/>
                                      <w:lang w:val="en-US" w:eastAsia="zh-CN"/>
                                    </w:rPr>
                                    <w:t>分钟</w:t>
                                  </w:r>
                                  <w:r>
                                    <w:rPr>
                                      <w:rFonts w:eastAsia="仿宋_GB2312"/>
                                      <w:color w:val="000000"/>
                                      <w:sz w:val="24"/>
                                    </w:rPr>
                                    <w:t>赛位现场裁判进行提示</w:t>
                                  </w:r>
                                </w:p>
                                <w:p>
                                  <w:pPr>
                                    <w:snapToGrid w:val="0"/>
                                    <w:jc w:val="center"/>
                                    <w:rPr>
                                      <w:szCs w:val="21"/>
                                    </w:rPr>
                                  </w:pPr>
                                </w:p>
                              </w:txbxContent>
                            </wps:txbx>
                            <wps:bodyPr rot="0" vert="horz" wrap="square" lIns="91440" tIns="45720" rIns="91440" bIns="45720" anchor="t" anchorCtr="0" upright="1">
                              <a:noAutofit/>
                            </wps:bodyPr>
                          </wps:wsp>
                        </a:graphicData>
                      </a:graphic>
                    </wp:anchor>
                  </w:drawing>
                </mc:Choice>
                <mc:Fallback>
                  <w:pict>
                    <v:shape id="Text Box 49" o:spid="_x0000_s1026" o:spt="202" type="#_x0000_t202" style="position:absolute;left:0pt;margin-left:104.25pt;margin-top:12.6pt;height:25.3pt;width:242.95pt;z-index:251665408;mso-width-relative:page;mso-height-relative:page;" fillcolor="#FFFFFF" filled="t" stroked="t" coordsize="21600,21600" o:gfxdata="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g9SfR2QAAAAkBAAAPAAAAAAAAAAEAIAAAACIAAABkcnMvZG93&#10;bnJldi54bWxQSwECFAAUAAAACACHTuJAGF9IwDgCAACVBAAADgAAAAAAAAABACAAAAAoAQAAZHJz&#10;L2Uyb0RvYy54bWxQSwUGAAAAAAYABgBZAQAA0gUAAAAA&#10;">
                      <v:fill on="t" focussize="0,0"/>
                      <v:stroke color="#000000" miterlimit="8" joinstyle="miter"/>
                      <v:imagedata o:title=""/>
                      <o:lock v:ext="edit" aspectratio="f"/>
                      <v:textbox>
                        <w:txbxContent>
                          <w:p>
                            <w:pPr>
                              <w:snapToGrid w:val="0"/>
                              <w:jc w:val="center"/>
                              <w:rPr>
                                <w:rFonts w:ascii="仿宋_GB2312" w:hAnsi="仿宋_GB2312" w:eastAsia="仿宋_GB2312" w:cs="仿宋_GB2312"/>
                                <w:kern w:val="0"/>
                                <w:sz w:val="24"/>
                              </w:rPr>
                            </w:pPr>
                            <w:r>
                              <w:rPr>
                                <w:rFonts w:eastAsia="仿宋_GB2312"/>
                                <w:color w:val="000000"/>
                                <w:sz w:val="24"/>
                              </w:rPr>
                              <w:t>距离竞赛结束15</w:t>
                            </w:r>
                            <w:r>
                              <w:rPr>
                                <w:rFonts w:hint="eastAsia" w:eastAsia="仿宋_GB2312"/>
                                <w:color w:val="000000"/>
                                <w:sz w:val="24"/>
                                <w:highlight w:val="none"/>
                                <w:lang w:val="en-US" w:eastAsia="zh-CN"/>
                              </w:rPr>
                              <w:t>分钟</w:t>
                            </w:r>
                            <w:r>
                              <w:rPr>
                                <w:rFonts w:eastAsia="仿宋_GB2312"/>
                                <w:color w:val="000000"/>
                                <w:sz w:val="24"/>
                              </w:rPr>
                              <w:t>赛位现场裁判进行提示</w:t>
                            </w:r>
                          </w:p>
                          <w:p>
                            <w:pPr>
                              <w:snapToGrid w:val="0"/>
                              <w:jc w:val="center"/>
                              <w:rPr>
                                <w:szCs w:val="21"/>
                              </w:rPr>
                            </w:pPr>
                          </w:p>
                        </w:txbxContent>
                      </v:textbox>
                    </v:shape>
                  </w:pict>
                </mc:Fallback>
              </mc:AlternateContent>
            </w:r>
          </w:p>
          <w:p>
            <w:pPr>
              <w:keepNext w:val="0"/>
              <w:keepLines w:val="0"/>
              <w:suppressLineNumbers w:val="0"/>
              <w:adjustRightInd w:val="0"/>
              <w:snapToGrid w:val="0"/>
              <w:spacing w:before="0" w:beforeAutospacing="0" w:after="0" w:afterAutospacing="0" w:line="360" w:lineRule="auto"/>
              <w:ind w:left="0" w:right="210" w:rightChars="100" w:firstLine="210" w:firstLineChars="100"/>
              <w:jc w:val="left"/>
              <w:rPr>
                <w:rFonts w:hint="default" w:ascii="宋体" w:hAnsi="Times New Roman" w:cs="Times New Roman"/>
                <w:b/>
                <w:szCs w:val="21"/>
              </w:rPr>
            </w:pPr>
            <w:r>
              <w:rPr>
                <w:rFonts w:hint="default" w:ascii="Times New Roman" w:hAnsi="Times New Roman" w:cs="Times New Roman"/>
              </w:rPr>
              <mc:AlternateContent>
                <mc:Choice Requires="wps">
                  <w:drawing>
                    <wp:anchor distT="0" distB="0" distL="114300" distR="114300" simplePos="0" relativeHeight="251671552" behindDoc="0" locked="0" layoutInCell="1" allowOverlap="1">
                      <wp:simplePos x="0" y="0"/>
                      <wp:positionH relativeFrom="column">
                        <wp:posOffset>2851150</wp:posOffset>
                      </wp:positionH>
                      <wp:positionV relativeFrom="paragraph">
                        <wp:posOffset>247650</wp:posOffset>
                      </wp:positionV>
                      <wp:extent cx="635" cy="241935"/>
                      <wp:effectExtent l="37465" t="0" r="38100" b="5715"/>
                      <wp:wrapNone/>
                      <wp:docPr id="13" name="直线 34"/>
                      <wp:cNvGraphicFramePr/>
                      <a:graphic xmlns:a="http://schemas.openxmlformats.org/drawingml/2006/main">
                        <a:graphicData uri="http://schemas.microsoft.com/office/word/2010/wordprocessingShape">
                          <wps:wsp>
                            <wps:cNvCnPr>
                              <a:cxnSpLocks noChangeShapeType="1"/>
                            </wps:cNvCnPr>
                            <wps:spPr bwMode="auto">
                              <a:xfrm>
                                <a:off x="0" y="0"/>
                                <a:ext cx="635" cy="241935"/>
                              </a:xfrm>
                              <a:prstGeom prst="line">
                                <a:avLst/>
                              </a:prstGeom>
                              <a:noFill/>
                              <a:ln w="9525">
                                <a:solidFill>
                                  <a:srgbClr val="000000"/>
                                </a:solidFill>
                                <a:round/>
                                <a:tailEnd type="triangle" w="med" len="med"/>
                              </a:ln>
                              <a:effectLst/>
                            </wps:spPr>
                            <wps:bodyPr/>
                          </wps:wsp>
                        </a:graphicData>
                      </a:graphic>
                    </wp:anchor>
                  </w:drawing>
                </mc:Choice>
                <mc:Fallback>
                  <w:pict>
                    <v:line id="直线 34" o:spid="_x0000_s1026" o:spt="20" style="position:absolute;left:0pt;margin-left:224.5pt;margin-top:19.5pt;height:19.05pt;width:0.05pt;z-index:251671552;mso-width-relative:page;mso-height-relative:page;" filled="f" stroked="t" coordsize="21600,21600" o:gfxdata="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hT+dc2gAAAAkBAAAPAAAAAAAAAAEAIAAAACIAAABkcnMvZG93bnJldi54&#10;bWxQSwECFAAUAAAACACHTuJAbpPhrvgBAADgAwAADgAAAAAAAAABACAAAAApAQAAZHJzL2Uyb0Rv&#10;Yy54bWxQSwUGAAAAAAYABgBZAQAAkwUAAAAA&#10;">
                      <v:fill on="f" focussize="0,0"/>
                      <v:stroke color="#000000" joinstyle="round" endarrow="block"/>
                      <v:imagedata o:title=""/>
                      <o:lock v:ext="edit" aspectratio="f"/>
                    </v:line>
                  </w:pict>
                </mc:Fallback>
              </mc:AlternateContent>
            </w:r>
          </w:p>
          <w:p>
            <w:pPr>
              <w:keepNext w:val="0"/>
              <w:keepLines w:val="0"/>
              <w:suppressLineNumbers w:val="0"/>
              <w:adjustRightInd w:val="0"/>
              <w:snapToGrid w:val="0"/>
              <w:spacing w:before="0" w:beforeAutospacing="0" w:after="0" w:afterAutospacing="0" w:line="360" w:lineRule="auto"/>
              <w:ind w:left="0" w:right="210" w:rightChars="100" w:firstLine="210" w:firstLineChars="100"/>
              <w:jc w:val="left"/>
              <w:rPr>
                <w:rFonts w:hint="default" w:ascii="宋体" w:hAnsi="Times New Roman" w:cs="Times New Roman"/>
                <w:b/>
                <w:szCs w:val="21"/>
              </w:rPr>
            </w:pPr>
          </w:p>
          <w:p>
            <w:pPr>
              <w:keepNext w:val="0"/>
              <w:keepLines w:val="0"/>
              <w:suppressLineNumbers w:val="0"/>
              <w:adjustRightInd w:val="0"/>
              <w:snapToGrid w:val="0"/>
              <w:spacing w:before="0" w:beforeAutospacing="0" w:after="0" w:afterAutospacing="0" w:line="360" w:lineRule="auto"/>
              <w:ind w:left="0" w:right="210" w:rightChars="100" w:firstLine="210" w:firstLineChars="100"/>
              <w:jc w:val="left"/>
              <w:rPr>
                <w:rFonts w:hint="default" w:ascii="宋体" w:hAnsi="Times New Roman" w:cs="Times New Roman"/>
                <w:b/>
                <w:szCs w:val="21"/>
              </w:rPr>
            </w:pPr>
            <w:r>
              <w:rPr>
                <w:rFonts w:hint="default" w:ascii="Times New Roman" w:hAnsi="Times New Roman" w:cs="Times New Roman"/>
              </w:rPr>
              <mc:AlternateContent>
                <mc:Choice Requires="wps">
                  <w:drawing>
                    <wp:anchor distT="0" distB="0" distL="114300" distR="114300" simplePos="0" relativeHeight="251666432" behindDoc="0" locked="0" layoutInCell="1" allowOverlap="1">
                      <wp:simplePos x="0" y="0"/>
                      <wp:positionH relativeFrom="column">
                        <wp:posOffset>1844040</wp:posOffset>
                      </wp:positionH>
                      <wp:positionV relativeFrom="paragraph">
                        <wp:posOffset>14605</wp:posOffset>
                      </wp:positionV>
                      <wp:extent cx="2009775" cy="323850"/>
                      <wp:effectExtent l="5080" t="5080" r="4445" b="13970"/>
                      <wp:wrapNone/>
                      <wp:docPr id="8" name="Text Box 53"/>
                      <wp:cNvGraphicFramePr/>
                      <a:graphic xmlns:a="http://schemas.openxmlformats.org/drawingml/2006/main">
                        <a:graphicData uri="http://schemas.microsoft.com/office/word/2010/wordprocessingShape">
                          <wps:wsp>
                            <wps:cNvSpPr txBox="1">
                              <a:spLocks noChangeArrowheads="1"/>
                            </wps:cNvSpPr>
                            <wps:spPr bwMode="auto">
                              <a:xfrm>
                                <a:off x="0" y="0"/>
                                <a:ext cx="2009775" cy="323850"/>
                              </a:xfrm>
                              <a:prstGeom prst="rect">
                                <a:avLst/>
                              </a:prstGeom>
                              <a:solidFill>
                                <a:srgbClr val="FFFFFF"/>
                              </a:solidFill>
                              <a:ln w="9525">
                                <a:solidFill>
                                  <a:srgbClr val="000000"/>
                                </a:solidFill>
                                <a:miter lim="800000"/>
                              </a:ln>
                              <a:effectLst/>
                            </wps:spPr>
                            <wps:txbx>
                              <w:txbxContent>
                                <w:p>
                                  <w:pPr>
                                    <w:snapToGrid w:val="0"/>
                                    <w:jc w:val="center"/>
                                    <w:rPr>
                                      <w:szCs w:val="21"/>
                                    </w:rPr>
                                  </w:pPr>
                                  <w:r>
                                    <w:rPr>
                                      <w:rFonts w:eastAsia="仿宋_GB2312"/>
                                      <w:color w:val="000000"/>
                                      <w:sz w:val="24"/>
                                    </w:rPr>
                                    <w:t>竞赛结束时间到，停止操作</w:t>
                                  </w:r>
                                </w:p>
                              </w:txbxContent>
                            </wps:txbx>
                            <wps:bodyPr rot="0" vert="horz" wrap="square" lIns="91440" tIns="45720" rIns="91440" bIns="45720" anchor="t" anchorCtr="0" upright="1">
                              <a:noAutofit/>
                            </wps:bodyPr>
                          </wps:wsp>
                        </a:graphicData>
                      </a:graphic>
                    </wp:anchor>
                  </w:drawing>
                </mc:Choice>
                <mc:Fallback>
                  <w:pict>
                    <v:shape id="Text Box 53" o:spid="_x0000_s1026" o:spt="202" type="#_x0000_t202" style="position:absolute;left:0pt;margin-left:145.2pt;margin-top:1.15pt;height:25.5pt;width:158.25pt;z-index:251666432;mso-width-relative:page;mso-height-relative:page;" fillcolor="#FFFFFF" filled="t" stroked="t" coordsize="21600,21600" o:gfxdata="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mhTk/NgAAAAIAQAADwAAAAAAAAABACAAAAAiAAAAZHJzL2Rvd25y&#10;ZXYueG1sUEsBAhQAFAAAAAgAh07iQFCxEV43AgAAlQQAAA4AAAAAAAAAAQAgAAAAJwEAAGRycy9l&#10;Mm9Eb2MueG1sUEsFBgAAAAAGAAYAWQEAANAFAAAAAA==&#10;">
                      <v:fill on="t" focussize="0,0"/>
                      <v:stroke color="#000000" miterlimit="8" joinstyle="miter"/>
                      <v:imagedata o:title=""/>
                      <o:lock v:ext="edit" aspectratio="f"/>
                      <v:textbox>
                        <w:txbxContent>
                          <w:p>
                            <w:pPr>
                              <w:snapToGrid w:val="0"/>
                              <w:jc w:val="center"/>
                              <w:rPr>
                                <w:szCs w:val="21"/>
                              </w:rPr>
                            </w:pPr>
                            <w:r>
                              <w:rPr>
                                <w:rFonts w:eastAsia="仿宋_GB2312"/>
                                <w:color w:val="000000"/>
                                <w:sz w:val="24"/>
                              </w:rPr>
                              <w:t>竞赛结束时间到，停止操作</w:t>
                            </w:r>
                          </w:p>
                        </w:txbxContent>
                      </v:textbox>
                    </v:shape>
                  </w:pict>
                </mc:Fallback>
              </mc:AlternateContent>
            </w:r>
          </w:p>
          <w:p>
            <w:pPr>
              <w:keepNext w:val="0"/>
              <w:keepLines w:val="0"/>
              <w:suppressLineNumbers w:val="0"/>
              <w:adjustRightInd w:val="0"/>
              <w:snapToGrid w:val="0"/>
              <w:spacing w:before="0" w:beforeAutospacing="0" w:after="0" w:afterAutospacing="0" w:line="360" w:lineRule="auto"/>
              <w:ind w:left="0" w:right="210" w:rightChars="100" w:firstLine="210" w:firstLineChars="100"/>
              <w:jc w:val="left"/>
              <w:rPr>
                <w:rFonts w:hint="default" w:ascii="宋体" w:hAnsi="Times New Roman" w:cs="Times New Roman"/>
                <w:b/>
                <w:szCs w:val="21"/>
              </w:rPr>
            </w:pPr>
            <w:r>
              <w:rPr>
                <w:rFonts w:hint="default" w:ascii="Times New Roman" w:hAnsi="Times New Roman" w:cs="Times New Roman"/>
              </w:rPr>
              <mc:AlternateContent>
                <mc:Choice Requires="wps">
                  <w:drawing>
                    <wp:anchor distT="0" distB="0" distL="114300" distR="114300" simplePos="0" relativeHeight="251672576" behindDoc="0" locked="0" layoutInCell="1" allowOverlap="1">
                      <wp:simplePos x="0" y="0"/>
                      <wp:positionH relativeFrom="column">
                        <wp:posOffset>2861310</wp:posOffset>
                      </wp:positionH>
                      <wp:positionV relativeFrom="paragraph">
                        <wp:posOffset>117475</wp:posOffset>
                      </wp:positionV>
                      <wp:extent cx="635" cy="241935"/>
                      <wp:effectExtent l="37465" t="0" r="38100" b="5715"/>
                      <wp:wrapNone/>
                      <wp:docPr id="14" name="直线 36"/>
                      <wp:cNvGraphicFramePr/>
                      <a:graphic xmlns:a="http://schemas.openxmlformats.org/drawingml/2006/main">
                        <a:graphicData uri="http://schemas.microsoft.com/office/word/2010/wordprocessingShape">
                          <wps:wsp>
                            <wps:cNvCnPr>
                              <a:cxnSpLocks noChangeShapeType="1"/>
                            </wps:cNvCnPr>
                            <wps:spPr bwMode="auto">
                              <a:xfrm>
                                <a:off x="0" y="0"/>
                                <a:ext cx="635" cy="241935"/>
                              </a:xfrm>
                              <a:prstGeom prst="line">
                                <a:avLst/>
                              </a:prstGeom>
                              <a:noFill/>
                              <a:ln w="9525">
                                <a:solidFill>
                                  <a:srgbClr val="000000"/>
                                </a:solidFill>
                                <a:round/>
                                <a:tailEnd type="triangle" w="med" len="med"/>
                              </a:ln>
                              <a:effectLst/>
                            </wps:spPr>
                            <wps:bodyPr/>
                          </wps:wsp>
                        </a:graphicData>
                      </a:graphic>
                    </wp:anchor>
                  </w:drawing>
                </mc:Choice>
                <mc:Fallback>
                  <w:pict>
                    <v:line id="直线 36" o:spid="_x0000_s1026" o:spt="20" style="position:absolute;left:0pt;margin-left:225.3pt;margin-top:9.25pt;height:19.05pt;width:0.05pt;z-index:251672576;mso-width-relative:page;mso-height-relative:page;" filled="f" stroked="t" coordsize="21600,21600" o:gfxdata="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63rHldgAAAAJAQAADwAAAAAAAAABACAAAAAiAAAAZHJzL2Rvd25yZXYueG1s&#10;UEsBAhQAFAAAAAgAh07iQGHcHoT4AQAA4AMAAA4AAAAAAAAAAQAgAAAAJwEAAGRycy9lMm9Eb2Mu&#10;eG1sUEsFBgAAAAAGAAYAWQEAAJEFAAAAAA==&#10;">
                      <v:fill on="f" focussize="0,0"/>
                      <v:stroke color="#000000" joinstyle="round" endarrow="block"/>
                      <v:imagedata o:title=""/>
                      <o:lock v:ext="edit" aspectratio="f"/>
                    </v:line>
                  </w:pict>
                </mc:Fallback>
              </mc:AlternateContent>
            </w:r>
          </w:p>
          <w:p>
            <w:pPr>
              <w:keepNext w:val="0"/>
              <w:keepLines w:val="0"/>
              <w:suppressLineNumbers w:val="0"/>
              <w:adjustRightInd w:val="0"/>
              <w:snapToGrid w:val="0"/>
              <w:spacing w:before="0" w:beforeAutospacing="0" w:after="0" w:afterAutospacing="0" w:line="360" w:lineRule="auto"/>
              <w:ind w:left="0" w:right="210" w:rightChars="100" w:firstLine="210" w:firstLineChars="100"/>
              <w:jc w:val="left"/>
              <w:rPr>
                <w:rFonts w:hint="default" w:ascii="宋体" w:hAnsi="Times New Roman" w:cs="Times New Roman"/>
                <w:b/>
                <w:szCs w:val="21"/>
              </w:rPr>
            </w:pPr>
            <w:r>
              <w:rPr>
                <w:rFonts w:hint="default" w:ascii="Times New Roman" w:hAnsi="Times New Roman" w:cs="Times New Roman"/>
              </w:rPr>
              <mc:AlternateContent>
                <mc:Choice Requires="wps">
                  <w:drawing>
                    <wp:anchor distT="0" distB="0" distL="114300" distR="114300" simplePos="0" relativeHeight="251673600" behindDoc="0" locked="0" layoutInCell="1" allowOverlap="1">
                      <wp:simplePos x="0" y="0"/>
                      <wp:positionH relativeFrom="column">
                        <wp:posOffset>2274570</wp:posOffset>
                      </wp:positionH>
                      <wp:positionV relativeFrom="paragraph">
                        <wp:posOffset>148590</wp:posOffset>
                      </wp:positionV>
                      <wp:extent cx="1181100" cy="299085"/>
                      <wp:effectExtent l="5080" t="5080" r="13970" b="19685"/>
                      <wp:wrapNone/>
                      <wp:docPr id="15" name="Text Box 55"/>
                      <wp:cNvGraphicFramePr/>
                      <a:graphic xmlns:a="http://schemas.openxmlformats.org/drawingml/2006/main">
                        <a:graphicData uri="http://schemas.microsoft.com/office/word/2010/wordprocessingShape">
                          <wps:wsp>
                            <wps:cNvSpPr txBox="1">
                              <a:spLocks noChangeArrowheads="1"/>
                            </wps:cNvSpPr>
                            <wps:spPr bwMode="auto">
                              <a:xfrm>
                                <a:off x="0" y="0"/>
                                <a:ext cx="1181100" cy="299085"/>
                              </a:xfrm>
                              <a:prstGeom prst="rect">
                                <a:avLst/>
                              </a:prstGeom>
                              <a:solidFill>
                                <a:srgbClr val="FFFFFF"/>
                              </a:solidFill>
                              <a:ln w="9525">
                                <a:solidFill>
                                  <a:srgbClr val="000000"/>
                                </a:solidFill>
                                <a:miter lim="800000"/>
                              </a:ln>
                              <a:effectLst/>
                            </wps:spPr>
                            <wps:txbx>
                              <w:txbxContent>
                                <w:p>
                                  <w:pPr>
                                    <w:snapToGrid w:val="0"/>
                                    <w:jc w:val="center"/>
                                    <w:rPr>
                                      <w:rFonts w:ascii="仿宋_GB2312" w:hAnsi="仿宋_GB2312" w:eastAsia="仿宋_GB2312" w:cs="仿宋_GB2312"/>
                                      <w:kern w:val="0"/>
                                      <w:sz w:val="24"/>
                                    </w:rPr>
                                  </w:pPr>
                                  <w:r>
                                    <w:rPr>
                                      <w:rFonts w:eastAsia="仿宋_GB2312"/>
                                      <w:color w:val="000000"/>
                                      <w:sz w:val="24"/>
                                    </w:rPr>
                                    <w:t>提交比赛记录</w:t>
                                  </w:r>
                                </w:p>
                                <w:p>
                                  <w:pPr>
                                    <w:snapToGrid w:val="0"/>
                                    <w:jc w:val="center"/>
                                    <w:rPr>
                                      <w:rFonts w:ascii="仿宋_GB2312" w:hAnsi="仿宋_GB2312" w:eastAsia="仿宋_GB2312" w:cs="仿宋_GB2312"/>
                                      <w:kern w:val="0"/>
                                      <w:sz w:val="24"/>
                                    </w:rPr>
                                  </w:pPr>
                                </w:p>
                              </w:txbxContent>
                            </wps:txbx>
                            <wps:bodyPr rot="0" vert="horz" wrap="square" lIns="91440" tIns="45720" rIns="91440" bIns="45720" anchor="t" anchorCtr="0" upright="1">
                              <a:noAutofit/>
                            </wps:bodyPr>
                          </wps:wsp>
                        </a:graphicData>
                      </a:graphic>
                    </wp:anchor>
                  </w:drawing>
                </mc:Choice>
                <mc:Fallback>
                  <w:pict>
                    <v:shape id="Text Box 55" o:spid="_x0000_s1026" o:spt="202" type="#_x0000_t202" style="position:absolute;left:0pt;margin-left:179.1pt;margin-top:11.7pt;height:23.55pt;width:93pt;z-index:251673600;mso-width-relative:page;mso-height-relative:page;" fillcolor="#FFFFFF" filled="t" stroked="t" coordsize="21600,21600" o:gfxdata="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YWv2NtkAAAAJAQAADwAAAAAAAAABACAAAAAiAAAAZHJzL2Rvd25y&#10;ZXYueG1sUEsBAhQAFAAAAAgAh07iQNq2PP42AgAAlgQAAA4AAAAAAAAAAQAgAAAAKAEAAGRycy9l&#10;Mm9Eb2MueG1sUEsFBgAAAAAGAAYAWQEAANAFAAAAAA==&#10;">
                      <v:fill on="t" focussize="0,0"/>
                      <v:stroke color="#000000" miterlimit="8" joinstyle="miter"/>
                      <v:imagedata o:title=""/>
                      <o:lock v:ext="edit" aspectratio="f"/>
                      <v:textbox>
                        <w:txbxContent>
                          <w:p>
                            <w:pPr>
                              <w:snapToGrid w:val="0"/>
                              <w:jc w:val="center"/>
                              <w:rPr>
                                <w:rFonts w:ascii="仿宋_GB2312" w:hAnsi="仿宋_GB2312" w:eastAsia="仿宋_GB2312" w:cs="仿宋_GB2312"/>
                                <w:kern w:val="0"/>
                                <w:sz w:val="24"/>
                              </w:rPr>
                            </w:pPr>
                            <w:r>
                              <w:rPr>
                                <w:rFonts w:eastAsia="仿宋_GB2312"/>
                                <w:color w:val="000000"/>
                                <w:sz w:val="24"/>
                              </w:rPr>
                              <w:t>提交比赛记录</w:t>
                            </w:r>
                          </w:p>
                          <w:p>
                            <w:pPr>
                              <w:snapToGrid w:val="0"/>
                              <w:jc w:val="center"/>
                              <w:rPr>
                                <w:rFonts w:ascii="仿宋_GB2312" w:hAnsi="仿宋_GB2312" w:eastAsia="仿宋_GB2312" w:cs="仿宋_GB2312"/>
                                <w:kern w:val="0"/>
                                <w:sz w:val="24"/>
                              </w:rPr>
                            </w:pPr>
                          </w:p>
                        </w:txbxContent>
                      </v:textbox>
                    </v:shape>
                  </w:pict>
                </mc:Fallback>
              </mc:AlternateContent>
            </w:r>
          </w:p>
          <w:p>
            <w:pPr>
              <w:keepNext w:val="0"/>
              <w:keepLines w:val="0"/>
              <w:suppressLineNumbers w:val="0"/>
              <w:adjustRightInd w:val="0"/>
              <w:snapToGrid w:val="0"/>
              <w:spacing w:before="0" w:beforeAutospacing="0" w:after="0" w:afterAutospacing="0" w:line="360" w:lineRule="auto"/>
              <w:ind w:left="0" w:right="210" w:rightChars="100" w:firstLine="210" w:firstLineChars="100"/>
              <w:jc w:val="left"/>
              <w:rPr>
                <w:rFonts w:hint="default" w:ascii="宋体" w:hAnsi="Times New Roman" w:cs="Times New Roman"/>
                <w:b/>
                <w:szCs w:val="21"/>
              </w:rPr>
            </w:pPr>
            <w:r>
              <w:rPr>
                <w:rFonts w:hint="default" w:ascii="Times New Roman" w:hAnsi="Times New Roman" w:cs="Times New Roman"/>
              </w:rPr>
              <mc:AlternateContent>
                <mc:Choice Requires="wps">
                  <w:drawing>
                    <wp:anchor distT="0" distB="0" distL="114300" distR="114300" simplePos="0" relativeHeight="251674624" behindDoc="0" locked="0" layoutInCell="1" allowOverlap="1">
                      <wp:simplePos x="0" y="0"/>
                      <wp:positionH relativeFrom="column">
                        <wp:posOffset>2853055</wp:posOffset>
                      </wp:positionH>
                      <wp:positionV relativeFrom="paragraph">
                        <wp:posOffset>249555</wp:posOffset>
                      </wp:positionV>
                      <wp:extent cx="635" cy="241935"/>
                      <wp:effectExtent l="37465" t="0" r="38100" b="5715"/>
                      <wp:wrapNone/>
                      <wp:docPr id="16" name="直线 38"/>
                      <wp:cNvGraphicFramePr/>
                      <a:graphic xmlns:a="http://schemas.openxmlformats.org/drawingml/2006/main">
                        <a:graphicData uri="http://schemas.microsoft.com/office/word/2010/wordprocessingShape">
                          <wps:wsp>
                            <wps:cNvCnPr>
                              <a:cxnSpLocks noChangeShapeType="1"/>
                            </wps:cNvCnPr>
                            <wps:spPr bwMode="auto">
                              <a:xfrm>
                                <a:off x="0" y="0"/>
                                <a:ext cx="635" cy="241935"/>
                              </a:xfrm>
                              <a:prstGeom prst="line">
                                <a:avLst/>
                              </a:prstGeom>
                              <a:noFill/>
                              <a:ln w="9525">
                                <a:solidFill>
                                  <a:srgbClr val="000000"/>
                                </a:solidFill>
                                <a:round/>
                                <a:tailEnd type="triangle" w="med" len="med"/>
                              </a:ln>
                              <a:effectLst/>
                            </wps:spPr>
                            <wps:bodyPr/>
                          </wps:wsp>
                        </a:graphicData>
                      </a:graphic>
                    </wp:anchor>
                  </w:drawing>
                </mc:Choice>
                <mc:Fallback>
                  <w:pict>
                    <v:line id="直线 38" o:spid="_x0000_s1026" o:spt="20" style="position:absolute;left:0pt;margin-left:224.65pt;margin-top:19.65pt;height:19.05pt;width:0.05pt;z-index:251674624;mso-width-relative:page;mso-height-relative:page;" filled="f" stroked="t" coordsize="21600,21600" o:gfxdata="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eBOHfZAAAACQEAAA8AAAAAAAAAAQAgAAAAIgAAAGRycy9kb3ducmV2Lnht&#10;bFBLAQIUABQAAAAIAIdO4kCPjv3q+AEAAOADAAAOAAAAAAAAAAEAIAAAACgBAABkcnMvZTJvRG9j&#10;LnhtbFBLBQYAAAAABgAGAFkBAACSBQAAAAA=&#10;">
                      <v:fill on="f" focussize="0,0"/>
                      <v:stroke color="#000000" joinstyle="round" endarrow="block"/>
                      <v:imagedata o:title=""/>
                      <o:lock v:ext="edit" aspectratio="f"/>
                    </v:line>
                  </w:pict>
                </mc:Fallback>
              </mc:AlternateContent>
            </w:r>
          </w:p>
          <w:p>
            <w:pPr>
              <w:keepNext w:val="0"/>
              <w:keepLines w:val="0"/>
              <w:suppressLineNumbers w:val="0"/>
              <w:adjustRightInd w:val="0"/>
              <w:snapToGrid w:val="0"/>
              <w:spacing w:before="0" w:beforeAutospacing="0" w:after="0" w:afterAutospacing="0" w:line="360" w:lineRule="auto"/>
              <w:ind w:left="0" w:right="210" w:rightChars="100" w:firstLine="210" w:firstLineChars="100"/>
              <w:jc w:val="left"/>
              <w:rPr>
                <w:rFonts w:hint="default" w:ascii="宋体" w:hAnsi="Times New Roman" w:cs="Times New Roman"/>
                <w:b/>
                <w:szCs w:val="21"/>
              </w:rPr>
            </w:pPr>
          </w:p>
          <w:p>
            <w:pPr>
              <w:keepNext w:val="0"/>
              <w:keepLines w:val="0"/>
              <w:suppressLineNumbers w:val="0"/>
              <w:adjustRightInd w:val="0"/>
              <w:snapToGrid w:val="0"/>
              <w:spacing w:before="0" w:beforeAutospacing="0" w:after="0" w:afterAutospacing="0" w:line="360" w:lineRule="auto"/>
              <w:ind w:left="0" w:right="210" w:rightChars="100" w:firstLine="210" w:firstLineChars="100"/>
              <w:jc w:val="left"/>
              <w:rPr>
                <w:rFonts w:hint="default" w:ascii="宋体" w:hAnsi="Times New Roman" w:cs="Times New Roman"/>
                <w:b/>
                <w:szCs w:val="21"/>
              </w:rPr>
            </w:pPr>
            <w:r>
              <w:rPr>
                <w:rFonts w:hint="default" w:ascii="Times New Roman" w:hAnsi="Times New Roman" w:cs="Times New Roman"/>
              </w:rPr>
              <mc:AlternateContent>
                <mc:Choice Requires="wps">
                  <w:drawing>
                    <wp:anchor distT="0" distB="0" distL="114300" distR="114300" simplePos="0" relativeHeight="251675648" behindDoc="0" locked="0" layoutInCell="1" allowOverlap="1">
                      <wp:simplePos x="0" y="0"/>
                      <wp:positionH relativeFrom="column">
                        <wp:posOffset>57150</wp:posOffset>
                      </wp:positionH>
                      <wp:positionV relativeFrom="paragraph">
                        <wp:posOffset>17780</wp:posOffset>
                      </wp:positionV>
                      <wp:extent cx="5562600" cy="332105"/>
                      <wp:effectExtent l="4445" t="4445" r="14605" b="6350"/>
                      <wp:wrapNone/>
                      <wp:docPr id="17" name="文本框 39"/>
                      <wp:cNvGraphicFramePr/>
                      <a:graphic xmlns:a="http://schemas.openxmlformats.org/drawingml/2006/main">
                        <a:graphicData uri="http://schemas.microsoft.com/office/word/2010/wordprocessingShape">
                          <wps:wsp>
                            <wps:cNvSpPr txBox="1">
                              <a:spLocks noChangeArrowheads="1"/>
                            </wps:cNvSpPr>
                            <wps:spPr bwMode="auto">
                              <a:xfrm>
                                <a:off x="0" y="0"/>
                                <a:ext cx="5562600" cy="332105"/>
                              </a:xfrm>
                              <a:prstGeom prst="rect">
                                <a:avLst/>
                              </a:prstGeom>
                              <a:solidFill>
                                <a:srgbClr val="FFFFFF"/>
                              </a:solidFill>
                              <a:ln w="9525">
                                <a:solidFill>
                                  <a:srgbClr val="000000"/>
                                </a:solidFill>
                                <a:miter lim="800000"/>
                              </a:ln>
                              <a:effectLst/>
                            </wps:spPr>
                            <wps:txbx>
                              <w:txbxContent>
                                <w:p>
                                  <w:pPr>
                                    <w:snapToGrid w:val="0"/>
                                    <w:jc w:val="center"/>
                                    <w:rPr>
                                      <w:szCs w:val="21"/>
                                    </w:rPr>
                                  </w:pPr>
                                  <w:r>
                                    <w:rPr>
                                      <w:rFonts w:eastAsia="仿宋_GB2312"/>
                                      <w:color w:val="000000"/>
                                      <w:sz w:val="24"/>
                                    </w:rPr>
                                    <w:t>选手留在本赛位确认所完成的任务与记录</w:t>
                                  </w:r>
                                  <w:r>
                                    <w:rPr>
                                      <w:rFonts w:hint="eastAsia" w:eastAsia="仿宋_GB2312"/>
                                      <w:color w:val="000000"/>
                                      <w:sz w:val="24"/>
                                    </w:rPr>
                                    <w:t>、确认竞赛时间</w:t>
                                  </w:r>
                                  <w:r>
                                    <w:rPr>
                                      <w:rFonts w:eastAsia="仿宋_GB2312"/>
                                      <w:color w:val="000000"/>
                                      <w:sz w:val="24"/>
                                    </w:rPr>
                                    <w:t>并签字后才离开赛场</w:t>
                                  </w:r>
                                </w:p>
                              </w:txbxContent>
                            </wps:txbx>
                            <wps:bodyPr rot="0" vert="horz" wrap="square" lIns="91440" tIns="45720" rIns="91440" bIns="45720" anchor="t" anchorCtr="0" upright="1">
                              <a:noAutofit/>
                            </wps:bodyPr>
                          </wps:wsp>
                        </a:graphicData>
                      </a:graphic>
                    </wp:anchor>
                  </w:drawing>
                </mc:Choice>
                <mc:Fallback>
                  <w:pict>
                    <v:shape id="文本框 39" o:spid="_x0000_s1026" o:spt="202" type="#_x0000_t202" style="position:absolute;left:0pt;margin-left:4.5pt;margin-top:1.4pt;height:26.15pt;width:438pt;z-index:251675648;mso-width-relative:page;mso-height-relative:page;" fillcolor="#FFFFFF" filled="t" stroked="t" coordsize="21600,21600" o:gfxdata="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FlR4j9UAAAAGAQAADwAAAAAAAAABACAA&#10;AAAiAAAAZHJzL2Rvd25yZXYueG1sUEsBAhQAFAAAAAgAh07iQBzlK2FJAgAAlwQAAA4AAAAAAAAA&#10;AQAgAAAAJAEAAGRycy9lMm9Eb2MueG1sUEsFBgAAAAAGAAYAWQEAAN8FAAAAAA==&#10;">
                      <v:fill on="t" focussize="0,0"/>
                      <v:stroke color="#000000" miterlimit="8" joinstyle="miter"/>
                      <v:imagedata o:title=""/>
                      <o:lock v:ext="edit" aspectratio="f"/>
                      <v:textbox>
                        <w:txbxContent>
                          <w:p>
                            <w:pPr>
                              <w:snapToGrid w:val="0"/>
                              <w:jc w:val="center"/>
                              <w:rPr>
                                <w:szCs w:val="21"/>
                              </w:rPr>
                            </w:pPr>
                            <w:r>
                              <w:rPr>
                                <w:rFonts w:eastAsia="仿宋_GB2312"/>
                                <w:color w:val="000000"/>
                                <w:sz w:val="24"/>
                              </w:rPr>
                              <w:t>选手留在本赛位确认所完成的任务与记录</w:t>
                            </w:r>
                            <w:r>
                              <w:rPr>
                                <w:rFonts w:hint="eastAsia" w:eastAsia="仿宋_GB2312"/>
                                <w:color w:val="000000"/>
                                <w:sz w:val="24"/>
                              </w:rPr>
                              <w:t>、确认竞赛时间</w:t>
                            </w:r>
                            <w:r>
                              <w:rPr>
                                <w:rFonts w:eastAsia="仿宋_GB2312"/>
                                <w:color w:val="000000"/>
                                <w:sz w:val="24"/>
                              </w:rPr>
                              <w:t>并签字后才离开赛场</w:t>
                            </w:r>
                          </w:p>
                        </w:txbxContent>
                      </v:textbox>
                    </v:shape>
                  </w:pict>
                </mc:Fallback>
              </mc:AlternateContent>
            </w:r>
          </w:p>
          <w:p>
            <w:pPr>
              <w:keepNext w:val="0"/>
              <w:keepLines w:val="0"/>
              <w:suppressLineNumbers w:val="0"/>
              <w:adjustRightInd w:val="0"/>
              <w:snapToGrid w:val="0"/>
              <w:spacing w:before="0" w:beforeAutospacing="0" w:after="0" w:afterAutospacing="0" w:line="360" w:lineRule="auto"/>
              <w:ind w:left="0" w:right="210" w:rightChars="100" w:firstLine="210" w:firstLineChars="100"/>
              <w:jc w:val="left"/>
              <w:rPr>
                <w:rFonts w:hint="default" w:ascii="宋体" w:hAnsi="Times New Roman" w:cs="Times New Roman"/>
                <w:b/>
                <w:szCs w:val="21"/>
              </w:rPr>
            </w:pPr>
          </w:p>
          <w:p>
            <w:pPr>
              <w:keepNext w:val="0"/>
              <w:keepLines w:val="0"/>
              <w:suppressLineNumbers w:val="0"/>
              <w:spacing w:before="0" w:beforeAutospacing="0" w:after="0" w:afterAutospacing="0" w:line="360" w:lineRule="auto"/>
              <w:ind w:left="0" w:right="210" w:rightChars="100" w:firstLine="281" w:firstLineChars="100"/>
              <w:jc w:val="left"/>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（二）竞赛时间安排</w:t>
            </w:r>
          </w:p>
          <w:p>
            <w:pPr>
              <w:keepNext w:val="0"/>
              <w:keepLines w:val="0"/>
              <w:suppressLineNumbers w:val="0"/>
              <w:snapToGrid w:val="0"/>
              <w:spacing w:before="0" w:beforeAutospacing="0" w:after="0" w:afterAutospacing="0" w:line="560" w:lineRule="exact"/>
              <w:ind w:left="0" w:right="0"/>
              <w:jc w:val="center"/>
              <w:rPr>
                <w:rFonts w:hint="default" w:ascii="仿宋_GB2312" w:hAnsi="仿宋_GB2312" w:eastAsia="仿宋_GB2312" w:cs="仿宋_GB2312"/>
                <w:b/>
                <w:bCs/>
                <w:color w:val="FF0000"/>
                <w:sz w:val="24"/>
              </w:rPr>
            </w:pPr>
            <w:r>
              <w:rPr>
                <w:rFonts w:hint="eastAsia" w:ascii="仿宋_GB2312" w:hAnsi="仿宋_GB2312" w:eastAsia="仿宋_GB2312" w:cs="仿宋_GB2312"/>
                <w:b/>
                <w:bCs/>
                <w:color w:val="000000"/>
                <w:sz w:val="24"/>
              </w:rPr>
              <w:t>表2  竞赛时间安排</w:t>
            </w:r>
            <w:r>
              <w:rPr>
                <w:rFonts w:hint="eastAsia" w:ascii="仿宋_GB2312" w:hAnsi="仿宋_GB2312" w:eastAsia="仿宋_GB2312" w:cs="仿宋_GB2312"/>
                <w:b w:val="0"/>
                <w:bCs w:val="0"/>
                <w:color w:val="auto"/>
                <w:sz w:val="24"/>
              </w:rPr>
              <w:t>（注：以6</w:t>
            </w:r>
            <w:r>
              <w:rPr>
                <w:rFonts w:hint="default" w:ascii="仿宋_GB2312" w:hAnsi="仿宋_GB2312" w:eastAsia="仿宋_GB2312" w:cs="仿宋_GB2312"/>
                <w:b w:val="0"/>
                <w:bCs w:val="0"/>
                <w:color w:val="auto"/>
                <w:sz w:val="24"/>
              </w:rPr>
              <w:t>0</w:t>
            </w:r>
            <w:r>
              <w:rPr>
                <w:rFonts w:hint="eastAsia" w:ascii="仿宋_GB2312" w:hAnsi="仿宋_GB2312" w:eastAsia="仿宋_GB2312" w:cs="仿宋_GB2312"/>
                <w:b w:val="0"/>
                <w:bCs w:val="0"/>
                <w:color w:val="auto"/>
                <w:sz w:val="24"/>
              </w:rPr>
              <w:t>支参赛队为参考）</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1613"/>
              <w:gridCol w:w="1238"/>
              <w:gridCol w:w="2475"/>
              <w:gridCol w:w="2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9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105" w:rightChars="5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日期</w:t>
                  </w:r>
                </w:p>
              </w:tc>
              <w:tc>
                <w:tcPr>
                  <w:tcW w:w="16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105" w:rightChars="5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时间</w:t>
                  </w:r>
                </w:p>
              </w:tc>
              <w:tc>
                <w:tcPr>
                  <w:tcW w:w="12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105" w:rightChars="5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地点</w:t>
                  </w:r>
                </w:p>
              </w:tc>
              <w:tc>
                <w:tcPr>
                  <w:tcW w:w="24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105" w:rightChars="5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内容</w:t>
                  </w:r>
                </w:p>
              </w:tc>
              <w:tc>
                <w:tcPr>
                  <w:tcW w:w="23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105" w:rightChars="5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920" w:type="dxa"/>
                  <w:vMerge w:val="restart"/>
                  <w:tcBorders>
                    <w:top w:val="single" w:color="auto" w:sz="4" w:space="0"/>
                    <w:left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第一天（报到）</w:t>
                  </w:r>
                </w:p>
              </w:tc>
              <w:tc>
                <w:tcPr>
                  <w:tcW w:w="16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9:00-12:00</w:t>
                  </w:r>
                </w:p>
              </w:tc>
              <w:tc>
                <w:tcPr>
                  <w:tcW w:w="12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酒店</w:t>
                  </w:r>
                </w:p>
              </w:tc>
              <w:tc>
                <w:tcPr>
                  <w:tcW w:w="24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所有人员报到</w:t>
                  </w:r>
                </w:p>
              </w:tc>
              <w:tc>
                <w:tcPr>
                  <w:tcW w:w="2343" w:type="dxa"/>
                  <w:vMerge w:val="restart"/>
                  <w:tcBorders>
                    <w:left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“工作人员”包括全体裁判员、仲裁员和赛场技术人员等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920" w:type="dxa"/>
                  <w:vMerge w:val="continue"/>
                  <w:tcBorders>
                    <w:left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firstLine="480" w:firstLineChars="200"/>
                    <w:jc w:val="center"/>
                    <w:rPr>
                      <w:rFonts w:hint="default" w:ascii="仿宋_GB2312" w:hAnsi="仿宋_GB2312" w:eastAsia="仿宋_GB2312" w:cs="仿宋_GB2312"/>
                      <w:color w:val="000000"/>
                      <w:sz w:val="24"/>
                    </w:rPr>
                  </w:pPr>
                </w:p>
              </w:tc>
              <w:tc>
                <w:tcPr>
                  <w:tcW w:w="16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14:00-16:00</w:t>
                  </w:r>
                </w:p>
              </w:tc>
              <w:tc>
                <w:tcPr>
                  <w:tcW w:w="12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赛场</w:t>
                  </w:r>
                </w:p>
              </w:tc>
              <w:tc>
                <w:tcPr>
                  <w:tcW w:w="24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参赛队熟悉赛场</w:t>
                  </w:r>
                </w:p>
              </w:tc>
              <w:tc>
                <w:tcPr>
                  <w:tcW w:w="2343" w:type="dxa"/>
                  <w:vMerge w:val="continue"/>
                  <w:tcBorders>
                    <w:left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firstLine="480" w:firstLineChars="200"/>
                    <w:jc w:val="center"/>
                    <w:rPr>
                      <w:rFonts w:hint="default"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920" w:type="dxa"/>
                  <w:vMerge w:val="continue"/>
                  <w:tcBorders>
                    <w:left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firstLine="480" w:firstLineChars="200"/>
                    <w:jc w:val="center"/>
                    <w:rPr>
                      <w:rFonts w:hint="default" w:ascii="仿宋_GB2312" w:hAnsi="仿宋_GB2312" w:eastAsia="仿宋_GB2312" w:cs="仿宋_GB2312"/>
                      <w:color w:val="000000"/>
                      <w:sz w:val="24"/>
                    </w:rPr>
                  </w:pPr>
                </w:p>
              </w:tc>
              <w:tc>
                <w:tcPr>
                  <w:tcW w:w="16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14:00-1</w:t>
                  </w:r>
                  <w:r>
                    <w:rPr>
                      <w:rFonts w:hint="default" w:ascii="仿宋_GB2312" w:hAnsi="仿宋_GB2312" w:eastAsia="仿宋_GB2312" w:cs="仿宋_GB2312"/>
                      <w:color w:val="000000"/>
                      <w:sz w:val="24"/>
                    </w:rPr>
                    <w:t>6</w:t>
                  </w:r>
                  <w:r>
                    <w:rPr>
                      <w:rFonts w:hint="eastAsia" w:ascii="仿宋_GB2312" w:hAnsi="仿宋_GB2312" w:eastAsia="仿宋_GB2312" w:cs="仿宋_GB2312"/>
                      <w:color w:val="000000"/>
                      <w:sz w:val="24"/>
                    </w:rPr>
                    <w:t>:00</w:t>
                  </w:r>
                </w:p>
              </w:tc>
              <w:tc>
                <w:tcPr>
                  <w:tcW w:w="12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会议室</w:t>
                  </w:r>
                </w:p>
              </w:tc>
              <w:tc>
                <w:tcPr>
                  <w:tcW w:w="24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工作人员培训</w:t>
                  </w:r>
                </w:p>
              </w:tc>
              <w:tc>
                <w:tcPr>
                  <w:tcW w:w="2343" w:type="dxa"/>
                  <w:vMerge w:val="continue"/>
                  <w:tcBorders>
                    <w:left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firstLine="480" w:firstLineChars="200"/>
                    <w:jc w:val="center"/>
                    <w:rPr>
                      <w:rFonts w:hint="default"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920" w:type="dxa"/>
                  <w:vMerge w:val="continue"/>
                  <w:tcBorders>
                    <w:left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firstLine="480" w:firstLineChars="200"/>
                    <w:jc w:val="center"/>
                    <w:rPr>
                      <w:rFonts w:hint="default" w:ascii="仿宋_GB2312" w:hAnsi="仿宋_GB2312" w:eastAsia="仿宋_GB2312" w:cs="仿宋_GB2312"/>
                      <w:color w:val="000000"/>
                      <w:sz w:val="24"/>
                    </w:rPr>
                  </w:pPr>
                </w:p>
              </w:tc>
              <w:tc>
                <w:tcPr>
                  <w:tcW w:w="16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1</w:t>
                  </w:r>
                  <w:r>
                    <w:rPr>
                      <w:rFonts w:hint="default" w:ascii="仿宋_GB2312" w:hAnsi="仿宋_GB2312" w:eastAsia="仿宋_GB2312" w:cs="仿宋_GB2312"/>
                      <w:color w:val="000000"/>
                      <w:sz w:val="24"/>
                    </w:rPr>
                    <w:t>6</w:t>
                  </w:r>
                  <w:r>
                    <w:rPr>
                      <w:rFonts w:hint="eastAsia" w:ascii="仿宋_GB2312" w:hAnsi="仿宋_GB2312" w:eastAsia="仿宋_GB2312" w:cs="仿宋_GB2312"/>
                      <w:color w:val="000000"/>
                      <w:sz w:val="24"/>
                    </w:rPr>
                    <w:t>:</w:t>
                  </w:r>
                  <w:r>
                    <w:rPr>
                      <w:rFonts w:hint="default" w:ascii="仿宋_GB2312" w:hAnsi="仿宋_GB2312" w:eastAsia="仿宋_GB2312" w:cs="仿宋_GB2312"/>
                      <w:color w:val="000000"/>
                      <w:sz w:val="24"/>
                    </w:rPr>
                    <w:t>1</w:t>
                  </w:r>
                  <w:r>
                    <w:rPr>
                      <w:rFonts w:hint="eastAsia" w:ascii="仿宋_GB2312" w:hAnsi="仿宋_GB2312" w:eastAsia="仿宋_GB2312" w:cs="仿宋_GB2312"/>
                      <w:color w:val="000000"/>
                      <w:sz w:val="24"/>
                    </w:rPr>
                    <w:t>0-1</w:t>
                  </w:r>
                  <w:r>
                    <w:rPr>
                      <w:rFonts w:hint="default" w:ascii="仿宋_GB2312" w:hAnsi="仿宋_GB2312" w:eastAsia="仿宋_GB2312" w:cs="仿宋_GB2312"/>
                      <w:color w:val="000000"/>
                      <w:sz w:val="24"/>
                    </w:rPr>
                    <w:t>7</w:t>
                  </w:r>
                  <w:r>
                    <w:rPr>
                      <w:rFonts w:hint="eastAsia" w:ascii="仿宋_GB2312" w:hAnsi="仿宋_GB2312" w:eastAsia="仿宋_GB2312" w:cs="仿宋_GB2312"/>
                      <w:color w:val="000000"/>
                      <w:sz w:val="24"/>
                    </w:rPr>
                    <w:t>:</w:t>
                  </w:r>
                  <w:r>
                    <w:rPr>
                      <w:rFonts w:hint="default" w:ascii="仿宋_GB2312" w:hAnsi="仿宋_GB2312" w:eastAsia="仿宋_GB2312" w:cs="仿宋_GB2312"/>
                      <w:color w:val="000000"/>
                      <w:sz w:val="24"/>
                    </w:rPr>
                    <w:t>1</w:t>
                  </w:r>
                  <w:r>
                    <w:rPr>
                      <w:rFonts w:hint="eastAsia" w:ascii="仿宋_GB2312" w:hAnsi="仿宋_GB2312" w:eastAsia="仿宋_GB2312" w:cs="仿宋_GB2312"/>
                      <w:color w:val="000000"/>
                      <w:sz w:val="24"/>
                    </w:rPr>
                    <w:t>0</w:t>
                  </w:r>
                </w:p>
              </w:tc>
              <w:tc>
                <w:tcPr>
                  <w:tcW w:w="12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会议厅</w:t>
                  </w:r>
                </w:p>
              </w:tc>
              <w:tc>
                <w:tcPr>
                  <w:tcW w:w="24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参赛队领队会议</w:t>
                  </w:r>
                </w:p>
              </w:tc>
              <w:tc>
                <w:tcPr>
                  <w:tcW w:w="2343" w:type="dxa"/>
                  <w:vMerge w:val="continue"/>
                  <w:tcBorders>
                    <w:left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firstLine="480" w:firstLineChars="200"/>
                    <w:jc w:val="center"/>
                    <w:rPr>
                      <w:rFonts w:hint="default"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920" w:type="dxa"/>
                  <w:vMerge w:val="continue"/>
                  <w:tcBorders>
                    <w:left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firstLine="480" w:firstLineChars="200"/>
                    <w:jc w:val="center"/>
                    <w:rPr>
                      <w:rFonts w:hint="default" w:ascii="仿宋_GB2312" w:hAnsi="仿宋_GB2312" w:eastAsia="仿宋_GB2312" w:cs="仿宋_GB2312"/>
                      <w:color w:val="000000"/>
                      <w:sz w:val="24"/>
                    </w:rPr>
                  </w:pPr>
                </w:p>
              </w:tc>
              <w:tc>
                <w:tcPr>
                  <w:tcW w:w="16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16:00</w:t>
                  </w:r>
                </w:p>
              </w:tc>
              <w:tc>
                <w:tcPr>
                  <w:tcW w:w="12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赛场</w:t>
                  </w:r>
                </w:p>
              </w:tc>
              <w:tc>
                <w:tcPr>
                  <w:tcW w:w="24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封场，设备调试</w:t>
                  </w:r>
                </w:p>
              </w:tc>
              <w:tc>
                <w:tcPr>
                  <w:tcW w:w="2343" w:type="dxa"/>
                  <w:vMerge w:val="continue"/>
                  <w:tcBorders>
                    <w:left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firstLine="480" w:firstLineChars="200"/>
                    <w:jc w:val="center"/>
                    <w:rPr>
                      <w:rFonts w:hint="default"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920" w:type="dxa"/>
                  <w:vMerge w:val="restart"/>
                  <w:tcBorders>
                    <w:left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第二天（电梯</w:t>
                  </w:r>
                  <w:r>
                    <w:rPr>
                      <w:rFonts w:hint="eastAsia" w:ascii="仿宋_GB2312" w:hAnsi="仿宋_GB2312" w:eastAsia="仿宋_GB2312" w:cs="仿宋_GB2312"/>
                      <w:color w:val="000000"/>
                      <w:sz w:val="24"/>
                      <w:lang w:val="en-US" w:eastAsia="zh-CN"/>
                    </w:rPr>
                    <w:t>保养</w:t>
                  </w:r>
                  <w:r>
                    <w:rPr>
                      <w:rFonts w:hint="eastAsia" w:ascii="仿宋_GB2312" w:hAnsi="仿宋_GB2312" w:eastAsia="仿宋_GB2312" w:cs="仿宋_GB2312"/>
                      <w:color w:val="000000"/>
                      <w:sz w:val="24"/>
                    </w:rPr>
                    <w:t>操作竞赛）</w:t>
                  </w:r>
                </w:p>
              </w:tc>
              <w:tc>
                <w:tcPr>
                  <w:tcW w:w="16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7:30</w:t>
                  </w:r>
                </w:p>
              </w:tc>
              <w:tc>
                <w:tcPr>
                  <w:tcW w:w="12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赛场门口</w:t>
                  </w:r>
                </w:p>
              </w:tc>
              <w:tc>
                <w:tcPr>
                  <w:tcW w:w="24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第一场比赛选手检录</w:t>
                  </w:r>
                </w:p>
              </w:tc>
              <w:tc>
                <w:tcPr>
                  <w:tcW w:w="2343" w:type="dxa"/>
                  <w:tcBorders>
                    <w:top w:val="single" w:color="auto" w:sz="4" w:space="0"/>
                    <w:left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920" w:type="dxa"/>
                  <w:vMerge w:val="continue"/>
                  <w:tcBorders>
                    <w:left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p>
              </w:tc>
              <w:tc>
                <w:tcPr>
                  <w:tcW w:w="16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8:00-9:30</w:t>
                  </w:r>
                </w:p>
              </w:tc>
              <w:tc>
                <w:tcPr>
                  <w:tcW w:w="12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赛场</w:t>
                  </w:r>
                </w:p>
              </w:tc>
              <w:tc>
                <w:tcPr>
                  <w:tcW w:w="24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第一场比赛</w:t>
                  </w:r>
                </w:p>
              </w:tc>
              <w:tc>
                <w:tcPr>
                  <w:tcW w:w="2343" w:type="dxa"/>
                  <w:vMerge w:val="restart"/>
                  <w:tcBorders>
                    <w:left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第二、三场选手封闭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920" w:type="dxa"/>
                  <w:vMerge w:val="continue"/>
                  <w:tcBorders>
                    <w:left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p>
              </w:tc>
              <w:tc>
                <w:tcPr>
                  <w:tcW w:w="16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9:30-12:00</w:t>
                  </w:r>
                </w:p>
              </w:tc>
              <w:tc>
                <w:tcPr>
                  <w:tcW w:w="12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赛场</w:t>
                  </w:r>
                </w:p>
              </w:tc>
              <w:tc>
                <w:tcPr>
                  <w:tcW w:w="24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评分、设备调试</w:t>
                  </w:r>
                </w:p>
              </w:tc>
              <w:tc>
                <w:tcPr>
                  <w:tcW w:w="2343" w:type="dxa"/>
                  <w:vMerge w:val="continue"/>
                  <w:tcBorders>
                    <w:left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920" w:type="dxa"/>
                  <w:vMerge w:val="continue"/>
                  <w:tcBorders>
                    <w:left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firstLine="480" w:firstLineChars="200"/>
                    <w:jc w:val="center"/>
                    <w:rPr>
                      <w:rFonts w:hint="default" w:ascii="仿宋_GB2312" w:hAnsi="仿宋_GB2312" w:eastAsia="仿宋_GB2312" w:cs="仿宋_GB2312"/>
                      <w:color w:val="000000"/>
                      <w:sz w:val="24"/>
                    </w:rPr>
                  </w:pPr>
                </w:p>
              </w:tc>
              <w:tc>
                <w:tcPr>
                  <w:tcW w:w="16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12:00</w:t>
                  </w:r>
                </w:p>
              </w:tc>
              <w:tc>
                <w:tcPr>
                  <w:tcW w:w="12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赛场门口</w:t>
                  </w:r>
                </w:p>
              </w:tc>
              <w:tc>
                <w:tcPr>
                  <w:tcW w:w="24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第二场比赛选手检录</w:t>
                  </w:r>
                </w:p>
              </w:tc>
              <w:tc>
                <w:tcPr>
                  <w:tcW w:w="2343" w:type="dxa"/>
                  <w:vMerge w:val="restart"/>
                  <w:tcBorders>
                    <w:left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第三场选手封闭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920" w:type="dxa"/>
                  <w:vMerge w:val="continue"/>
                  <w:tcBorders>
                    <w:left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firstLine="480" w:firstLineChars="200"/>
                    <w:jc w:val="center"/>
                    <w:rPr>
                      <w:rFonts w:hint="default" w:ascii="仿宋_GB2312" w:hAnsi="仿宋_GB2312" w:eastAsia="仿宋_GB2312" w:cs="仿宋_GB2312"/>
                      <w:color w:val="000000"/>
                      <w:sz w:val="24"/>
                    </w:rPr>
                  </w:pPr>
                </w:p>
              </w:tc>
              <w:tc>
                <w:tcPr>
                  <w:tcW w:w="16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12:30-14:00</w:t>
                  </w:r>
                </w:p>
              </w:tc>
              <w:tc>
                <w:tcPr>
                  <w:tcW w:w="12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赛场</w:t>
                  </w:r>
                </w:p>
              </w:tc>
              <w:tc>
                <w:tcPr>
                  <w:tcW w:w="24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第二场比赛</w:t>
                  </w:r>
                </w:p>
              </w:tc>
              <w:tc>
                <w:tcPr>
                  <w:tcW w:w="2343" w:type="dxa"/>
                  <w:vMerge w:val="continue"/>
                  <w:tcBorders>
                    <w:left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920" w:type="dxa"/>
                  <w:vMerge w:val="continue"/>
                  <w:tcBorders>
                    <w:left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firstLine="480" w:firstLineChars="200"/>
                    <w:jc w:val="center"/>
                    <w:rPr>
                      <w:rFonts w:hint="default" w:ascii="仿宋_GB2312" w:hAnsi="仿宋_GB2312" w:eastAsia="仿宋_GB2312" w:cs="仿宋_GB2312"/>
                      <w:color w:val="000000"/>
                      <w:sz w:val="24"/>
                    </w:rPr>
                  </w:pPr>
                </w:p>
              </w:tc>
              <w:tc>
                <w:tcPr>
                  <w:tcW w:w="16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14:00-16:30</w:t>
                  </w:r>
                </w:p>
              </w:tc>
              <w:tc>
                <w:tcPr>
                  <w:tcW w:w="12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赛场</w:t>
                  </w:r>
                </w:p>
              </w:tc>
              <w:tc>
                <w:tcPr>
                  <w:tcW w:w="24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评分、设备调试</w:t>
                  </w:r>
                </w:p>
              </w:tc>
              <w:tc>
                <w:tcPr>
                  <w:tcW w:w="2343" w:type="dxa"/>
                  <w:vMerge w:val="continue"/>
                  <w:tcBorders>
                    <w:left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920" w:type="dxa"/>
                  <w:vMerge w:val="continue"/>
                  <w:tcBorders>
                    <w:left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firstLine="480" w:firstLineChars="200"/>
                    <w:jc w:val="center"/>
                    <w:rPr>
                      <w:rFonts w:hint="default" w:ascii="仿宋_GB2312" w:hAnsi="仿宋_GB2312" w:eastAsia="仿宋_GB2312" w:cs="仿宋_GB2312"/>
                      <w:color w:val="000000"/>
                      <w:sz w:val="24"/>
                    </w:rPr>
                  </w:pPr>
                </w:p>
              </w:tc>
              <w:tc>
                <w:tcPr>
                  <w:tcW w:w="16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16:30</w:t>
                  </w:r>
                </w:p>
              </w:tc>
              <w:tc>
                <w:tcPr>
                  <w:tcW w:w="12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赛场门口</w:t>
                  </w:r>
                </w:p>
              </w:tc>
              <w:tc>
                <w:tcPr>
                  <w:tcW w:w="24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第三场比赛选手检录</w:t>
                  </w:r>
                </w:p>
              </w:tc>
              <w:tc>
                <w:tcPr>
                  <w:tcW w:w="2343" w:type="dxa"/>
                  <w:tcBorders>
                    <w:top w:val="single" w:color="auto" w:sz="4" w:space="0"/>
                    <w:left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920" w:type="dxa"/>
                  <w:vMerge w:val="continue"/>
                  <w:tcBorders>
                    <w:left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firstLine="480" w:firstLineChars="200"/>
                    <w:jc w:val="center"/>
                    <w:rPr>
                      <w:rFonts w:hint="default" w:ascii="仿宋_GB2312" w:hAnsi="仿宋_GB2312" w:eastAsia="仿宋_GB2312" w:cs="仿宋_GB2312"/>
                      <w:color w:val="000000"/>
                      <w:sz w:val="24"/>
                    </w:rPr>
                  </w:pPr>
                </w:p>
              </w:tc>
              <w:tc>
                <w:tcPr>
                  <w:tcW w:w="16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17:00-18:30</w:t>
                  </w:r>
                </w:p>
              </w:tc>
              <w:tc>
                <w:tcPr>
                  <w:tcW w:w="12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赛场</w:t>
                  </w:r>
                </w:p>
              </w:tc>
              <w:tc>
                <w:tcPr>
                  <w:tcW w:w="24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第三场比赛</w:t>
                  </w:r>
                </w:p>
              </w:tc>
              <w:tc>
                <w:tcPr>
                  <w:tcW w:w="2343" w:type="dxa"/>
                  <w:tcBorders>
                    <w:top w:val="single" w:color="auto" w:sz="4" w:space="0"/>
                    <w:left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920" w:type="dxa"/>
                  <w:vMerge w:val="continue"/>
                  <w:tcBorders>
                    <w:left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firstLine="480" w:firstLineChars="200"/>
                    <w:jc w:val="center"/>
                    <w:rPr>
                      <w:rFonts w:hint="default" w:ascii="仿宋_GB2312" w:hAnsi="仿宋_GB2312" w:eastAsia="仿宋_GB2312" w:cs="仿宋_GB2312"/>
                      <w:color w:val="000000"/>
                      <w:sz w:val="24"/>
                    </w:rPr>
                  </w:pPr>
                </w:p>
              </w:tc>
              <w:tc>
                <w:tcPr>
                  <w:tcW w:w="16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18:30-21:00</w:t>
                  </w:r>
                </w:p>
              </w:tc>
              <w:tc>
                <w:tcPr>
                  <w:tcW w:w="12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赛场</w:t>
                  </w:r>
                </w:p>
              </w:tc>
              <w:tc>
                <w:tcPr>
                  <w:tcW w:w="24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评分、设备调试</w:t>
                  </w:r>
                </w:p>
              </w:tc>
              <w:tc>
                <w:tcPr>
                  <w:tcW w:w="2343" w:type="dxa"/>
                  <w:tcBorders>
                    <w:top w:val="single" w:color="auto" w:sz="4" w:space="0"/>
                    <w:left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920" w:type="dxa"/>
                  <w:vMerge w:val="restart"/>
                  <w:tcBorders>
                    <w:left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第三天（电梯</w:t>
                  </w:r>
                  <w:r>
                    <w:rPr>
                      <w:rFonts w:hint="eastAsia" w:ascii="仿宋_GB2312" w:hAnsi="仿宋_GB2312" w:eastAsia="仿宋_GB2312" w:cs="仿宋_GB2312"/>
                      <w:color w:val="000000"/>
                      <w:sz w:val="24"/>
                      <w:lang w:val="en-US" w:eastAsia="zh-CN"/>
                    </w:rPr>
                    <w:t>维修</w:t>
                  </w:r>
                  <w:r>
                    <w:rPr>
                      <w:rFonts w:hint="eastAsia" w:ascii="仿宋_GB2312" w:hAnsi="仿宋_GB2312" w:eastAsia="仿宋_GB2312" w:cs="仿宋_GB2312"/>
                      <w:color w:val="000000"/>
                      <w:sz w:val="24"/>
                    </w:rPr>
                    <w:t>操作竞赛）</w:t>
                  </w:r>
                </w:p>
              </w:tc>
              <w:tc>
                <w:tcPr>
                  <w:tcW w:w="16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7:30</w:t>
                  </w:r>
                </w:p>
              </w:tc>
              <w:tc>
                <w:tcPr>
                  <w:tcW w:w="12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赛场门口</w:t>
                  </w:r>
                </w:p>
              </w:tc>
              <w:tc>
                <w:tcPr>
                  <w:tcW w:w="24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第一场比赛选手检录</w:t>
                  </w:r>
                </w:p>
              </w:tc>
              <w:tc>
                <w:tcPr>
                  <w:tcW w:w="2343" w:type="dxa"/>
                  <w:tcBorders>
                    <w:top w:val="single" w:color="auto" w:sz="4" w:space="0"/>
                    <w:left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20" w:type="dxa"/>
                  <w:vMerge w:val="continue"/>
                  <w:tcBorders>
                    <w:left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p>
              </w:tc>
              <w:tc>
                <w:tcPr>
                  <w:tcW w:w="16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8:00-9:30</w:t>
                  </w:r>
                </w:p>
              </w:tc>
              <w:tc>
                <w:tcPr>
                  <w:tcW w:w="12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赛场</w:t>
                  </w:r>
                </w:p>
              </w:tc>
              <w:tc>
                <w:tcPr>
                  <w:tcW w:w="24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第一场比赛</w:t>
                  </w:r>
                </w:p>
              </w:tc>
              <w:tc>
                <w:tcPr>
                  <w:tcW w:w="2343" w:type="dxa"/>
                  <w:vMerge w:val="restart"/>
                  <w:tcBorders>
                    <w:left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第二、三场选手封闭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20" w:type="dxa"/>
                  <w:vMerge w:val="continue"/>
                  <w:tcBorders>
                    <w:left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p>
              </w:tc>
              <w:tc>
                <w:tcPr>
                  <w:tcW w:w="16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9:30-12:00</w:t>
                  </w:r>
                </w:p>
              </w:tc>
              <w:tc>
                <w:tcPr>
                  <w:tcW w:w="12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赛场</w:t>
                  </w:r>
                </w:p>
              </w:tc>
              <w:tc>
                <w:tcPr>
                  <w:tcW w:w="24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评分、设备调试</w:t>
                  </w:r>
                </w:p>
              </w:tc>
              <w:tc>
                <w:tcPr>
                  <w:tcW w:w="2343" w:type="dxa"/>
                  <w:vMerge w:val="continue"/>
                  <w:tcBorders>
                    <w:left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920" w:type="dxa"/>
                  <w:vMerge w:val="continue"/>
                  <w:tcBorders>
                    <w:left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p>
              </w:tc>
              <w:tc>
                <w:tcPr>
                  <w:tcW w:w="16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12:00</w:t>
                  </w:r>
                </w:p>
              </w:tc>
              <w:tc>
                <w:tcPr>
                  <w:tcW w:w="12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赛场门口</w:t>
                  </w:r>
                </w:p>
              </w:tc>
              <w:tc>
                <w:tcPr>
                  <w:tcW w:w="24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第二场比赛选手检录</w:t>
                  </w:r>
                </w:p>
              </w:tc>
              <w:tc>
                <w:tcPr>
                  <w:tcW w:w="2343" w:type="dxa"/>
                  <w:vMerge w:val="restart"/>
                  <w:tcBorders>
                    <w:left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第三场选手封闭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20" w:type="dxa"/>
                  <w:vMerge w:val="continue"/>
                  <w:tcBorders>
                    <w:left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firstLine="480" w:firstLineChars="200"/>
                    <w:jc w:val="center"/>
                    <w:rPr>
                      <w:rFonts w:hint="default" w:ascii="仿宋_GB2312" w:hAnsi="仿宋_GB2312" w:eastAsia="仿宋_GB2312" w:cs="仿宋_GB2312"/>
                      <w:color w:val="000000"/>
                      <w:sz w:val="24"/>
                    </w:rPr>
                  </w:pPr>
                </w:p>
              </w:tc>
              <w:tc>
                <w:tcPr>
                  <w:tcW w:w="16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12:30-14:00</w:t>
                  </w:r>
                </w:p>
              </w:tc>
              <w:tc>
                <w:tcPr>
                  <w:tcW w:w="12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赛场</w:t>
                  </w:r>
                </w:p>
              </w:tc>
              <w:tc>
                <w:tcPr>
                  <w:tcW w:w="24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第二场比赛</w:t>
                  </w:r>
                </w:p>
              </w:tc>
              <w:tc>
                <w:tcPr>
                  <w:tcW w:w="2343" w:type="dxa"/>
                  <w:vMerge w:val="continue"/>
                  <w:tcBorders>
                    <w:left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firstLine="480" w:firstLineChars="200"/>
                    <w:jc w:val="center"/>
                    <w:rPr>
                      <w:rFonts w:hint="default"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20" w:type="dxa"/>
                  <w:vMerge w:val="continue"/>
                  <w:tcBorders>
                    <w:left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firstLine="480" w:firstLineChars="200"/>
                    <w:jc w:val="center"/>
                    <w:rPr>
                      <w:rFonts w:hint="default" w:ascii="仿宋_GB2312" w:hAnsi="仿宋_GB2312" w:eastAsia="仿宋_GB2312" w:cs="仿宋_GB2312"/>
                      <w:color w:val="000000"/>
                      <w:sz w:val="24"/>
                    </w:rPr>
                  </w:pPr>
                </w:p>
              </w:tc>
              <w:tc>
                <w:tcPr>
                  <w:tcW w:w="16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14:00-16:30</w:t>
                  </w:r>
                </w:p>
              </w:tc>
              <w:tc>
                <w:tcPr>
                  <w:tcW w:w="12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赛场</w:t>
                  </w:r>
                </w:p>
              </w:tc>
              <w:tc>
                <w:tcPr>
                  <w:tcW w:w="24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评分、设备调试</w:t>
                  </w:r>
                </w:p>
              </w:tc>
              <w:tc>
                <w:tcPr>
                  <w:tcW w:w="2343" w:type="dxa"/>
                  <w:vMerge w:val="continue"/>
                  <w:tcBorders>
                    <w:left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firstLine="480" w:firstLineChars="200"/>
                    <w:jc w:val="center"/>
                    <w:rPr>
                      <w:rFonts w:hint="default"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920" w:type="dxa"/>
                  <w:vMerge w:val="continue"/>
                  <w:tcBorders>
                    <w:left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firstLine="480" w:firstLineChars="200"/>
                    <w:jc w:val="center"/>
                    <w:rPr>
                      <w:rFonts w:hint="default" w:ascii="仿宋_GB2312" w:hAnsi="仿宋_GB2312" w:eastAsia="仿宋_GB2312" w:cs="仿宋_GB2312"/>
                      <w:color w:val="000000"/>
                      <w:sz w:val="24"/>
                    </w:rPr>
                  </w:pPr>
                </w:p>
              </w:tc>
              <w:tc>
                <w:tcPr>
                  <w:tcW w:w="16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16:30</w:t>
                  </w:r>
                </w:p>
              </w:tc>
              <w:tc>
                <w:tcPr>
                  <w:tcW w:w="12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赛场门口</w:t>
                  </w:r>
                </w:p>
              </w:tc>
              <w:tc>
                <w:tcPr>
                  <w:tcW w:w="24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第三场比赛选手检录</w:t>
                  </w:r>
                </w:p>
              </w:tc>
              <w:tc>
                <w:tcPr>
                  <w:tcW w:w="2343" w:type="dxa"/>
                  <w:tcBorders>
                    <w:left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firstLine="480" w:firstLineChars="200"/>
                    <w:jc w:val="center"/>
                    <w:rPr>
                      <w:rFonts w:hint="default"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920" w:type="dxa"/>
                  <w:vMerge w:val="continue"/>
                  <w:tcBorders>
                    <w:left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firstLine="480" w:firstLineChars="200"/>
                    <w:jc w:val="center"/>
                    <w:rPr>
                      <w:rFonts w:hint="default" w:ascii="仿宋_GB2312" w:hAnsi="仿宋_GB2312" w:eastAsia="仿宋_GB2312" w:cs="仿宋_GB2312"/>
                      <w:color w:val="000000"/>
                      <w:sz w:val="24"/>
                    </w:rPr>
                  </w:pPr>
                </w:p>
              </w:tc>
              <w:tc>
                <w:tcPr>
                  <w:tcW w:w="16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17:00-18:30</w:t>
                  </w:r>
                </w:p>
              </w:tc>
              <w:tc>
                <w:tcPr>
                  <w:tcW w:w="12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赛场</w:t>
                  </w:r>
                </w:p>
              </w:tc>
              <w:tc>
                <w:tcPr>
                  <w:tcW w:w="24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第三场比赛</w:t>
                  </w:r>
                </w:p>
              </w:tc>
              <w:tc>
                <w:tcPr>
                  <w:tcW w:w="2343" w:type="dxa"/>
                  <w:tcBorders>
                    <w:left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firstLine="480" w:firstLineChars="200"/>
                    <w:jc w:val="center"/>
                    <w:rPr>
                      <w:rFonts w:hint="default"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920" w:type="dxa"/>
                  <w:vMerge w:val="continue"/>
                  <w:tcBorders>
                    <w:left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firstLine="480" w:firstLineChars="200"/>
                    <w:jc w:val="center"/>
                    <w:rPr>
                      <w:rFonts w:hint="default" w:ascii="仿宋_GB2312" w:hAnsi="仿宋_GB2312" w:eastAsia="仿宋_GB2312" w:cs="仿宋_GB2312"/>
                      <w:color w:val="000000"/>
                      <w:sz w:val="24"/>
                    </w:rPr>
                  </w:pPr>
                </w:p>
              </w:tc>
              <w:tc>
                <w:tcPr>
                  <w:tcW w:w="16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18:30-21:00</w:t>
                  </w:r>
                </w:p>
              </w:tc>
              <w:tc>
                <w:tcPr>
                  <w:tcW w:w="12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赛场</w:t>
                  </w:r>
                </w:p>
              </w:tc>
              <w:tc>
                <w:tcPr>
                  <w:tcW w:w="24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评分、设备调试</w:t>
                  </w:r>
                </w:p>
              </w:tc>
              <w:tc>
                <w:tcPr>
                  <w:tcW w:w="2343" w:type="dxa"/>
                  <w:tcBorders>
                    <w:left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firstLine="480" w:firstLineChars="200"/>
                    <w:jc w:val="center"/>
                    <w:rPr>
                      <w:rFonts w:hint="default"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Borders>
                    <w:left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sz w:val="24"/>
                    </w:rPr>
                  </w:pPr>
                </w:p>
              </w:tc>
              <w:tc>
                <w:tcPr>
                  <w:tcW w:w="16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2</w:t>
                  </w:r>
                  <w:r>
                    <w:rPr>
                      <w:rFonts w:hint="default" w:ascii="仿宋_GB2312" w:hAnsi="仿宋_GB2312" w:eastAsia="仿宋_GB2312" w:cs="仿宋_GB2312"/>
                      <w:color w:val="000000"/>
                      <w:sz w:val="24"/>
                    </w:rPr>
                    <w:t>1</w:t>
                  </w:r>
                  <w:r>
                    <w:rPr>
                      <w:rFonts w:hint="eastAsia" w:ascii="仿宋_GB2312" w:hAnsi="仿宋_GB2312" w:eastAsia="仿宋_GB2312" w:cs="仿宋_GB2312"/>
                      <w:color w:val="000000"/>
                      <w:sz w:val="24"/>
                    </w:rPr>
                    <w:t>:00-2</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:00</w:t>
                  </w:r>
                </w:p>
              </w:tc>
              <w:tc>
                <w:tcPr>
                  <w:tcW w:w="12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sz w:val="24"/>
                    </w:rPr>
                    <w:t>竞赛结果公布</w:t>
                  </w:r>
                </w:p>
              </w:tc>
              <w:tc>
                <w:tcPr>
                  <w:tcW w:w="24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sz w:val="24"/>
                    </w:rPr>
                  </w:pPr>
                </w:p>
              </w:tc>
              <w:tc>
                <w:tcPr>
                  <w:tcW w:w="2343" w:type="dxa"/>
                  <w:tcBorders>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firstLine="480" w:firstLineChars="200"/>
                    <w:jc w:val="center"/>
                    <w:rPr>
                      <w:rFonts w:hint="default" w:ascii="仿宋_GB2312" w:hAnsi="仿宋_GB2312" w:eastAsia="仿宋_GB2312" w:cs="仿宋_GB2312"/>
                      <w:color w:val="FF0000"/>
                      <w:sz w:val="24"/>
                    </w:rPr>
                  </w:pPr>
                </w:p>
              </w:tc>
            </w:tr>
          </w:tbl>
          <w:p>
            <w:pPr>
              <w:keepNext w:val="0"/>
              <w:keepLines w:val="0"/>
              <w:suppressLineNumbers w:val="0"/>
              <w:adjustRightInd w:val="0"/>
              <w:snapToGrid w:val="0"/>
              <w:spacing w:before="0" w:beforeAutospacing="0" w:after="0" w:afterAutospacing="0" w:line="360" w:lineRule="auto"/>
              <w:ind w:left="0" w:right="210" w:rightChars="100"/>
              <w:jc w:val="left"/>
              <w:rPr>
                <w:rFonts w:hint="default" w:ascii="宋体" w:hAnsi="Times New Roman" w:cs="Times New Roman"/>
                <w:b/>
                <w:szCs w:val="21"/>
              </w:rPr>
            </w:pPr>
          </w:p>
        </w:tc>
      </w:tr>
    </w:tbl>
    <w:p>
      <w:pPr>
        <w:spacing w:before="155" w:beforeLines="50" w:after="155" w:afterLines="50"/>
        <w:rPr>
          <w:rFonts w:ascii="黑体" w:hAnsi="Times New Roman" w:eastAsia="黑体"/>
          <w:sz w:val="32"/>
          <w:szCs w:val="32"/>
        </w:rPr>
      </w:pPr>
    </w:p>
    <w:p>
      <w:pPr>
        <w:widowControl/>
        <w:numPr>
          <w:ilvl w:val="0"/>
          <w:numId w:val="3"/>
        </w:numPr>
        <w:jc w:val="left"/>
        <w:rPr>
          <w:rFonts w:hint="eastAsia" w:ascii="黑体" w:hAnsi="Times New Roman" w:eastAsia="黑体"/>
          <w:sz w:val="32"/>
          <w:szCs w:val="32"/>
        </w:rPr>
      </w:pPr>
      <w:r>
        <w:rPr>
          <w:rFonts w:hint="eastAsia" w:ascii="黑体" w:hAnsi="Times New Roman" w:eastAsia="黑体"/>
          <w:sz w:val="32"/>
          <w:szCs w:val="32"/>
        </w:rPr>
        <w:t>竞赛规则</w:t>
      </w:r>
    </w:p>
    <w:p>
      <w:pPr>
        <w:spacing w:line="360" w:lineRule="auto"/>
        <w:ind w:right="210" w:rightChars="100" w:firstLine="562" w:firstLineChars="200"/>
        <w:jc w:val="left"/>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（一）选手报名与组队</w:t>
      </w:r>
    </w:p>
    <w:p>
      <w:pPr>
        <w:widowControl/>
        <w:ind w:left="218" w:leftChars="104" w:right="134" w:rightChars="64" w:firstLine="618" w:firstLineChars="221"/>
        <w:jc w:val="left"/>
        <w:outlineLvl w:val="2"/>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1.参赛选手资格：参赛选手必须是中等职业学校全日制在籍学生或五年制高职一至三年级（含三年级）的全日制在籍学生，性别不限，年龄须不超过21周岁。</w:t>
      </w:r>
    </w:p>
    <w:p>
      <w:pPr>
        <w:widowControl/>
        <w:ind w:left="218" w:leftChars="104" w:right="134" w:rightChars="64" w:firstLine="618" w:firstLineChars="221"/>
        <w:jc w:val="left"/>
        <w:outlineLvl w:val="2"/>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2.凡在往届全国职业院校技能大赛中职组“电梯维修保养”赛项中获一等奖的选手不得参加本赛项比赛。</w:t>
      </w:r>
    </w:p>
    <w:p>
      <w:pPr>
        <w:widowControl/>
        <w:ind w:left="218" w:leftChars="104" w:right="134" w:rightChars="64" w:firstLine="618" w:firstLineChars="221"/>
        <w:jc w:val="left"/>
        <w:outlineLvl w:val="2"/>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3.本赛项为2人团体赛，不可以缺员比赛，参赛队如有1名选手因特殊原因不能参加比赛时，则视为自动放弃比赛。</w:t>
      </w:r>
    </w:p>
    <w:p>
      <w:pPr>
        <w:widowControl/>
        <w:ind w:left="218" w:leftChars="104" w:right="134" w:rightChars="64" w:firstLine="618" w:firstLineChars="221"/>
        <w:jc w:val="left"/>
        <w:outlineLvl w:val="2"/>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4.同一学校报名参赛队不超过1支，每队可配1-2名指导老师。</w:t>
      </w:r>
    </w:p>
    <w:p>
      <w:pPr>
        <w:widowControl/>
        <w:ind w:left="218" w:leftChars="104" w:right="134" w:rightChars="64" w:firstLine="618" w:firstLineChars="221"/>
        <w:jc w:val="left"/>
        <w:outlineLvl w:val="2"/>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队员变更：参赛选手和指导老师报名获得确认后不得随意更换，如因故需要变更参赛选手或指导老师，须由省级教育行政部门于赛项开赛10个工作日之前出具书面说明，经大赛执委会办公室同意并核实后方可予以更换。</w:t>
      </w:r>
    </w:p>
    <w:p>
      <w:pPr>
        <w:widowControl/>
        <w:ind w:left="218" w:leftChars="104" w:right="134" w:rightChars="64" w:firstLine="618" w:firstLineChars="221"/>
        <w:jc w:val="left"/>
        <w:outlineLvl w:val="2"/>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6.各省、市教育行政部门负责本地区参赛学生的资格审查工作，并保存相关证明材料的复印件，以备查验。</w:t>
      </w:r>
    </w:p>
    <w:p>
      <w:pPr>
        <w:widowControl/>
        <w:ind w:left="218" w:leftChars="104" w:right="134" w:rightChars="64" w:firstLine="621" w:firstLineChars="221"/>
        <w:jc w:val="left"/>
        <w:outlineLvl w:val="2"/>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（二）赛前准备</w:t>
      </w:r>
    </w:p>
    <w:p>
      <w:pPr>
        <w:snapToGrid w:val="0"/>
        <w:spacing w:line="560" w:lineRule="exact"/>
        <w:ind w:left="218" w:leftChars="104" w:right="134" w:rightChars="64" w:firstLine="621" w:firstLineChars="221"/>
        <w:outlineLvl w:val="2"/>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1.熟悉场地</w:t>
      </w:r>
    </w:p>
    <w:p>
      <w:pPr>
        <w:snapToGrid w:val="0"/>
        <w:spacing w:line="560" w:lineRule="exact"/>
        <w:ind w:left="218" w:leftChars="104" w:right="134" w:rightChars="64" w:firstLine="618" w:firstLineChars="221"/>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⑴安排在赛程的第一天下午14:00-16:00（见表2）各参赛队进入赛场熟悉场地设备。</w:t>
      </w:r>
    </w:p>
    <w:p>
      <w:pPr>
        <w:snapToGrid w:val="0"/>
        <w:spacing w:line="560" w:lineRule="exact"/>
        <w:ind w:left="218" w:leftChars="104" w:right="134" w:rightChars="64" w:firstLine="618" w:firstLineChars="221"/>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⑵进场熟悉场地时限定在黄线区域内观看，不得超越黄线。</w:t>
      </w:r>
    </w:p>
    <w:p>
      <w:pPr>
        <w:snapToGrid w:val="0"/>
        <w:spacing w:line="560" w:lineRule="exact"/>
        <w:ind w:left="218" w:leftChars="104" w:right="134" w:rightChars="64" w:firstLine="340" w:firstLineChars="121"/>
        <w:outlineLvl w:val="2"/>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2.竞赛分组与赛位的确定</w:t>
      </w:r>
    </w:p>
    <w:p>
      <w:pPr>
        <w:snapToGrid w:val="0"/>
        <w:spacing w:line="560" w:lineRule="exact"/>
        <w:ind w:left="218" w:leftChars="104" w:right="134" w:rightChars="64" w:firstLine="618" w:firstLineChars="221"/>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⑴竞赛分组的确定</w:t>
      </w:r>
    </w:p>
    <w:p>
      <w:pPr>
        <w:pStyle w:val="10"/>
        <w:numPr>
          <w:ilvl w:val="0"/>
          <w:numId w:val="0"/>
        </w:numPr>
        <w:snapToGrid w:val="0"/>
        <w:spacing w:line="560" w:lineRule="exact"/>
        <w:ind w:left="557" w:leftChars="0" w:right="134" w:rightChars="64" w:firstLine="280" w:firstLineChars="1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①竞赛分组进行（详见表2）。</w:t>
      </w:r>
    </w:p>
    <w:p>
      <w:pPr>
        <w:snapToGrid w:val="0"/>
        <w:spacing w:line="560" w:lineRule="exact"/>
        <w:ind w:left="218" w:leftChars="104" w:right="134" w:rightChars="64" w:firstLine="618" w:firstLineChars="221"/>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②在赛程第一天下午1</w:t>
      </w:r>
      <w:r>
        <w:rPr>
          <w:rFonts w:ascii="仿宋_GB2312" w:hAnsi="仿宋_GB2312" w:eastAsia="仿宋_GB2312" w:cs="仿宋_GB2312"/>
          <w:color w:val="000000"/>
          <w:kern w:val="0"/>
          <w:sz w:val="28"/>
          <w:szCs w:val="28"/>
        </w:rPr>
        <w:t>6</w:t>
      </w: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1</w:t>
      </w:r>
      <w:r>
        <w:rPr>
          <w:rFonts w:hint="eastAsia" w:ascii="仿宋_GB2312" w:hAnsi="仿宋_GB2312" w:eastAsia="仿宋_GB2312" w:cs="仿宋_GB2312"/>
          <w:color w:val="000000"/>
          <w:kern w:val="0"/>
          <w:sz w:val="28"/>
          <w:szCs w:val="28"/>
        </w:rPr>
        <w:t>0-1</w:t>
      </w:r>
      <w:r>
        <w:rPr>
          <w:rFonts w:ascii="仿宋_GB2312" w:hAnsi="仿宋_GB2312" w:eastAsia="仿宋_GB2312" w:cs="仿宋_GB2312"/>
          <w:color w:val="000000"/>
          <w:kern w:val="0"/>
          <w:sz w:val="28"/>
          <w:szCs w:val="28"/>
        </w:rPr>
        <w:t>7</w:t>
      </w: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1</w:t>
      </w:r>
      <w:r>
        <w:rPr>
          <w:rFonts w:hint="eastAsia" w:ascii="仿宋_GB2312" w:hAnsi="仿宋_GB2312" w:eastAsia="仿宋_GB2312" w:cs="仿宋_GB2312"/>
          <w:color w:val="000000"/>
          <w:kern w:val="0"/>
          <w:sz w:val="28"/>
          <w:szCs w:val="28"/>
        </w:rPr>
        <w:t>0（见表2）参赛队领队会议上通过抽签确定各参赛队的参赛分组。</w:t>
      </w:r>
    </w:p>
    <w:p>
      <w:pPr>
        <w:snapToGrid w:val="0"/>
        <w:spacing w:line="560" w:lineRule="exact"/>
        <w:ind w:left="218" w:leftChars="104" w:right="134" w:rightChars="64" w:firstLine="618" w:firstLineChars="221"/>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③抽签由赛项执委会主持，由加密裁判负责，监督仲裁组负责全程监督。</w:t>
      </w:r>
    </w:p>
    <w:p>
      <w:pPr>
        <w:snapToGrid w:val="0"/>
        <w:spacing w:line="560" w:lineRule="exact"/>
        <w:ind w:left="218" w:leftChars="104" w:right="134" w:rightChars="64" w:firstLine="618" w:firstLineChars="221"/>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⑵各场竞赛赛位的确定</w:t>
      </w:r>
    </w:p>
    <w:p>
      <w:pPr>
        <w:snapToGrid w:val="0"/>
        <w:spacing w:line="560" w:lineRule="exact"/>
        <w:ind w:left="218" w:leftChars="104" w:right="134" w:rightChars="64" w:firstLine="618" w:firstLineChars="221"/>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①各场竞赛选手须提前30</w:t>
      </w:r>
      <w:r>
        <w:rPr>
          <w:rFonts w:hint="eastAsia" w:ascii="仿宋_GB2312" w:hAnsi="仿宋_GB2312" w:eastAsia="仿宋_GB2312" w:cs="仿宋_GB2312"/>
          <w:color w:val="000000"/>
          <w:kern w:val="0"/>
          <w:sz w:val="28"/>
          <w:szCs w:val="28"/>
          <w:lang w:eastAsia="zh-CN"/>
        </w:rPr>
        <w:t>分钟</w:t>
      </w:r>
      <w:r>
        <w:rPr>
          <w:rFonts w:hint="eastAsia" w:ascii="仿宋_GB2312" w:hAnsi="仿宋_GB2312" w:eastAsia="仿宋_GB2312" w:cs="仿宋_GB2312"/>
          <w:color w:val="000000"/>
          <w:kern w:val="0"/>
          <w:sz w:val="28"/>
          <w:szCs w:val="28"/>
        </w:rPr>
        <w:t>到达赛场接受检录。</w:t>
      </w:r>
    </w:p>
    <w:p>
      <w:pPr>
        <w:snapToGrid w:val="0"/>
        <w:spacing w:line="560" w:lineRule="exact"/>
        <w:ind w:left="218" w:leftChars="104" w:right="134" w:rightChars="64" w:firstLine="618" w:firstLineChars="221"/>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②由第一加密裁判组织参赛选手进行第一次抽签，产生参赛编号，替换选手参赛证等个人身份信息，填写一次加密记录表后，连同选手参赛证等个人身份证件，当即装入一次加密结果密封袋中单独保管。</w:t>
      </w:r>
    </w:p>
    <w:p>
      <w:pPr>
        <w:snapToGrid w:val="0"/>
        <w:spacing w:line="560" w:lineRule="exact"/>
        <w:ind w:left="218" w:leftChars="104" w:right="134" w:rightChars="64" w:firstLine="618" w:firstLineChars="221"/>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③由第二加密裁判组织参赛选手进行第二次抽签，确定赛位号，替换选手参赛编号，填写二次加密记录表后，连同选手参赛编号，当即装入二次加密结果密封袋中单独保管。 </w:t>
      </w:r>
    </w:p>
    <w:p>
      <w:pPr>
        <w:snapToGrid w:val="0"/>
        <w:spacing w:line="560" w:lineRule="exact"/>
        <w:ind w:left="218" w:leftChars="104" w:right="134" w:rightChars="64" w:firstLine="618" w:firstLineChars="221"/>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④抽签由加密裁判负责，监督仲裁组负责全程监督。</w:t>
      </w:r>
    </w:p>
    <w:p>
      <w:pPr>
        <w:spacing w:line="360" w:lineRule="auto"/>
        <w:ind w:right="210" w:rightChars="100" w:firstLine="562" w:firstLineChars="200"/>
        <w:jc w:val="left"/>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（三）正式比赛</w:t>
      </w:r>
    </w:p>
    <w:p>
      <w:pPr>
        <w:snapToGrid w:val="0"/>
        <w:spacing w:line="560" w:lineRule="exact"/>
        <w:ind w:left="218" w:leftChars="104" w:right="134" w:rightChars="64" w:firstLine="618" w:firstLineChars="221"/>
        <w:outlineLvl w:val="2"/>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1.选手应按照规定穿着工作服、头戴安全帽、脚穿防滑电工鞋参加比赛。</w:t>
      </w:r>
    </w:p>
    <w:p>
      <w:pPr>
        <w:adjustRightInd w:val="0"/>
        <w:snapToGrid w:val="0"/>
        <w:spacing w:line="360" w:lineRule="auto"/>
        <w:ind w:left="218" w:leftChars="104" w:right="134" w:rightChars="64" w:firstLine="618" w:firstLineChars="221"/>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2.参赛选手除本规程表（见下表3）所规定允许携带的工具和器材外，不准携带任何技术资料和工具、器材进入赛场。所有的电动工具、自制工具、通讯工具和照相摄录器材一律不准带入赛场。</w:t>
      </w:r>
    </w:p>
    <w:p>
      <w:pPr>
        <w:snapToGrid w:val="0"/>
        <w:spacing w:line="560" w:lineRule="exact"/>
        <w:jc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表3  允许参赛队自带的工具和器材</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6"/>
        <w:gridCol w:w="1701"/>
        <w:gridCol w:w="702"/>
        <w:gridCol w:w="715"/>
        <w:gridCol w:w="45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4" w:hRule="atLeast"/>
          <w:jc w:val="center"/>
        </w:trPr>
        <w:tc>
          <w:tcPr>
            <w:tcW w:w="716" w:type="dxa"/>
            <w:noWrap w:val="0"/>
            <w:vAlign w:val="center"/>
          </w:tcPr>
          <w:p>
            <w:pPr>
              <w:keepNext w:val="0"/>
              <w:keepLines w:val="0"/>
              <w:suppressLineNumbers w:val="0"/>
              <w:spacing w:before="0" w:beforeAutospacing="0" w:after="0" w:afterAutospacing="0" w:line="240" w:lineRule="auto"/>
              <w:ind w:left="0" w:right="105" w:rightChars="5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701" w:type="dxa"/>
            <w:noWrap w:val="0"/>
            <w:vAlign w:val="center"/>
          </w:tcPr>
          <w:p>
            <w:pPr>
              <w:keepNext w:val="0"/>
              <w:keepLines w:val="0"/>
              <w:suppressLineNumbers w:val="0"/>
              <w:spacing w:before="0" w:beforeAutospacing="0" w:after="0" w:afterAutospacing="0" w:line="240" w:lineRule="auto"/>
              <w:ind w:left="0" w:right="105" w:rightChars="5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名称</w:t>
            </w:r>
          </w:p>
        </w:tc>
        <w:tc>
          <w:tcPr>
            <w:tcW w:w="702" w:type="dxa"/>
            <w:noWrap w:val="0"/>
            <w:vAlign w:val="center"/>
          </w:tcPr>
          <w:p>
            <w:pPr>
              <w:keepNext w:val="0"/>
              <w:keepLines w:val="0"/>
              <w:suppressLineNumbers w:val="0"/>
              <w:spacing w:before="0" w:beforeAutospacing="0" w:after="0" w:afterAutospacing="0" w:line="240" w:lineRule="auto"/>
              <w:ind w:left="0" w:right="105" w:rightChars="5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数量</w:t>
            </w:r>
          </w:p>
        </w:tc>
        <w:tc>
          <w:tcPr>
            <w:tcW w:w="715" w:type="dxa"/>
            <w:noWrap w:val="0"/>
            <w:vAlign w:val="center"/>
          </w:tcPr>
          <w:p>
            <w:pPr>
              <w:keepNext w:val="0"/>
              <w:keepLines w:val="0"/>
              <w:suppressLineNumbers w:val="0"/>
              <w:spacing w:before="0" w:beforeAutospacing="0" w:after="0" w:afterAutospacing="0" w:line="240" w:lineRule="auto"/>
              <w:ind w:left="0" w:right="105" w:rightChars="5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单位</w:t>
            </w:r>
          </w:p>
        </w:tc>
        <w:tc>
          <w:tcPr>
            <w:tcW w:w="4541" w:type="dxa"/>
            <w:tcBorders>
              <w:left w:val="single" w:color="auto" w:sz="4" w:space="0"/>
            </w:tcBorders>
            <w:noWrap w:val="0"/>
            <w:vAlign w:val="center"/>
          </w:tcPr>
          <w:p>
            <w:pPr>
              <w:keepNext w:val="0"/>
              <w:keepLines w:val="0"/>
              <w:suppressLineNumbers w:val="0"/>
              <w:spacing w:before="0" w:beforeAutospacing="0" w:after="0" w:afterAutospacing="0" w:line="240" w:lineRule="auto"/>
              <w:ind w:left="0" w:right="105" w:rightChars="5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8" w:hRule="atLeast"/>
          <w:jc w:val="center"/>
        </w:trPr>
        <w:tc>
          <w:tcPr>
            <w:tcW w:w="716" w:type="dxa"/>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1701" w:type="dxa"/>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常用电工工具</w:t>
            </w:r>
          </w:p>
        </w:tc>
        <w:tc>
          <w:tcPr>
            <w:tcW w:w="702" w:type="dxa"/>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w:t>
            </w:r>
          </w:p>
        </w:tc>
        <w:tc>
          <w:tcPr>
            <w:tcW w:w="715" w:type="dxa"/>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套</w:t>
            </w:r>
          </w:p>
        </w:tc>
        <w:tc>
          <w:tcPr>
            <w:tcW w:w="4541" w:type="dxa"/>
            <w:tcBorders>
              <w:left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试电笔、各种规格的（一字和十字）螺丝刀、电工刀、平口电工钳、尖嘴钳、剥线钳、小剪刀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6" w:hRule="atLeast"/>
          <w:jc w:val="center"/>
        </w:trPr>
        <w:tc>
          <w:tcPr>
            <w:tcW w:w="716" w:type="dxa"/>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w:t>
            </w:r>
          </w:p>
        </w:tc>
        <w:tc>
          <w:tcPr>
            <w:tcW w:w="1701" w:type="dxa"/>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钳子</w:t>
            </w:r>
          </w:p>
        </w:tc>
        <w:tc>
          <w:tcPr>
            <w:tcW w:w="702" w:type="dxa"/>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各2</w:t>
            </w:r>
          </w:p>
        </w:tc>
        <w:tc>
          <w:tcPr>
            <w:tcW w:w="715" w:type="dxa"/>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把</w:t>
            </w:r>
          </w:p>
        </w:tc>
        <w:tc>
          <w:tcPr>
            <w:tcW w:w="4541" w:type="dxa"/>
            <w:tcBorders>
              <w:left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斜口钳、压线钳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7" w:hRule="atLeast"/>
          <w:jc w:val="center"/>
        </w:trPr>
        <w:tc>
          <w:tcPr>
            <w:tcW w:w="716" w:type="dxa"/>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w:t>
            </w:r>
          </w:p>
        </w:tc>
        <w:tc>
          <w:tcPr>
            <w:tcW w:w="1701" w:type="dxa"/>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扳手</w:t>
            </w:r>
          </w:p>
        </w:tc>
        <w:tc>
          <w:tcPr>
            <w:tcW w:w="702" w:type="dxa"/>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各1</w:t>
            </w:r>
          </w:p>
        </w:tc>
        <w:tc>
          <w:tcPr>
            <w:tcW w:w="715" w:type="dxa"/>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套</w:t>
            </w:r>
          </w:p>
        </w:tc>
        <w:tc>
          <w:tcPr>
            <w:tcW w:w="4541" w:type="dxa"/>
            <w:tcBorders>
              <w:left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活动扳手、套筒扳手、内六角扳手、梅花扳手、扭力扳</w:t>
            </w:r>
            <w:r>
              <w:rPr>
                <w:rFonts w:hint="eastAsia" w:ascii="仿宋_GB2312" w:hAnsi="仿宋_GB2312" w:eastAsia="仿宋_GB2312" w:cs="仿宋_GB2312"/>
                <w:kern w:val="0"/>
                <w:sz w:val="24"/>
              </w:rPr>
              <w:t>手、棘轮扳手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6" w:type="dxa"/>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w:t>
            </w:r>
          </w:p>
        </w:tc>
        <w:tc>
          <w:tcPr>
            <w:tcW w:w="1701" w:type="dxa"/>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各种锤子</w:t>
            </w:r>
          </w:p>
        </w:tc>
        <w:tc>
          <w:tcPr>
            <w:tcW w:w="702" w:type="dxa"/>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各1</w:t>
            </w:r>
          </w:p>
        </w:tc>
        <w:tc>
          <w:tcPr>
            <w:tcW w:w="715" w:type="dxa"/>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把</w:t>
            </w:r>
          </w:p>
        </w:tc>
        <w:tc>
          <w:tcPr>
            <w:tcW w:w="4541" w:type="dxa"/>
            <w:tcBorders>
              <w:left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6" w:type="dxa"/>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w:t>
            </w:r>
          </w:p>
        </w:tc>
        <w:tc>
          <w:tcPr>
            <w:tcW w:w="1701" w:type="dxa"/>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万用表</w:t>
            </w:r>
          </w:p>
        </w:tc>
        <w:tc>
          <w:tcPr>
            <w:tcW w:w="702" w:type="dxa"/>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w:t>
            </w:r>
          </w:p>
        </w:tc>
        <w:tc>
          <w:tcPr>
            <w:tcW w:w="715" w:type="dxa"/>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台</w:t>
            </w:r>
          </w:p>
        </w:tc>
        <w:tc>
          <w:tcPr>
            <w:tcW w:w="4541" w:type="dxa"/>
            <w:tcBorders>
              <w:left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6" w:type="dxa"/>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w:t>
            </w:r>
          </w:p>
        </w:tc>
        <w:tc>
          <w:tcPr>
            <w:tcW w:w="1701" w:type="dxa"/>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钳形电流表</w:t>
            </w:r>
          </w:p>
        </w:tc>
        <w:tc>
          <w:tcPr>
            <w:tcW w:w="702" w:type="dxa"/>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715" w:type="dxa"/>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台</w:t>
            </w:r>
          </w:p>
        </w:tc>
        <w:tc>
          <w:tcPr>
            <w:tcW w:w="4541" w:type="dxa"/>
            <w:tcBorders>
              <w:left w:val="single" w:color="auto" w:sz="4" w:space="0"/>
            </w:tcBorders>
            <w:noWrap w:val="0"/>
            <w:vAlign w:val="center"/>
          </w:tcPr>
          <w:p>
            <w:pPr>
              <w:keepNext w:val="0"/>
              <w:keepLines w:val="0"/>
              <w:suppressLineNumbers w:val="0"/>
              <w:snapToGrid w:val="0"/>
              <w:spacing w:before="0" w:beforeAutospacing="0" w:after="0" w:afterAutospacing="0"/>
              <w:ind w:left="240" w:right="0"/>
              <w:rPr>
                <w:rFonts w:hint="default" w:ascii="仿宋_GB2312" w:hAnsi="仿宋_GB2312" w:eastAsia="仿宋_GB2312" w:cs="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6" w:type="dxa"/>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7</w:t>
            </w:r>
          </w:p>
        </w:tc>
        <w:tc>
          <w:tcPr>
            <w:tcW w:w="1701" w:type="dxa"/>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兆欧表</w:t>
            </w:r>
          </w:p>
        </w:tc>
        <w:tc>
          <w:tcPr>
            <w:tcW w:w="702" w:type="dxa"/>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715" w:type="dxa"/>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台</w:t>
            </w:r>
          </w:p>
        </w:tc>
        <w:tc>
          <w:tcPr>
            <w:tcW w:w="4541" w:type="dxa"/>
            <w:tcBorders>
              <w:left w:val="single" w:color="auto" w:sz="4" w:space="0"/>
            </w:tcBorders>
            <w:noWrap w:val="0"/>
            <w:vAlign w:val="center"/>
          </w:tcPr>
          <w:p>
            <w:pPr>
              <w:keepNext w:val="0"/>
              <w:keepLines w:val="0"/>
              <w:suppressLineNumbers w:val="0"/>
              <w:snapToGrid w:val="0"/>
              <w:spacing w:before="0" w:beforeAutospacing="0" w:after="0" w:afterAutospacing="0"/>
              <w:ind w:left="240" w:right="0"/>
              <w:rPr>
                <w:rFonts w:hint="default" w:ascii="仿宋_GB2312" w:hAnsi="仿宋_GB2312" w:eastAsia="仿宋_GB2312" w:cs="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6"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8</w:t>
            </w:r>
          </w:p>
        </w:tc>
        <w:tc>
          <w:tcPr>
            <w:tcW w:w="1701"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操作面板</w:t>
            </w:r>
          </w:p>
        </w:tc>
        <w:tc>
          <w:tcPr>
            <w:tcW w:w="702"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715"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个</w:t>
            </w:r>
          </w:p>
        </w:tc>
        <w:tc>
          <w:tcPr>
            <w:tcW w:w="4541" w:type="dxa"/>
            <w:tcBorders>
              <w:top w:val="single" w:color="auto" w:sz="4" w:space="0"/>
              <w:left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自带网线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6"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9</w:t>
            </w:r>
          </w:p>
        </w:tc>
        <w:tc>
          <w:tcPr>
            <w:tcW w:w="1701"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手电筒</w:t>
            </w:r>
          </w:p>
        </w:tc>
        <w:tc>
          <w:tcPr>
            <w:tcW w:w="702"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default" w:ascii="仿宋_GB2312" w:hAnsi="仿宋_GB2312" w:eastAsia="仿宋_GB2312" w:cs="仿宋_GB2312"/>
                <w:color w:val="000000"/>
                <w:kern w:val="0"/>
                <w:sz w:val="24"/>
              </w:rPr>
              <w:t>2</w:t>
            </w:r>
          </w:p>
        </w:tc>
        <w:tc>
          <w:tcPr>
            <w:tcW w:w="715"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把</w:t>
            </w:r>
          </w:p>
        </w:tc>
        <w:tc>
          <w:tcPr>
            <w:tcW w:w="4541" w:type="dxa"/>
            <w:tcBorders>
              <w:top w:val="single" w:color="auto" w:sz="4" w:space="0"/>
              <w:left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6"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10</w:t>
            </w:r>
          </w:p>
        </w:tc>
        <w:tc>
          <w:tcPr>
            <w:tcW w:w="1701"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佩戴式头灯</w:t>
            </w:r>
          </w:p>
        </w:tc>
        <w:tc>
          <w:tcPr>
            <w:tcW w:w="702"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w:t>
            </w:r>
          </w:p>
        </w:tc>
        <w:tc>
          <w:tcPr>
            <w:tcW w:w="715"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套</w:t>
            </w:r>
          </w:p>
        </w:tc>
        <w:tc>
          <w:tcPr>
            <w:tcW w:w="4541" w:type="dxa"/>
            <w:tcBorders>
              <w:top w:val="single" w:color="auto" w:sz="4" w:space="0"/>
              <w:left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716"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11</w:t>
            </w:r>
          </w:p>
        </w:tc>
        <w:tc>
          <w:tcPr>
            <w:tcW w:w="1701"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一体式夹绳器</w:t>
            </w:r>
          </w:p>
        </w:tc>
        <w:tc>
          <w:tcPr>
            <w:tcW w:w="702"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715"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个</w:t>
            </w:r>
          </w:p>
        </w:tc>
        <w:tc>
          <w:tcPr>
            <w:tcW w:w="4541" w:type="dxa"/>
            <w:tcBorders>
              <w:top w:val="single" w:color="auto" w:sz="4" w:space="0"/>
              <w:left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6槽6-12mm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6"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12</w:t>
            </w:r>
          </w:p>
        </w:tc>
        <w:tc>
          <w:tcPr>
            <w:tcW w:w="1701"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水平尺</w:t>
            </w:r>
          </w:p>
        </w:tc>
        <w:tc>
          <w:tcPr>
            <w:tcW w:w="702"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default" w:ascii="仿宋_GB2312" w:hAnsi="仿宋_GB2312" w:eastAsia="仿宋_GB2312" w:cs="仿宋_GB2312"/>
                <w:color w:val="000000"/>
                <w:kern w:val="0"/>
                <w:sz w:val="24"/>
              </w:rPr>
              <w:t>2</w:t>
            </w:r>
          </w:p>
        </w:tc>
        <w:tc>
          <w:tcPr>
            <w:tcW w:w="715"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把</w:t>
            </w:r>
          </w:p>
        </w:tc>
        <w:tc>
          <w:tcPr>
            <w:tcW w:w="4541" w:type="dxa"/>
            <w:tcBorders>
              <w:top w:val="single" w:color="auto" w:sz="4" w:space="0"/>
              <w:left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6"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13</w:t>
            </w:r>
          </w:p>
        </w:tc>
        <w:tc>
          <w:tcPr>
            <w:tcW w:w="1701"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角尺</w:t>
            </w:r>
          </w:p>
        </w:tc>
        <w:tc>
          <w:tcPr>
            <w:tcW w:w="702"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default" w:ascii="仿宋_GB2312" w:hAnsi="仿宋_GB2312" w:eastAsia="仿宋_GB2312" w:cs="仿宋_GB2312"/>
                <w:color w:val="000000"/>
                <w:kern w:val="0"/>
                <w:sz w:val="24"/>
              </w:rPr>
              <w:t>2</w:t>
            </w:r>
          </w:p>
        </w:tc>
        <w:tc>
          <w:tcPr>
            <w:tcW w:w="715"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把</w:t>
            </w:r>
          </w:p>
        </w:tc>
        <w:tc>
          <w:tcPr>
            <w:tcW w:w="4541" w:type="dxa"/>
            <w:tcBorders>
              <w:top w:val="single" w:color="auto" w:sz="4" w:space="0"/>
              <w:left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6"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14</w:t>
            </w:r>
          </w:p>
        </w:tc>
        <w:tc>
          <w:tcPr>
            <w:tcW w:w="1701"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卷尺</w:t>
            </w:r>
          </w:p>
        </w:tc>
        <w:tc>
          <w:tcPr>
            <w:tcW w:w="702"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default" w:ascii="仿宋_GB2312" w:hAnsi="仿宋_GB2312" w:eastAsia="仿宋_GB2312" w:cs="仿宋_GB2312"/>
                <w:color w:val="000000"/>
                <w:kern w:val="0"/>
                <w:sz w:val="24"/>
              </w:rPr>
              <w:t>2</w:t>
            </w:r>
          </w:p>
        </w:tc>
        <w:tc>
          <w:tcPr>
            <w:tcW w:w="715"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把</w:t>
            </w:r>
          </w:p>
        </w:tc>
        <w:tc>
          <w:tcPr>
            <w:tcW w:w="4541" w:type="dxa"/>
            <w:tcBorders>
              <w:top w:val="single" w:color="auto" w:sz="4" w:space="0"/>
              <w:left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6"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15</w:t>
            </w:r>
          </w:p>
        </w:tc>
        <w:tc>
          <w:tcPr>
            <w:tcW w:w="1701" w:type="dxa"/>
            <w:tcBorders>
              <w:top w:val="single" w:color="auto" w:sz="4" w:space="0"/>
              <w:bottom w:val="single" w:color="auto" w:sz="4" w:space="0"/>
            </w:tcBorders>
            <w:noWrap w:val="0"/>
            <w:vAlign w:val="center"/>
          </w:tcPr>
          <w:p>
            <w:pPr>
              <w:keepNext w:val="0"/>
              <w:keepLines w:val="0"/>
              <w:widowControl/>
              <w:suppressLineNumbers w:val="0"/>
              <w:snapToGrid w:val="0"/>
              <w:spacing w:before="0" w:beforeAutospacing="0" w:after="0" w:afterAutospacing="0"/>
              <w:ind w:left="0" w:right="0"/>
              <w:jc w:val="left"/>
              <w:textAlignment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塞尺</w:t>
            </w:r>
          </w:p>
        </w:tc>
        <w:tc>
          <w:tcPr>
            <w:tcW w:w="702"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default" w:ascii="仿宋_GB2312" w:hAnsi="仿宋_GB2312" w:eastAsia="仿宋_GB2312" w:cs="仿宋_GB2312"/>
                <w:color w:val="000000"/>
                <w:kern w:val="0"/>
                <w:sz w:val="24"/>
              </w:rPr>
              <w:t>2</w:t>
            </w:r>
          </w:p>
        </w:tc>
        <w:tc>
          <w:tcPr>
            <w:tcW w:w="715"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把</w:t>
            </w:r>
          </w:p>
        </w:tc>
        <w:tc>
          <w:tcPr>
            <w:tcW w:w="4541" w:type="dxa"/>
            <w:tcBorders>
              <w:top w:val="single" w:color="auto" w:sz="4" w:space="0"/>
              <w:left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6"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16</w:t>
            </w:r>
          </w:p>
        </w:tc>
        <w:tc>
          <w:tcPr>
            <w:tcW w:w="1701" w:type="dxa"/>
            <w:tcBorders>
              <w:top w:val="single" w:color="auto" w:sz="4" w:space="0"/>
              <w:bottom w:val="single" w:color="auto" w:sz="4" w:space="0"/>
            </w:tcBorders>
            <w:noWrap w:val="0"/>
            <w:vAlign w:val="center"/>
          </w:tcPr>
          <w:p>
            <w:pPr>
              <w:keepNext w:val="0"/>
              <w:keepLines w:val="0"/>
              <w:widowControl/>
              <w:suppressLineNumbers w:val="0"/>
              <w:snapToGrid w:val="0"/>
              <w:spacing w:before="0" w:beforeAutospacing="0" w:after="0" w:afterAutospacing="0"/>
              <w:ind w:left="0" w:right="0"/>
              <w:jc w:val="left"/>
              <w:textAlignment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三角塞尺</w:t>
            </w:r>
          </w:p>
        </w:tc>
        <w:tc>
          <w:tcPr>
            <w:tcW w:w="702"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default" w:ascii="仿宋_GB2312" w:hAnsi="仿宋_GB2312" w:eastAsia="仿宋_GB2312" w:cs="仿宋_GB2312"/>
                <w:color w:val="000000"/>
                <w:kern w:val="0"/>
                <w:sz w:val="24"/>
              </w:rPr>
              <w:t>2</w:t>
            </w:r>
          </w:p>
        </w:tc>
        <w:tc>
          <w:tcPr>
            <w:tcW w:w="715"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把</w:t>
            </w:r>
          </w:p>
        </w:tc>
        <w:tc>
          <w:tcPr>
            <w:tcW w:w="4541" w:type="dxa"/>
            <w:tcBorders>
              <w:top w:val="single" w:color="auto" w:sz="4" w:space="0"/>
              <w:left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6"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17</w:t>
            </w:r>
          </w:p>
        </w:tc>
        <w:tc>
          <w:tcPr>
            <w:tcW w:w="1701"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游标卡尺</w:t>
            </w:r>
          </w:p>
        </w:tc>
        <w:tc>
          <w:tcPr>
            <w:tcW w:w="702"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default" w:ascii="仿宋_GB2312" w:hAnsi="仿宋_GB2312" w:eastAsia="仿宋_GB2312" w:cs="仿宋_GB2312"/>
                <w:color w:val="000000"/>
                <w:kern w:val="0"/>
                <w:sz w:val="24"/>
              </w:rPr>
              <w:t>2</w:t>
            </w:r>
          </w:p>
        </w:tc>
        <w:tc>
          <w:tcPr>
            <w:tcW w:w="715"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把</w:t>
            </w:r>
          </w:p>
        </w:tc>
        <w:tc>
          <w:tcPr>
            <w:tcW w:w="4541" w:type="dxa"/>
            <w:tcBorders>
              <w:top w:val="single" w:color="auto" w:sz="4" w:space="0"/>
              <w:left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6"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18</w:t>
            </w:r>
          </w:p>
        </w:tc>
        <w:tc>
          <w:tcPr>
            <w:tcW w:w="1701"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弹簧拉力计</w:t>
            </w:r>
          </w:p>
        </w:tc>
        <w:tc>
          <w:tcPr>
            <w:tcW w:w="702"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715"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个</w:t>
            </w:r>
          </w:p>
        </w:tc>
        <w:tc>
          <w:tcPr>
            <w:tcW w:w="4541" w:type="dxa"/>
            <w:tcBorders>
              <w:top w:val="single" w:color="auto" w:sz="4" w:space="0"/>
              <w:left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6"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19</w:t>
            </w:r>
          </w:p>
        </w:tc>
        <w:tc>
          <w:tcPr>
            <w:tcW w:w="1701"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三角钥匙</w:t>
            </w:r>
          </w:p>
        </w:tc>
        <w:tc>
          <w:tcPr>
            <w:tcW w:w="702"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w:t>
            </w:r>
          </w:p>
        </w:tc>
        <w:tc>
          <w:tcPr>
            <w:tcW w:w="715"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把</w:t>
            </w:r>
          </w:p>
        </w:tc>
        <w:tc>
          <w:tcPr>
            <w:tcW w:w="4541" w:type="dxa"/>
            <w:tcBorders>
              <w:top w:val="single" w:color="auto" w:sz="4" w:space="0"/>
              <w:left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6"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20</w:t>
            </w:r>
          </w:p>
        </w:tc>
        <w:tc>
          <w:tcPr>
            <w:tcW w:w="1701"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锁梯钥匙</w:t>
            </w:r>
          </w:p>
        </w:tc>
        <w:tc>
          <w:tcPr>
            <w:tcW w:w="702"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w:t>
            </w:r>
          </w:p>
        </w:tc>
        <w:tc>
          <w:tcPr>
            <w:tcW w:w="715"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把</w:t>
            </w:r>
          </w:p>
        </w:tc>
        <w:tc>
          <w:tcPr>
            <w:tcW w:w="4541" w:type="dxa"/>
            <w:tcBorders>
              <w:top w:val="single" w:color="auto" w:sz="4" w:space="0"/>
              <w:left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6"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21</w:t>
            </w:r>
          </w:p>
        </w:tc>
        <w:tc>
          <w:tcPr>
            <w:tcW w:w="1701"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顶门器</w:t>
            </w:r>
          </w:p>
        </w:tc>
        <w:tc>
          <w:tcPr>
            <w:tcW w:w="702"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w:t>
            </w:r>
          </w:p>
        </w:tc>
        <w:tc>
          <w:tcPr>
            <w:tcW w:w="715"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个</w:t>
            </w:r>
          </w:p>
        </w:tc>
        <w:tc>
          <w:tcPr>
            <w:tcW w:w="4541" w:type="dxa"/>
            <w:tcBorders>
              <w:top w:val="single" w:color="auto" w:sz="4" w:space="0"/>
              <w:left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通用型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6"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22</w:t>
            </w:r>
          </w:p>
        </w:tc>
        <w:tc>
          <w:tcPr>
            <w:tcW w:w="1701"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线坠</w:t>
            </w:r>
          </w:p>
        </w:tc>
        <w:tc>
          <w:tcPr>
            <w:tcW w:w="702"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default" w:ascii="仿宋_GB2312" w:hAnsi="仿宋_GB2312" w:eastAsia="仿宋_GB2312" w:cs="仿宋_GB2312"/>
                <w:color w:val="000000"/>
                <w:kern w:val="0"/>
                <w:sz w:val="24"/>
              </w:rPr>
              <w:t>2</w:t>
            </w:r>
          </w:p>
        </w:tc>
        <w:tc>
          <w:tcPr>
            <w:tcW w:w="715"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支</w:t>
            </w:r>
          </w:p>
        </w:tc>
        <w:tc>
          <w:tcPr>
            <w:tcW w:w="4541" w:type="dxa"/>
            <w:tcBorders>
              <w:top w:val="single" w:color="auto" w:sz="4" w:space="0"/>
              <w:left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6"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23</w:t>
            </w:r>
          </w:p>
        </w:tc>
        <w:tc>
          <w:tcPr>
            <w:tcW w:w="1701"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绝缘安全挂锁</w:t>
            </w:r>
          </w:p>
        </w:tc>
        <w:tc>
          <w:tcPr>
            <w:tcW w:w="702"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715"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把</w:t>
            </w:r>
          </w:p>
        </w:tc>
        <w:tc>
          <w:tcPr>
            <w:tcW w:w="4541" w:type="dxa"/>
            <w:tcBorders>
              <w:top w:val="single" w:color="auto" w:sz="4" w:space="0"/>
              <w:left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6"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24</w:t>
            </w:r>
          </w:p>
        </w:tc>
        <w:tc>
          <w:tcPr>
            <w:tcW w:w="1701"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挂锁标签牌</w:t>
            </w:r>
          </w:p>
        </w:tc>
        <w:tc>
          <w:tcPr>
            <w:tcW w:w="702"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715"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个</w:t>
            </w:r>
          </w:p>
        </w:tc>
        <w:tc>
          <w:tcPr>
            <w:tcW w:w="4541" w:type="dxa"/>
            <w:tcBorders>
              <w:top w:val="single" w:color="auto" w:sz="4" w:space="0"/>
              <w:left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6"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25</w:t>
            </w:r>
          </w:p>
        </w:tc>
        <w:tc>
          <w:tcPr>
            <w:tcW w:w="1701" w:type="dxa"/>
            <w:tcBorders>
              <w:top w:val="single" w:color="auto" w:sz="4" w:space="0"/>
              <w:bottom w:val="single" w:color="auto" w:sz="4" w:space="0"/>
            </w:tcBorders>
            <w:noWrap w:val="0"/>
            <w:vAlign w:val="center"/>
          </w:tcPr>
          <w:p>
            <w:pPr>
              <w:keepNext w:val="0"/>
              <w:keepLines w:val="0"/>
              <w:widowControl/>
              <w:suppressLineNumbers w:val="0"/>
              <w:snapToGrid w:val="0"/>
              <w:spacing w:before="0" w:beforeAutospacing="0" w:after="0" w:afterAutospacing="0"/>
              <w:ind w:left="0" w:right="0"/>
              <w:jc w:val="left"/>
              <w:textAlignment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电工绝缘胶带</w:t>
            </w:r>
          </w:p>
        </w:tc>
        <w:tc>
          <w:tcPr>
            <w:tcW w:w="702"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w:t>
            </w:r>
          </w:p>
        </w:tc>
        <w:tc>
          <w:tcPr>
            <w:tcW w:w="715"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卷</w:t>
            </w:r>
          </w:p>
        </w:tc>
        <w:tc>
          <w:tcPr>
            <w:tcW w:w="4541" w:type="dxa"/>
            <w:tcBorders>
              <w:top w:val="single" w:color="auto" w:sz="4" w:space="0"/>
              <w:left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6"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26</w:t>
            </w:r>
          </w:p>
        </w:tc>
        <w:tc>
          <w:tcPr>
            <w:tcW w:w="1701" w:type="dxa"/>
            <w:tcBorders>
              <w:top w:val="single" w:color="auto" w:sz="4" w:space="0"/>
              <w:bottom w:val="single" w:color="auto" w:sz="4" w:space="0"/>
            </w:tcBorders>
            <w:noWrap w:val="0"/>
            <w:vAlign w:val="center"/>
          </w:tcPr>
          <w:p>
            <w:pPr>
              <w:keepNext w:val="0"/>
              <w:keepLines w:val="0"/>
              <w:widowControl/>
              <w:suppressLineNumbers w:val="0"/>
              <w:snapToGrid w:val="0"/>
              <w:spacing w:before="0" w:beforeAutospacing="0" w:after="0" w:afterAutospacing="0"/>
              <w:ind w:left="0" w:right="0"/>
              <w:jc w:val="left"/>
              <w:textAlignment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毛刷</w:t>
            </w:r>
          </w:p>
        </w:tc>
        <w:tc>
          <w:tcPr>
            <w:tcW w:w="702"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default" w:ascii="仿宋_GB2312" w:hAnsi="仿宋_GB2312" w:eastAsia="仿宋_GB2312" w:cs="仿宋_GB2312"/>
                <w:color w:val="000000"/>
                <w:kern w:val="0"/>
                <w:sz w:val="24"/>
              </w:rPr>
              <w:t>2</w:t>
            </w:r>
          </w:p>
        </w:tc>
        <w:tc>
          <w:tcPr>
            <w:tcW w:w="715"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把</w:t>
            </w:r>
          </w:p>
        </w:tc>
        <w:tc>
          <w:tcPr>
            <w:tcW w:w="4541" w:type="dxa"/>
            <w:tcBorders>
              <w:top w:val="single" w:color="auto" w:sz="4" w:space="0"/>
              <w:left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6"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27</w:t>
            </w:r>
          </w:p>
        </w:tc>
        <w:tc>
          <w:tcPr>
            <w:tcW w:w="1701"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镊子</w:t>
            </w:r>
          </w:p>
        </w:tc>
        <w:tc>
          <w:tcPr>
            <w:tcW w:w="702"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default" w:ascii="仿宋_GB2312" w:hAnsi="仿宋_GB2312" w:eastAsia="仿宋_GB2312" w:cs="仿宋_GB2312"/>
                <w:color w:val="000000"/>
                <w:kern w:val="0"/>
                <w:sz w:val="24"/>
              </w:rPr>
              <w:t>2</w:t>
            </w:r>
          </w:p>
        </w:tc>
        <w:tc>
          <w:tcPr>
            <w:tcW w:w="715"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把</w:t>
            </w:r>
          </w:p>
        </w:tc>
        <w:tc>
          <w:tcPr>
            <w:tcW w:w="4541" w:type="dxa"/>
            <w:tcBorders>
              <w:top w:val="single" w:color="auto" w:sz="4" w:space="0"/>
              <w:left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6"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29</w:t>
            </w:r>
          </w:p>
        </w:tc>
        <w:tc>
          <w:tcPr>
            <w:tcW w:w="1701"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工具箱</w:t>
            </w:r>
          </w:p>
        </w:tc>
        <w:tc>
          <w:tcPr>
            <w:tcW w:w="702"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w:t>
            </w:r>
          </w:p>
        </w:tc>
        <w:tc>
          <w:tcPr>
            <w:tcW w:w="715"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个</w:t>
            </w:r>
          </w:p>
        </w:tc>
        <w:tc>
          <w:tcPr>
            <w:tcW w:w="4541" w:type="dxa"/>
            <w:tcBorders>
              <w:top w:val="single" w:color="auto" w:sz="4" w:space="0"/>
              <w:left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6"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30</w:t>
            </w:r>
          </w:p>
        </w:tc>
        <w:tc>
          <w:tcPr>
            <w:tcW w:w="1701"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kern w:val="0"/>
                <w:sz w:val="24"/>
              </w:rPr>
            </w:pPr>
            <w:r>
              <w:rPr>
                <w:rFonts w:hint="eastAsia" w:ascii="仿宋_GB2312" w:hAnsi="仿宋_GB2312" w:eastAsia="仿宋_GB2312" w:cs="仿宋_GB2312"/>
                <w:kern w:val="0"/>
                <w:sz w:val="24"/>
              </w:rPr>
              <w:t>扎带</w:t>
            </w:r>
          </w:p>
        </w:tc>
        <w:tc>
          <w:tcPr>
            <w:tcW w:w="702"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kern w:val="0"/>
                <w:sz w:val="24"/>
              </w:rPr>
            </w:pPr>
            <w:r>
              <w:rPr>
                <w:rFonts w:hint="eastAsia" w:ascii="仿宋_GB2312" w:hAnsi="仿宋_GB2312" w:eastAsia="仿宋_GB2312" w:cs="仿宋_GB2312"/>
                <w:kern w:val="0"/>
                <w:sz w:val="24"/>
              </w:rPr>
              <w:t>若干</w:t>
            </w:r>
          </w:p>
        </w:tc>
        <w:tc>
          <w:tcPr>
            <w:tcW w:w="715"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kern w:val="0"/>
                <w:sz w:val="24"/>
              </w:rPr>
            </w:pPr>
          </w:p>
        </w:tc>
        <w:tc>
          <w:tcPr>
            <w:tcW w:w="4541" w:type="dxa"/>
            <w:tcBorders>
              <w:top w:val="single" w:color="auto" w:sz="4" w:space="0"/>
              <w:left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6" w:hRule="atLeast"/>
          <w:jc w:val="center"/>
        </w:trPr>
        <w:tc>
          <w:tcPr>
            <w:tcW w:w="716"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31</w:t>
            </w:r>
          </w:p>
        </w:tc>
        <w:tc>
          <w:tcPr>
            <w:tcW w:w="1701"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kern w:val="0"/>
                <w:sz w:val="24"/>
              </w:rPr>
            </w:pPr>
            <w:r>
              <w:rPr>
                <w:rFonts w:hint="eastAsia" w:ascii="仿宋_GB2312" w:hAnsi="仿宋_GB2312" w:eastAsia="仿宋_GB2312" w:cs="仿宋_GB2312"/>
                <w:kern w:val="0"/>
                <w:sz w:val="24"/>
              </w:rPr>
              <w:t>卡簧钳</w:t>
            </w:r>
          </w:p>
        </w:tc>
        <w:tc>
          <w:tcPr>
            <w:tcW w:w="702"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kern w:val="0"/>
                <w:sz w:val="24"/>
              </w:rPr>
            </w:pPr>
            <w:r>
              <w:rPr>
                <w:rFonts w:hint="eastAsia" w:ascii="仿宋_GB2312" w:hAnsi="仿宋_GB2312" w:eastAsia="仿宋_GB2312" w:cs="仿宋_GB2312"/>
                <w:kern w:val="0"/>
                <w:sz w:val="24"/>
              </w:rPr>
              <w:t>2</w:t>
            </w:r>
          </w:p>
        </w:tc>
        <w:tc>
          <w:tcPr>
            <w:tcW w:w="715"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kern w:val="0"/>
                <w:sz w:val="24"/>
              </w:rPr>
            </w:pPr>
            <w:r>
              <w:rPr>
                <w:rFonts w:hint="eastAsia" w:ascii="仿宋_GB2312" w:hAnsi="仿宋_GB2312" w:eastAsia="仿宋_GB2312" w:cs="仿宋_GB2312"/>
                <w:kern w:val="0"/>
                <w:sz w:val="24"/>
              </w:rPr>
              <w:t>把</w:t>
            </w:r>
          </w:p>
        </w:tc>
        <w:tc>
          <w:tcPr>
            <w:tcW w:w="4541" w:type="dxa"/>
            <w:tcBorders>
              <w:top w:val="single" w:color="auto" w:sz="4" w:space="0"/>
              <w:left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kern w:val="0"/>
                <w:sz w:val="24"/>
              </w:rPr>
            </w:pPr>
            <w:r>
              <w:rPr>
                <w:rFonts w:hint="eastAsia" w:ascii="仿宋_GB2312" w:hAnsi="仿宋_GB2312" w:eastAsia="仿宋_GB2312" w:cs="仿宋_GB2312"/>
                <w:kern w:val="0"/>
                <w:sz w:val="24"/>
              </w:rPr>
              <w:t>内卡、外卡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1" w:hRule="atLeast"/>
          <w:jc w:val="center"/>
        </w:trPr>
        <w:tc>
          <w:tcPr>
            <w:tcW w:w="716"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32</w:t>
            </w:r>
          </w:p>
        </w:tc>
        <w:tc>
          <w:tcPr>
            <w:tcW w:w="1701"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kern w:val="0"/>
                <w:sz w:val="24"/>
              </w:rPr>
            </w:pPr>
            <w:r>
              <w:rPr>
                <w:rFonts w:hint="eastAsia" w:ascii="仿宋_GB2312" w:hAnsi="仿宋_GB2312" w:eastAsia="仿宋_GB2312" w:cs="仿宋_GB2312"/>
                <w:kern w:val="0"/>
                <w:sz w:val="24"/>
              </w:rPr>
              <w:t>锉刀</w:t>
            </w:r>
          </w:p>
        </w:tc>
        <w:tc>
          <w:tcPr>
            <w:tcW w:w="702"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kern w:val="0"/>
                <w:sz w:val="24"/>
              </w:rPr>
            </w:pPr>
            <w:r>
              <w:rPr>
                <w:rFonts w:hint="default" w:ascii="仿宋_GB2312" w:hAnsi="仿宋_GB2312" w:eastAsia="仿宋_GB2312" w:cs="仿宋_GB2312"/>
                <w:kern w:val="0"/>
                <w:sz w:val="24"/>
              </w:rPr>
              <w:t>2</w:t>
            </w:r>
          </w:p>
        </w:tc>
        <w:tc>
          <w:tcPr>
            <w:tcW w:w="715"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kern w:val="0"/>
                <w:sz w:val="24"/>
              </w:rPr>
            </w:pPr>
            <w:r>
              <w:rPr>
                <w:rFonts w:hint="eastAsia" w:ascii="仿宋_GB2312" w:hAnsi="仿宋_GB2312" w:eastAsia="仿宋_GB2312" w:cs="仿宋_GB2312"/>
                <w:kern w:val="0"/>
                <w:sz w:val="24"/>
              </w:rPr>
              <w:t>把</w:t>
            </w:r>
          </w:p>
        </w:tc>
        <w:tc>
          <w:tcPr>
            <w:tcW w:w="4541" w:type="dxa"/>
            <w:tcBorders>
              <w:top w:val="single" w:color="auto" w:sz="4" w:space="0"/>
              <w:left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kern w:val="0"/>
                <w:sz w:val="24"/>
              </w:rPr>
            </w:pPr>
            <w:r>
              <w:rPr>
                <w:rFonts w:hint="eastAsia" w:ascii="仿宋_GB2312" w:hAnsi="仿宋_GB2312" w:eastAsia="仿宋_GB2312" w:cs="仿宋_GB2312"/>
                <w:kern w:val="0"/>
                <w:sz w:val="24"/>
              </w:rPr>
              <w:t>平面锉刀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1" w:hRule="atLeast"/>
          <w:jc w:val="center"/>
        </w:trPr>
        <w:tc>
          <w:tcPr>
            <w:tcW w:w="716"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33</w:t>
            </w:r>
          </w:p>
        </w:tc>
        <w:tc>
          <w:tcPr>
            <w:tcW w:w="1701"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kern w:val="0"/>
                <w:sz w:val="24"/>
              </w:rPr>
            </w:pPr>
            <w:r>
              <w:rPr>
                <w:rFonts w:hint="eastAsia" w:ascii="仿宋_GB2312" w:hAnsi="仿宋_GB2312" w:eastAsia="仿宋_GB2312" w:cs="仿宋_GB2312"/>
                <w:kern w:val="0"/>
                <w:sz w:val="24"/>
              </w:rPr>
              <w:t>游标塞尺</w:t>
            </w:r>
          </w:p>
        </w:tc>
        <w:tc>
          <w:tcPr>
            <w:tcW w:w="702"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kern w:val="0"/>
                <w:sz w:val="24"/>
              </w:rPr>
            </w:pPr>
            <w:r>
              <w:rPr>
                <w:rFonts w:hint="default" w:ascii="仿宋_GB2312" w:hAnsi="仿宋_GB2312" w:eastAsia="仿宋_GB2312" w:cs="仿宋_GB2312"/>
                <w:kern w:val="0"/>
                <w:sz w:val="24"/>
              </w:rPr>
              <w:t>2</w:t>
            </w:r>
          </w:p>
        </w:tc>
        <w:tc>
          <w:tcPr>
            <w:tcW w:w="715" w:type="dxa"/>
            <w:tcBorders>
              <w:top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kern w:val="0"/>
                <w:sz w:val="24"/>
              </w:rPr>
            </w:pPr>
            <w:r>
              <w:rPr>
                <w:rFonts w:hint="eastAsia" w:ascii="仿宋_GB2312" w:hAnsi="仿宋_GB2312" w:eastAsia="仿宋_GB2312" w:cs="仿宋_GB2312"/>
                <w:kern w:val="0"/>
                <w:sz w:val="24"/>
              </w:rPr>
              <w:t>把</w:t>
            </w:r>
          </w:p>
        </w:tc>
        <w:tc>
          <w:tcPr>
            <w:tcW w:w="4541" w:type="dxa"/>
            <w:tcBorders>
              <w:top w:val="single" w:color="auto" w:sz="4" w:space="0"/>
              <w:left w:val="single" w:color="auto" w:sz="4" w:space="0"/>
              <w:bottom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8" w:hRule="atLeast"/>
          <w:jc w:val="center"/>
        </w:trPr>
        <w:tc>
          <w:tcPr>
            <w:tcW w:w="716" w:type="dxa"/>
            <w:tcBorders>
              <w:top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34</w:t>
            </w:r>
          </w:p>
        </w:tc>
        <w:tc>
          <w:tcPr>
            <w:tcW w:w="1701" w:type="dxa"/>
            <w:tcBorders>
              <w:top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kern w:val="0"/>
                <w:sz w:val="24"/>
              </w:rPr>
            </w:pPr>
            <w:r>
              <w:rPr>
                <w:rFonts w:hint="eastAsia" w:ascii="仿宋_GB2312" w:hAnsi="仿宋_GB2312" w:eastAsia="仿宋_GB2312" w:cs="仿宋_GB2312"/>
                <w:kern w:val="0"/>
                <w:sz w:val="24"/>
              </w:rPr>
              <w:t>转速表</w:t>
            </w:r>
          </w:p>
        </w:tc>
        <w:tc>
          <w:tcPr>
            <w:tcW w:w="702" w:type="dxa"/>
            <w:tcBorders>
              <w:top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715" w:type="dxa"/>
            <w:tcBorders>
              <w:top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kern w:val="0"/>
                <w:sz w:val="24"/>
              </w:rPr>
            </w:pPr>
            <w:r>
              <w:rPr>
                <w:rFonts w:hint="eastAsia" w:ascii="仿宋_GB2312" w:hAnsi="仿宋_GB2312" w:eastAsia="仿宋_GB2312" w:cs="仿宋_GB2312"/>
                <w:kern w:val="0"/>
                <w:sz w:val="24"/>
              </w:rPr>
              <w:t>个</w:t>
            </w:r>
          </w:p>
        </w:tc>
        <w:tc>
          <w:tcPr>
            <w:tcW w:w="4541" w:type="dxa"/>
            <w:tcBorders>
              <w:top w:val="single" w:color="auto" w:sz="4" w:space="0"/>
              <w:left w:val="single" w:color="auto" w:sz="4" w:space="0"/>
            </w:tcBorders>
            <w:noWrap w:val="0"/>
            <w:vAlign w:val="center"/>
          </w:tcPr>
          <w:p>
            <w:pPr>
              <w:keepNext w:val="0"/>
              <w:keepLines w:val="0"/>
              <w:suppressLineNumbers w:val="0"/>
              <w:snapToGrid w:val="0"/>
              <w:spacing w:before="0" w:beforeAutospacing="0" w:after="0" w:afterAutospacing="0"/>
              <w:ind w:left="0" w:right="0"/>
              <w:rPr>
                <w:rFonts w:hint="default" w:ascii="仿宋_GB2312" w:hAnsi="仿宋_GB2312" w:eastAsia="仿宋_GB2312" w:cs="仿宋_GB2312"/>
                <w:kern w:val="0"/>
                <w:sz w:val="24"/>
              </w:rPr>
            </w:pPr>
          </w:p>
        </w:tc>
      </w:tr>
    </w:tbl>
    <w:p>
      <w:pPr>
        <w:adjustRightInd w:val="0"/>
        <w:snapToGrid w:val="0"/>
        <w:spacing w:line="360" w:lineRule="auto"/>
        <w:ind w:left="218" w:leftChars="104" w:right="134" w:rightChars="64" w:firstLine="338" w:firstLineChars="121"/>
        <w:jc w:val="left"/>
        <w:rPr>
          <w:rFonts w:hint="eastAsia" w:ascii="仿宋_GB2312" w:hAnsi="仿宋_GB2312" w:eastAsia="仿宋_GB2312" w:cs="仿宋_GB2312"/>
          <w:color w:val="000000"/>
          <w:kern w:val="0"/>
          <w:sz w:val="28"/>
          <w:szCs w:val="28"/>
        </w:rPr>
      </w:pPr>
    </w:p>
    <w:p>
      <w:pPr>
        <w:adjustRightInd w:val="0"/>
        <w:snapToGrid w:val="0"/>
        <w:spacing w:line="360" w:lineRule="auto"/>
        <w:ind w:left="218" w:leftChars="104" w:right="134" w:rightChars="64" w:firstLine="618" w:firstLineChars="221"/>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3.当选手进入赛位后，在竞赛开始前</w:t>
      </w:r>
      <w:r>
        <w:rPr>
          <w:rFonts w:hint="eastAsia" w:ascii="仿宋_GB2312" w:hAnsi="仿宋_GB2312" w:eastAsia="仿宋_GB2312" w:cs="仿宋_GB2312"/>
          <w:color w:val="000000"/>
          <w:kern w:val="0"/>
          <w:sz w:val="28"/>
          <w:szCs w:val="28"/>
          <w:highlight w:val="none"/>
          <w:lang w:val="en-US" w:eastAsia="zh-CN"/>
        </w:rPr>
        <w:t>需</w:t>
      </w:r>
      <w:r>
        <w:rPr>
          <w:rFonts w:hint="eastAsia" w:ascii="仿宋_GB2312" w:hAnsi="仿宋_GB2312" w:eastAsia="仿宋_GB2312" w:cs="仿宋_GB2312"/>
          <w:color w:val="000000"/>
          <w:kern w:val="0"/>
          <w:sz w:val="28"/>
          <w:szCs w:val="28"/>
        </w:rPr>
        <w:t>先阅读竞赛文件（任务书和图纸），并按照竞赛文件检查现场环境和赛场提供的设备、工具、器材等，须在确认比赛任务和现场条件无误后才开始比赛。在此期间不允许选手进行任何操作。</w:t>
      </w:r>
    </w:p>
    <w:p>
      <w:pPr>
        <w:adjustRightInd w:val="0"/>
        <w:snapToGrid w:val="0"/>
        <w:spacing w:line="360" w:lineRule="auto"/>
        <w:ind w:left="218" w:leftChars="104" w:right="134" w:rightChars="64" w:firstLine="618" w:firstLineChars="221"/>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4.竞赛开始后，参赛选手自行决定分工和时间安排。各场操作竞赛的竞赛时间均为90</w:t>
      </w:r>
      <w:r>
        <w:rPr>
          <w:rFonts w:hint="eastAsia" w:ascii="仿宋_GB2312" w:hAnsi="仿宋_GB2312" w:eastAsia="仿宋_GB2312" w:cs="仿宋_GB2312"/>
          <w:color w:val="000000"/>
          <w:kern w:val="0"/>
          <w:sz w:val="28"/>
          <w:szCs w:val="28"/>
          <w:lang w:eastAsia="zh-CN"/>
        </w:rPr>
        <w:t>分钟</w:t>
      </w:r>
      <w:r>
        <w:rPr>
          <w:rFonts w:hint="eastAsia" w:ascii="仿宋_GB2312" w:hAnsi="仿宋_GB2312" w:eastAsia="仿宋_GB2312" w:cs="仿宋_GB2312"/>
          <w:color w:val="000000"/>
          <w:kern w:val="0"/>
          <w:sz w:val="28"/>
          <w:szCs w:val="28"/>
        </w:rPr>
        <w:t>，连续进行。全部比赛任务均在指定的时间和比赛场地内完成。在比赛过程中，饮水由赛场统一提供，选手休息、如厕的时间均计算在比赛时间内，选手在比赛过程中不得自行离开赛场，如有特殊情况需经裁判员同意。参赛队欲提前结束比赛，应通知赛位的现场裁判员。</w:t>
      </w:r>
    </w:p>
    <w:p>
      <w:pPr>
        <w:adjustRightInd w:val="0"/>
        <w:snapToGrid w:val="0"/>
        <w:spacing w:line="360" w:lineRule="auto"/>
        <w:ind w:left="218" w:leftChars="104" w:right="134" w:rightChars="64" w:firstLine="618" w:firstLineChars="221"/>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5.在比赛过程中，参赛选手必须严格按照操作规程和工艺准则，遵守安全操作要求，以保证设备和人身安全，并随时接受裁判员的监督。否则将按相关标准扣分。</w:t>
      </w:r>
    </w:p>
    <w:p>
      <w:pPr>
        <w:adjustRightInd w:val="0"/>
        <w:snapToGrid w:val="0"/>
        <w:spacing w:line="360" w:lineRule="auto"/>
        <w:ind w:left="218" w:leftChars="104" w:right="134" w:rightChars="64" w:firstLine="618" w:firstLineChars="221"/>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6.竞赛结束时参赛选手应立即停止任何操作，提交完整的《竞赛任务书》。协助裁判确认其所完成的项目、核对竞赛时间，并在“裁判现场情况记录表”上签字（场次号、赛位号）确认后方可离开赛场。</w:t>
      </w:r>
    </w:p>
    <w:p>
      <w:pPr>
        <w:spacing w:line="360" w:lineRule="auto"/>
        <w:ind w:right="210" w:rightChars="100" w:firstLine="562" w:firstLineChars="200"/>
        <w:jc w:val="left"/>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（四）成绩公布</w:t>
      </w:r>
    </w:p>
    <w:p>
      <w:pPr>
        <w:adjustRightInd w:val="0"/>
        <w:snapToGrid w:val="0"/>
        <w:spacing w:line="360" w:lineRule="auto"/>
        <w:ind w:left="218" w:leftChars="104" w:right="134" w:rightChars="64" w:firstLine="618" w:firstLineChars="221"/>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记分员将解密后的各参赛队伍成绩汇总成比赛成绩，经裁判长、监督仲裁组长签字后，公布比赛结果。公布2小时无异议后，将赛项总成绩的最终结果录入赛务管理系统，系统导出成绩单经裁判长、监督仲裁组长审核签字后，在闭赛式上宣布并颁发证书。</w:t>
      </w:r>
    </w:p>
    <w:p>
      <w:pPr>
        <w:rPr>
          <w:rFonts w:ascii="微软雅黑" w:hAnsi="微软雅黑" w:eastAsia="微软雅黑" w:cs="微软雅黑"/>
          <w:sz w:val="24"/>
        </w:rPr>
      </w:pPr>
    </w:p>
    <w:p>
      <w:pPr>
        <w:rPr>
          <w:rFonts w:ascii="微软雅黑" w:hAnsi="微软雅黑" w:eastAsia="微软雅黑" w:cs="微软雅黑"/>
          <w:sz w:val="24"/>
        </w:rPr>
      </w:pPr>
    </w:p>
    <w:p>
      <w:pPr>
        <w:rPr>
          <w:rFonts w:ascii="微软雅黑" w:hAnsi="微软雅黑" w:eastAsia="微软雅黑" w:cs="微软雅黑"/>
          <w:sz w:val="24"/>
        </w:rPr>
      </w:pPr>
    </w:p>
    <w:p>
      <w:pPr>
        <w:keepNext w:val="0"/>
        <w:keepLines w:val="0"/>
        <w:pageBreakBefore w:val="0"/>
        <w:widowControl w:val="0"/>
        <w:numPr>
          <w:ilvl w:val="0"/>
          <w:numId w:val="3"/>
        </w:numPr>
        <w:kinsoku/>
        <w:wordWrap/>
        <w:overflowPunct/>
        <w:topLinePunct w:val="0"/>
        <w:autoSpaceDE/>
        <w:autoSpaceDN/>
        <w:bidi w:val="0"/>
        <w:adjustRightInd/>
        <w:spacing w:before="155" w:beforeLines="50" w:after="155" w:afterLines="50" w:line="600" w:lineRule="exact"/>
        <w:textAlignment w:val="auto"/>
        <w:rPr>
          <w:rFonts w:hint="eastAsia" w:ascii="黑体" w:hAnsi="Times New Roman" w:eastAsia="黑体"/>
          <w:sz w:val="32"/>
          <w:szCs w:val="32"/>
        </w:rPr>
      </w:pPr>
      <w:r>
        <w:rPr>
          <w:rFonts w:hint="eastAsia" w:ascii="黑体" w:hAnsi="Times New Roman" w:eastAsia="黑体"/>
          <w:sz w:val="32"/>
          <w:szCs w:val="32"/>
        </w:rPr>
        <w:t>技术规范</w:t>
      </w:r>
    </w:p>
    <w:p>
      <w:pPr>
        <w:keepNext w:val="0"/>
        <w:keepLines w:val="0"/>
        <w:pageBreakBefore w:val="0"/>
        <w:widowControl w:val="0"/>
        <w:kinsoku/>
        <w:wordWrap/>
        <w:overflowPunct/>
        <w:topLinePunct w:val="0"/>
        <w:autoSpaceDE/>
        <w:autoSpaceDN/>
        <w:bidi w:val="0"/>
        <w:adjustRightInd/>
        <w:spacing w:line="600" w:lineRule="exact"/>
        <w:ind w:right="210" w:rightChars="100" w:firstLine="281" w:firstLineChars="100"/>
        <w:jc w:val="left"/>
        <w:textAlignment w:val="auto"/>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（一）技术标准（见下表4）</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黑体" w:hAnsi="黑体" w:eastAsia="黑体" w:cs="黑体"/>
          <w:b w:val="0"/>
          <w:bCs w:val="0"/>
          <w:color w:val="000000"/>
          <w:sz w:val="24"/>
        </w:rPr>
      </w:pPr>
      <w:r>
        <w:rPr>
          <w:rFonts w:hint="eastAsia" w:ascii="黑体" w:hAnsi="黑体" w:eastAsia="黑体" w:cs="黑体"/>
          <w:b w:val="0"/>
          <w:bCs w:val="0"/>
          <w:color w:val="000000"/>
          <w:sz w:val="24"/>
        </w:rPr>
        <w:t>表4  竞赛相关技术标准</w:t>
      </w:r>
    </w:p>
    <w:tbl>
      <w:tblPr>
        <w:tblStyle w:val="5"/>
        <w:tblW w:w="91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7"/>
        <w:gridCol w:w="2490"/>
        <w:gridCol w:w="61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jc w:val="center"/>
        </w:trPr>
        <w:tc>
          <w:tcPr>
            <w:tcW w:w="527" w:type="dxa"/>
            <w:noWrap w:val="0"/>
            <w:vAlign w:val="center"/>
          </w:tcPr>
          <w:p>
            <w:pPr>
              <w:keepNext w:val="0"/>
              <w:keepLines w:val="0"/>
              <w:suppressLineNumbers w:val="0"/>
              <w:spacing w:before="0" w:beforeAutospacing="0" w:after="0" w:afterAutospacing="0" w:line="240" w:lineRule="auto"/>
              <w:ind w:left="0" w:right="105" w:rightChars="5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2490" w:type="dxa"/>
            <w:noWrap w:val="0"/>
            <w:vAlign w:val="center"/>
          </w:tcPr>
          <w:p>
            <w:pPr>
              <w:keepNext w:val="0"/>
              <w:keepLines w:val="0"/>
              <w:suppressLineNumbers w:val="0"/>
              <w:spacing w:before="0" w:beforeAutospacing="0" w:after="0" w:afterAutospacing="0" w:line="240" w:lineRule="auto"/>
              <w:ind w:left="0" w:right="105" w:rightChars="5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标  准</w:t>
            </w:r>
          </w:p>
        </w:tc>
        <w:tc>
          <w:tcPr>
            <w:tcW w:w="6150" w:type="dxa"/>
            <w:noWrap w:val="0"/>
            <w:vAlign w:val="center"/>
          </w:tcPr>
          <w:p>
            <w:pPr>
              <w:keepNext w:val="0"/>
              <w:keepLines w:val="0"/>
              <w:suppressLineNumbers w:val="0"/>
              <w:spacing w:before="0" w:beforeAutospacing="0" w:after="0" w:afterAutospacing="0" w:line="240" w:lineRule="auto"/>
              <w:ind w:left="0" w:right="105" w:rightChars="5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27" w:type="dxa"/>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2490" w:type="dxa"/>
            <w:noWrap w:val="0"/>
            <w:vAlign w:val="center"/>
          </w:tcPr>
          <w:p>
            <w:pPr>
              <w:keepNext w:val="0"/>
              <w:keepLines w:val="0"/>
              <w:suppressLineNumbers w:val="0"/>
              <w:snapToGrid w:val="0"/>
              <w:spacing w:before="0" w:beforeAutospacing="0" w:after="0" w:afterAutospacing="0"/>
              <w:ind w:left="0" w:right="0"/>
              <w:jc w:val="left"/>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GB/T 7024-2008</w:t>
            </w:r>
          </w:p>
        </w:tc>
        <w:tc>
          <w:tcPr>
            <w:tcW w:w="6150" w:type="dxa"/>
            <w:noWrap w:val="0"/>
            <w:vAlign w:val="center"/>
          </w:tcPr>
          <w:p>
            <w:pPr>
              <w:keepNext w:val="0"/>
              <w:keepLines w:val="0"/>
              <w:suppressLineNumbers w:val="0"/>
              <w:snapToGrid w:val="0"/>
              <w:spacing w:before="0" w:beforeAutospacing="0" w:after="0" w:afterAutospacing="0"/>
              <w:ind w:left="0" w:right="0"/>
              <w:jc w:val="left"/>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《电梯、自动扶梯、自动人行道术语》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27" w:type="dxa"/>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2490" w:type="dxa"/>
            <w:noWrap w:val="0"/>
            <w:vAlign w:val="center"/>
          </w:tcPr>
          <w:p>
            <w:pPr>
              <w:keepNext w:val="0"/>
              <w:keepLines w:val="0"/>
              <w:suppressLineNumbers w:val="0"/>
              <w:snapToGrid w:val="0"/>
              <w:spacing w:before="0" w:beforeAutospacing="0" w:after="0" w:afterAutospacing="0"/>
              <w:ind w:left="0" w:right="0"/>
              <w:jc w:val="left"/>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GB/T 18775-2009</w:t>
            </w:r>
          </w:p>
        </w:tc>
        <w:tc>
          <w:tcPr>
            <w:tcW w:w="6150" w:type="dxa"/>
            <w:noWrap w:val="0"/>
            <w:vAlign w:val="center"/>
          </w:tcPr>
          <w:p>
            <w:pPr>
              <w:keepNext w:val="0"/>
              <w:keepLines w:val="0"/>
              <w:suppressLineNumbers w:val="0"/>
              <w:snapToGrid w:val="0"/>
              <w:spacing w:before="0" w:beforeAutospacing="0" w:after="0" w:afterAutospacing="0"/>
              <w:ind w:left="0" w:right="0"/>
              <w:jc w:val="left"/>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《电梯、自动扶梯和自动人行道维修规范》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27" w:type="dxa"/>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2490" w:type="dxa"/>
            <w:noWrap w:val="0"/>
            <w:vAlign w:val="center"/>
          </w:tcPr>
          <w:p>
            <w:pPr>
              <w:keepNext w:val="0"/>
              <w:keepLines w:val="0"/>
              <w:suppressLineNumbers w:val="0"/>
              <w:snapToGrid w:val="0"/>
              <w:spacing w:before="0" w:beforeAutospacing="0" w:after="0" w:afterAutospacing="0"/>
              <w:ind w:left="0" w:right="0"/>
              <w:jc w:val="left"/>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GB 16899-2011</w:t>
            </w:r>
          </w:p>
        </w:tc>
        <w:tc>
          <w:tcPr>
            <w:tcW w:w="6150" w:type="dxa"/>
            <w:noWrap w:val="0"/>
            <w:vAlign w:val="center"/>
          </w:tcPr>
          <w:p>
            <w:pPr>
              <w:keepNext w:val="0"/>
              <w:keepLines w:val="0"/>
              <w:suppressLineNumbers w:val="0"/>
              <w:snapToGrid w:val="0"/>
              <w:spacing w:before="0" w:beforeAutospacing="0" w:after="0" w:afterAutospacing="0"/>
              <w:ind w:left="0" w:right="0"/>
              <w:jc w:val="left"/>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《自动扶梯和自动人行道的制造与安装安全规范》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27" w:type="dxa"/>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2490" w:type="dxa"/>
            <w:noWrap w:val="0"/>
            <w:vAlign w:val="center"/>
          </w:tcPr>
          <w:p>
            <w:pPr>
              <w:keepNext w:val="0"/>
              <w:keepLines w:val="0"/>
              <w:suppressLineNumbers w:val="0"/>
              <w:snapToGrid w:val="0"/>
              <w:spacing w:before="0" w:beforeAutospacing="0" w:after="0" w:afterAutospacing="0"/>
              <w:ind w:left="0" w:right="0"/>
              <w:jc w:val="left"/>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GB/T 7588.1-2020</w:t>
            </w:r>
          </w:p>
        </w:tc>
        <w:tc>
          <w:tcPr>
            <w:tcW w:w="6150" w:type="dxa"/>
            <w:noWrap w:val="0"/>
            <w:vAlign w:val="center"/>
          </w:tcPr>
          <w:p>
            <w:pPr>
              <w:keepNext w:val="0"/>
              <w:keepLines w:val="0"/>
              <w:suppressLineNumbers w:val="0"/>
              <w:snapToGrid w:val="0"/>
              <w:spacing w:before="0" w:beforeAutospacing="0" w:after="0" w:afterAutospacing="0"/>
              <w:ind w:left="0" w:right="0"/>
              <w:jc w:val="left"/>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《电梯制造与安装安全规范》第1部分:乘客电梯和载货电梯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27" w:type="dxa"/>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2490" w:type="dxa"/>
            <w:noWrap w:val="0"/>
            <w:vAlign w:val="center"/>
          </w:tcPr>
          <w:p>
            <w:pPr>
              <w:keepNext w:val="0"/>
              <w:keepLines w:val="0"/>
              <w:suppressLineNumbers w:val="0"/>
              <w:snapToGrid w:val="0"/>
              <w:spacing w:before="0" w:beforeAutospacing="0" w:after="0" w:afterAutospacing="0"/>
              <w:ind w:left="0" w:right="0"/>
              <w:jc w:val="left"/>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TSG T5002-2017</w:t>
            </w:r>
          </w:p>
        </w:tc>
        <w:tc>
          <w:tcPr>
            <w:tcW w:w="6150" w:type="dxa"/>
            <w:noWrap w:val="0"/>
            <w:vAlign w:val="center"/>
          </w:tcPr>
          <w:p>
            <w:pPr>
              <w:keepNext w:val="0"/>
              <w:keepLines w:val="0"/>
              <w:suppressLineNumbers w:val="0"/>
              <w:snapToGrid w:val="0"/>
              <w:spacing w:before="0" w:beforeAutospacing="0" w:after="0" w:afterAutospacing="0"/>
              <w:ind w:left="0" w:right="0"/>
              <w:jc w:val="left"/>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《电梯维护保养规则》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27" w:type="dxa"/>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2490" w:type="dxa"/>
            <w:noWrap w:val="0"/>
            <w:vAlign w:val="center"/>
          </w:tcPr>
          <w:p>
            <w:pPr>
              <w:keepNext w:val="0"/>
              <w:keepLines w:val="0"/>
              <w:suppressLineNumbers w:val="0"/>
              <w:snapToGrid w:val="0"/>
              <w:spacing w:before="0" w:beforeAutospacing="0" w:after="0" w:afterAutospacing="0"/>
              <w:ind w:left="0" w:right="0"/>
              <w:jc w:val="left"/>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TSG T7001-2009/XG1、2、3（注1）</w:t>
            </w:r>
          </w:p>
        </w:tc>
        <w:tc>
          <w:tcPr>
            <w:tcW w:w="6150" w:type="dxa"/>
            <w:noWrap w:val="0"/>
            <w:vAlign w:val="center"/>
          </w:tcPr>
          <w:p>
            <w:pPr>
              <w:keepNext w:val="0"/>
              <w:keepLines w:val="0"/>
              <w:suppressLineNumbers w:val="0"/>
              <w:snapToGrid w:val="0"/>
              <w:spacing w:before="0" w:beforeAutospacing="0" w:after="0" w:afterAutospacing="0"/>
              <w:ind w:left="0" w:right="0"/>
              <w:jc w:val="left"/>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《电梯监督检验和定期检验规则-曳引与强制驱动电梯》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27" w:type="dxa"/>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2490" w:type="dxa"/>
            <w:noWrap w:val="0"/>
            <w:vAlign w:val="center"/>
          </w:tcPr>
          <w:p>
            <w:pPr>
              <w:keepNext w:val="0"/>
              <w:keepLines w:val="0"/>
              <w:suppressLineNumbers w:val="0"/>
              <w:snapToGrid w:val="0"/>
              <w:spacing w:before="0" w:beforeAutospacing="0" w:after="0" w:afterAutospacing="0"/>
              <w:ind w:left="0" w:right="0"/>
              <w:jc w:val="left"/>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TSG T7005-2012/XG1、2、3</w:t>
            </w:r>
          </w:p>
        </w:tc>
        <w:tc>
          <w:tcPr>
            <w:tcW w:w="6150" w:type="dxa"/>
            <w:noWrap w:val="0"/>
            <w:vAlign w:val="center"/>
          </w:tcPr>
          <w:p>
            <w:pPr>
              <w:keepNext w:val="0"/>
              <w:keepLines w:val="0"/>
              <w:suppressLineNumbers w:val="0"/>
              <w:snapToGrid w:val="0"/>
              <w:spacing w:before="0" w:beforeAutospacing="0" w:after="0" w:afterAutospacing="0"/>
              <w:ind w:left="0" w:right="0"/>
              <w:jc w:val="left"/>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《电梯监督检验和定期检验规则——自动扶梯与自动人行道》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27" w:type="dxa"/>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2490" w:type="dxa"/>
            <w:noWrap w:val="0"/>
            <w:vAlign w:val="center"/>
          </w:tcPr>
          <w:p>
            <w:pPr>
              <w:keepNext w:val="0"/>
              <w:keepLines w:val="0"/>
              <w:suppressLineNumbers w:val="0"/>
              <w:snapToGrid w:val="0"/>
              <w:spacing w:before="0" w:beforeAutospacing="0" w:after="0" w:afterAutospacing="0"/>
              <w:ind w:left="0" w:right="0"/>
              <w:jc w:val="left"/>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GB/T 10059-2009</w:t>
            </w:r>
          </w:p>
        </w:tc>
        <w:tc>
          <w:tcPr>
            <w:tcW w:w="6150" w:type="dxa"/>
            <w:noWrap w:val="0"/>
            <w:vAlign w:val="center"/>
          </w:tcPr>
          <w:p>
            <w:pPr>
              <w:keepNext w:val="0"/>
              <w:keepLines w:val="0"/>
              <w:suppressLineNumbers w:val="0"/>
              <w:snapToGrid w:val="0"/>
              <w:spacing w:before="0" w:beforeAutospacing="0" w:after="0" w:afterAutospacing="0"/>
              <w:ind w:left="0" w:right="0"/>
              <w:jc w:val="left"/>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《电梯试验方法》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27" w:type="dxa"/>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9</w:t>
            </w:r>
          </w:p>
        </w:tc>
        <w:tc>
          <w:tcPr>
            <w:tcW w:w="2490" w:type="dxa"/>
            <w:noWrap w:val="0"/>
            <w:vAlign w:val="center"/>
          </w:tcPr>
          <w:p>
            <w:pPr>
              <w:keepNext w:val="0"/>
              <w:keepLines w:val="0"/>
              <w:suppressLineNumbers w:val="0"/>
              <w:snapToGrid w:val="0"/>
              <w:spacing w:before="0" w:beforeAutospacing="0" w:after="0" w:afterAutospacing="0"/>
              <w:ind w:left="0" w:right="0"/>
              <w:jc w:val="left"/>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GB/T 10060-2011</w:t>
            </w:r>
          </w:p>
        </w:tc>
        <w:tc>
          <w:tcPr>
            <w:tcW w:w="6150" w:type="dxa"/>
            <w:noWrap w:val="0"/>
            <w:vAlign w:val="center"/>
          </w:tcPr>
          <w:p>
            <w:pPr>
              <w:keepNext w:val="0"/>
              <w:keepLines w:val="0"/>
              <w:suppressLineNumbers w:val="0"/>
              <w:snapToGrid w:val="0"/>
              <w:spacing w:before="0" w:beforeAutospacing="0" w:after="0" w:afterAutospacing="0"/>
              <w:ind w:left="0" w:right="0"/>
              <w:jc w:val="left"/>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《电梯安装验收规范》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27" w:type="dxa"/>
            <w:shd w:val="clear" w:color="auto" w:fill="auto"/>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10</w:t>
            </w:r>
          </w:p>
        </w:tc>
        <w:tc>
          <w:tcPr>
            <w:tcW w:w="2490" w:type="dxa"/>
            <w:shd w:val="clear" w:color="auto" w:fill="FFFFFF"/>
            <w:noWrap w:val="0"/>
            <w:vAlign w:val="center"/>
          </w:tcPr>
          <w:p>
            <w:pPr>
              <w:keepNext w:val="0"/>
              <w:keepLines w:val="0"/>
              <w:suppressLineNumbers w:val="0"/>
              <w:snapToGrid w:val="0"/>
              <w:spacing w:before="0" w:beforeAutospacing="0" w:after="0" w:afterAutospacing="0"/>
              <w:ind w:left="0" w:right="0"/>
              <w:jc w:val="left"/>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GB/T 39078.1-2020</w:t>
            </w:r>
          </w:p>
        </w:tc>
        <w:tc>
          <w:tcPr>
            <w:tcW w:w="6150" w:type="dxa"/>
            <w:shd w:val="clear" w:color="auto" w:fill="FFFFFF"/>
            <w:noWrap w:val="0"/>
            <w:vAlign w:val="center"/>
          </w:tcPr>
          <w:p>
            <w:pPr>
              <w:keepNext w:val="0"/>
              <w:keepLines w:val="0"/>
              <w:suppressLineNumbers w:val="0"/>
              <w:snapToGrid w:val="0"/>
              <w:spacing w:before="0" w:beforeAutospacing="0" w:after="0" w:afterAutospacing="0"/>
              <w:ind w:left="0" w:right="0"/>
              <w:jc w:val="left"/>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《自动扶梯和自动人行道安全要求》第1部分：基本安全要求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27" w:type="dxa"/>
            <w:shd w:val="clear" w:color="auto" w:fill="auto"/>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11</w:t>
            </w:r>
          </w:p>
        </w:tc>
        <w:tc>
          <w:tcPr>
            <w:tcW w:w="2490" w:type="dxa"/>
            <w:shd w:val="clear" w:color="auto" w:fill="FFFFFF"/>
            <w:noWrap w:val="0"/>
            <w:vAlign w:val="center"/>
          </w:tcPr>
          <w:p>
            <w:pPr>
              <w:keepNext w:val="0"/>
              <w:keepLines w:val="0"/>
              <w:suppressLineNumbers w:val="0"/>
              <w:snapToGrid w:val="0"/>
              <w:spacing w:before="0" w:beforeAutospacing="0" w:after="0" w:afterAutospacing="0"/>
              <w:ind w:left="0" w:right="0"/>
              <w:jc w:val="left"/>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GB/T 39078.2-2022</w:t>
            </w:r>
          </w:p>
        </w:tc>
        <w:tc>
          <w:tcPr>
            <w:tcW w:w="6150" w:type="dxa"/>
            <w:shd w:val="clear" w:color="auto" w:fill="FFFFFF"/>
            <w:noWrap w:val="0"/>
            <w:vAlign w:val="center"/>
          </w:tcPr>
          <w:p>
            <w:pPr>
              <w:keepNext w:val="0"/>
              <w:keepLines w:val="0"/>
              <w:suppressLineNumbers w:val="0"/>
              <w:snapToGrid w:val="0"/>
              <w:spacing w:before="0" w:beforeAutospacing="0" w:after="0" w:afterAutospacing="0"/>
              <w:ind w:left="0" w:right="0"/>
              <w:jc w:val="left"/>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《自动扶梯和自动人行道安全要求》 第2部分：满足基本安全要求的安全参数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27" w:type="dxa"/>
            <w:shd w:val="clear" w:color="auto" w:fill="auto"/>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12</w:t>
            </w:r>
          </w:p>
        </w:tc>
        <w:tc>
          <w:tcPr>
            <w:tcW w:w="2490" w:type="dxa"/>
            <w:shd w:val="clear" w:color="auto" w:fill="FFFFFF"/>
            <w:noWrap w:val="0"/>
            <w:vAlign w:val="center"/>
          </w:tcPr>
          <w:p>
            <w:pPr>
              <w:keepNext w:val="0"/>
              <w:keepLines w:val="0"/>
              <w:suppressLineNumbers w:val="0"/>
              <w:snapToGrid w:val="0"/>
              <w:spacing w:before="0" w:beforeAutospacing="0" w:after="0" w:afterAutospacing="0"/>
              <w:ind w:left="0" w:right="0"/>
              <w:jc w:val="left"/>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GB/T 24474.1-2020</w:t>
            </w:r>
          </w:p>
        </w:tc>
        <w:tc>
          <w:tcPr>
            <w:tcW w:w="6150" w:type="dxa"/>
            <w:shd w:val="clear" w:color="auto" w:fill="FFFFFF"/>
            <w:noWrap w:val="0"/>
            <w:vAlign w:val="center"/>
          </w:tcPr>
          <w:p>
            <w:pPr>
              <w:keepNext w:val="0"/>
              <w:keepLines w:val="0"/>
              <w:suppressLineNumbers w:val="0"/>
              <w:snapToGrid w:val="0"/>
              <w:spacing w:before="0" w:beforeAutospacing="0" w:after="0" w:afterAutospacing="0"/>
              <w:ind w:left="0" w:right="0"/>
              <w:jc w:val="left"/>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《乘运质量测量》第1部分：电梯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27" w:type="dxa"/>
            <w:shd w:val="clear" w:color="auto" w:fill="auto"/>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13</w:t>
            </w:r>
          </w:p>
        </w:tc>
        <w:tc>
          <w:tcPr>
            <w:tcW w:w="2490" w:type="dxa"/>
            <w:shd w:val="clear" w:color="auto" w:fill="FFFFFF"/>
            <w:noWrap w:val="0"/>
            <w:vAlign w:val="center"/>
          </w:tcPr>
          <w:p>
            <w:pPr>
              <w:keepNext w:val="0"/>
              <w:keepLines w:val="0"/>
              <w:suppressLineNumbers w:val="0"/>
              <w:snapToGrid w:val="0"/>
              <w:spacing w:before="0" w:beforeAutospacing="0" w:after="0" w:afterAutospacing="0"/>
              <w:ind w:left="0" w:right="0"/>
              <w:jc w:val="left"/>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GB/T 24474.2-2020</w:t>
            </w:r>
          </w:p>
        </w:tc>
        <w:tc>
          <w:tcPr>
            <w:tcW w:w="6150" w:type="dxa"/>
            <w:shd w:val="clear" w:color="auto" w:fill="FFFFFF"/>
            <w:noWrap w:val="0"/>
            <w:vAlign w:val="center"/>
          </w:tcPr>
          <w:p>
            <w:pPr>
              <w:keepNext w:val="0"/>
              <w:keepLines w:val="0"/>
              <w:suppressLineNumbers w:val="0"/>
              <w:snapToGrid w:val="0"/>
              <w:spacing w:before="0" w:beforeAutospacing="0" w:after="0" w:afterAutospacing="0"/>
              <w:ind w:left="0" w:right="0"/>
              <w:jc w:val="left"/>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《乘运质量测量》第2部分：自动扶梯和自动人行道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27" w:type="dxa"/>
            <w:shd w:val="clear" w:color="auto" w:fill="auto"/>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14</w:t>
            </w:r>
          </w:p>
        </w:tc>
        <w:tc>
          <w:tcPr>
            <w:tcW w:w="2490" w:type="dxa"/>
            <w:shd w:val="clear" w:color="auto" w:fill="FFFFFF"/>
            <w:noWrap w:val="0"/>
            <w:vAlign w:val="center"/>
          </w:tcPr>
          <w:p>
            <w:pPr>
              <w:keepNext w:val="0"/>
              <w:keepLines w:val="0"/>
              <w:suppressLineNumbers w:val="0"/>
              <w:snapToGrid w:val="0"/>
              <w:spacing w:before="0" w:beforeAutospacing="0" w:after="0" w:afterAutospacing="0"/>
              <w:ind w:left="0" w:right="0"/>
              <w:jc w:val="left"/>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GB/T 24478-2009</w:t>
            </w:r>
          </w:p>
        </w:tc>
        <w:tc>
          <w:tcPr>
            <w:tcW w:w="6150" w:type="dxa"/>
            <w:shd w:val="clear" w:color="auto" w:fill="FFFFFF"/>
            <w:noWrap w:val="0"/>
            <w:vAlign w:val="center"/>
          </w:tcPr>
          <w:p>
            <w:pPr>
              <w:keepNext w:val="0"/>
              <w:keepLines w:val="0"/>
              <w:suppressLineNumbers w:val="0"/>
              <w:snapToGrid w:val="0"/>
              <w:spacing w:before="0" w:beforeAutospacing="0" w:after="0" w:afterAutospacing="0"/>
              <w:ind w:left="0" w:right="0"/>
              <w:jc w:val="left"/>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《电梯曳引机》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27" w:type="dxa"/>
            <w:shd w:val="clear" w:color="auto" w:fill="auto"/>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15</w:t>
            </w:r>
          </w:p>
        </w:tc>
        <w:tc>
          <w:tcPr>
            <w:tcW w:w="2490" w:type="dxa"/>
            <w:shd w:val="clear" w:color="auto" w:fill="FFFFFF"/>
            <w:noWrap w:val="0"/>
            <w:vAlign w:val="center"/>
          </w:tcPr>
          <w:p>
            <w:pPr>
              <w:keepNext w:val="0"/>
              <w:keepLines w:val="0"/>
              <w:suppressLineNumbers w:val="0"/>
              <w:snapToGrid w:val="0"/>
              <w:spacing w:before="0" w:beforeAutospacing="0" w:after="0" w:afterAutospacing="0"/>
              <w:ind w:left="0" w:right="0"/>
              <w:jc w:val="left"/>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GB/T 8903-2018</w:t>
            </w:r>
          </w:p>
        </w:tc>
        <w:tc>
          <w:tcPr>
            <w:tcW w:w="6150" w:type="dxa"/>
            <w:shd w:val="clear" w:color="auto" w:fill="FFFFFF"/>
            <w:noWrap w:val="0"/>
            <w:vAlign w:val="center"/>
          </w:tcPr>
          <w:p>
            <w:pPr>
              <w:keepNext w:val="0"/>
              <w:keepLines w:val="0"/>
              <w:suppressLineNumbers w:val="0"/>
              <w:snapToGrid w:val="0"/>
              <w:spacing w:before="0" w:beforeAutospacing="0" w:after="0" w:afterAutospacing="0"/>
              <w:ind w:left="0" w:right="0"/>
              <w:jc w:val="left"/>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《电梯用钢丝绳》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27" w:type="dxa"/>
            <w:shd w:val="clear" w:color="auto" w:fill="auto"/>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16</w:t>
            </w:r>
          </w:p>
        </w:tc>
        <w:tc>
          <w:tcPr>
            <w:tcW w:w="2490" w:type="dxa"/>
            <w:shd w:val="clear" w:color="auto" w:fill="FFFFFF"/>
            <w:noWrap w:val="0"/>
            <w:vAlign w:val="center"/>
          </w:tcPr>
          <w:p>
            <w:pPr>
              <w:keepNext w:val="0"/>
              <w:keepLines w:val="0"/>
              <w:suppressLineNumbers w:val="0"/>
              <w:snapToGrid w:val="0"/>
              <w:spacing w:before="0" w:beforeAutospacing="0" w:after="0" w:afterAutospacing="0"/>
              <w:ind w:left="0" w:right="0"/>
              <w:jc w:val="left"/>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GB/T 10058-2009</w:t>
            </w:r>
          </w:p>
        </w:tc>
        <w:tc>
          <w:tcPr>
            <w:tcW w:w="6150" w:type="dxa"/>
            <w:shd w:val="clear" w:color="auto" w:fill="FFFFFF"/>
            <w:noWrap w:val="0"/>
            <w:vAlign w:val="center"/>
          </w:tcPr>
          <w:p>
            <w:pPr>
              <w:keepNext w:val="0"/>
              <w:keepLines w:val="0"/>
              <w:suppressLineNumbers w:val="0"/>
              <w:snapToGrid w:val="0"/>
              <w:spacing w:before="0" w:beforeAutospacing="0" w:after="0" w:afterAutospacing="0"/>
              <w:ind w:left="0" w:right="0"/>
              <w:jc w:val="left"/>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《电梯技术条件》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27" w:type="dxa"/>
            <w:shd w:val="clear" w:color="auto" w:fill="auto"/>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17</w:t>
            </w:r>
          </w:p>
        </w:tc>
        <w:tc>
          <w:tcPr>
            <w:tcW w:w="2490" w:type="dxa"/>
            <w:shd w:val="clear" w:color="auto" w:fill="FFFFFF"/>
            <w:noWrap w:val="0"/>
            <w:vAlign w:val="center"/>
          </w:tcPr>
          <w:p>
            <w:pPr>
              <w:keepNext w:val="0"/>
              <w:keepLines w:val="0"/>
              <w:suppressLineNumbers w:val="0"/>
              <w:snapToGrid w:val="0"/>
              <w:spacing w:before="0" w:beforeAutospacing="0" w:after="0" w:afterAutospacing="0"/>
              <w:ind w:left="0" w:right="0"/>
              <w:jc w:val="left"/>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GB/T 22562-2008</w:t>
            </w:r>
          </w:p>
        </w:tc>
        <w:tc>
          <w:tcPr>
            <w:tcW w:w="6150" w:type="dxa"/>
            <w:shd w:val="clear" w:color="auto" w:fill="FFFFFF"/>
            <w:noWrap w:val="0"/>
            <w:vAlign w:val="center"/>
          </w:tcPr>
          <w:p>
            <w:pPr>
              <w:keepNext w:val="0"/>
              <w:keepLines w:val="0"/>
              <w:suppressLineNumbers w:val="0"/>
              <w:snapToGrid w:val="0"/>
              <w:spacing w:before="0" w:beforeAutospacing="0" w:after="0" w:afterAutospacing="0"/>
              <w:ind w:left="0" w:right="0"/>
              <w:jc w:val="left"/>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《电梯T型导轨》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27" w:type="dxa"/>
            <w:shd w:val="clear" w:color="auto" w:fill="auto"/>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18</w:t>
            </w:r>
          </w:p>
        </w:tc>
        <w:tc>
          <w:tcPr>
            <w:tcW w:w="2490" w:type="dxa"/>
            <w:shd w:val="clear" w:color="auto" w:fill="FFFFFF"/>
            <w:noWrap w:val="0"/>
            <w:vAlign w:val="center"/>
          </w:tcPr>
          <w:p>
            <w:pPr>
              <w:keepNext w:val="0"/>
              <w:keepLines w:val="0"/>
              <w:suppressLineNumbers w:val="0"/>
              <w:snapToGrid w:val="0"/>
              <w:spacing w:before="0" w:beforeAutospacing="0" w:after="0" w:afterAutospacing="0"/>
              <w:ind w:left="0" w:right="0"/>
              <w:jc w:val="left"/>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GB/T 33505-2017</w:t>
            </w:r>
          </w:p>
        </w:tc>
        <w:tc>
          <w:tcPr>
            <w:tcW w:w="6150" w:type="dxa"/>
            <w:shd w:val="clear" w:color="auto" w:fill="FFFFFF"/>
            <w:noWrap w:val="0"/>
            <w:vAlign w:val="center"/>
          </w:tcPr>
          <w:p>
            <w:pPr>
              <w:keepNext w:val="0"/>
              <w:keepLines w:val="0"/>
              <w:suppressLineNumbers w:val="0"/>
              <w:snapToGrid w:val="0"/>
              <w:spacing w:before="0" w:beforeAutospacing="0" w:after="0" w:afterAutospacing="0"/>
              <w:ind w:left="0" w:right="0"/>
              <w:jc w:val="left"/>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《自动扶梯梯级和自动人行道踏板》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27" w:type="dxa"/>
            <w:shd w:val="clear" w:color="auto" w:fill="auto"/>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19</w:t>
            </w:r>
          </w:p>
        </w:tc>
        <w:tc>
          <w:tcPr>
            <w:tcW w:w="2490" w:type="dxa"/>
            <w:shd w:val="clear" w:color="auto" w:fill="FFFFFF"/>
            <w:noWrap w:val="0"/>
            <w:vAlign w:val="center"/>
          </w:tcPr>
          <w:p>
            <w:pPr>
              <w:keepNext w:val="0"/>
              <w:keepLines w:val="0"/>
              <w:suppressLineNumbers w:val="0"/>
              <w:snapToGrid w:val="0"/>
              <w:spacing w:before="0" w:beforeAutospacing="0" w:after="0" w:afterAutospacing="0"/>
              <w:ind w:left="0" w:right="0"/>
              <w:jc w:val="left"/>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GB/T 24476-2017</w:t>
            </w:r>
          </w:p>
        </w:tc>
        <w:tc>
          <w:tcPr>
            <w:tcW w:w="6150" w:type="dxa"/>
            <w:shd w:val="clear" w:color="auto" w:fill="FFFFFF"/>
            <w:noWrap w:val="0"/>
            <w:vAlign w:val="center"/>
          </w:tcPr>
          <w:p>
            <w:pPr>
              <w:keepNext w:val="0"/>
              <w:keepLines w:val="0"/>
              <w:suppressLineNumbers w:val="0"/>
              <w:snapToGrid w:val="0"/>
              <w:spacing w:before="0" w:beforeAutospacing="0" w:after="0" w:afterAutospacing="0"/>
              <w:ind w:left="0" w:right="0"/>
              <w:jc w:val="left"/>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《电梯、自动扶梯和自动人行道物联网的技术规范》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27" w:type="dxa"/>
            <w:shd w:val="clear" w:color="auto" w:fill="auto"/>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20</w:t>
            </w:r>
          </w:p>
        </w:tc>
        <w:tc>
          <w:tcPr>
            <w:tcW w:w="2490" w:type="dxa"/>
            <w:shd w:val="clear" w:color="auto" w:fill="FFFFFF"/>
            <w:noWrap w:val="0"/>
            <w:vAlign w:val="center"/>
          </w:tcPr>
          <w:p>
            <w:pPr>
              <w:keepNext w:val="0"/>
              <w:keepLines w:val="0"/>
              <w:suppressLineNumbers w:val="0"/>
              <w:snapToGrid w:val="0"/>
              <w:spacing w:before="0" w:beforeAutospacing="0" w:after="0" w:afterAutospacing="0"/>
              <w:ind w:left="0" w:right="0"/>
              <w:jc w:val="left"/>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GB/T 39679-2020</w:t>
            </w:r>
          </w:p>
        </w:tc>
        <w:tc>
          <w:tcPr>
            <w:tcW w:w="6150" w:type="dxa"/>
            <w:shd w:val="clear" w:color="auto" w:fill="FFFFFF"/>
            <w:noWrap w:val="0"/>
            <w:vAlign w:val="center"/>
          </w:tcPr>
          <w:p>
            <w:pPr>
              <w:keepNext w:val="0"/>
              <w:keepLines w:val="0"/>
              <w:suppressLineNumbers w:val="0"/>
              <w:snapToGrid w:val="0"/>
              <w:spacing w:before="0" w:beforeAutospacing="0" w:after="0" w:afterAutospacing="0"/>
              <w:ind w:left="0" w:right="0"/>
              <w:jc w:val="left"/>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《电梯IC卡装置》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27" w:type="dxa"/>
            <w:shd w:val="clear" w:color="auto" w:fill="auto"/>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21</w:t>
            </w:r>
          </w:p>
        </w:tc>
        <w:tc>
          <w:tcPr>
            <w:tcW w:w="2490" w:type="dxa"/>
            <w:shd w:val="clear" w:color="auto" w:fill="FFFFFF"/>
            <w:noWrap w:val="0"/>
            <w:vAlign w:val="center"/>
          </w:tcPr>
          <w:p>
            <w:pPr>
              <w:keepNext w:val="0"/>
              <w:keepLines w:val="0"/>
              <w:suppressLineNumbers w:val="0"/>
              <w:snapToGrid w:val="0"/>
              <w:spacing w:before="0" w:beforeAutospacing="0" w:after="0" w:afterAutospacing="0"/>
              <w:ind w:left="0" w:right="0"/>
              <w:jc w:val="left"/>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szCs w:val="22"/>
              </w:rPr>
              <w:t>GB 14048.1-2012</w:t>
            </w:r>
          </w:p>
        </w:tc>
        <w:tc>
          <w:tcPr>
            <w:tcW w:w="6150" w:type="dxa"/>
            <w:shd w:val="clear" w:color="auto" w:fill="FFFFFF"/>
            <w:noWrap w:val="0"/>
            <w:vAlign w:val="center"/>
          </w:tcPr>
          <w:p>
            <w:pPr>
              <w:keepNext w:val="0"/>
              <w:keepLines w:val="0"/>
              <w:suppressLineNumbers w:val="0"/>
              <w:snapToGrid w:val="0"/>
              <w:spacing w:before="0" w:beforeAutospacing="0" w:after="0" w:afterAutospacing="0"/>
              <w:ind w:left="0" w:right="0"/>
              <w:jc w:val="left"/>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《低压开关设备和控制设备》第1 部分：总则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27" w:type="dxa"/>
            <w:shd w:val="clear" w:color="auto" w:fill="auto"/>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22</w:t>
            </w:r>
          </w:p>
        </w:tc>
        <w:tc>
          <w:tcPr>
            <w:tcW w:w="2490" w:type="dxa"/>
            <w:shd w:val="clear" w:color="auto" w:fill="FFFFFF"/>
            <w:noWrap w:val="0"/>
            <w:vAlign w:val="center"/>
          </w:tcPr>
          <w:p>
            <w:pPr>
              <w:keepNext w:val="0"/>
              <w:keepLines w:val="0"/>
              <w:suppressLineNumbers w:val="0"/>
              <w:snapToGrid w:val="0"/>
              <w:spacing w:before="0" w:beforeAutospacing="0" w:after="0" w:afterAutospacing="0"/>
              <w:ind w:left="0" w:right="0"/>
              <w:jc w:val="left"/>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szCs w:val="22"/>
              </w:rPr>
              <w:t>GB/T 5013.5-2008</w:t>
            </w:r>
          </w:p>
        </w:tc>
        <w:tc>
          <w:tcPr>
            <w:tcW w:w="6150" w:type="dxa"/>
            <w:shd w:val="clear" w:color="auto" w:fill="FFFFFF"/>
            <w:noWrap w:val="0"/>
            <w:vAlign w:val="center"/>
          </w:tcPr>
          <w:p>
            <w:pPr>
              <w:keepNext w:val="0"/>
              <w:keepLines w:val="0"/>
              <w:suppressLineNumbers w:val="0"/>
              <w:snapToGrid w:val="0"/>
              <w:spacing w:before="0" w:beforeAutospacing="0" w:after="0" w:afterAutospacing="0"/>
              <w:ind w:left="0" w:right="0"/>
              <w:jc w:val="left"/>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《额定电压450/750V及以下橡皮绝缘电缆》第5部分：电梯电缆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27" w:type="dxa"/>
            <w:shd w:val="clear" w:color="auto" w:fill="auto"/>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23</w:t>
            </w:r>
          </w:p>
        </w:tc>
        <w:tc>
          <w:tcPr>
            <w:tcW w:w="2490" w:type="dxa"/>
            <w:shd w:val="clear" w:color="auto" w:fill="FFFFFF"/>
            <w:noWrap w:val="0"/>
            <w:vAlign w:val="center"/>
          </w:tcPr>
          <w:p>
            <w:pPr>
              <w:keepNext w:val="0"/>
              <w:keepLines w:val="0"/>
              <w:suppressLineNumbers w:val="0"/>
              <w:snapToGrid w:val="0"/>
              <w:spacing w:before="0" w:beforeAutospacing="0" w:after="0" w:afterAutospacing="0"/>
              <w:ind w:left="0" w:right="0"/>
              <w:jc w:val="left"/>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szCs w:val="22"/>
              </w:rPr>
              <w:t>GB/T 5023.6-2006</w:t>
            </w:r>
          </w:p>
        </w:tc>
        <w:tc>
          <w:tcPr>
            <w:tcW w:w="6150" w:type="dxa"/>
            <w:shd w:val="clear" w:color="auto" w:fill="FFFFFF"/>
            <w:noWrap w:val="0"/>
            <w:vAlign w:val="center"/>
          </w:tcPr>
          <w:p>
            <w:pPr>
              <w:keepNext w:val="0"/>
              <w:keepLines w:val="0"/>
              <w:suppressLineNumbers w:val="0"/>
              <w:snapToGrid w:val="0"/>
              <w:spacing w:before="0" w:beforeAutospacing="0" w:after="0" w:afterAutospacing="0"/>
              <w:ind w:left="0" w:right="0"/>
              <w:jc w:val="left"/>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《额定电压450/750 V 及以下聚氯乙烯绝缘电缆》第6 部分：电梯电缆和挠性-连接用电缆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27" w:type="dxa"/>
            <w:shd w:val="clear" w:color="auto" w:fill="auto"/>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24</w:t>
            </w:r>
          </w:p>
        </w:tc>
        <w:tc>
          <w:tcPr>
            <w:tcW w:w="2490" w:type="dxa"/>
            <w:shd w:val="clear" w:color="auto" w:fill="FFFFFF"/>
            <w:noWrap w:val="0"/>
            <w:vAlign w:val="center"/>
          </w:tcPr>
          <w:p>
            <w:pPr>
              <w:keepNext w:val="0"/>
              <w:keepLines w:val="0"/>
              <w:suppressLineNumbers w:val="0"/>
              <w:snapToGrid w:val="0"/>
              <w:spacing w:before="0" w:beforeAutospacing="0" w:after="0" w:afterAutospacing="0"/>
              <w:ind w:left="0" w:right="0"/>
              <w:jc w:val="left"/>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szCs w:val="22"/>
              </w:rPr>
              <w:t>GB/T 14048.5-2017</w:t>
            </w:r>
          </w:p>
        </w:tc>
        <w:tc>
          <w:tcPr>
            <w:tcW w:w="6150" w:type="dxa"/>
            <w:shd w:val="clear" w:color="auto" w:fill="FFFFFF"/>
            <w:noWrap w:val="0"/>
            <w:vAlign w:val="center"/>
          </w:tcPr>
          <w:p>
            <w:pPr>
              <w:keepNext w:val="0"/>
              <w:keepLines w:val="0"/>
              <w:suppressLineNumbers w:val="0"/>
              <w:snapToGrid w:val="0"/>
              <w:spacing w:before="0" w:beforeAutospacing="0" w:after="0" w:afterAutospacing="0"/>
              <w:ind w:left="0" w:right="0"/>
              <w:jc w:val="left"/>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《低压开关设备和控制设备》第5-1 部分：控制电路电器和开关元件机电式控制电路电器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27" w:type="dxa"/>
            <w:shd w:val="clear" w:color="auto" w:fill="auto"/>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25</w:t>
            </w:r>
          </w:p>
        </w:tc>
        <w:tc>
          <w:tcPr>
            <w:tcW w:w="2490" w:type="dxa"/>
            <w:shd w:val="clear" w:color="auto" w:fill="FFFFFF"/>
            <w:noWrap w:val="0"/>
            <w:vAlign w:val="center"/>
          </w:tcPr>
          <w:p>
            <w:pPr>
              <w:keepNext w:val="0"/>
              <w:keepLines w:val="0"/>
              <w:suppressLineNumbers w:val="0"/>
              <w:snapToGrid w:val="0"/>
              <w:spacing w:before="0" w:beforeAutospacing="0" w:after="0" w:afterAutospacing="0"/>
              <w:ind w:left="0" w:right="0"/>
              <w:jc w:val="left"/>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szCs w:val="22"/>
              </w:rPr>
              <w:t xml:space="preserve">TSG Z6001-2019 </w:t>
            </w:r>
          </w:p>
        </w:tc>
        <w:tc>
          <w:tcPr>
            <w:tcW w:w="6150" w:type="dxa"/>
            <w:shd w:val="clear" w:color="auto" w:fill="FFFFFF"/>
            <w:noWrap w:val="0"/>
            <w:vAlign w:val="center"/>
          </w:tcPr>
          <w:p>
            <w:pPr>
              <w:keepNext w:val="0"/>
              <w:keepLines w:val="0"/>
              <w:suppressLineNumbers w:val="0"/>
              <w:snapToGrid w:val="0"/>
              <w:spacing w:before="0" w:beforeAutospacing="0" w:after="0" w:afterAutospacing="0"/>
              <w:ind w:left="0" w:right="0"/>
              <w:jc w:val="left"/>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《特种设备作业人员考核规则》附件H电梯作业人员考试大纲</w:t>
            </w:r>
          </w:p>
        </w:tc>
      </w:tr>
    </w:tbl>
    <w:p>
      <w:pPr>
        <w:keepNext w:val="0"/>
        <w:keepLines w:val="0"/>
        <w:pageBreakBefore w:val="0"/>
        <w:widowControl w:val="0"/>
        <w:kinsoku/>
        <w:wordWrap/>
        <w:overflowPunct/>
        <w:topLinePunct w:val="0"/>
        <w:autoSpaceDE/>
        <w:autoSpaceDN/>
        <w:bidi w:val="0"/>
        <w:adjustRightInd/>
        <w:snapToGrid/>
        <w:spacing w:before="313" w:beforeLines="100" w:line="360" w:lineRule="auto"/>
        <w:ind w:right="210" w:rightChars="100" w:firstLine="562" w:firstLineChars="200"/>
        <w:jc w:val="left"/>
        <w:textAlignment w:val="auto"/>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（二）职业标准</w:t>
      </w:r>
    </w:p>
    <w:p>
      <w:pPr>
        <w:autoSpaceDE w:val="0"/>
        <w:autoSpaceDN w:val="0"/>
        <w:snapToGrid w:val="0"/>
        <w:spacing w:line="56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电梯安装维修工（国家职业技能标准编码：6-29-03-03）。</w:t>
      </w:r>
    </w:p>
    <w:p>
      <w:pPr>
        <w:keepNext w:val="0"/>
        <w:keepLines w:val="0"/>
        <w:pageBreakBefore w:val="0"/>
        <w:widowControl w:val="0"/>
        <w:kinsoku/>
        <w:wordWrap/>
        <w:overflowPunct/>
        <w:topLinePunct w:val="0"/>
        <w:autoSpaceDE/>
        <w:autoSpaceDN/>
        <w:bidi w:val="0"/>
        <w:adjustRightInd/>
        <w:snapToGrid/>
        <w:spacing w:before="313" w:beforeLines="100" w:line="360" w:lineRule="auto"/>
        <w:ind w:right="210" w:rightChars="100" w:firstLine="562" w:firstLineChars="200"/>
        <w:jc w:val="left"/>
        <w:textAlignment w:val="auto"/>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（三）教学标准</w:t>
      </w:r>
    </w:p>
    <w:p>
      <w:pPr>
        <w:autoSpaceDE w:val="0"/>
        <w:autoSpaceDN w:val="0"/>
        <w:snapToGrid w:val="0"/>
        <w:spacing w:line="560" w:lineRule="exact"/>
        <w:ind w:firstLine="560" w:firstLineChars="200"/>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sz w:val="28"/>
          <w:szCs w:val="28"/>
        </w:rPr>
        <w:t>在中等职业学校“电梯安装与维修保养”专业的教学内容中，有关电梯结构与原理、电梯安全操作规程、电梯</w:t>
      </w:r>
      <w:r>
        <w:rPr>
          <w:rFonts w:hint="eastAsia" w:ascii="仿宋_GB2312" w:hAnsi="仿宋_GB2312" w:eastAsia="仿宋_GB2312" w:cs="仿宋_GB2312"/>
          <w:color w:val="000000"/>
          <w:sz w:val="28"/>
          <w:szCs w:val="28"/>
          <w:lang w:eastAsia="zh-CN"/>
        </w:rPr>
        <w:t>保养与维修</w:t>
      </w:r>
      <w:r>
        <w:rPr>
          <w:rFonts w:hint="eastAsia" w:ascii="仿宋_GB2312" w:hAnsi="仿宋_GB2312" w:eastAsia="仿宋_GB2312" w:cs="仿宋_GB2312"/>
          <w:color w:val="000000"/>
          <w:sz w:val="28"/>
          <w:szCs w:val="28"/>
        </w:rPr>
        <w:t>的知识与技能，主要有：</w:t>
      </w:r>
    </w:p>
    <w:p>
      <w:pPr>
        <w:snapToGrid w:val="0"/>
        <w:spacing w:line="560" w:lineRule="exact"/>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 xml:space="preserve">    1.电梯的基本结构、主要部件及其功能</w:t>
      </w:r>
      <w:r>
        <w:rPr>
          <w:rFonts w:hint="eastAsia" w:ascii="仿宋_GB2312" w:hAnsi="仿宋_GB2312" w:eastAsia="仿宋_GB2312" w:cs="仿宋_GB2312"/>
          <w:color w:val="000000"/>
          <w:sz w:val="28"/>
          <w:szCs w:val="28"/>
          <w:lang w:eastAsia="zh-CN"/>
        </w:rPr>
        <w:t>。</w:t>
      </w:r>
    </w:p>
    <w:p>
      <w:pPr>
        <w:snapToGrid w:val="0"/>
        <w:spacing w:line="560" w:lineRule="exact"/>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 xml:space="preserve">    2.电梯的安全操作程序及安全操作规程</w:t>
      </w:r>
      <w:r>
        <w:rPr>
          <w:rFonts w:hint="eastAsia" w:ascii="仿宋_GB2312" w:hAnsi="仿宋_GB2312" w:eastAsia="仿宋_GB2312" w:cs="仿宋_GB2312"/>
          <w:color w:val="000000"/>
          <w:sz w:val="28"/>
          <w:szCs w:val="28"/>
          <w:lang w:eastAsia="zh-CN"/>
        </w:rPr>
        <w:t>。</w:t>
      </w:r>
    </w:p>
    <w:p>
      <w:pPr>
        <w:snapToGrid w:val="0"/>
        <w:spacing w:line="560" w:lineRule="exact"/>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 xml:space="preserve">    3.电梯的电气基础知识及电气控制线路功能</w:t>
      </w:r>
      <w:r>
        <w:rPr>
          <w:rFonts w:hint="eastAsia" w:ascii="仿宋_GB2312" w:hAnsi="仿宋_GB2312" w:eastAsia="仿宋_GB2312" w:cs="仿宋_GB2312"/>
          <w:color w:val="000000"/>
          <w:sz w:val="28"/>
          <w:szCs w:val="28"/>
          <w:lang w:eastAsia="zh-CN"/>
        </w:rPr>
        <w:t>。</w:t>
      </w:r>
    </w:p>
    <w:p>
      <w:pPr>
        <w:snapToGrid w:val="0"/>
        <w:spacing w:line="560" w:lineRule="exact"/>
        <w:ind w:firstLine="560" w:firstLineChars="200"/>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4.机械和电气操作工艺要求</w:t>
      </w:r>
      <w:r>
        <w:rPr>
          <w:rFonts w:hint="eastAsia" w:ascii="仿宋_GB2312" w:hAnsi="仿宋_GB2312" w:eastAsia="仿宋_GB2312" w:cs="仿宋_GB2312"/>
          <w:color w:val="000000"/>
          <w:sz w:val="28"/>
          <w:szCs w:val="28"/>
          <w:lang w:eastAsia="zh-CN"/>
        </w:rPr>
        <w:t>。</w:t>
      </w:r>
    </w:p>
    <w:p>
      <w:pPr>
        <w:snapToGrid w:val="0"/>
        <w:spacing w:line="560" w:lineRule="exact"/>
        <w:ind w:firstLine="560" w:firstLineChars="200"/>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5.电梯常见故障的分析方法与排障能力</w:t>
      </w:r>
      <w:r>
        <w:rPr>
          <w:rFonts w:hint="eastAsia" w:ascii="仿宋_GB2312" w:hAnsi="仿宋_GB2312" w:eastAsia="仿宋_GB2312" w:cs="仿宋_GB2312"/>
          <w:color w:val="000000"/>
          <w:sz w:val="28"/>
          <w:szCs w:val="28"/>
          <w:lang w:eastAsia="zh-CN"/>
        </w:rPr>
        <w:t>。</w:t>
      </w:r>
    </w:p>
    <w:p>
      <w:pPr>
        <w:snapToGrid w:val="0"/>
        <w:spacing w:line="56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6.电梯维护保养项目（内容）和维护保养基本要求。</w:t>
      </w:r>
    </w:p>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br w:type="page"/>
      </w:r>
    </w:p>
    <w:p>
      <w:pPr>
        <w:numPr>
          <w:ilvl w:val="0"/>
          <w:numId w:val="3"/>
        </w:numPr>
        <w:spacing w:before="155" w:beforeLines="50" w:after="155" w:afterLines="50"/>
        <w:rPr>
          <w:rFonts w:hint="eastAsia" w:ascii="黑体" w:hAnsi="Times New Roman" w:eastAsia="黑体"/>
          <w:sz w:val="32"/>
          <w:szCs w:val="32"/>
        </w:rPr>
      </w:pPr>
      <w:r>
        <w:rPr>
          <w:rFonts w:hint="eastAsia" w:ascii="黑体" w:hAnsi="Times New Roman" w:eastAsia="黑体"/>
          <w:sz w:val="32"/>
          <w:szCs w:val="32"/>
        </w:rPr>
        <w:t>技术环境</w:t>
      </w:r>
    </w:p>
    <w:p>
      <w:pPr>
        <w:numPr>
          <w:numId w:val="0"/>
        </w:numPr>
        <w:spacing w:line="360" w:lineRule="auto"/>
        <w:ind w:right="210" w:rightChars="100" w:firstLine="562" w:firstLineChars="200"/>
        <w:jc w:val="left"/>
        <w:rPr>
          <w:rFonts w:ascii="仿宋_GB2312" w:hAnsi="仿宋_GB2312" w:eastAsia="仿宋_GB2312" w:cs="仿宋_GB2312"/>
          <w:color w:val="000000"/>
          <w:sz w:val="28"/>
          <w:szCs w:val="28"/>
        </w:rPr>
      </w:pPr>
      <w:r>
        <w:rPr>
          <w:rFonts w:hint="eastAsia" w:ascii="楷体_GB2312" w:hAnsi="楷体_GB2312" w:eastAsia="楷体_GB2312" w:cs="楷体_GB2312"/>
          <w:b/>
          <w:bCs/>
          <w:sz w:val="28"/>
          <w:szCs w:val="28"/>
          <w:lang w:val="en-US" w:eastAsia="zh-CN"/>
        </w:rPr>
        <w:t>（一）赛场整体环境要求</w:t>
      </w:r>
    </w:p>
    <w:p>
      <w:pPr>
        <w:numPr>
          <w:numId w:val="0"/>
        </w:numPr>
        <w:spacing w:line="360" w:lineRule="auto"/>
        <w:ind w:right="210" w:rightChars="100"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1.赛场应包括如下表5 所列的场地。</w:t>
      </w:r>
    </w:p>
    <w:p>
      <w:pPr>
        <w:ind w:right="134" w:rightChars="64"/>
        <w:jc w:val="center"/>
        <w:rPr>
          <w:rFonts w:hint="eastAsia" w:ascii="黑体" w:hAnsi="黑体" w:eastAsia="黑体" w:cs="黑体"/>
          <w:b w:val="0"/>
          <w:bCs/>
          <w:color w:val="000000"/>
          <w:kern w:val="0"/>
          <w:sz w:val="24"/>
        </w:rPr>
      </w:pPr>
      <w:r>
        <w:rPr>
          <w:rFonts w:hint="eastAsia" w:ascii="黑体" w:hAnsi="黑体" w:eastAsia="黑体" w:cs="黑体"/>
          <w:b w:val="0"/>
          <w:bCs/>
          <w:color w:val="000000"/>
          <w:kern w:val="0"/>
          <w:sz w:val="24"/>
        </w:rPr>
        <w:t>表5</w:t>
      </w:r>
      <w:r>
        <w:rPr>
          <w:rFonts w:hint="eastAsia" w:ascii="黑体" w:hAnsi="黑体" w:eastAsia="黑体" w:cs="黑体"/>
          <w:b w:val="0"/>
          <w:bCs/>
          <w:color w:val="000000"/>
          <w:kern w:val="0"/>
          <w:sz w:val="24"/>
          <w:lang w:val="en-US" w:eastAsia="zh-CN"/>
        </w:rPr>
        <w:t xml:space="preserve">  </w:t>
      </w:r>
      <w:r>
        <w:rPr>
          <w:rFonts w:hint="eastAsia" w:ascii="黑体" w:hAnsi="黑体" w:eastAsia="黑体" w:cs="黑体"/>
          <w:b w:val="0"/>
          <w:bCs/>
          <w:color w:val="000000"/>
          <w:kern w:val="0"/>
          <w:sz w:val="24"/>
        </w:rPr>
        <w:t>赛场配置要求</w:t>
      </w:r>
    </w:p>
    <w:tbl>
      <w:tblPr>
        <w:tblStyle w:val="5"/>
        <w:tblW w:w="85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9"/>
        <w:gridCol w:w="2313"/>
        <w:gridCol w:w="812"/>
        <w:gridCol w:w="46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jc w:val="center"/>
        </w:trPr>
        <w:tc>
          <w:tcPr>
            <w:tcW w:w="809" w:type="dxa"/>
            <w:noWrap w:val="0"/>
            <w:vAlign w:val="center"/>
          </w:tcPr>
          <w:p>
            <w:pPr>
              <w:keepNext w:val="0"/>
              <w:keepLines w:val="0"/>
              <w:suppressLineNumbers w:val="0"/>
              <w:spacing w:before="0" w:beforeAutospacing="0" w:after="0" w:afterAutospacing="0" w:line="240" w:lineRule="auto"/>
              <w:ind w:left="0" w:right="105" w:rightChars="5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2313" w:type="dxa"/>
            <w:noWrap w:val="0"/>
            <w:vAlign w:val="center"/>
          </w:tcPr>
          <w:p>
            <w:pPr>
              <w:keepNext w:val="0"/>
              <w:keepLines w:val="0"/>
              <w:suppressLineNumbers w:val="0"/>
              <w:spacing w:before="0" w:beforeAutospacing="0" w:after="0" w:afterAutospacing="0" w:line="240" w:lineRule="auto"/>
              <w:ind w:left="0" w:right="105" w:rightChars="5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场地名称</w:t>
            </w:r>
          </w:p>
        </w:tc>
        <w:tc>
          <w:tcPr>
            <w:tcW w:w="812" w:type="dxa"/>
            <w:noWrap w:val="0"/>
            <w:vAlign w:val="center"/>
          </w:tcPr>
          <w:p>
            <w:pPr>
              <w:keepNext w:val="0"/>
              <w:keepLines w:val="0"/>
              <w:suppressLineNumbers w:val="0"/>
              <w:spacing w:before="0" w:beforeAutospacing="0" w:after="0" w:afterAutospacing="0" w:line="240" w:lineRule="auto"/>
              <w:ind w:left="0" w:right="105" w:rightChars="5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数量</w:t>
            </w:r>
          </w:p>
        </w:tc>
        <w:tc>
          <w:tcPr>
            <w:tcW w:w="4646" w:type="dxa"/>
            <w:noWrap w:val="0"/>
            <w:vAlign w:val="center"/>
          </w:tcPr>
          <w:p>
            <w:pPr>
              <w:keepNext w:val="0"/>
              <w:keepLines w:val="0"/>
              <w:suppressLineNumbers w:val="0"/>
              <w:spacing w:before="0" w:beforeAutospacing="0" w:after="0" w:afterAutospacing="0" w:line="240" w:lineRule="auto"/>
              <w:ind w:left="0" w:right="105" w:rightChars="5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6" w:hRule="atLeast"/>
          <w:jc w:val="center"/>
        </w:trPr>
        <w:tc>
          <w:tcPr>
            <w:tcW w:w="809"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2313"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电梯操作竞赛赛场</w:t>
            </w:r>
          </w:p>
        </w:tc>
        <w:tc>
          <w:tcPr>
            <w:tcW w:w="812"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4646"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kern w:val="0"/>
                <w:sz w:val="24"/>
              </w:rPr>
            </w:pPr>
            <w:r>
              <w:rPr>
                <w:rFonts w:hint="eastAsia" w:ascii="仿宋_GB2312" w:hAnsi="仿宋_GB2312" w:eastAsia="仿宋_GB2312" w:cs="仿宋_GB2312"/>
                <w:kern w:val="0"/>
                <w:sz w:val="24"/>
              </w:rPr>
              <w:t>不少于23台竞赛用电梯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09"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w:t>
            </w:r>
          </w:p>
        </w:tc>
        <w:tc>
          <w:tcPr>
            <w:tcW w:w="2313"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评分裁判工作室</w:t>
            </w:r>
          </w:p>
        </w:tc>
        <w:tc>
          <w:tcPr>
            <w:tcW w:w="812"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4646"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kern w:val="0"/>
                <w:sz w:val="24"/>
              </w:rPr>
            </w:pPr>
            <w:r>
              <w:rPr>
                <w:rFonts w:hint="eastAsia" w:ascii="仿宋_GB2312" w:hAnsi="仿宋_GB2312" w:eastAsia="仿宋_GB2312" w:cs="仿宋_GB2312"/>
                <w:kern w:val="0"/>
                <w:sz w:val="24"/>
              </w:rPr>
              <w:t>不小于8m</w:t>
            </w:r>
            <w:r>
              <w:rPr>
                <w:rFonts w:hint="eastAsia" w:ascii="仿宋_GB2312" w:hAnsi="仿宋_GB2312" w:eastAsia="仿宋_GB2312" w:cs="仿宋_GB2312"/>
                <w:kern w:val="0"/>
                <w:sz w:val="24"/>
                <w:vertAlign w:val="superscript"/>
              </w:rPr>
              <w:t>2</w:t>
            </w:r>
            <w:r>
              <w:rPr>
                <w:rFonts w:hint="eastAsia" w:ascii="仿宋_GB2312" w:hAnsi="仿宋_GB2312" w:eastAsia="仿宋_GB2312" w:cs="仿宋_GB2312"/>
                <w:kern w:val="0"/>
                <w:sz w:val="24"/>
              </w:rPr>
              <w:t>，备有1台配打印机的计算机和相关文具、文件柜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09"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w:t>
            </w:r>
          </w:p>
        </w:tc>
        <w:tc>
          <w:tcPr>
            <w:tcW w:w="2313"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现场裁判工作室</w:t>
            </w:r>
          </w:p>
        </w:tc>
        <w:tc>
          <w:tcPr>
            <w:tcW w:w="812"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w:t>
            </w:r>
          </w:p>
        </w:tc>
        <w:tc>
          <w:tcPr>
            <w:tcW w:w="4646"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分别在赛场旁边，均不小于20m</w:t>
            </w:r>
            <w:r>
              <w:rPr>
                <w:rFonts w:hint="eastAsia" w:ascii="仿宋_GB2312" w:hAnsi="仿宋_GB2312" w:eastAsia="仿宋_GB2312" w:cs="仿宋_GB2312"/>
                <w:color w:val="000000"/>
                <w:kern w:val="0"/>
                <w:sz w:val="24"/>
                <w:vertAlign w:val="superscript"/>
              </w:rPr>
              <w:t>2</w:t>
            </w:r>
            <w:r>
              <w:rPr>
                <w:rFonts w:hint="eastAsia" w:ascii="仿宋_GB2312" w:hAnsi="仿宋_GB2312" w:eastAsia="仿宋_GB2312" w:cs="仿宋_GB2312"/>
                <w:color w:val="000000"/>
                <w:kern w:val="0"/>
                <w:sz w:val="24"/>
              </w:rPr>
              <w:t>，备有1台配打印机的计算机和相关文具、文件柜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6" w:hRule="atLeast"/>
          <w:jc w:val="center"/>
        </w:trPr>
        <w:tc>
          <w:tcPr>
            <w:tcW w:w="809"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w:t>
            </w:r>
          </w:p>
        </w:tc>
        <w:tc>
          <w:tcPr>
            <w:tcW w:w="2313"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加密裁判工作室</w:t>
            </w:r>
          </w:p>
        </w:tc>
        <w:tc>
          <w:tcPr>
            <w:tcW w:w="812"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w:t>
            </w:r>
          </w:p>
        </w:tc>
        <w:tc>
          <w:tcPr>
            <w:tcW w:w="4646"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不小于8m</w:t>
            </w:r>
            <w:r>
              <w:rPr>
                <w:rFonts w:hint="eastAsia" w:ascii="仿宋_GB2312" w:hAnsi="仿宋_GB2312" w:eastAsia="仿宋_GB2312" w:cs="仿宋_GB2312"/>
                <w:color w:val="000000"/>
                <w:kern w:val="0"/>
                <w:sz w:val="24"/>
                <w:vertAlign w:val="superscript"/>
              </w:rPr>
              <w:t>2</w:t>
            </w:r>
            <w:r>
              <w:rPr>
                <w:rFonts w:hint="eastAsia" w:ascii="仿宋_GB2312" w:hAnsi="仿宋_GB2312" w:eastAsia="仿宋_GB2312" w:cs="仿宋_GB2312"/>
                <w:color w:val="000000"/>
                <w:kern w:val="0"/>
                <w:sz w:val="24"/>
              </w:rPr>
              <w:t>，备有相关文具和文件柜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6" w:hRule="atLeast"/>
          <w:jc w:val="center"/>
        </w:trPr>
        <w:tc>
          <w:tcPr>
            <w:tcW w:w="809"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w:t>
            </w:r>
          </w:p>
        </w:tc>
        <w:tc>
          <w:tcPr>
            <w:tcW w:w="2313"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监督仲裁组工作室</w:t>
            </w:r>
          </w:p>
        </w:tc>
        <w:tc>
          <w:tcPr>
            <w:tcW w:w="812"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4646"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不小于8m</w:t>
            </w:r>
            <w:r>
              <w:rPr>
                <w:rFonts w:hint="eastAsia" w:ascii="仿宋_GB2312" w:hAnsi="仿宋_GB2312" w:eastAsia="仿宋_GB2312" w:cs="仿宋_GB2312"/>
                <w:color w:val="000000"/>
                <w:kern w:val="0"/>
                <w:sz w:val="24"/>
                <w:vertAlign w:val="superscript"/>
              </w:rPr>
              <w:t>2</w:t>
            </w:r>
            <w:r>
              <w:rPr>
                <w:rFonts w:hint="eastAsia" w:ascii="仿宋_GB2312" w:hAnsi="仿宋_GB2312" w:eastAsia="仿宋_GB2312" w:cs="仿宋_GB2312"/>
                <w:color w:val="000000"/>
                <w:kern w:val="0"/>
                <w:sz w:val="24"/>
              </w:rPr>
              <w:t>，备有相关文具和文件柜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jc w:val="center"/>
        </w:trPr>
        <w:tc>
          <w:tcPr>
            <w:tcW w:w="809"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w:t>
            </w:r>
          </w:p>
        </w:tc>
        <w:tc>
          <w:tcPr>
            <w:tcW w:w="2313"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保密室</w:t>
            </w:r>
          </w:p>
        </w:tc>
        <w:tc>
          <w:tcPr>
            <w:tcW w:w="812"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4646"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备有两个保险柜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1" w:hRule="atLeast"/>
          <w:jc w:val="center"/>
        </w:trPr>
        <w:tc>
          <w:tcPr>
            <w:tcW w:w="809"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7</w:t>
            </w:r>
          </w:p>
        </w:tc>
        <w:tc>
          <w:tcPr>
            <w:tcW w:w="2313"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医务室</w:t>
            </w:r>
          </w:p>
        </w:tc>
        <w:tc>
          <w:tcPr>
            <w:tcW w:w="812"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4646"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09"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8</w:t>
            </w:r>
          </w:p>
        </w:tc>
        <w:tc>
          <w:tcPr>
            <w:tcW w:w="2313"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工作人员休息室</w:t>
            </w:r>
          </w:p>
        </w:tc>
        <w:tc>
          <w:tcPr>
            <w:tcW w:w="812"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4646"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在赛场附近，不小于20m</w:t>
            </w:r>
            <w:r>
              <w:rPr>
                <w:rFonts w:hint="eastAsia" w:ascii="仿宋_GB2312" w:hAnsi="仿宋_GB2312" w:eastAsia="仿宋_GB2312" w:cs="仿宋_GB2312"/>
                <w:color w:val="000000"/>
                <w:kern w:val="0"/>
                <w:sz w:val="24"/>
                <w:vertAlign w:val="superscript"/>
              </w:rPr>
              <w:t>2</w:t>
            </w:r>
            <w:r>
              <w:rPr>
                <w:rFonts w:hint="eastAsia" w:ascii="仿宋_GB2312" w:hAnsi="仿宋_GB2312" w:eastAsia="仿宋_GB2312" w:cs="仿宋_GB2312"/>
                <w:color w:val="000000"/>
                <w:kern w:val="0"/>
                <w:sz w:val="24"/>
              </w:rPr>
              <w:t>，备有1台配打印机的计算机和相关文具、文件柜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09"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9</w:t>
            </w:r>
          </w:p>
        </w:tc>
        <w:tc>
          <w:tcPr>
            <w:tcW w:w="2313"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参赛队(领队、指导老师)休息室</w:t>
            </w:r>
          </w:p>
        </w:tc>
        <w:tc>
          <w:tcPr>
            <w:tcW w:w="812"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4646"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不少于180个座位，有饮水机，带洗手间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9" w:hRule="atLeast"/>
          <w:jc w:val="center"/>
        </w:trPr>
        <w:tc>
          <w:tcPr>
            <w:tcW w:w="809"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10</w:t>
            </w:r>
          </w:p>
        </w:tc>
        <w:tc>
          <w:tcPr>
            <w:tcW w:w="2313"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来宾休息室</w:t>
            </w:r>
          </w:p>
        </w:tc>
        <w:tc>
          <w:tcPr>
            <w:tcW w:w="812"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4646"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不少于30个座位，有饮水机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09"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11</w:t>
            </w:r>
          </w:p>
        </w:tc>
        <w:tc>
          <w:tcPr>
            <w:tcW w:w="2313"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会议室</w:t>
            </w:r>
          </w:p>
        </w:tc>
        <w:tc>
          <w:tcPr>
            <w:tcW w:w="812"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w:t>
            </w:r>
          </w:p>
        </w:tc>
        <w:tc>
          <w:tcPr>
            <w:tcW w:w="4646"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分别供工作人员培训和小型会议使用，不少于60个座位，有扩音和投影机、饮水机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09" w:type="dxa"/>
            <w:tcBorders>
              <w:bottom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12</w:t>
            </w:r>
          </w:p>
        </w:tc>
        <w:tc>
          <w:tcPr>
            <w:tcW w:w="2313" w:type="dxa"/>
            <w:tcBorders>
              <w:bottom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会议厅</w:t>
            </w:r>
          </w:p>
        </w:tc>
        <w:tc>
          <w:tcPr>
            <w:tcW w:w="812" w:type="dxa"/>
            <w:tcBorders>
              <w:bottom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4646" w:type="dxa"/>
            <w:tcBorders>
              <w:bottom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供领队会议和闭赛式使用，不少于380个座位，有扩音和投影机、饮水机</w:t>
            </w:r>
          </w:p>
        </w:tc>
      </w:tr>
    </w:tbl>
    <w:p>
      <w:pPr>
        <w:spacing w:line="560" w:lineRule="exact"/>
        <w:ind w:right="134" w:rightChars="64" w:firstLine="560" w:firstLineChars="200"/>
        <w:outlineLvl w:val="2"/>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2.操作竞赛赛场、工作人员休息室和选手休息区域应能屏蔽手机信号。</w:t>
      </w:r>
    </w:p>
    <w:p>
      <w:pPr>
        <w:spacing w:line="560" w:lineRule="exact"/>
        <w:ind w:right="134" w:rightChars="64" w:firstLine="560" w:firstLineChars="200"/>
        <w:outlineLvl w:val="2"/>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3.赛场的采光、照明、通风和控温良好，环境温度、湿度符合设备使用规定；操作赛场应至少有三个出入口；赛场主通道符合紧急疏散要求。</w:t>
      </w:r>
    </w:p>
    <w:p>
      <w:pPr>
        <w:spacing w:line="560" w:lineRule="exact"/>
        <w:ind w:right="134" w:rightChars="64" w:firstLine="560" w:firstLineChars="200"/>
        <w:outlineLvl w:val="2"/>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4.赛场内部署无盲点录像设备，能实时录制并播送赛场情况；赛场外有大屏幕或投影，能够同步显示赛场内竞赛状况。</w:t>
      </w:r>
    </w:p>
    <w:p>
      <w:pPr>
        <w:spacing w:line="560" w:lineRule="exact"/>
        <w:ind w:left="218" w:leftChars="104" w:right="134" w:rightChars="64" w:firstLine="618" w:firstLineChars="221"/>
        <w:outlineLvl w:val="2"/>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5.赛场的各场地、通道及医务室、消防器材、洗手间等应有醒目的指示标牌。赛场各区域之间应有明显标志或警示带。</w:t>
      </w:r>
    </w:p>
    <w:p>
      <w:pPr>
        <w:spacing w:line="560" w:lineRule="exact"/>
        <w:ind w:left="218" w:leftChars="104" w:right="134" w:rightChars="64" w:firstLine="618" w:firstLineChars="221"/>
        <w:outlineLvl w:val="2"/>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6.赛场</w:t>
      </w:r>
      <w:r>
        <w:rPr>
          <w:rFonts w:hint="eastAsia" w:ascii="仿宋_GB2312" w:hAnsi="仿宋_GB2312" w:eastAsia="仿宋_GB2312" w:cs="仿宋_GB2312"/>
          <w:color w:val="000000"/>
          <w:sz w:val="28"/>
          <w:szCs w:val="28"/>
          <w:lang w:val="en-US" w:eastAsia="zh-CN"/>
        </w:rPr>
        <w:t>应</w:t>
      </w:r>
      <w:r>
        <w:rPr>
          <w:rFonts w:hint="eastAsia" w:ascii="仿宋_GB2312" w:hAnsi="仿宋_GB2312" w:eastAsia="仿宋_GB2312" w:cs="仿宋_GB2312"/>
          <w:color w:val="000000"/>
          <w:sz w:val="28"/>
          <w:szCs w:val="28"/>
        </w:rPr>
        <w:t>有保安、公安、消防、设备维修和电力抢险等人员待命，并设置安全应急通道，以防突发事件。</w:t>
      </w:r>
    </w:p>
    <w:p>
      <w:pPr>
        <w:spacing w:line="560" w:lineRule="exact"/>
        <w:ind w:left="218" w:leftChars="104" w:right="134" w:rightChars="64" w:firstLine="618" w:firstLineChars="221"/>
        <w:outlineLvl w:val="2"/>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7.赛场配备维修服务、医疗、生活补给站等公共服务设施，为选手和赛场人员提供服务。应安排交通车接送人员从住地至赛场往返。</w:t>
      </w:r>
    </w:p>
    <w:p>
      <w:pPr>
        <w:spacing w:line="560" w:lineRule="exact"/>
        <w:ind w:left="218" w:leftChars="104" w:right="134" w:rightChars="64" w:firstLine="618" w:firstLineChars="221"/>
        <w:outlineLvl w:val="2"/>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8.赛场应配备有足够的保卫、服务与引导人员。在整个比赛期间，要求赛场区域和所有门口都有保卫人员警戒，无关人员未经许可不得入内。竞赛期间赛场内的所有人员均应佩戴明显的标志。</w:t>
      </w:r>
    </w:p>
    <w:p>
      <w:pPr>
        <w:spacing w:line="560" w:lineRule="exact"/>
        <w:ind w:left="218" w:leftChars="104" w:right="134" w:rightChars="64" w:firstLine="618" w:firstLineChars="221"/>
        <w:outlineLvl w:val="2"/>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9.竞赛现场应有医护人员驻场，且备好常用止血、包扎、固定、担架、医用氧气等药品及器材，事先针对常见的触电、割伤、骨折、突发性心脏病、哮喘情况等有急救预案。</w:t>
      </w:r>
    </w:p>
    <w:p>
      <w:pPr>
        <w:spacing w:line="360" w:lineRule="auto"/>
        <w:ind w:right="210" w:rightChars="100" w:firstLine="843" w:firstLineChars="300"/>
        <w:jc w:val="left"/>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（二）操作竞赛赛场</w:t>
      </w:r>
    </w:p>
    <w:p>
      <w:pPr>
        <w:snapToGrid w:val="0"/>
        <w:spacing w:line="560" w:lineRule="exact"/>
        <w:ind w:right="134" w:rightChars="64" w:firstLine="560" w:firstLineChars="200"/>
        <w:outlineLvl w:val="2"/>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1.每一个赛位的要求</w:t>
      </w:r>
    </w:p>
    <w:p>
      <w:pPr>
        <w:snapToGrid w:val="0"/>
        <w:spacing w:line="560" w:lineRule="exact"/>
        <w:ind w:right="134" w:rightChars="64" w:firstLine="560" w:firstLineChars="200"/>
        <w:outlineLvl w:val="1"/>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（1）要求在室内至少25m</w:t>
      </w:r>
      <w:r>
        <w:rPr>
          <w:rFonts w:hint="eastAsia" w:ascii="仿宋_GB2312" w:hAnsi="仿宋_GB2312" w:eastAsia="仿宋_GB2312" w:cs="仿宋_GB2312"/>
          <w:bCs/>
          <w:color w:val="000000"/>
          <w:sz w:val="28"/>
          <w:szCs w:val="28"/>
          <w:vertAlign w:val="superscript"/>
        </w:rPr>
        <w:t>2</w:t>
      </w:r>
      <w:r>
        <w:rPr>
          <w:rFonts w:hint="eastAsia" w:ascii="仿宋_GB2312" w:hAnsi="仿宋_GB2312" w:eastAsia="仿宋_GB2312" w:cs="仿宋_GB2312"/>
          <w:bCs/>
          <w:color w:val="000000"/>
          <w:sz w:val="28"/>
          <w:szCs w:val="28"/>
        </w:rPr>
        <w:t>（5.5×4.5m）面积的硬底地面上，安装有一台电梯保养与维修</w:t>
      </w:r>
      <w:r>
        <w:rPr>
          <w:rFonts w:hint="eastAsia" w:ascii="仿宋_GB2312" w:hAnsi="仿宋_GB2312" w:eastAsia="仿宋_GB2312" w:cs="仿宋_GB2312"/>
          <w:color w:val="000000"/>
          <w:sz w:val="28"/>
          <w:szCs w:val="28"/>
        </w:rPr>
        <w:t>竞赛设备</w:t>
      </w:r>
      <w:r>
        <w:rPr>
          <w:rFonts w:hint="eastAsia" w:ascii="仿宋_GB2312" w:hAnsi="仿宋_GB2312" w:eastAsia="仿宋_GB2312" w:cs="仿宋_GB2312"/>
          <w:bCs/>
          <w:color w:val="000000"/>
          <w:sz w:val="28"/>
          <w:szCs w:val="28"/>
        </w:rPr>
        <w:t>。</w:t>
      </w:r>
    </w:p>
    <w:p>
      <w:pPr>
        <w:snapToGrid w:val="0"/>
        <w:spacing w:line="560" w:lineRule="exact"/>
        <w:ind w:right="134" w:rightChars="64"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每个赛位要求在明显位置标明编号（可移动）；配有一个器材柜、一张工作台和两张椅子；配有手写托板以供选手书写；并配有相应数量的清洁工具；张贴有明显的“安全操作注意事项”和“疏散平面图”。</w:t>
      </w:r>
    </w:p>
    <w:p>
      <w:pPr>
        <w:snapToGrid w:val="0"/>
        <w:spacing w:line="560" w:lineRule="exact"/>
        <w:ind w:right="134" w:rightChars="64" w:firstLine="560" w:firstLineChars="200"/>
        <w:outlineLvl w:val="2"/>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.操作竞赛赛场应划分有检录区、竞赛区、现场裁判工作区、材料备件区等区域和观摩通道，各区域之间有明显标志或警示带。有独立的（男、女）洗手间。</w:t>
      </w:r>
    </w:p>
    <w:p>
      <w:pPr>
        <w:snapToGrid w:val="0"/>
        <w:spacing w:line="560" w:lineRule="exact"/>
        <w:ind w:right="134" w:rightChars="64" w:firstLine="560" w:firstLineChars="200"/>
        <w:outlineLvl w:val="2"/>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.要求每个赛位都能够看到时间。</w:t>
      </w:r>
    </w:p>
    <w:p>
      <w:pPr>
        <w:snapToGrid w:val="0"/>
        <w:spacing w:line="560" w:lineRule="exact"/>
        <w:ind w:right="134" w:rightChars="64" w:firstLine="560" w:firstLineChars="200"/>
        <w:outlineLvl w:val="2"/>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rPr>
        <w:t>.在操作赛场门口挂一块公示牌，公布监督仲裁组的人员名单和联系信息，并作公布竞赛结果用。</w:t>
      </w:r>
    </w:p>
    <w:p>
      <w:pPr>
        <w:spacing w:line="360" w:lineRule="auto"/>
        <w:ind w:right="210" w:rightChars="100" w:firstLine="562" w:firstLineChars="200"/>
        <w:jc w:val="left"/>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（三）所用技术平台</w:t>
      </w:r>
    </w:p>
    <w:p>
      <w:pPr>
        <w:snapToGrid w:val="0"/>
        <w:spacing w:line="560" w:lineRule="exact"/>
        <w:ind w:right="134" w:rightChars="64" w:firstLine="560" w:firstLineChars="200"/>
        <w:rPr>
          <w:rFonts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本赛项的技术平台为电梯保养与维修竞赛设备平台（以下简称“电梯竞赛设备”）。</w:t>
      </w:r>
    </w:p>
    <w:p>
      <w:pPr>
        <w:snapToGrid w:val="0"/>
        <w:spacing w:line="560" w:lineRule="exact"/>
        <w:ind w:right="134" w:rightChars="64" w:firstLine="560" w:firstLineChars="200"/>
        <w:rPr>
          <w:rFonts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电梯竞赛设备依据电梯保养维修的岗位培养目标，紧贴行业标准，为职业院校电梯类专业的教学、考核和职业技能鉴定需要而专门设计的平台。装置采用真实的电梯部件组成（如控制柜、曳引机、开门机、操纵盘、呼梯盒、导轨、导靴、门系统安全保护装置、终端超越保护装置、限速器、安全钳、缓冲器、对重装置等），采用目前较通用的微机控制、变频变压调速系统（VVVF），曳引机采用永磁同步电动机驱动，将轿厢按比例适当缩小整梯的尺寸。在该装置上能按实用电梯的要求进行电梯基本结构与原理、电梯机械与电气系统主要故障的</w:t>
      </w:r>
      <w:r>
        <w:rPr>
          <w:rFonts w:hint="eastAsia" w:ascii="仿宋_GB2312" w:hAnsi="仿宋_GB2312" w:eastAsia="仿宋_GB2312" w:cs="仿宋_GB2312"/>
          <w:color w:val="000000"/>
          <w:sz w:val="28"/>
          <w:szCs w:val="28"/>
          <w:highlight w:val="none"/>
          <w:lang w:eastAsia="zh-CN"/>
        </w:rPr>
        <w:t>保养与维修</w:t>
      </w:r>
      <w:r>
        <w:rPr>
          <w:rFonts w:hint="eastAsia" w:ascii="仿宋_GB2312" w:hAnsi="仿宋_GB2312" w:eastAsia="仿宋_GB2312" w:cs="仿宋_GB2312"/>
          <w:color w:val="000000"/>
          <w:sz w:val="28"/>
          <w:szCs w:val="28"/>
          <w:highlight w:val="none"/>
        </w:rPr>
        <w:t>。</w:t>
      </w:r>
    </w:p>
    <w:p>
      <w:pPr>
        <w:snapToGrid w:val="0"/>
        <w:spacing w:line="560" w:lineRule="exact"/>
        <w:ind w:right="134" w:rightChars="64" w:firstLine="562" w:firstLineChars="200"/>
        <w:outlineLvl w:val="2"/>
        <w:rPr>
          <w:rFonts w:ascii="仿宋_GB2312" w:hAnsi="仿宋_GB2312" w:eastAsia="仿宋_GB2312" w:cs="仿宋_GB2312"/>
          <w:b/>
          <w:bCs w:val="0"/>
          <w:color w:val="000000"/>
          <w:sz w:val="28"/>
          <w:szCs w:val="28"/>
        </w:rPr>
      </w:pPr>
      <w:r>
        <w:rPr>
          <w:rFonts w:hint="eastAsia" w:ascii="仿宋_GB2312" w:hAnsi="仿宋_GB2312" w:eastAsia="仿宋_GB2312" w:cs="仿宋_GB2312"/>
          <w:b/>
          <w:bCs w:val="0"/>
          <w:color w:val="000000"/>
          <w:sz w:val="28"/>
          <w:szCs w:val="28"/>
          <w:lang w:val="en-US" w:eastAsia="zh-CN"/>
        </w:rPr>
        <w:t>1.</w:t>
      </w:r>
      <w:r>
        <w:rPr>
          <w:rFonts w:hint="eastAsia" w:ascii="仿宋_GB2312" w:hAnsi="仿宋_GB2312" w:eastAsia="仿宋_GB2312" w:cs="仿宋_GB2312"/>
          <w:b/>
          <w:bCs w:val="0"/>
          <w:color w:val="000000"/>
          <w:sz w:val="28"/>
          <w:szCs w:val="28"/>
        </w:rPr>
        <w:t>主要技术参数（参考）</w:t>
      </w:r>
    </w:p>
    <w:p>
      <w:pPr>
        <w:snapToGrid w:val="0"/>
        <w:spacing w:line="560" w:lineRule="exact"/>
        <w:ind w:right="134" w:rightChars="64"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1</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工作环境</w:t>
      </w:r>
    </w:p>
    <w:p>
      <w:pPr>
        <w:snapToGrid w:val="0"/>
        <w:spacing w:line="560" w:lineRule="exact"/>
        <w:ind w:right="134" w:rightChars="64" w:firstLine="560" w:firstLineChars="200"/>
        <w:rPr>
          <w:rFonts w:hint="eastAsia" w:ascii="仿宋_GB2312" w:hAnsi="仿宋_GB2312" w:eastAsia="仿宋_GB2312" w:cs="仿宋_GB2312"/>
          <w:color w:val="000000"/>
          <w:sz w:val="28"/>
          <w:szCs w:val="28"/>
          <w:highlight w:val="none"/>
          <w:lang w:eastAsia="zh-CN"/>
        </w:rPr>
      </w:pPr>
      <w:r>
        <w:rPr>
          <w:rFonts w:hint="eastAsia" w:ascii="仿宋_GB2312" w:hAnsi="仿宋_GB2312" w:eastAsia="仿宋_GB2312" w:cs="仿宋_GB2312"/>
          <w:color w:val="000000"/>
          <w:sz w:val="28"/>
          <w:szCs w:val="28"/>
          <w:highlight w:val="none"/>
        </w:rPr>
        <w:t>①</w:t>
      </w:r>
      <w:r>
        <w:rPr>
          <w:rFonts w:hint="eastAsia" w:ascii="仿宋_GB2312" w:hAnsi="仿宋_GB2312" w:eastAsia="仿宋_GB2312" w:cs="仿宋_GB2312"/>
          <w:color w:val="000000"/>
          <w:sz w:val="28"/>
          <w:szCs w:val="28"/>
          <w:highlight w:val="none"/>
          <w:lang w:val="en-US" w:eastAsia="zh-CN"/>
        </w:rPr>
        <w:t xml:space="preserve"> </w:t>
      </w:r>
      <w:r>
        <w:rPr>
          <w:rFonts w:hint="eastAsia" w:ascii="仿宋_GB2312" w:hAnsi="仿宋_GB2312" w:eastAsia="仿宋_GB2312" w:cs="仿宋_GB2312"/>
          <w:color w:val="000000"/>
          <w:sz w:val="28"/>
          <w:szCs w:val="28"/>
          <w:highlight w:val="none"/>
        </w:rPr>
        <w:t>海拔＜1000 m</w:t>
      </w:r>
      <w:r>
        <w:rPr>
          <w:rFonts w:hint="eastAsia" w:ascii="仿宋_GB2312" w:hAnsi="仿宋_GB2312" w:eastAsia="仿宋_GB2312" w:cs="仿宋_GB2312"/>
          <w:color w:val="000000"/>
          <w:sz w:val="28"/>
          <w:szCs w:val="28"/>
          <w:highlight w:val="none"/>
          <w:lang w:eastAsia="zh-CN"/>
        </w:rPr>
        <w:t>。</w:t>
      </w:r>
    </w:p>
    <w:p>
      <w:pPr>
        <w:snapToGrid w:val="0"/>
        <w:spacing w:line="560" w:lineRule="exact"/>
        <w:ind w:right="134" w:rightChars="64" w:firstLine="560" w:firstLineChars="200"/>
        <w:rPr>
          <w:rFonts w:hint="eastAsia" w:ascii="仿宋_GB2312" w:hAnsi="仿宋_GB2312" w:eastAsia="仿宋_GB2312" w:cs="仿宋_GB2312"/>
          <w:color w:val="000000"/>
          <w:sz w:val="28"/>
          <w:szCs w:val="28"/>
          <w:highlight w:val="none"/>
          <w:lang w:eastAsia="zh-CN"/>
        </w:rPr>
      </w:pPr>
      <w:r>
        <w:rPr>
          <w:rFonts w:hint="eastAsia" w:ascii="仿宋_GB2312" w:hAnsi="仿宋_GB2312" w:eastAsia="仿宋_GB2312" w:cs="仿宋_GB2312"/>
          <w:color w:val="000000"/>
          <w:sz w:val="28"/>
          <w:szCs w:val="28"/>
          <w:highlight w:val="none"/>
        </w:rPr>
        <w:t>②</w:t>
      </w:r>
      <w:r>
        <w:rPr>
          <w:rFonts w:hint="eastAsia" w:ascii="仿宋_GB2312" w:hAnsi="仿宋_GB2312" w:eastAsia="仿宋_GB2312" w:cs="仿宋_GB2312"/>
          <w:color w:val="000000"/>
          <w:sz w:val="28"/>
          <w:szCs w:val="28"/>
          <w:highlight w:val="none"/>
          <w:lang w:val="en-US" w:eastAsia="zh-CN"/>
        </w:rPr>
        <w:t xml:space="preserve"> </w:t>
      </w:r>
      <w:r>
        <w:rPr>
          <w:rFonts w:hint="eastAsia" w:ascii="仿宋_GB2312" w:hAnsi="仿宋_GB2312" w:eastAsia="仿宋_GB2312" w:cs="仿宋_GB2312"/>
          <w:color w:val="000000"/>
          <w:sz w:val="28"/>
          <w:szCs w:val="28"/>
          <w:highlight w:val="none"/>
        </w:rPr>
        <w:t>温度-10℃～+40℃</w:t>
      </w:r>
      <w:r>
        <w:rPr>
          <w:rFonts w:hint="eastAsia" w:ascii="仿宋_GB2312" w:hAnsi="仿宋_GB2312" w:eastAsia="仿宋_GB2312" w:cs="仿宋_GB2312"/>
          <w:color w:val="000000"/>
          <w:sz w:val="28"/>
          <w:szCs w:val="28"/>
          <w:highlight w:val="none"/>
          <w:lang w:eastAsia="zh-CN"/>
        </w:rPr>
        <w:t>。</w:t>
      </w:r>
    </w:p>
    <w:p>
      <w:pPr>
        <w:snapToGrid w:val="0"/>
        <w:spacing w:line="560" w:lineRule="exact"/>
        <w:ind w:right="134" w:rightChars="64" w:firstLine="560" w:firstLineChars="200"/>
        <w:rPr>
          <w:rFonts w:hint="eastAsia" w:ascii="仿宋_GB2312" w:hAnsi="仿宋_GB2312" w:eastAsia="仿宋_GB2312" w:cs="仿宋_GB2312"/>
          <w:color w:val="000000"/>
          <w:sz w:val="28"/>
          <w:szCs w:val="28"/>
          <w:highlight w:val="none"/>
          <w:lang w:eastAsia="zh-CN"/>
        </w:rPr>
      </w:pPr>
      <w:r>
        <w:rPr>
          <w:rFonts w:hint="eastAsia" w:ascii="仿宋_GB2312" w:hAnsi="仿宋_GB2312" w:eastAsia="仿宋_GB2312" w:cs="仿宋_GB2312"/>
          <w:color w:val="000000"/>
          <w:sz w:val="28"/>
          <w:szCs w:val="28"/>
          <w:highlight w:val="none"/>
        </w:rPr>
        <w:t>③</w:t>
      </w:r>
      <w:r>
        <w:rPr>
          <w:rFonts w:hint="eastAsia" w:ascii="仿宋_GB2312" w:hAnsi="仿宋_GB2312" w:eastAsia="仿宋_GB2312" w:cs="仿宋_GB2312"/>
          <w:color w:val="000000"/>
          <w:sz w:val="28"/>
          <w:szCs w:val="28"/>
          <w:highlight w:val="none"/>
          <w:lang w:val="en-US" w:eastAsia="zh-CN"/>
        </w:rPr>
        <w:t xml:space="preserve"> </w:t>
      </w:r>
      <w:r>
        <w:rPr>
          <w:rFonts w:hint="eastAsia" w:ascii="仿宋_GB2312" w:hAnsi="仿宋_GB2312" w:eastAsia="仿宋_GB2312" w:cs="仿宋_GB2312"/>
          <w:color w:val="000000"/>
          <w:sz w:val="28"/>
          <w:szCs w:val="28"/>
          <w:highlight w:val="none"/>
        </w:rPr>
        <w:t>湿度＜95%RH无水珠凝结；环境空气中不应含有腐蚀性和易燃性气体</w:t>
      </w:r>
      <w:r>
        <w:rPr>
          <w:rFonts w:hint="eastAsia" w:ascii="仿宋_GB2312" w:hAnsi="仿宋_GB2312" w:eastAsia="仿宋_GB2312" w:cs="仿宋_GB2312"/>
          <w:color w:val="000000"/>
          <w:sz w:val="28"/>
          <w:szCs w:val="28"/>
          <w:highlight w:val="none"/>
          <w:lang w:eastAsia="zh-CN"/>
        </w:rPr>
        <w:t>。</w:t>
      </w:r>
    </w:p>
    <w:p>
      <w:pPr>
        <w:snapToGrid w:val="0"/>
        <w:spacing w:line="560" w:lineRule="exact"/>
        <w:ind w:right="134" w:rightChars="64" w:firstLine="560" w:firstLineChars="200"/>
        <w:rPr>
          <w:rFonts w:hint="eastAsia" w:ascii="仿宋_GB2312" w:hAnsi="仿宋_GB2312" w:eastAsia="仿宋_GB2312" w:cs="仿宋_GB2312"/>
          <w:color w:val="000000"/>
          <w:sz w:val="28"/>
          <w:szCs w:val="28"/>
          <w:highlight w:val="none"/>
          <w:lang w:eastAsia="zh-CN"/>
        </w:rPr>
      </w:pPr>
      <w:r>
        <w:rPr>
          <w:rFonts w:hint="eastAsia" w:ascii="仿宋_GB2312" w:hAnsi="仿宋_GB2312" w:eastAsia="仿宋_GB2312" w:cs="仿宋_GB2312"/>
          <w:color w:val="000000"/>
          <w:sz w:val="28"/>
          <w:szCs w:val="28"/>
          <w:highlight w:val="none"/>
        </w:rPr>
        <w:t>④</w:t>
      </w:r>
      <w:r>
        <w:rPr>
          <w:rFonts w:hint="eastAsia" w:ascii="仿宋_GB2312" w:hAnsi="仿宋_GB2312" w:eastAsia="仿宋_GB2312" w:cs="仿宋_GB2312"/>
          <w:color w:val="000000"/>
          <w:sz w:val="28"/>
          <w:szCs w:val="28"/>
          <w:highlight w:val="none"/>
          <w:lang w:val="en-US" w:eastAsia="zh-CN"/>
        </w:rPr>
        <w:t xml:space="preserve"> </w:t>
      </w:r>
      <w:r>
        <w:rPr>
          <w:rFonts w:hint="eastAsia" w:ascii="仿宋_GB2312" w:hAnsi="仿宋_GB2312" w:eastAsia="仿宋_GB2312" w:cs="仿宋_GB2312"/>
          <w:color w:val="000000"/>
          <w:sz w:val="28"/>
          <w:szCs w:val="28"/>
          <w:highlight w:val="none"/>
        </w:rPr>
        <w:t>工作电源：三相五线 AC380V/220V ±7%  50Hz</w:t>
      </w:r>
      <w:r>
        <w:rPr>
          <w:rFonts w:hint="eastAsia" w:ascii="仿宋_GB2312" w:hAnsi="仿宋_GB2312" w:eastAsia="仿宋_GB2312" w:cs="仿宋_GB2312"/>
          <w:color w:val="000000"/>
          <w:sz w:val="28"/>
          <w:szCs w:val="28"/>
          <w:highlight w:val="none"/>
          <w:lang w:eastAsia="zh-CN"/>
        </w:rPr>
        <w:t>。</w:t>
      </w:r>
    </w:p>
    <w:p>
      <w:pPr>
        <w:snapToGrid w:val="0"/>
        <w:spacing w:line="560" w:lineRule="exact"/>
        <w:ind w:right="134" w:rightChars="64" w:firstLine="560" w:firstLineChars="200"/>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控制方式：VVVF</w:t>
      </w:r>
      <w:r>
        <w:rPr>
          <w:rFonts w:hint="eastAsia" w:ascii="仿宋_GB2312" w:hAnsi="仿宋_GB2312" w:eastAsia="仿宋_GB2312" w:cs="仿宋_GB2312"/>
          <w:color w:val="000000"/>
          <w:sz w:val="28"/>
          <w:szCs w:val="28"/>
          <w:lang w:eastAsia="zh-CN"/>
        </w:rPr>
        <w:t>。</w:t>
      </w:r>
    </w:p>
    <w:p>
      <w:pPr>
        <w:snapToGrid w:val="0"/>
        <w:spacing w:line="560" w:lineRule="exact"/>
        <w:ind w:right="134" w:rightChars="64" w:firstLine="560" w:firstLineChars="200"/>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额定功率：≤1.6 KW</w:t>
      </w:r>
      <w:r>
        <w:rPr>
          <w:rFonts w:hint="eastAsia" w:ascii="仿宋_GB2312" w:hAnsi="仿宋_GB2312" w:eastAsia="仿宋_GB2312" w:cs="仿宋_GB2312"/>
          <w:color w:val="000000"/>
          <w:sz w:val="28"/>
          <w:szCs w:val="28"/>
          <w:lang w:eastAsia="zh-CN"/>
        </w:rPr>
        <w:t>。</w:t>
      </w:r>
    </w:p>
    <w:p>
      <w:pPr>
        <w:snapToGrid w:val="0"/>
        <w:spacing w:line="560" w:lineRule="exact"/>
        <w:ind w:right="134" w:rightChars="64" w:firstLine="560" w:firstLineChars="200"/>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提升高度：≤1800 mm</w:t>
      </w:r>
      <w:r>
        <w:rPr>
          <w:rFonts w:hint="eastAsia" w:ascii="仿宋_GB2312" w:hAnsi="仿宋_GB2312" w:eastAsia="仿宋_GB2312" w:cs="仿宋_GB2312"/>
          <w:color w:val="000000"/>
          <w:sz w:val="28"/>
          <w:szCs w:val="28"/>
          <w:lang w:eastAsia="zh-CN"/>
        </w:rPr>
        <w:t>。</w:t>
      </w:r>
    </w:p>
    <w:p>
      <w:pPr>
        <w:snapToGrid w:val="0"/>
        <w:spacing w:line="560" w:lineRule="exact"/>
        <w:ind w:left="218" w:leftChars="104" w:right="134" w:rightChars="64" w:firstLine="338" w:firstLineChars="121"/>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5</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额定速度：≤0.4 m/s</w:t>
      </w:r>
      <w:r>
        <w:rPr>
          <w:rFonts w:hint="eastAsia" w:ascii="仿宋_GB2312" w:hAnsi="仿宋_GB2312" w:eastAsia="仿宋_GB2312" w:cs="仿宋_GB2312"/>
          <w:color w:val="000000"/>
          <w:sz w:val="28"/>
          <w:szCs w:val="28"/>
          <w:lang w:eastAsia="zh-CN"/>
        </w:rPr>
        <w:t>。</w:t>
      </w:r>
    </w:p>
    <w:p>
      <w:pPr>
        <w:snapToGrid w:val="0"/>
        <w:spacing w:line="560" w:lineRule="exact"/>
        <w:ind w:left="218" w:leftChars="104" w:right="134" w:rightChars="64" w:firstLine="338" w:firstLineChars="121"/>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6</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曳引比：2：1</w:t>
      </w:r>
      <w:r>
        <w:rPr>
          <w:rFonts w:hint="eastAsia" w:ascii="仿宋_GB2312" w:hAnsi="仿宋_GB2312" w:eastAsia="仿宋_GB2312" w:cs="仿宋_GB2312"/>
          <w:color w:val="000000"/>
          <w:sz w:val="28"/>
          <w:szCs w:val="28"/>
          <w:lang w:eastAsia="zh-CN"/>
        </w:rPr>
        <w:t>。</w:t>
      </w:r>
    </w:p>
    <w:p>
      <w:pPr>
        <w:snapToGrid w:val="0"/>
        <w:spacing w:line="560" w:lineRule="exact"/>
        <w:ind w:left="218" w:leftChars="104" w:right="134" w:rightChars="64" w:firstLine="338" w:firstLineChars="121"/>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7</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制动器额定电压：DC110 V</w:t>
      </w:r>
      <w:r>
        <w:rPr>
          <w:rFonts w:hint="eastAsia" w:ascii="仿宋_GB2312" w:hAnsi="仿宋_GB2312" w:eastAsia="仿宋_GB2312" w:cs="仿宋_GB2312"/>
          <w:color w:val="000000"/>
          <w:sz w:val="28"/>
          <w:szCs w:val="28"/>
          <w:lang w:eastAsia="zh-CN"/>
        </w:rPr>
        <w:t>。</w:t>
      </w:r>
    </w:p>
    <w:p>
      <w:pPr>
        <w:snapToGrid w:val="0"/>
        <w:spacing w:line="560" w:lineRule="exact"/>
        <w:ind w:left="218" w:leftChars="104" w:right="134" w:rightChars="64" w:firstLine="338" w:firstLineChars="121"/>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8</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上行超速监控装置动作速度范围：1.15～1.65 m/s</w:t>
      </w:r>
      <w:r>
        <w:rPr>
          <w:rFonts w:hint="eastAsia" w:ascii="仿宋_GB2312" w:hAnsi="仿宋_GB2312" w:eastAsia="仿宋_GB2312" w:cs="仿宋_GB2312"/>
          <w:color w:val="000000"/>
          <w:sz w:val="28"/>
          <w:szCs w:val="28"/>
          <w:lang w:eastAsia="zh-CN"/>
        </w:rPr>
        <w:t>。</w:t>
      </w:r>
    </w:p>
    <w:p>
      <w:pPr>
        <w:snapToGrid w:val="0"/>
        <w:spacing w:line="560" w:lineRule="exact"/>
        <w:ind w:left="218" w:leftChars="104" w:right="134" w:rightChars="64" w:firstLine="338" w:firstLineChars="121"/>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开门净尺寸：≤800 mm（宽）×≤1000 mm（高）</w:t>
      </w:r>
      <w:r>
        <w:rPr>
          <w:rFonts w:hint="eastAsia" w:ascii="仿宋_GB2312" w:hAnsi="仿宋_GB2312" w:eastAsia="仿宋_GB2312" w:cs="仿宋_GB2312"/>
          <w:color w:val="000000"/>
          <w:sz w:val="28"/>
          <w:szCs w:val="28"/>
          <w:lang w:eastAsia="zh-CN"/>
        </w:rPr>
        <w:t>。</w:t>
      </w:r>
    </w:p>
    <w:p>
      <w:pPr>
        <w:snapToGrid w:val="0"/>
        <w:spacing w:line="560" w:lineRule="exact"/>
        <w:ind w:left="218" w:leftChars="104" w:right="134" w:rightChars="64" w:firstLine="338" w:firstLineChars="121"/>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10</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开门型式：中分</w:t>
      </w:r>
      <w:r>
        <w:rPr>
          <w:rFonts w:hint="eastAsia" w:ascii="仿宋_GB2312" w:hAnsi="仿宋_GB2312" w:eastAsia="仿宋_GB2312" w:cs="仿宋_GB2312"/>
          <w:color w:val="000000"/>
          <w:sz w:val="28"/>
          <w:szCs w:val="28"/>
          <w:lang w:eastAsia="zh-CN"/>
        </w:rPr>
        <w:t>。</w:t>
      </w:r>
    </w:p>
    <w:p>
      <w:pPr>
        <w:snapToGrid w:val="0"/>
        <w:spacing w:line="560" w:lineRule="exact"/>
        <w:ind w:left="218" w:leftChars="104" w:right="134" w:rightChars="64" w:firstLine="338" w:firstLineChars="121"/>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11</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门机：永磁同步变频门机</w:t>
      </w:r>
      <w:r>
        <w:rPr>
          <w:rFonts w:hint="eastAsia" w:ascii="仿宋_GB2312" w:hAnsi="仿宋_GB2312" w:eastAsia="仿宋_GB2312" w:cs="仿宋_GB2312"/>
          <w:color w:val="000000"/>
          <w:sz w:val="28"/>
          <w:szCs w:val="28"/>
          <w:lang w:eastAsia="zh-CN"/>
        </w:rPr>
        <w:t>。</w:t>
      </w:r>
    </w:p>
    <w:p>
      <w:pPr>
        <w:snapToGrid w:val="0"/>
        <w:spacing w:line="560" w:lineRule="exact"/>
        <w:ind w:left="218" w:leftChars="104" w:right="134" w:rightChars="64" w:firstLine="338" w:firstLineChars="121"/>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12</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门机输入电源：单相三线 AC220V  50 Hz</w:t>
      </w:r>
      <w:r>
        <w:rPr>
          <w:rFonts w:hint="eastAsia" w:ascii="仿宋_GB2312" w:hAnsi="仿宋_GB2312" w:eastAsia="仿宋_GB2312" w:cs="仿宋_GB2312"/>
          <w:color w:val="000000"/>
          <w:sz w:val="28"/>
          <w:szCs w:val="28"/>
          <w:lang w:eastAsia="zh-CN"/>
        </w:rPr>
        <w:t>。</w:t>
      </w:r>
    </w:p>
    <w:p>
      <w:pPr>
        <w:snapToGrid w:val="0"/>
        <w:spacing w:line="560" w:lineRule="exact"/>
        <w:ind w:left="218" w:leftChars="104" w:right="134" w:rightChars="64" w:firstLine="338" w:firstLineChars="121"/>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13</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门机电机额定转速：≤180 r/min</w:t>
      </w:r>
      <w:r>
        <w:rPr>
          <w:rFonts w:hint="eastAsia" w:ascii="仿宋_GB2312" w:hAnsi="仿宋_GB2312" w:eastAsia="仿宋_GB2312" w:cs="仿宋_GB2312"/>
          <w:color w:val="000000"/>
          <w:sz w:val="28"/>
          <w:szCs w:val="28"/>
          <w:lang w:eastAsia="zh-CN"/>
        </w:rPr>
        <w:t>。</w:t>
      </w:r>
    </w:p>
    <w:p>
      <w:pPr>
        <w:snapToGrid w:val="0"/>
        <w:spacing w:line="560" w:lineRule="exact"/>
        <w:ind w:left="218" w:leftChars="104" w:right="134" w:rightChars="64" w:firstLine="338" w:firstLineChars="121"/>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14</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门机电机额定功率：≤43.5 W</w:t>
      </w:r>
      <w:r>
        <w:rPr>
          <w:rFonts w:hint="eastAsia" w:ascii="仿宋_GB2312" w:hAnsi="仿宋_GB2312" w:eastAsia="仿宋_GB2312" w:cs="仿宋_GB2312"/>
          <w:color w:val="000000"/>
          <w:sz w:val="28"/>
          <w:szCs w:val="28"/>
          <w:lang w:eastAsia="zh-CN"/>
        </w:rPr>
        <w:t>。</w:t>
      </w:r>
    </w:p>
    <w:p>
      <w:pPr>
        <w:snapToGrid w:val="0"/>
        <w:spacing w:line="560" w:lineRule="exact"/>
        <w:ind w:left="218" w:leftChars="104" w:right="134" w:rightChars="64" w:firstLine="338" w:firstLineChars="121"/>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15</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限速器额定速度：≤0.63 m/s</w:t>
      </w:r>
      <w:r>
        <w:rPr>
          <w:rFonts w:hint="eastAsia" w:ascii="仿宋_GB2312" w:hAnsi="仿宋_GB2312" w:eastAsia="仿宋_GB2312" w:cs="仿宋_GB2312"/>
          <w:color w:val="000000"/>
          <w:sz w:val="28"/>
          <w:szCs w:val="28"/>
          <w:lang w:eastAsia="zh-CN"/>
        </w:rPr>
        <w:t>。</w:t>
      </w:r>
    </w:p>
    <w:p>
      <w:pPr>
        <w:snapToGrid w:val="0"/>
        <w:spacing w:line="560" w:lineRule="exact"/>
        <w:ind w:left="218" w:leftChars="104" w:right="134" w:rightChars="64" w:firstLine="338" w:firstLineChars="121"/>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16</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安全钳额定速度：≤0.63 m/s</w:t>
      </w:r>
      <w:r>
        <w:rPr>
          <w:rFonts w:hint="eastAsia" w:ascii="仿宋_GB2312" w:hAnsi="仿宋_GB2312" w:eastAsia="仿宋_GB2312" w:cs="仿宋_GB2312"/>
          <w:color w:val="000000"/>
          <w:sz w:val="28"/>
          <w:szCs w:val="28"/>
          <w:lang w:eastAsia="zh-CN"/>
        </w:rPr>
        <w:t>。</w:t>
      </w:r>
    </w:p>
    <w:p>
      <w:pPr>
        <w:snapToGrid w:val="0"/>
        <w:spacing w:line="560" w:lineRule="exact"/>
        <w:ind w:left="218" w:leftChars="104" w:right="134" w:rightChars="64" w:firstLine="338" w:firstLineChars="121"/>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17</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外形尺寸（长×宽×高）：≤5000 mm×≤3900 mm×≤7800 mm。</w:t>
      </w:r>
    </w:p>
    <w:p>
      <w:pPr>
        <w:snapToGrid w:val="0"/>
        <w:spacing w:line="560" w:lineRule="exact"/>
        <w:ind w:right="134" w:rightChars="64" w:firstLine="562" w:firstLineChars="200"/>
        <w:outlineLvl w:val="2"/>
        <w:rPr>
          <w:rFonts w:hint="eastAsia" w:ascii="仿宋_GB2312" w:hAnsi="仿宋_GB2312" w:eastAsia="仿宋_GB2312" w:cs="仿宋_GB2312"/>
          <w:b/>
          <w:bCs w:val="0"/>
          <w:color w:val="000000"/>
          <w:sz w:val="28"/>
          <w:szCs w:val="28"/>
        </w:rPr>
      </w:pPr>
      <w:r>
        <w:rPr>
          <w:rFonts w:hint="eastAsia" w:ascii="仿宋_GB2312" w:hAnsi="仿宋_GB2312" w:eastAsia="仿宋_GB2312" w:cs="仿宋_GB2312"/>
          <w:b/>
          <w:bCs w:val="0"/>
          <w:color w:val="000000"/>
          <w:sz w:val="28"/>
          <w:szCs w:val="28"/>
          <w:lang w:val="en-US" w:eastAsia="zh-CN"/>
        </w:rPr>
        <w:t>2</w:t>
      </w:r>
      <w:r>
        <w:rPr>
          <w:rFonts w:hint="eastAsia" w:ascii="仿宋_GB2312" w:hAnsi="仿宋_GB2312" w:eastAsia="仿宋_GB2312" w:cs="仿宋_GB2312"/>
          <w:b/>
          <w:bCs w:val="0"/>
          <w:color w:val="000000"/>
          <w:sz w:val="28"/>
          <w:szCs w:val="28"/>
        </w:rPr>
        <w:t>.设备结构</w:t>
      </w:r>
    </w:p>
    <w:p>
      <w:pPr>
        <w:snapToGrid w:val="0"/>
        <w:spacing w:line="560" w:lineRule="exact"/>
        <w:ind w:right="134" w:rightChars="64"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设备主要由钢结构井道平台和曳引系统、导向系统、轿厢系统、门系统、重量平衡系统、电力拖动系统、电气控制系统及安全保护系统等组成：</w:t>
      </w:r>
    </w:p>
    <w:p>
      <w:pPr>
        <w:snapToGrid w:val="0"/>
        <w:spacing w:line="560" w:lineRule="exact"/>
        <w:ind w:right="134" w:rightChars="64"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1</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设备采用钢架结构，周边和楼梯装有高度不小于1.1m的护栏；井道采用钢化玻璃围蔽，以便于直观教学又保障对井道内操作人员的监护；对竞赛使用的电梯应在二、三层之间安装宽度不少于0.6m的连接通道，把各台电梯连接成一个整体，方便竞赛与平时的教学，增强设备的牢固性。</w:t>
      </w:r>
    </w:p>
    <w:p>
      <w:pPr>
        <w:snapToGrid w:val="0"/>
        <w:spacing w:line="560" w:lineRule="exact"/>
        <w:ind w:right="134" w:rightChars="64"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曳引系统：主要由曳引机、曳引钢丝绳、导向轮、反绳轮等组成；曳引机采用变频调速的永磁同步曳引机驱动，曳引机的额定速度为0.4 m/s。</w:t>
      </w:r>
    </w:p>
    <w:p>
      <w:pPr>
        <w:snapToGrid w:val="0"/>
        <w:spacing w:line="560" w:lineRule="exact"/>
        <w:ind w:right="134" w:rightChars="64"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导向系统：主要由导轨、导靴、导轨支架等组成。</w:t>
      </w:r>
    </w:p>
    <w:p>
      <w:pPr>
        <w:pStyle w:val="10"/>
        <w:numPr>
          <w:ilvl w:val="0"/>
          <w:numId w:val="0"/>
        </w:numPr>
        <w:snapToGrid w:val="0"/>
        <w:spacing w:line="560" w:lineRule="exact"/>
        <w:ind w:right="134" w:rightChars="64"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轿厢系统：由轿厢架与轿厢体（轿壁、轿顶、轿底及操纵箱等）构成。</w:t>
      </w:r>
    </w:p>
    <w:p>
      <w:pPr>
        <w:snapToGrid w:val="0"/>
        <w:spacing w:line="560" w:lineRule="exact"/>
        <w:ind w:right="134" w:rightChars="64"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5</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门系统：由轿厢门、层门、开门机、门锁装置等组成；采用中分式门。门电机为永磁同步变频门机， AC220V 50 Hz，门电机额定转速为180r/min，额定功率≤43.5 W。</w:t>
      </w:r>
    </w:p>
    <w:p>
      <w:pPr>
        <w:snapToGrid w:val="0"/>
        <w:spacing w:line="560" w:lineRule="exact"/>
        <w:ind w:right="134" w:rightChars="64"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6</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重量平衡系统：由对重块和对重架等组成。</w:t>
      </w:r>
    </w:p>
    <w:p>
      <w:pPr>
        <w:snapToGrid w:val="0"/>
        <w:spacing w:line="560" w:lineRule="exact"/>
        <w:ind w:right="134" w:rightChars="64"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7</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电力拖动系统：由供电系统、曳引电动机、速度反馈装置、调速装置等组成。</w:t>
      </w:r>
    </w:p>
    <w:p>
      <w:pPr>
        <w:snapToGrid w:val="0"/>
        <w:spacing w:line="560" w:lineRule="exact"/>
        <w:ind w:right="134" w:rightChars="64"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8</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电气控制系统：由操纵装置、位置显示装置、控制柜、平层装置等组成；采用串行通信的VVVF微机电梯控制系统。</w:t>
      </w:r>
    </w:p>
    <w:p>
      <w:pPr>
        <w:snapToGrid w:val="0"/>
        <w:spacing w:line="560" w:lineRule="exact"/>
        <w:ind w:right="134" w:rightChars="64"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安全保护系统：主要由限速器、安全钳、缓冲器、端站保护装置、轿厢意外移动的检测保护装置、层门门锁、轿门门锁、短接门锁回路行为监测装置等组成，具有接地保护和过流、过载、漏电、短路保护及防坠落等保护功能。</w:t>
      </w:r>
    </w:p>
    <w:p>
      <w:pPr>
        <w:snapToGrid w:val="0"/>
        <w:spacing w:line="560" w:lineRule="exact"/>
        <w:ind w:right="134" w:rightChars="64" w:firstLine="562" w:firstLineChars="200"/>
        <w:outlineLvl w:val="2"/>
        <w:rPr>
          <w:rFonts w:hint="eastAsia" w:ascii="仿宋_GB2312" w:hAnsi="仿宋_GB2312" w:eastAsia="仿宋_GB2312" w:cs="仿宋_GB2312"/>
          <w:b/>
          <w:bCs w:val="0"/>
          <w:color w:val="000000"/>
          <w:sz w:val="28"/>
          <w:szCs w:val="28"/>
        </w:rPr>
      </w:pPr>
      <w:r>
        <w:rPr>
          <w:rFonts w:hint="eastAsia" w:ascii="仿宋_GB2312" w:hAnsi="仿宋_GB2312" w:eastAsia="仿宋_GB2312" w:cs="仿宋_GB2312"/>
          <w:b/>
          <w:bCs w:val="0"/>
          <w:color w:val="000000"/>
          <w:sz w:val="28"/>
          <w:szCs w:val="28"/>
          <w:lang w:val="en-US" w:eastAsia="zh-CN"/>
        </w:rPr>
        <w:t>3.</w:t>
      </w:r>
      <w:r>
        <w:rPr>
          <w:rFonts w:hint="eastAsia" w:ascii="仿宋_GB2312" w:hAnsi="仿宋_GB2312" w:eastAsia="仿宋_GB2312" w:cs="仿宋_GB2312"/>
          <w:b/>
          <w:bCs w:val="0"/>
          <w:color w:val="000000"/>
          <w:sz w:val="28"/>
          <w:szCs w:val="28"/>
        </w:rPr>
        <w:t>设备配置（见下表6）</w:t>
      </w:r>
    </w:p>
    <w:p>
      <w:pPr>
        <w:snapToGrid w:val="0"/>
        <w:spacing w:line="560" w:lineRule="exact"/>
        <w:ind w:left="218" w:leftChars="104" w:right="134" w:rightChars="64" w:firstLine="340" w:firstLineChars="121"/>
        <w:outlineLvl w:val="2"/>
        <w:rPr>
          <w:rFonts w:hint="eastAsia" w:ascii="仿宋_GB2312" w:hAnsi="仿宋_GB2312" w:eastAsia="仿宋_GB2312" w:cs="仿宋_GB2312"/>
          <w:b/>
          <w:bCs w:val="0"/>
          <w:color w:val="000000"/>
          <w:sz w:val="28"/>
          <w:szCs w:val="28"/>
        </w:rPr>
      </w:pPr>
    </w:p>
    <w:p>
      <w:pPr>
        <w:ind w:left="218" w:leftChars="104" w:right="134" w:rightChars="64" w:firstLine="290" w:firstLineChars="121"/>
        <w:jc w:val="center"/>
        <w:rPr>
          <w:rFonts w:hint="eastAsia" w:ascii="黑体" w:hAnsi="黑体" w:eastAsia="黑体" w:cs="黑体"/>
          <w:b w:val="0"/>
          <w:bCs/>
          <w:color w:val="000000"/>
          <w:kern w:val="0"/>
          <w:sz w:val="24"/>
        </w:rPr>
      </w:pPr>
      <w:r>
        <w:rPr>
          <w:rFonts w:hint="eastAsia" w:ascii="黑体" w:hAnsi="黑体" w:eastAsia="黑体" w:cs="黑体"/>
          <w:b w:val="0"/>
          <w:bCs/>
          <w:color w:val="000000"/>
          <w:kern w:val="0"/>
          <w:sz w:val="24"/>
        </w:rPr>
        <w:t>表6  电梯保养与维修竞赛设备平台配置表（参考）</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
        <w:gridCol w:w="1945"/>
        <w:gridCol w:w="3695"/>
        <w:gridCol w:w="425"/>
        <w:gridCol w:w="425"/>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8" w:type="dxa"/>
            <w:noWrap w:val="0"/>
            <w:vAlign w:val="center"/>
          </w:tcPr>
          <w:p>
            <w:pPr>
              <w:keepNext w:val="0"/>
              <w:keepLines w:val="0"/>
              <w:suppressLineNumbers w:val="0"/>
              <w:spacing w:before="0" w:beforeAutospacing="0" w:after="0" w:afterAutospacing="0" w:line="240" w:lineRule="auto"/>
              <w:ind w:left="0" w:right="105" w:rightChars="5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945" w:type="dxa"/>
            <w:tcBorders>
              <w:right w:val="single" w:color="000000" w:sz="4" w:space="0"/>
            </w:tcBorders>
            <w:noWrap w:val="0"/>
            <w:vAlign w:val="center"/>
          </w:tcPr>
          <w:p>
            <w:pPr>
              <w:keepNext w:val="0"/>
              <w:keepLines w:val="0"/>
              <w:suppressLineNumbers w:val="0"/>
              <w:spacing w:before="0" w:beforeAutospacing="0" w:after="0" w:afterAutospacing="0" w:line="240" w:lineRule="auto"/>
              <w:ind w:left="0" w:right="105" w:rightChars="5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名称</w:t>
            </w:r>
          </w:p>
        </w:tc>
        <w:tc>
          <w:tcPr>
            <w:tcW w:w="3695" w:type="dxa"/>
            <w:tcBorders>
              <w:left w:val="single" w:color="000000" w:sz="4" w:space="0"/>
            </w:tcBorders>
            <w:noWrap w:val="0"/>
            <w:vAlign w:val="center"/>
          </w:tcPr>
          <w:p>
            <w:pPr>
              <w:keepNext w:val="0"/>
              <w:keepLines w:val="0"/>
              <w:suppressLineNumbers w:val="0"/>
              <w:spacing w:before="0" w:beforeAutospacing="0" w:after="0" w:afterAutospacing="0" w:line="240" w:lineRule="auto"/>
              <w:ind w:left="0" w:right="105" w:rightChars="5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主要技术指标</w:t>
            </w:r>
          </w:p>
        </w:tc>
        <w:tc>
          <w:tcPr>
            <w:tcW w:w="425" w:type="dxa"/>
            <w:tcBorders>
              <w:right w:val="single" w:color="000000" w:sz="4" w:space="0"/>
            </w:tcBorders>
            <w:noWrap w:val="0"/>
            <w:vAlign w:val="center"/>
          </w:tcPr>
          <w:p>
            <w:pPr>
              <w:keepNext w:val="0"/>
              <w:keepLines w:val="0"/>
              <w:suppressLineNumbers w:val="0"/>
              <w:spacing w:before="0" w:beforeAutospacing="0" w:after="0" w:afterAutospacing="0" w:line="240" w:lineRule="auto"/>
              <w:ind w:left="0" w:right="105" w:rightChars="5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数量</w:t>
            </w:r>
          </w:p>
        </w:tc>
        <w:tc>
          <w:tcPr>
            <w:tcW w:w="425" w:type="dxa"/>
            <w:tcBorders>
              <w:left w:val="single" w:color="000000" w:sz="4" w:space="0"/>
            </w:tcBorders>
            <w:noWrap w:val="0"/>
            <w:vAlign w:val="center"/>
          </w:tcPr>
          <w:p>
            <w:pPr>
              <w:keepNext w:val="0"/>
              <w:keepLines w:val="0"/>
              <w:suppressLineNumbers w:val="0"/>
              <w:spacing w:before="0" w:beforeAutospacing="0" w:after="0" w:afterAutospacing="0" w:line="240" w:lineRule="auto"/>
              <w:ind w:left="0" w:right="105" w:rightChars="5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单位</w:t>
            </w:r>
          </w:p>
        </w:tc>
        <w:tc>
          <w:tcPr>
            <w:tcW w:w="1368" w:type="dxa"/>
            <w:noWrap w:val="0"/>
            <w:vAlign w:val="center"/>
          </w:tcPr>
          <w:p>
            <w:pPr>
              <w:keepNext w:val="0"/>
              <w:keepLines w:val="0"/>
              <w:suppressLineNumbers w:val="0"/>
              <w:spacing w:before="0" w:beforeAutospacing="0" w:after="0" w:afterAutospacing="0" w:line="240" w:lineRule="auto"/>
              <w:ind w:left="0" w:right="105" w:rightChars="5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1945" w:type="dxa"/>
            <w:tcBorders>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井道及观测平台</w:t>
            </w:r>
          </w:p>
        </w:tc>
        <w:tc>
          <w:tcPr>
            <w:tcW w:w="3695" w:type="dxa"/>
            <w:tcBorders>
              <w:lef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长×宽×高=≤5000mm×≤3900×≤7800mm</w:t>
            </w:r>
          </w:p>
        </w:tc>
        <w:tc>
          <w:tcPr>
            <w:tcW w:w="425" w:type="dxa"/>
            <w:tcBorders>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425" w:type="dxa"/>
            <w:tcBorders>
              <w:lef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套</w:t>
            </w:r>
          </w:p>
        </w:tc>
        <w:tc>
          <w:tcPr>
            <w:tcW w:w="136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w:t>
            </w:r>
          </w:p>
        </w:tc>
        <w:tc>
          <w:tcPr>
            <w:tcW w:w="1945" w:type="dxa"/>
            <w:tcBorders>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曳引机</w:t>
            </w:r>
          </w:p>
        </w:tc>
        <w:tc>
          <w:tcPr>
            <w:tcW w:w="3695" w:type="dxa"/>
            <w:tcBorders>
              <w:lef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永磁同步曳引机型号：GETMl.5-030；额定转速：36r/min；绕绳比：2：1；额定载重：400kg</w:t>
            </w:r>
          </w:p>
        </w:tc>
        <w:tc>
          <w:tcPr>
            <w:tcW w:w="425" w:type="dxa"/>
            <w:tcBorders>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425" w:type="dxa"/>
            <w:tcBorders>
              <w:lef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套</w:t>
            </w:r>
          </w:p>
        </w:tc>
        <w:tc>
          <w:tcPr>
            <w:tcW w:w="136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w:t>
            </w:r>
          </w:p>
        </w:tc>
        <w:tc>
          <w:tcPr>
            <w:tcW w:w="1945" w:type="dxa"/>
            <w:tcBorders>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轿厢导轨</w:t>
            </w:r>
          </w:p>
        </w:tc>
        <w:tc>
          <w:tcPr>
            <w:tcW w:w="3695" w:type="dxa"/>
            <w:tcBorders>
              <w:lef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型号：T75-3/B</w:t>
            </w:r>
          </w:p>
        </w:tc>
        <w:tc>
          <w:tcPr>
            <w:tcW w:w="425" w:type="dxa"/>
            <w:tcBorders>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425" w:type="dxa"/>
            <w:tcBorders>
              <w:lef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套</w:t>
            </w:r>
          </w:p>
        </w:tc>
        <w:tc>
          <w:tcPr>
            <w:tcW w:w="136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w:t>
            </w:r>
          </w:p>
        </w:tc>
        <w:tc>
          <w:tcPr>
            <w:tcW w:w="1945" w:type="dxa"/>
            <w:tcBorders>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对重导轨</w:t>
            </w:r>
          </w:p>
        </w:tc>
        <w:tc>
          <w:tcPr>
            <w:tcW w:w="3695" w:type="dxa"/>
            <w:tcBorders>
              <w:lef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型号：TK5A</w:t>
            </w:r>
          </w:p>
        </w:tc>
        <w:tc>
          <w:tcPr>
            <w:tcW w:w="425" w:type="dxa"/>
            <w:tcBorders>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425" w:type="dxa"/>
            <w:tcBorders>
              <w:lef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套</w:t>
            </w:r>
          </w:p>
        </w:tc>
        <w:tc>
          <w:tcPr>
            <w:tcW w:w="136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w:t>
            </w:r>
          </w:p>
        </w:tc>
        <w:tc>
          <w:tcPr>
            <w:tcW w:w="1945" w:type="dxa"/>
            <w:tcBorders>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轿厢架</w:t>
            </w:r>
          </w:p>
        </w:tc>
        <w:tc>
          <w:tcPr>
            <w:tcW w:w="3695" w:type="dxa"/>
            <w:tcBorders>
              <w:lef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材料：Q235/表面喷漆处理</w:t>
            </w:r>
          </w:p>
        </w:tc>
        <w:tc>
          <w:tcPr>
            <w:tcW w:w="425" w:type="dxa"/>
            <w:tcBorders>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425" w:type="dxa"/>
            <w:tcBorders>
              <w:lef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套</w:t>
            </w:r>
          </w:p>
        </w:tc>
        <w:tc>
          <w:tcPr>
            <w:tcW w:w="136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w:t>
            </w:r>
          </w:p>
        </w:tc>
        <w:tc>
          <w:tcPr>
            <w:tcW w:w="1945" w:type="dxa"/>
            <w:tcBorders>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轿厢</w:t>
            </w:r>
          </w:p>
        </w:tc>
        <w:tc>
          <w:tcPr>
            <w:tcW w:w="3695" w:type="dxa"/>
            <w:tcBorders>
              <w:lef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材料：Q235/表面喷漆处理</w:t>
            </w:r>
          </w:p>
        </w:tc>
        <w:tc>
          <w:tcPr>
            <w:tcW w:w="425" w:type="dxa"/>
            <w:tcBorders>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425" w:type="dxa"/>
            <w:tcBorders>
              <w:lef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套</w:t>
            </w:r>
          </w:p>
        </w:tc>
        <w:tc>
          <w:tcPr>
            <w:tcW w:w="136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7</w:t>
            </w:r>
          </w:p>
        </w:tc>
        <w:tc>
          <w:tcPr>
            <w:tcW w:w="1945" w:type="dxa"/>
            <w:tcBorders>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限速器－涨紧装置</w:t>
            </w:r>
          </w:p>
        </w:tc>
        <w:tc>
          <w:tcPr>
            <w:tcW w:w="3695" w:type="dxa"/>
            <w:tcBorders>
              <w:lef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型号：OX-240；额定速度：≤0.63m/s</w:t>
            </w:r>
          </w:p>
        </w:tc>
        <w:tc>
          <w:tcPr>
            <w:tcW w:w="425" w:type="dxa"/>
            <w:tcBorders>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425" w:type="dxa"/>
            <w:tcBorders>
              <w:lef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套</w:t>
            </w:r>
          </w:p>
        </w:tc>
        <w:tc>
          <w:tcPr>
            <w:tcW w:w="136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8</w:t>
            </w:r>
          </w:p>
        </w:tc>
        <w:tc>
          <w:tcPr>
            <w:tcW w:w="1945" w:type="dxa"/>
            <w:tcBorders>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限速器传动钢丝绳</w:t>
            </w:r>
          </w:p>
        </w:tc>
        <w:tc>
          <w:tcPr>
            <w:tcW w:w="3695" w:type="dxa"/>
            <w:tcBorders>
              <w:lef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公称直径：∅8mm；结构：8×19S+FC</w:t>
            </w:r>
          </w:p>
        </w:tc>
        <w:tc>
          <w:tcPr>
            <w:tcW w:w="425" w:type="dxa"/>
            <w:tcBorders>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425" w:type="dxa"/>
            <w:tcBorders>
              <w:lef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套</w:t>
            </w:r>
          </w:p>
        </w:tc>
        <w:tc>
          <w:tcPr>
            <w:tcW w:w="136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9</w:t>
            </w:r>
          </w:p>
        </w:tc>
        <w:tc>
          <w:tcPr>
            <w:tcW w:w="1945" w:type="dxa"/>
            <w:tcBorders>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曳引钢丝绳</w:t>
            </w:r>
          </w:p>
        </w:tc>
        <w:tc>
          <w:tcPr>
            <w:tcW w:w="3695" w:type="dxa"/>
            <w:tcBorders>
              <w:lef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公称直径：∅8mm；结构：8×19S+FC</w:t>
            </w:r>
          </w:p>
        </w:tc>
        <w:tc>
          <w:tcPr>
            <w:tcW w:w="425" w:type="dxa"/>
            <w:tcBorders>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425" w:type="dxa"/>
            <w:tcBorders>
              <w:lef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套</w:t>
            </w:r>
          </w:p>
        </w:tc>
        <w:tc>
          <w:tcPr>
            <w:tcW w:w="136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10</w:t>
            </w:r>
          </w:p>
        </w:tc>
        <w:tc>
          <w:tcPr>
            <w:tcW w:w="1945" w:type="dxa"/>
            <w:tcBorders>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安全钳</w:t>
            </w:r>
          </w:p>
        </w:tc>
        <w:tc>
          <w:tcPr>
            <w:tcW w:w="3695" w:type="dxa"/>
            <w:tcBorders>
              <w:lef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（渐进式）；额定速度：≤0.63 m/s</w:t>
            </w:r>
          </w:p>
        </w:tc>
        <w:tc>
          <w:tcPr>
            <w:tcW w:w="425" w:type="dxa"/>
            <w:tcBorders>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425" w:type="dxa"/>
            <w:tcBorders>
              <w:lef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套</w:t>
            </w:r>
          </w:p>
        </w:tc>
        <w:tc>
          <w:tcPr>
            <w:tcW w:w="136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11</w:t>
            </w:r>
          </w:p>
        </w:tc>
        <w:tc>
          <w:tcPr>
            <w:tcW w:w="1945" w:type="dxa"/>
            <w:tcBorders>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安全钳传动机构</w:t>
            </w:r>
          </w:p>
        </w:tc>
        <w:tc>
          <w:tcPr>
            <w:tcW w:w="3695" w:type="dxa"/>
            <w:tcBorders>
              <w:lef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材料：Q235/表面喷漆处理</w:t>
            </w:r>
          </w:p>
        </w:tc>
        <w:tc>
          <w:tcPr>
            <w:tcW w:w="425" w:type="dxa"/>
            <w:tcBorders>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425" w:type="dxa"/>
            <w:tcBorders>
              <w:lef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套</w:t>
            </w:r>
          </w:p>
        </w:tc>
        <w:tc>
          <w:tcPr>
            <w:tcW w:w="136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12</w:t>
            </w:r>
          </w:p>
        </w:tc>
        <w:tc>
          <w:tcPr>
            <w:tcW w:w="1945" w:type="dxa"/>
            <w:tcBorders>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楼层召唤箱</w:t>
            </w:r>
          </w:p>
        </w:tc>
        <w:tc>
          <w:tcPr>
            <w:tcW w:w="3695" w:type="dxa"/>
            <w:tcBorders>
              <w:lef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电压：DC24V</w:t>
            </w:r>
          </w:p>
        </w:tc>
        <w:tc>
          <w:tcPr>
            <w:tcW w:w="425" w:type="dxa"/>
            <w:tcBorders>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w:t>
            </w:r>
          </w:p>
        </w:tc>
        <w:tc>
          <w:tcPr>
            <w:tcW w:w="425" w:type="dxa"/>
            <w:tcBorders>
              <w:lef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套</w:t>
            </w:r>
          </w:p>
        </w:tc>
        <w:tc>
          <w:tcPr>
            <w:tcW w:w="136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一层、二层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13</w:t>
            </w:r>
          </w:p>
        </w:tc>
        <w:tc>
          <w:tcPr>
            <w:tcW w:w="1945" w:type="dxa"/>
            <w:tcBorders>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轿内操纵箱</w:t>
            </w:r>
          </w:p>
        </w:tc>
        <w:tc>
          <w:tcPr>
            <w:tcW w:w="3695" w:type="dxa"/>
            <w:tcBorders>
              <w:lef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型号：JXW-VF02</w:t>
            </w:r>
          </w:p>
        </w:tc>
        <w:tc>
          <w:tcPr>
            <w:tcW w:w="425" w:type="dxa"/>
            <w:tcBorders>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425" w:type="dxa"/>
            <w:tcBorders>
              <w:lef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套</w:t>
            </w:r>
          </w:p>
        </w:tc>
        <w:tc>
          <w:tcPr>
            <w:tcW w:w="136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14</w:t>
            </w:r>
          </w:p>
        </w:tc>
        <w:tc>
          <w:tcPr>
            <w:tcW w:w="1945" w:type="dxa"/>
            <w:tcBorders>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上端站保护装置</w:t>
            </w:r>
          </w:p>
        </w:tc>
        <w:tc>
          <w:tcPr>
            <w:tcW w:w="3695" w:type="dxa"/>
            <w:tcBorders>
              <w:lef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型号：S3-1370</w:t>
            </w:r>
          </w:p>
        </w:tc>
        <w:tc>
          <w:tcPr>
            <w:tcW w:w="425" w:type="dxa"/>
            <w:tcBorders>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425" w:type="dxa"/>
            <w:tcBorders>
              <w:lef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套</w:t>
            </w:r>
          </w:p>
        </w:tc>
        <w:tc>
          <w:tcPr>
            <w:tcW w:w="136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15</w:t>
            </w:r>
          </w:p>
        </w:tc>
        <w:tc>
          <w:tcPr>
            <w:tcW w:w="1945" w:type="dxa"/>
            <w:tcBorders>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下端站保护装置</w:t>
            </w:r>
          </w:p>
        </w:tc>
        <w:tc>
          <w:tcPr>
            <w:tcW w:w="3695" w:type="dxa"/>
            <w:tcBorders>
              <w:lef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型号：S3-1370</w:t>
            </w:r>
          </w:p>
        </w:tc>
        <w:tc>
          <w:tcPr>
            <w:tcW w:w="425" w:type="dxa"/>
            <w:tcBorders>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425" w:type="dxa"/>
            <w:tcBorders>
              <w:lef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套</w:t>
            </w:r>
          </w:p>
        </w:tc>
        <w:tc>
          <w:tcPr>
            <w:tcW w:w="136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16</w:t>
            </w:r>
          </w:p>
        </w:tc>
        <w:tc>
          <w:tcPr>
            <w:tcW w:w="1945" w:type="dxa"/>
            <w:tcBorders>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平层控制装置</w:t>
            </w:r>
          </w:p>
        </w:tc>
        <w:tc>
          <w:tcPr>
            <w:tcW w:w="3695" w:type="dxa"/>
            <w:tcBorders>
              <w:lef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型号：SGD31-GG-TZ2B2；电压：DC24V</w:t>
            </w:r>
          </w:p>
        </w:tc>
        <w:tc>
          <w:tcPr>
            <w:tcW w:w="425" w:type="dxa"/>
            <w:tcBorders>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425" w:type="dxa"/>
            <w:tcBorders>
              <w:lef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套</w:t>
            </w:r>
          </w:p>
        </w:tc>
        <w:tc>
          <w:tcPr>
            <w:tcW w:w="136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二层二站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17</w:t>
            </w:r>
          </w:p>
        </w:tc>
        <w:tc>
          <w:tcPr>
            <w:tcW w:w="1945" w:type="dxa"/>
            <w:tcBorders>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主控制柜</w:t>
            </w:r>
          </w:p>
        </w:tc>
        <w:tc>
          <w:tcPr>
            <w:tcW w:w="3695" w:type="dxa"/>
            <w:tcBorders>
              <w:lef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xml:space="preserve">型号：JXW-VF02；控制方式： </w:t>
            </w:r>
          </w:p>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VVVF</w:t>
            </w:r>
          </w:p>
        </w:tc>
        <w:tc>
          <w:tcPr>
            <w:tcW w:w="425" w:type="dxa"/>
            <w:tcBorders>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425" w:type="dxa"/>
            <w:tcBorders>
              <w:lef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套</w:t>
            </w:r>
          </w:p>
        </w:tc>
        <w:tc>
          <w:tcPr>
            <w:tcW w:w="136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18</w:t>
            </w:r>
          </w:p>
        </w:tc>
        <w:tc>
          <w:tcPr>
            <w:tcW w:w="1945" w:type="dxa"/>
            <w:tcBorders>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轿顶维修盒</w:t>
            </w:r>
          </w:p>
        </w:tc>
        <w:tc>
          <w:tcPr>
            <w:tcW w:w="3695" w:type="dxa"/>
            <w:tcBorders>
              <w:lef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型号：OX-510A</w:t>
            </w:r>
          </w:p>
        </w:tc>
        <w:tc>
          <w:tcPr>
            <w:tcW w:w="425" w:type="dxa"/>
            <w:tcBorders>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425" w:type="dxa"/>
            <w:tcBorders>
              <w:lef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套</w:t>
            </w:r>
          </w:p>
        </w:tc>
        <w:tc>
          <w:tcPr>
            <w:tcW w:w="136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19</w:t>
            </w:r>
          </w:p>
        </w:tc>
        <w:tc>
          <w:tcPr>
            <w:tcW w:w="1945" w:type="dxa"/>
            <w:tcBorders>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电梯照明装置</w:t>
            </w:r>
          </w:p>
        </w:tc>
        <w:tc>
          <w:tcPr>
            <w:tcW w:w="3695" w:type="dxa"/>
            <w:tcBorders>
              <w:lef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电压：AC220V/60W螺口</w:t>
            </w:r>
          </w:p>
        </w:tc>
        <w:tc>
          <w:tcPr>
            <w:tcW w:w="425" w:type="dxa"/>
            <w:tcBorders>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425" w:type="dxa"/>
            <w:tcBorders>
              <w:lef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套</w:t>
            </w:r>
          </w:p>
        </w:tc>
        <w:tc>
          <w:tcPr>
            <w:tcW w:w="136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20</w:t>
            </w:r>
          </w:p>
        </w:tc>
        <w:tc>
          <w:tcPr>
            <w:tcW w:w="1945" w:type="dxa"/>
            <w:tcBorders>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轿顶绳轮</w:t>
            </w:r>
          </w:p>
        </w:tc>
        <w:tc>
          <w:tcPr>
            <w:tcW w:w="3695" w:type="dxa"/>
            <w:tcBorders>
              <w:lef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轮节径：400mm；绳槽数：3</w:t>
            </w:r>
          </w:p>
        </w:tc>
        <w:tc>
          <w:tcPr>
            <w:tcW w:w="425" w:type="dxa"/>
            <w:tcBorders>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425" w:type="dxa"/>
            <w:tcBorders>
              <w:lef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只</w:t>
            </w:r>
          </w:p>
        </w:tc>
        <w:tc>
          <w:tcPr>
            <w:tcW w:w="136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21</w:t>
            </w:r>
          </w:p>
        </w:tc>
        <w:tc>
          <w:tcPr>
            <w:tcW w:w="1945" w:type="dxa"/>
            <w:tcBorders>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对重绳轮</w:t>
            </w:r>
          </w:p>
        </w:tc>
        <w:tc>
          <w:tcPr>
            <w:tcW w:w="3695" w:type="dxa"/>
            <w:tcBorders>
              <w:lef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轮节径：400mm；绳槽数：3</w:t>
            </w:r>
          </w:p>
        </w:tc>
        <w:tc>
          <w:tcPr>
            <w:tcW w:w="425" w:type="dxa"/>
            <w:tcBorders>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425" w:type="dxa"/>
            <w:tcBorders>
              <w:lef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只</w:t>
            </w:r>
          </w:p>
        </w:tc>
        <w:tc>
          <w:tcPr>
            <w:tcW w:w="136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22</w:t>
            </w:r>
          </w:p>
        </w:tc>
        <w:tc>
          <w:tcPr>
            <w:tcW w:w="1945" w:type="dxa"/>
            <w:tcBorders>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机房导向轮</w:t>
            </w:r>
          </w:p>
        </w:tc>
        <w:tc>
          <w:tcPr>
            <w:tcW w:w="3695" w:type="dxa"/>
            <w:tcBorders>
              <w:lef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轮节径：400mm；绳槽数：3</w:t>
            </w:r>
          </w:p>
        </w:tc>
        <w:tc>
          <w:tcPr>
            <w:tcW w:w="425" w:type="dxa"/>
            <w:tcBorders>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425" w:type="dxa"/>
            <w:tcBorders>
              <w:lef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只</w:t>
            </w:r>
          </w:p>
        </w:tc>
        <w:tc>
          <w:tcPr>
            <w:tcW w:w="136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23</w:t>
            </w:r>
          </w:p>
        </w:tc>
        <w:tc>
          <w:tcPr>
            <w:tcW w:w="1945" w:type="dxa"/>
            <w:tcBorders>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设备附件</w:t>
            </w:r>
          </w:p>
        </w:tc>
        <w:tc>
          <w:tcPr>
            <w:tcW w:w="3695" w:type="dxa"/>
            <w:tcBorders>
              <w:lef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p>
        </w:tc>
        <w:tc>
          <w:tcPr>
            <w:tcW w:w="425" w:type="dxa"/>
            <w:tcBorders>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425" w:type="dxa"/>
            <w:tcBorders>
              <w:lef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套</w:t>
            </w:r>
          </w:p>
        </w:tc>
        <w:tc>
          <w:tcPr>
            <w:tcW w:w="136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见表7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24</w:t>
            </w:r>
          </w:p>
        </w:tc>
        <w:tc>
          <w:tcPr>
            <w:tcW w:w="1945" w:type="dxa"/>
            <w:tcBorders>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随机资料</w:t>
            </w:r>
          </w:p>
        </w:tc>
        <w:tc>
          <w:tcPr>
            <w:tcW w:w="3695" w:type="dxa"/>
            <w:tcBorders>
              <w:lef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相关说明书及图纸</w:t>
            </w:r>
          </w:p>
        </w:tc>
        <w:tc>
          <w:tcPr>
            <w:tcW w:w="425" w:type="dxa"/>
            <w:tcBorders>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425" w:type="dxa"/>
            <w:tcBorders>
              <w:lef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套</w:t>
            </w:r>
          </w:p>
        </w:tc>
        <w:tc>
          <w:tcPr>
            <w:tcW w:w="136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p>
        </w:tc>
      </w:tr>
    </w:tbl>
    <w:p>
      <w:pPr>
        <w:adjustRightInd w:val="0"/>
        <w:snapToGrid w:val="0"/>
        <w:spacing w:line="360" w:lineRule="auto"/>
        <w:ind w:right="210" w:rightChars="100"/>
        <w:jc w:val="left"/>
        <w:rPr>
          <w:rFonts w:ascii="宋体"/>
          <w:b/>
          <w:szCs w:val="21"/>
        </w:rPr>
      </w:pPr>
    </w:p>
    <w:p>
      <w:pPr>
        <w:numPr>
          <w:ilvl w:val="0"/>
          <w:numId w:val="4"/>
        </w:numPr>
        <w:snapToGrid w:val="0"/>
        <w:spacing w:line="560" w:lineRule="exact"/>
        <w:ind w:left="218" w:leftChars="104" w:right="134" w:rightChars="64" w:firstLine="340" w:firstLineChars="121"/>
        <w:outlineLvl w:val="2"/>
        <w:rPr>
          <w:rFonts w:hint="eastAsia" w:ascii="仿宋_GB2312" w:hAnsi="仿宋_GB2312" w:eastAsia="仿宋_GB2312" w:cs="仿宋_GB2312"/>
          <w:b/>
          <w:bCs w:val="0"/>
          <w:color w:val="000000"/>
          <w:sz w:val="28"/>
          <w:szCs w:val="28"/>
        </w:rPr>
      </w:pPr>
      <w:r>
        <w:rPr>
          <w:rFonts w:hint="eastAsia" w:ascii="仿宋_GB2312" w:hAnsi="仿宋_GB2312" w:eastAsia="仿宋_GB2312" w:cs="仿宋_GB2312"/>
          <w:b/>
          <w:bCs w:val="0"/>
          <w:color w:val="000000"/>
          <w:sz w:val="28"/>
          <w:szCs w:val="28"/>
        </w:rPr>
        <w:t>赛场提供的工具表（见下表7）</w:t>
      </w:r>
    </w:p>
    <w:p>
      <w:pPr>
        <w:numPr>
          <w:ilvl w:val="0"/>
          <w:numId w:val="0"/>
        </w:numPr>
        <w:snapToGrid w:val="0"/>
        <w:spacing w:line="560" w:lineRule="exact"/>
        <w:ind w:right="134" w:rightChars="64"/>
        <w:outlineLvl w:val="2"/>
        <w:rPr>
          <w:rFonts w:hint="eastAsia" w:ascii="仿宋_GB2312" w:hAnsi="仿宋_GB2312" w:eastAsia="仿宋_GB2312" w:cs="仿宋_GB2312"/>
          <w:b/>
          <w:bCs w:val="0"/>
          <w:color w:val="000000"/>
          <w:sz w:val="28"/>
          <w:szCs w:val="28"/>
        </w:rPr>
      </w:pPr>
    </w:p>
    <w:p>
      <w:pPr>
        <w:ind w:left="218" w:leftChars="104" w:right="134" w:rightChars="64" w:firstLine="290" w:firstLineChars="121"/>
        <w:jc w:val="center"/>
        <w:rPr>
          <w:rFonts w:hint="eastAsia" w:ascii="仿宋_GB2312" w:hAnsi="仿宋_GB2312" w:eastAsia="仿宋_GB2312" w:cs="仿宋_GB2312"/>
          <w:b/>
          <w:color w:val="000000"/>
          <w:kern w:val="0"/>
          <w:sz w:val="24"/>
        </w:rPr>
      </w:pPr>
      <w:r>
        <w:rPr>
          <w:rFonts w:hint="eastAsia" w:ascii="黑体" w:hAnsi="黑体" w:eastAsia="黑体" w:cs="黑体"/>
          <w:b w:val="0"/>
          <w:bCs/>
          <w:color w:val="000000"/>
          <w:kern w:val="0"/>
          <w:sz w:val="24"/>
        </w:rPr>
        <w:t>表7  赛场提供的工具表（参考</w:t>
      </w:r>
      <w:r>
        <w:rPr>
          <w:rFonts w:hint="eastAsia" w:ascii="仿宋_GB2312" w:hAnsi="仿宋_GB2312" w:eastAsia="仿宋_GB2312" w:cs="仿宋_GB2312"/>
          <w:b/>
          <w:color w:val="000000"/>
          <w:kern w:val="0"/>
          <w:sz w:val="24"/>
        </w:rPr>
        <w:t>）</w:t>
      </w:r>
    </w:p>
    <w:tbl>
      <w:tblPr>
        <w:tblStyle w:val="5"/>
        <w:tblW w:w="8230" w:type="dxa"/>
        <w:jc w:val="center"/>
        <w:tblLayout w:type="fixed"/>
        <w:tblCellMar>
          <w:top w:w="15" w:type="dxa"/>
          <w:left w:w="15" w:type="dxa"/>
          <w:bottom w:w="15" w:type="dxa"/>
          <w:right w:w="15" w:type="dxa"/>
        </w:tblCellMar>
      </w:tblPr>
      <w:tblGrid>
        <w:gridCol w:w="650"/>
        <w:gridCol w:w="3933"/>
        <w:gridCol w:w="2277"/>
        <w:gridCol w:w="1370"/>
      </w:tblGrid>
      <w:tr>
        <w:tblPrEx>
          <w:tblCellMar>
            <w:top w:w="15" w:type="dxa"/>
            <w:left w:w="15" w:type="dxa"/>
            <w:bottom w:w="15" w:type="dxa"/>
            <w:right w:w="15" w:type="dxa"/>
          </w:tblCellMar>
        </w:tblPrEx>
        <w:trPr>
          <w:trHeight w:val="531"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line="240" w:lineRule="auto"/>
              <w:ind w:left="0" w:right="105" w:rightChars="5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3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line="240" w:lineRule="auto"/>
              <w:ind w:left="0" w:right="105" w:rightChars="5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名称</w:t>
            </w:r>
          </w:p>
        </w:tc>
        <w:tc>
          <w:tcPr>
            <w:tcW w:w="2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line="240" w:lineRule="auto"/>
              <w:ind w:left="0" w:right="105" w:rightChars="5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规格</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line="240" w:lineRule="auto"/>
              <w:ind w:left="0" w:right="105" w:rightChars="5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数量</w:t>
            </w:r>
          </w:p>
        </w:tc>
      </w:tr>
      <w:tr>
        <w:tblPrEx>
          <w:tblCellMar>
            <w:top w:w="15" w:type="dxa"/>
            <w:left w:w="15" w:type="dxa"/>
            <w:bottom w:w="15" w:type="dxa"/>
            <w:right w:w="15" w:type="dxa"/>
          </w:tblCellMar>
        </w:tblPrEx>
        <w:trPr>
          <w:trHeight w:val="57"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3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公制精抛光两用长扳手 8MM</w:t>
            </w:r>
          </w:p>
        </w:tc>
        <w:tc>
          <w:tcPr>
            <w:tcW w:w="2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8mm</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1把</w:t>
            </w:r>
          </w:p>
        </w:tc>
      </w:tr>
      <w:tr>
        <w:tblPrEx>
          <w:tblCellMar>
            <w:top w:w="15" w:type="dxa"/>
            <w:left w:w="15" w:type="dxa"/>
            <w:bottom w:w="15" w:type="dxa"/>
            <w:right w:w="15" w:type="dxa"/>
          </w:tblCellMar>
        </w:tblPrEx>
        <w:trPr>
          <w:trHeight w:val="57"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w:t>
            </w:r>
          </w:p>
        </w:tc>
        <w:tc>
          <w:tcPr>
            <w:tcW w:w="3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公制精抛光两用长扳手10MM</w:t>
            </w:r>
          </w:p>
        </w:tc>
        <w:tc>
          <w:tcPr>
            <w:tcW w:w="2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10mm</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1把</w:t>
            </w:r>
          </w:p>
        </w:tc>
      </w:tr>
      <w:tr>
        <w:tblPrEx>
          <w:tblCellMar>
            <w:top w:w="15" w:type="dxa"/>
            <w:left w:w="15" w:type="dxa"/>
            <w:bottom w:w="15" w:type="dxa"/>
            <w:right w:w="15" w:type="dxa"/>
          </w:tblCellMar>
        </w:tblPrEx>
        <w:trPr>
          <w:trHeight w:val="57"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w:t>
            </w:r>
          </w:p>
        </w:tc>
        <w:tc>
          <w:tcPr>
            <w:tcW w:w="3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公制精抛光两用长扳手13MM</w:t>
            </w:r>
          </w:p>
        </w:tc>
        <w:tc>
          <w:tcPr>
            <w:tcW w:w="2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13mm</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1把</w:t>
            </w:r>
          </w:p>
        </w:tc>
      </w:tr>
      <w:tr>
        <w:tblPrEx>
          <w:tblCellMar>
            <w:top w:w="15" w:type="dxa"/>
            <w:left w:w="15" w:type="dxa"/>
            <w:bottom w:w="15" w:type="dxa"/>
            <w:right w:w="15" w:type="dxa"/>
          </w:tblCellMar>
        </w:tblPrEx>
        <w:trPr>
          <w:trHeight w:val="57"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w:t>
            </w:r>
          </w:p>
        </w:tc>
        <w:tc>
          <w:tcPr>
            <w:tcW w:w="3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公制精抛光两用长扳手14MM</w:t>
            </w:r>
          </w:p>
        </w:tc>
        <w:tc>
          <w:tcPr>
            <w:tcW w:w="2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14mm</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1把</w:t>
            </w:r>
          </w:p>
        </w:tc>
      </w:tr>
      <w:tr>
        <w:tblPrEx>
          <w:tblCellMar>
            <w:top w:w="15" w:type="dxa"/>
            <w:left w:w="15" w:type="dxa"/>
            <w:bottom w:w="15" w:type="dxa"/>
            <w:right w:w="15" w:type="dxa"/>
          </w:tblCellMar>
        </w:tblPrEx>
        <w:trPr>
          <w:trHeight w:val="57"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w:t>
            </w:r>
          </w:p>
        </w:tc>
        <w:tc>
          <w:tcPr>
            <w:tcW w:w="3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公制精抛光两用长扳手16MM</w:t>
            </w:r>
          </w:p>
        </w:tc>
        <w:tc>
          <w:tcPr>
            <w:tcW w:w="2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16mm</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1把</w:t>
            </w:r>
          </w:p>
        </w:tc>
      </w:tr>
      <w:tr>
        <w:tblPrEx>
          <w:tblCellMar>
            <w:top w:w="15" w:type="dxa"/>
            <w:left w:w="15" w:type="dxa"/>
            <w:bottom w:w="15" w:type="dxa"/>
            <w:right w:w="15" w:type="dxa"/>
          </w:tblCellMar>
        </w:tblPrEx>
        <w:trPr>
          <w:trHeight w:val="57"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w:t>
            </w:r>
          </w:p>
        </w:tc>
        <w:tc>
          <w:tcPr>
            <w:tcW w:w="3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公制精抛光两用长扳手17MM</w:t>
            </w:r>
          </w:p>
        </w:tc>
        <w:tc>
          <w:tcPr>
            <w:tcW w:w="2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17mm</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1把</w:t>
            </w:r>
          </w:p>
        </w:tc>
      </w:tr>
      <w:tr>
        <w:tblPrEx>
          <w:tblCellMar>
            <w:top w:w="15" w:type="dxa"/>
            <w:left w:w="15" w:type="dxa"/>
            <w:bottom w:w="15" w:type="dxa"/>
            <w:right w:w="15" w:type="dxa"/>
          </w:tblCellMar>
        </w:tblPrEx>
        <w:trPr>
          <w:trHeight w:val="57"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7</w:t>
            </w:r>
          </w:p>
        </w:tc>
        <w:tc>
          <w:tcPr>
            <w:tcW w:w="3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公制精抛光两用长扳手18MM</w:t>
            </w:r>
          </w:p>
        </w:tc>
        <w:tc>
          <w:tcPr>
            <w:tcW w:w="2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18mm</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1把</w:t>
            </w:r>
          </w:p>
        </w:tc>
      </w:tr>
      <w:tr>
        <w:tblPrEx>
          <w:tblCellMar>
            <w:top w:w="15" w:type="dxa"/>
            <w:left w:w="15" w:type="dxa"/>
            <w:bottom w:w="15" w:type="dxa"/>
            <w:right w:w="15" w:type="dxa"/>
          </w:tblCellMar>
        </w:tblPrEx>
        <w:trPr>
          <w:trHeight w:val="57"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8</w:t>
            </w:r>
          </w:p>
        </w:tc>
        <w:tc>
          <w:tcPr>
            <w:tcW w:w="3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公制精抛光两用长扳手19MM</w:t>
            </w:r>
          </w:p>
        </w:tc>
        <w:tc>
          <w:tcPr>
            <w:tcW w:w="2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19mm</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1把</w:t>
            </w:r>
          </w:p>
        </w:tc>
      </w:tr>
      <w:tr>
        <w:tblPrEx>
          <w:tblCellMar>
            <w:top w:w="15" w:type="dxa"/>
            <w:left w:w="15" w:type="dxa"/>
            <w:bottom w:w="15" w:type="dxa"/>
            <w:right w:w="15" w:type="dxa"/>
          </w:tblCellMar>
        </w:tblPrEx>
        <w:trPr>
          <w:trHeight w:val="57"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9</w:t>
            </w:r>
          </w:p>
        </w:tc>
        <w:tc>
          <w:tcPr>
            <w:tcW w:w="3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公制精抛光两用长扳手21MM</w:t>
            </w:r>
          </w:p>
        </w:tc>
        <w:tc>
          <w:tcPr>
            <w:tcW w:w="2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21mm</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1把</w:t>
            </w:r>
          </w:p>
        </w:tc>
      </w:tr>
      <w:tr>
        <w:tblPrEx>
          <w:tblCellMar>
            <w:top w:w="15" w:type="dxa"/>
            <w:left w:w="15" w:type="dxa"/>
            <w:bottom w:w="15" w:type="dxa"/>
            <w:right w:w="15" w:type="dxa"/>
          </w:tblCellMar>
        </w:tblPrEx>
        <w:trPr>
          <w:trHeight w:val="57"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10</w:t>
            </w:r>
          </w:p>
        </w:tc>
        <w:tc>
          <w:tcPr>
            <w:tcW w:w="3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公制精抛光两用长扳手22MM</w:t>
            </w:r>
          </w:p>
        </w:tc>
        <w:tc>
          <w:tcPr>
            <w:tcW w:w="2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22mm</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1把</w:t>
            </w:r>
          </w:p>
        </w:tc>
      </w:tr>
      <w:tr>
        <w:tblPrEx>
          <w:tblCellMar>
            <w:top w:w="15" w:type="dxa"/>
            <w:left w:w="15" w:type="dxa"/>
            <w:bottom w:w="15" w:type="dxa"/>
            <w:right w:w="15" w:type="dxa"/>
          </w:tblCellMar>
        </w:tblPrEx>
        <w:trPr>
          <w:trHeight w:val="57"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11</w:t>
            </w:r>
          </w:p>
        </w:tc>
        <w:tc>
          <w:tcPr>
            <w:tcW w:w="3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公制精抛光两用长扳手24MM</w:t>
            </w:r>
          </w:p>
        </w:tc>
        <w:tc>
          <w:tcPr>
            <w:tcW w:w="2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24mm</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1把</w:t>
            </w:r>
          </w:p>
        </w:tc>
      </w:tr>
      <w:tr>
        <w:tblPrEx>
          <w:tblCellMar>
            <w:top w:w="15" w:type="dxa"/>
            <w:left w:w="15" w:type="dxa"/>
            <w:bottom w:w="15" w:type="dxa"/>
            <w:right w:w="15" w:type="dxa"/>
          </w:tblCellMar>
        </w:tblPrEx>
        <w:trPr>
          <w:trHeight w:val="57"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12</w:t>
            </w:r>
          </w:p>
        </w:tc>
        <w:tc>
          <w:tcPr>
            <w:tcW w:w="3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公制精抛光棘开两用长快扳10MM</w:t>
            </w:r>
          </w:p>
        </w:tc>
        <w:tc>
          <w:tcPr>
            <w:tcW w:w="2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10mm</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1把</w:t>
            </w:r>
          </w:p>
        </w:tc>
      </w:tr>
      <w:tr>
        <w:tblPrEx>
          <w:tblCellMar>
            <w:top w:w="15" w:type="dxa"/>
            <w:left w:w="15" w:type="dxa"/>
            <w:bottom w:w="15" w:type="dxa"/>
            <w:right w:w="15" w:type="dxa"/>
          </w:tblCellMar>
        </w:tblPrEx>
        <w:trPr>
          <w:trHeight w:val="57"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13</w:t>
            </w:r>
          </w:p>
        </w:tc>
        <w:tc>
          <w:tcPr>
            <w:tcW w:w="3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公制精抛光棘开两用长快扳13MM</w:t>
            </w:r>
          </w:p>
        </w:tc>
        <w:tc>
          <w:tcPr>
            <w:tcW w:w="2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13mm</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1把</w:t>
            </w:r>
          </w:p>
        </w:tc>
      </w:tr>
      <w:tr>
        <w:tblPrEx>
          <w:tblCellMar>
            <w:top w:w="15" w:type="dxa"/>
            <w:left w:w="15" w:type="dxa"/>
            <w:bottom w:w="15" w:type="dxa"/>
            <w:right w:w="15" w:type="dxa"/>
          </w:tblCellMar>
        </w:tblPrEx>
        <w:trPr>
          <w:trHeight w:val="57"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14</w:t>
            </w:r>
          </w:p>
        </w:tc>
        <w:tc>
          <w:tcPr>
            <w:tcW w:w="3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公制精抛光棘开两用长快扳16MM</w:t>
            </w:r>
          </w:p>
        </w:tc>
        <w:tc>
          <w:tcPr>
            <w:tcW w:w="2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16mm</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1把</w:t>
            </w:r>
          </w:p>
        </w:tc>
      </w:tr>
      <w:tr>
        <w:tblPrEx>
          <w:tblCellMar>
            <w:top w:w="15" w:type="dxa"/>
            <w:left w:w="15" w:type="dxa"/>
            <w:bottom w:w="15" w:type="dxa"/>
            <w:right w:w="15" w:type="dxa"/>
          </w:tblCellMar>
        </w:tblPrEx>
        <w:trPr>
          <w:trHeight w:val="57"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15</w:t>
            </w:r>
          </w:p>
        </w:tc>
        <w:tc>
          <w:tcPr>
            <w:tcW w:w="3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公制精抛光棘开两用长快扳18MM</w:t>
            </w:r>
          </w:p>
        </w:tc>
        <w:tc>
          <w:tcPr>
            <w:tcW w:w="2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18mm</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1把</w:t>
            </w:r>
          </w:p>
        </w:tc>
      </w:tr>
      <w:tr>
        <w:tblPrEx>
          <w:tblCellMar>
            <w:top w:w="15" w:type="dxa"/>
            <w:left w:w="15" w:type="dxa"/>
            <w:bottom w:w="15" w:type="dxa"/>
            <w:right w:w="15" w:type="dxa"/>
          </w:tblCellMar>
        </w:tblPrEx>
        <w:trPr>
          <w:trHeight w:val="57"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16</w:t>
            </w:r>
          </w:p>
        </w:tc>
        <w:tc>
          <w:tcPr>
            <w:tcW w:w="3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xml:space="preserve">12寸活络扳手  </w:t>
            </w:r>
          </w:p>
        </w:tc>
        <w:tc>
          <w:tcPr>
            <w:tcW w:w="2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12寸</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1把</w:t>
            </w:r>
          </w:p>
        </w:tc>
      </w:tr>
      <w:tr>
        <w:tblPrEx>
          <w:tblCellMar>
            <w:top w:w="15" w:type="dxa"/>
            <w:left w:w="15" w:type="dxa"/>
            <w:bottom w:w="15" w:type="dxa"/>
            <w:right w:w="15" w:type="dxa"/>
          </w:tblCellMar>
        </w:tblPrEx>
        <w:trPr>
          <w:trHeight w:val="57"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17</w:t>
            </w:r>
          </w:p>
        </w:tc>
        <w:tc>
          <w:tcPr>
            <w:tcW w:w="3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9件套公制加长内六角扳手</w:t>
            </w:r>
          </w:p>
        </w:tc>
        <w:tc>
          <w:tcPr>
            <w:tcW w:w="2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1.5, 2, 2.5, 3, 4, 5, 6, 8, 10mm</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1套</w:t>
            </w:r>
          </w:p>
        </w:tc>
      </w:tr>
      <w:tr>
        <w:tblPrEx>
          <w:tblCellMar>
            <w:top w:w="15" w:type="dxa"/>
            <w:left w:w="15" w:type="dxa"/>
            <w:bottom w:w="15" w:type="dxa"/>
            <w:right w:w="15" w:type="dxa"/>
          </w:tblCellMar>
        </w:tblPrEx>
        <w:trPr>
          <w:trHeight w:val="57"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18</w:t>
            </w:r>
          </w:p>
        </w:tc>
        <w:tc>
          <w:tcPr>
            <w:tcW w:w="3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一字头螺丝刀</w:t>
            </w:r>
          </w:p>
        </w:tc>
        <w:tc>
          <w:tcPr>
            <w:tcW w:w="2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5mm×100mm</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1把</w:t>
            </w:r>
          </w:p>
        </w:tc>
      </w:tr>
      <w:tr>
        <w:tblPrEx>
          <w:tblCellMar>
            <w:top w:w="15" w:type="dxa"/>
            <w:left w:w="15" w:type="dxa"/>
            <w:bottom w:w="15" w:type="dxa"/>
            <w:right w:w="15" w:type="dxa"/>
          </w:tblCellMar>
        </w:tblPrEx>
        <w:trPr>
          <w:trHeight w:val="57"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19</w:t>
            </w:r>
          </w:p>
        </w:tc>
        <w:tc>
          <w:tcPr>
            <w:tcW w:w="3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十字头螺丝刀</w:t>
            </w:r>
          </w:p>
        </w:tc>
        <w:tc>
          <w:tcPr>
            <w:tcW w:w="2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PH1×100</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1把</w:t>
            </w:r>
          </w:p>
        </w:tc>
      </w:tr>
      <w:tr>
        <w:tblPrEx>
          <w:tblCellMar>
            <w:top w:w="15" w:type="dxa"/>
            <w:left w:w="15" w:type="dxa"/>
            <w:bottom w:w="15" w:type="dxa"/>
            <w:right w:w="15" w:type="dxa"/>
          </w:tblCellMar>
        </w:tblPrEx>
        <w:trPr>
          <w:trHeight w:val="57"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20</w:t>
            </w:r>
          </w:p>
        </w:tc>
        <w:tc>
          <w:tcPr>
            <w:tcW w:w="3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一字头螺丝刀</w:t>
            </w:r>
          </w:p>
        </w:tc>
        <w:tc>
          <w:tcPr>
            <w:tcW w:w="2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2.5×75</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1把</w:t>
            </w:r>
          </w:p>
        </w:tc>
      </w:tr>
      <w:tr>
        <w:tblPrEx>
          <w:tblCellMar>
            <w:top w:w="15" w:type="dxa"/>
            <w:left w:w="15" w:type="dxa"/>
            <w:bottom w:w="15" w:type="dxa"/>
            <w:right w:w="15" w:type="dxa"/>
          </w:tblCellMar>
        </w:tblPrEx>
        <w:trPr>
          <w:trHeight w:val="57"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21</w:t>
            </w:r>
          </w:p>
        </w:tc>
        <w:tc>
          <w:tcPr>
            <w:tcW w:w="3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十字头螺丝刀</w:t>
            </w:r>
          </w:p>
        </w:tc>
        <w:tc>
          <w:tcPr>
            <w:tcW w:w="2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PH0×75</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1把</w:t>
            </w:r>
          </w:p>
        </w:tc>
      </w:tr>
      <w:tr>
        <w:tblPrEx>
          <w:tblCellMar>
            <w:top w:w="15" w:type="dxa"/>
            <w:left w:w="15" w:type="dxa"/>
            <w:bottom w:w="15" w:type="dxa"/>
            <w:right w:w="15" w:type="dxa"/>
          </w:tblCellMar>
        </w:tblPrEx>
        <w:trPr>
          <w:trHeight w:val="57"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22</w:t>
            </w:r>
          </w:p>
        </w:tc>
        <w:tc>
          <w:tcPr>
            <w:tcW w:w="3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3M卷尺</w:t>
            </w:r>
          </w:p>
        </w:tc>
        <w:tc>
          <w:tcPr>
            <w:tcW w:w="2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xml:space="preserve"> 3m</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1把</w:t>
            </w:r>
          </w:p>
        </w:tc>
      </w:tr>
      <w:tr>
        <w:tblPrEx>
          <w:tblCellMar>
            <w:top w:w="15" w:type="dxa"/>
            <w:left w:w="15" w:type="dxa"/>
            <w:bottom w:w="15" w:type="dxa"/>
            <w:right w:w="15" w:type="dxa"/>
          </w:tblCellMar>
        </w:tblPrEx>
        <w:trPr>
          <w:trHeight w:val="57"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23</w:t>
            </w:r>
          </w:p>
        </w:tc>
        <w:tc>
          <w:tcPr>
            <w:tcW w:w="3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300MM不锈钢直尺</w:t>
            </w:r>
          </w:p>
        </w:tc>
        <w:tc>
          <w:tcPr>
            <w:tcW w:w="2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300mm</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1把</w:t>
            </w:r>
          </w:p>
        </w:tc>
      </w:tr>
      <w:tr>
        <w:tblPrEx>
          <w:tblCellMar>
            <w:top w:w="15" w:type="dxa"/>
            <w:left w:w="15" w:type="dxa"/>
            <w:bottom w:w="15" w:type="dxa"/>
            <w:right w:w="15" w:type="dxa"/>
          </w:tblCellMar>
        </w:tblPrEx>
        <w:trPr>
          <w:trHeight w:val="57"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24</w:t>
            </w:r>
          </w:p>
        </w:tc>
        <w:tc>
          <w:tcPr>
            <w:tcW w:w="3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铝合金底座不锈钢角尺</w:t>
            </w:r>
          </w:p>
        </w:tc>
        <w:tc>
          <w:tcPr>
            <w:tcW w:w="2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150mm×300mm</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1把</w:t>
            </w:r>
          </w:p>
        </w:tc>
      </w:tr>
      <w:tr>
        <w:tblPrEx>
          <w:tblCellMar>
            <w:top w:w="15" w:type="dxa"/>
            <w:left w:w="15" w:type="dxa"/>
            <w:bottom w:w="15" w:type="dxa"/>
            <w:right w:w="15" w:type="dxa"/>
          </w:tblCellMar>
        </w:tblPrEx>
        <w:trPr>
          <w:trHeight w:val="57"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25</w:t>
            </w:r>
          </w:p>
        </w:tc>
        <w:tc>
          <w:tcPr>
            <w:tcW w:w="3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600MM盒式水平尺</w:t>
            </w:r>
          </w:p>
        </w:tc>
        <w:tc>
          <w:tcPr>
            <w:tcW w:w="2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24寸</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1把</w:t>
            </w:r>
          </w:p>
        </w:tc>
      </w:tr>
      <w:tr>
        <w:tblPrEx>
          <w:tblCellMar>
            <w:top w:w="15" w:type="dxa"/>
            <w:left w:w="15" w:type="dxa"/>
            <w:bottom w:w="15" w:type="dxa"/>
            <w:right w:w="15" w:type="dxa"/>
          </w:tblCellMar>
        </w:tblPrEx>
        <w:trPr>
          <w:trHeight w:val="57"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26</w:t>
            </w:r>
          </w:p>
        </w:tc>
        <w:tc>
          <w:tcPr>
            <w:tcW w:w="3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圆头锤</w:t>
            </w:r>
          </w:p>
        </w:tc>
        <w:tc>
          <w:tcPr>
            <w:tcW w:w="2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24 oz</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1把</w:t>
            </w:r>
          </w:p>
        </w:tc>
      </w:tr>
      <w:tr>
        <w:tblPrEx>
          <w:tblCellMar>
            <w:top w:w="15" w:type="dxa"/>
            <w:left w:w="15" w:type="dxa"/>
            <w:bottom w:w="15" w:type="dxa"/>
            <w:right w:w="15" w:type="dxa"/>
          </w:tblCellMar>
        </w:tblPrEx>
        <w:trPr>
          <w:trHeight w:val="57"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27</w:t>
            </w:r>
          </w:p>
        </w:tc>
        <w:tc>
          <w:tcPr>
            <w:tcW w:w="3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胶锤</w:t>
            </w:r>
          </w:p>
        </w:tc>
        <w:tc>
          <w:tcPr>
            <w:tcW w:w="2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24 oz</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1把</w:t>
            </w:r>
          </w:p>
        </w:tc>
      </w:tr>
      <w:tr>
        <w:tblPrEx>
          <w:tblCellMar>
            <w:top w:w="15" w:type="dxa"/>
            <w:left w:w="15" w:type="dxa"/>
            <w:bottom w:w="15" w:type="dxa"/>
            <w:right w:w="15" w:type="dxa"/>
          </w:tblCellMar>
        </w:tblPrEx>
        <w:trPr>
          <w:trHeight w:val="57"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28</w:t>
            </w:r>
          </w:p>
        </w:tc>
        <w:tc>
          <w:tcPr>
            <w:tcW w:w="3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6寸双色柄多用尖嘴钳</w:t>
            </w:r>
          </w:p>
        </w:tc>
        <w:tc>
          <w:tcPr>
            <w:tcW w:w="2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6寸</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1把</w:t>
            </w:r>
          </w:p>
        </w:tc>
      </w:tr>
      <w:tr>
        <w:tblPrEx>
          <w:tblCellMar>
            <w:top w:w="15" w:type="dxa"/>
            <w:left w:w="15" w:type="dxa"/>
            <w:bottom w:w="15" w:type="dxa"/>
            <w:right w:w="15" w:type="dxa"/>
          </w:tblCellMar>
        </w:tblPrEx>
        <w:trPr>
          <w:trHeight w:val="57"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29</w:t>
            </w:r>
          </w:p>
        </w:tc>
        <w:tc>
          <w:tcPr>
            <w:tcW w:w="3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6寸电子水口钳</w:t>
            </w:r>
          </w:p>
        </w:tc>
        <w:tc>
          <w:tcPr>
            <w:tcW w:w="2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5寸</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1把</w:t>
            </w:r>
          </w:p>
        </w:tc>
      </w:tr>
      <w:tr>
        <w:tblPrEx>
          <w:tblCellMar>
            <w:top w:w="15" w:type="dxa"/>
            <w:left w:w="15" w:type="dxa"/>
            <w:bottom w:w="15" w:type="dxa"/>
            <w:right w:w="15" w:type="dxa"/>
          </w:tblCellMar>
        </w:tblPrEx>
        <w:trPr>
          <w:trHeight w:val="57"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30</w:t>
            </w:r>
          </w:p>
        </w:tc>
        <w:tc>
          <w:tcPr>
            <w:tcW w:w="3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14片公制塞尺</w:t>
            </w:r>
          </w:p>
        </w:tc>
        <w:tc>
          <w:tcPr>
            <w:tcW w:w="2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0.5mm～1mm</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1把</w:t>
            </w:r>
          </w:p>
        </w:tc>
      </w:tr>
      <w:tr>
        <w:tblPrEx>
          <w:tblCellMar>
            <w:top w:w="15" w:type="dxa"/>
            <w:left w:w="15" w:type="dxa"/>
            <w:bottom w:w="15" w:type="dxa"/>
            <w:right w:w="15" w:type="dxa"/>
          </w:tblCellMar>
        </w:tblPrEx>
        <w:trPr>
          <w:trHeight w:val="57"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31</w:t>
            </w:r>
          </w:p>
        </w:tc>
        <w:tc>
          <w:tcPr>
            <w:tcW w:w="3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高强度铝合金手电筒</w:t>
            </w:r>
          </w:p>
        </w:tc>
        <w:tc>
          <w:tcPr>
            <w:tcW w:w="2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 LED</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1把</w:t>
            </w:r>
          </w:p>
        </w:tc>
      </w:tr>
      <w:tr>
        <w:tblPrEx>
          <w:tblCellMar>
            <w:top w:w="15" w:type="dxa"/>
            <w:left w:w="15" w:type="dxa"/>
            <w:bottom w:w="15" w:type="dxa"/>
            <w:right w:w="15" w:type="dxa"/>
          </w:tblCellMar>
        </w:tblPrEx>
        <w:trPr>
          <w:trHeight w:val="57"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32</w:t>
            </w:r>
          </w:p>
        </w:tc>
        <w:tc>
          <w:tcPr>
            <w:tcW w:w="3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测电笔</w:t>
            </w:r>
          </w:p>
        </w:tc>
        <w:tc>
          <w:tcPr>
            <w:tcW w:w="2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70mm</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1把</w:t>
            </w:r>
          </w:p>
        </w:tc>
      </w:tr>
      <w:tr>
        <w:tblPrEx>
          <w:tblCellMar>
            <w:top w:w="15" w:type="dxa"/>
            <w:left w:w="15" w:type="dxa"/>
            <w:bottom w:w="15" w:type="dxa"/>
            <w:right w:w="15" w:type="dxa"/>
          </w:tblCellMar>
        </w:tblPrEx>
        <w:trPr>
          <w:trHeight w:val="57"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33</w:t>
            </w:r>
          </w:p>
        </w:tc>
        <w:tc>
          <w:tcPr>
            <w:tcW w:w="3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电工绝缘胶带</w:t>
            </w:r>
          </w:p>
        </w:tc>
        <w:tc>
          <w:tcPr>
            <w:tcW w:w="2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黑色</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1个</w:t>
            </w:r>
          </w:p>
        </w:tc>
      </w:tr>
      <w:tr>
        <w:tblPrEx>
          <w:tblCellMar>
            <w:top w:w="15" w:type="dxa"/>
            <w:left w:w="15" w:type="dxa"/>
            <w:bottom w:w="15" w:type="dxa"/>
            <w:right w:w="15" w:type="dxa"/>
          </w:tblCellMar>
        </w:tblPrEx>
        <w:trPr>
          <w:trHeight w:val="57"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34</w:t>
            </w:r>
          </w:p>
        </w:tc>
        <w:tc>
          <w:tcPr>
            <w:tcW w:w="3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强力塑料工具箱</w:t>
            </w:r>
          </w:p>
        </w:tc>
        <w:tc>
          <w:tcPr>
            <w:tcW w:w="2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17寸</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2个</w:t>
            </w:r>
          </w:p>
        </w:tc>
      </w:tr>
      <w:tr>
        <w:tblPrEx>
          <w:tblCellMar>
            <w:top w:w="15" w:type="dxa"/>
            <w:left w:w="15" w:type="dxa"/>
            <w:bottom w:w="15" w:type="dxa"/>
            <w:right w:w="15" w:type="dxa"/>
          </w:tblCellMar>
        </w:tblPrEx>
        <w:trPr>
          <w:trHeight w:val="57"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35</w:t>
            </w:r>
          </w:p>
        </w:tc>
        <w:tc>
          <w:tcPr>
            <w:tcW w:w="3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1.5寸毛刷</w:t>
            </w:r>
          </w:p>
        </w:tc>
        <w:tc>
          <w:tcPr>
            <w:tcW w:w="2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1.5寸</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1把</w:t>
            </w:r>
          </w:p>
        </w:tc>
      </w:tr>
      <w:tr>
        <w:tblPrEx>
          <w:tblCellMar>
            <w:top w:w="15" w:type="dxa"/>
            <w:left w:w="15" w:type="dxa"/>
            <w:bottom w:w="15" w:type="dxa"/>
            <w:right w:w="15" w:type="dxa"/>
          </w:tblCellMar>
        </w:tblPrEx>
        <w:trPr>
          <w:trHeight w:val="57"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36</w:t>
            </w:r>
          </w:p>
        </w:tc>
        <w:tc>
          <w:tcPr>
            <w:tcW w:w="3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1～15MM公制斜塞尺</w:t>
            </w:r>
          </w:p>
        </w:tc>
        <w:tc>
          <w:tcPr>
            <w:tcW w:w="2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1～15mm</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1把</w:t>
            </w:r>
          </w:p>
        </w:tc>
      </w:tr>
      <w:tr>
        <w:tblPrEx>
          <w:tblCellMar>
            <w:top w:w="15" w:type="dxa"/>
            <w:left w:w="15" w:type="dxa"/>
            <w:bottom w:w="15" w:type="dxa"/>
            <w:right w:w="15" w:type="dxa"/>
          </w:tblCellMar>
        </w:tblPrEx>
        <w:trPr>
          <w:trHeight w:val="57"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37</w:t>
            </w:r>
          </w:p>
        </w:tc>
        <w:tc>
          <w:tcPr>
            <w:tcW w:w="3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50N弹簧拉力计</w:t>
            </w:r>
          </w:p>
        </w:tc>
        <w:tc>
          <w:tcPr>
            <w:tcW w:w="2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50N</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1把</w:t>
            </w:r>
          </w:p>
        </w:tc>
      </w:tr>
      <w:tr>
        <w:tblPrEx>
          <w:tblCellMar>
            <w:top w:w="15" w:type="dxa"/>
            <w:left w:w="15" w:type="dxa"/>
            <w:bottom w:w="15" w:type="dxa"/>
            <w:right w:w="15" w:type="dxa"/>
          </w:tblCellMar>
        </w:tblPrEx>
        <w:trPr>
          <w:trHeight w:val="57"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38</w:t>
            </w:r>
          </w:p>
        </w:tc>
        <w:tc>
          <w:tcPr>
            <w:tcW w:w="3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L型铣口套筒扳手13MM</w:t>
            </w:r>
          </w:p>
        </w:tc>
        <w:tc>
          <w:tcPr>
            <w:tcW w:w="2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13mm</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1把</w:t>
            </w:r>
          </w:p>
        </w:tc>
      </w:tr>
      <w:tr>
        <w:tblPrEx>
          <w:tblCellMar>
            <w:top w:w="15" w:type="dxa"/>
            <w:left w:w="15" w:type="dxa"/>
            <w:bottom w:w="15" w:type="dxa"/>
            <w:right w:w="15" w:type="dxa"/>
          </w:tblCellMar>
        </w:tblPrEx>
        <w:trPr>
          <w:trHeight w:val="57"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39</w:t>
            </w:r>
          </w:p>
        </w:tc>
        <w:tc>
          <w:tcPr>
            <w:tcW w:w="3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L型铣口套筒扳手14MM</w:t>
            </w:r>
          </w:p>
        </w:tc>
        <w:tc>
          <w:tcPr>
            <w:tcW w:w="2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14mm</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1把</w:t>
            </w:r>
          </w:p>
        </w:tc>
      </w:tr>
      <w:tr>
        <w:tblPrEx>
          <w:tblCellMar>
            <w:top w:w="15" w:type="dxa"/>
            <w:left w:w="15" w:type="dxa"/>
            <w:bottom w:w="15" w:type="dxa"/>
            <w:right w:w="15" w:type="dxa"/>
          </w:tblCellMar>
        </w:tblPrEx>
        <w:trPr>
          <w:trHeight w:val="57"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40</w:t>
            </w:r>
          </w:p>
        </w:tc>
        <w:tc>
          <w:tcPr>
            <w:tcW w:w="3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L型铣口套筒扳手16MM</w:t>
            </w:r>
          </w:p>
        </w:tc>
        <w:tc>
          <w:tcPr>
            <w:tcW w:w="2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16mm</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1把</w:t>
            </w:r>
          </w:p>
        </w:tc>
      </w:tr>
      <w:tr>
        <w:tblPrEx>
          <w:tblCellMar>
            <w:top w:w="15" w:type="dxa"/>
            <w:left w:w="15" w:type="dxa"/>
            <w:bottom w:w="15" w:type="dxa"/>
            <w:right w:w="15" w:type="dxa"/>
          </w:tblCellMar>
        </w:tblPrEx>
        <w:trPr>
          <w:trHeight w:val="57"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41</w:t>
            </w:r>
          </w:p>
        </w:tc>
        <w:tc>
          <w:tcPr>
            <w:tcW w:w="3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L型铣口套筒扳手18MM</w:t>
            </w:r>
          </w:p>
        </w:tc>
        <w:tc>
          <w:tcPr>
            <w:tcW w:w="2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18mm</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1把</w:t>
            </w:r>
          </w:p>
        </w:tc>
      </w:tr>
      <w:tr>
        <w:tblPrEx>
          <w:tblCellMar>
            <w:top w:w="15" w:type="dxa"/>
            <w:left w:w="15" w:type="dxa"/>
            <w:bottom w:w="15" w:type="dxa"/>
            <w:right w:w="15" w:type="dxa"/>
          </w:tblCellMar>
        </w:tblPrEx>
        <w:trPr>
          <w:trHeight w:val="90"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42</w:t>
            </w:r>
          </w:p>
        </w:tc>
        <w:tc>
          <w:tcPr>
            <w:tcW w:w="3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L型铣口套筒扳手19MM</w:t>
            </w:r>
          </w:p>
        </w:tc>
        <w:tc>
          <w:tcPr>
            <w:tcW w:w="2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19mm</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1把</w:t>
            </w:r>
          </w:p>
        </w:tc>
      </w:tr>
      <w:tr>
        <w:trPr>
          <w:trHeight w:val="57"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43</w:t>
            </w:r>
          </w:p>
        </w:tc>
        <w:tc>
          <w:tcPr>
            <w:tcW w:w="3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全身式缓冲安全带</w:t>
            </w:r>
          </w:p>
        </w:tc>
        <w:tc>
          <w:tcPr>
            <w:tcW w:w="2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全身式带缓冲包</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2套</w:t>
            </w:r>
          </w:p>
        </w:tc>
      </w:tr>
      <w:tr>
        <w:tblPrEx>
          <w:tblCellMar>
            <w:top w:w="15" w:type="dxa"/>
            <w:left w:w="15" w:type="dxa"/>
            <w:bottom w:w="15" w:type="dxa"/>
            <w:right w:w="15" w:type="dxa"/>
          </w:tblCellMar>
        </w:tblPrEx>
        <w:trPr>
          <w:trHeight w:val="57"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44</w:t>
            </w:r>
          </w:p>
        </w:tc>
        <w:tc>
          <w:tcPr>
            <w:tcW w:w="3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挂锁标签牌</w:t>
            </w:r>
          </w:p>
        </w:tc>
        <w:tc>
          <w:tcPr>
            <w:tcW w:w="2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145mm×75mm</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1个</w:t>
            </w:r>
          </w:p>
        </w:tc>
      </w:tr>
      <w:tr>
        <w:tblPrEx>
          <w:tblCellMar>
            <w:top w:w="15" w:type="dxa"/>
            <w:left w:w="15" w:type="dxa"/>
            <w:bottom w:w="15" w:type="dxa"/>
            <w:right w:w="15" w:type="dxa"/>
          </w:tblCellMar>
        </w:tblPrEx>
        <w:trPr>
          <w:trHeight w:val="57"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45</w:t>
            </w:r>
          </w:p>
        </w:tc>
        <w:tc>
          <w:tcPr>
            <w:tcW w:w="3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绝缘安全挂锁</w:t>
            </w:r>
          </w:p>
        </w:tc>
        <w:tc>
          <w:tcPr>
            <w:tcW w:w="2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锁钩直径：6mm</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1把</w:t>
            </w:r>
          </w:p>
        </w:tc>
      </w:tr>
      <w:tr>
        <w:tblPrEx>
          <w:tblCellMar>
            <w:top w:w="15" w:type="dxa"/>
            <w:left w:w="15" w:type="dxa"/>
            <w:bottom w:w="15" w:type="dxa"/>
            <w:right w:w="15" w:type="dxa"/>
          </w:tblCellMar>
        </w:tblPrEx>
        <w:trPr>
          <w:trHeight w:val="57"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46</w:t>
            </w:r>
          </w:p>
        </w:tc>
        <w:tc>
          <w:tcPr>
            <w:tcW w:w="3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剪刀式六孔搭扣锁</w:t>
            </w:r>
          </w:p>
        </w:tc>
        <w:tc>
          <w:tcPr>
            <w:tcW w:w="2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1寸</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1把</w:t>
            </w:r>
          </w:p>
        </w:tc>
      </w:tr>
      <w:tr>
        <w:tblPrEx>
          <w:tblCellMar>
            <w:top w:w="15" w:type="dxa"/>
            <w:left w:w="15" w:type="dxa"/>
            <w:bottom w:w="15" w:type="dxa"/>
            <w:right w:w="15" w:type="dxa"/>
          </w:tblCellMar>
        </w:tblPrEx>
        <w:trPr>
          <w:trHeight w:val="57"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47</w:t>
            </w:r>
          </w:p>
        </w:tc>
        <w:tc>
          <w:tcPr>
            <w:tcW w:w="3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磁性线锤</w:t>
            </w:r>
          </w:p>
        </w:tc>
        <w:tc>
          <w:tcPr>
            <w:tcW w:w="2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线长：5m</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1把</w:t>
            </w:r>
          </w:p>
        </w:tc>
      </w:tr>
      <w:tr>
        <w:tblPrEx>
          <w:tblCellMar>
            <w:top w:w="15" w:type="dxa"/>
            <w:left w:w="15" w:type="dxa"/>
            <w:bottom w:w="15" w:type="dxa"/>
            <w:right w:w="15" w:type="dxa"/>
          </w:tblCellMar>
        </w:tblPrEx>
        <w:trPr>
          <w:trHeight w:val="57"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48</w:t>
            </w:r>
          </w:p>
        </w:tc>
        <w:tc>
          <w:tcPr>
            <w:tcW w:w="3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标准跳线</w:t>
            </w:r>
          </w:p>
        </w:tc>
        <w:tc>
          <w:tcPr>
            <w:tcW w:w="2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S6300-YE</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1条</w:t>
            </w:r>
          </w:p>
        </w:tc>
      </w:tr>
      <w:tr>
        <w:tblPrEx>
          <w:tblCellMar>
            <w:top w:w="15" w:type="dxa"/>
            <w:left w:w="15" w:type="dxa"/>
            <w:bottom w:w="15" w:type="dxa"/>
            <w:right w:w="15" w:type="dxa"/>
          </w:tblCellMar>
        </w:tblPrEx>
        <w:trPr>
          <w:trHeight w:val="57"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49</w:t>
            </w:r>
          </w:p>
        </w:tc>
        <w:tc>
          <w:tcPr>
            <w:tcW w:w="3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操作器</w:t>
            </w:r>
          </w:p>
        </w:tc>
        <w:tc>
          <w:tcPr>
            <w:tcW w:w="2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MDKE</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1只</w:t>
            </w:r>
          </w:p>
        </w:tc>
      </w:tr>
      <w:tr>
        <w:tblPrEx>
          <w:tblCellMar>
            <w:top w:w="15" w:type="dxa"/>
            <w:left w:w="15" w:type="dxa"/>
            <w:bottom w:w="15" w:type="dxa"/>
            <w:right w:w="15" w:type="dxa"/>
          </w:tblCellMar>
        </w:tblPrEx>
        <w:trPr>
          <w:trHeight w:val="57"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50</w:t>
            </w:r>
          </w:p>
        </w:tc>
        <w:tc>
          <w:tcPr>
            <w:tcW w:w="3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门机操作器</w:t>
            </w:r>
          </w:p>
        </w:tc>
        <w:tc>
          <w:tcPr>
            <w:tcW w:w="2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Jarless-Con</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1只</w:t>
            </w:r>
          </w:p>
        </w:tc>
      </w:tr>
      <w:tr>
        <w:tblPrEx>
          <w:tblCellMar>
            <w:top w:w="15" w:type="dxa"/>
            <w:left w:w="15" w:type="dxa"/>
            <w:bottom w:w="15" w:type="dxa"/>
            <w:right w:w="15" w:type="dxa"/>
          </w:tblCellMar>
        </w:tblPrEx>
        <w:trPr>
          <w:trHeight w:val="57"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51</w:t>
            </w:r>
          </w:p>
        </w:tc>
        <w:tc>
          <w:tcPr>
            <w:tcW w:w="3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电梯维修围挡</w:t>
            </w:r>
          </w:p>
        </w:tc>
        <w:tc>
          <w:tcPr>
            <w:tcW w:w="2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宽1500mm×高900mm</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1套</w:t>
            </w:r>
          </w:p>
        </w:tc>
      </w:tr>
      <w:tr>
        <w:tblPrEx>
          <w:tblCellMar>
            <w:top w:w="15" w:type="dxa"/>
            <w:left w:w="15" w:type="dxa"/>
            <w:bottom w:w="15" w:type="dxa"/>
            <w:right w:w="15" w:type="dxa"/>
          </w:tblCellMar>
        </w:tblPrEx>
        <w:trPr>
          <w:trHeight w:val="57"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52</w:t>
            </w:r>
          </w:p>
        </w:tc>
        <w:tc>
          <w:tcPr>
            <w:tcW w:w="3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告示牌</w:t>
            </w:r>
          </w:p>
        </w:tc>
        <w:tc>
          <w:tcPr>
            <w:tcW w:w="2277" w:type="dxa"/>
            <w:tcBorders>
              <w:left w:val="single" w:color="000000" w:sz="4" w:space="0"/>
              <w:bottom w:val="single" w:color="auto"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xml:space="preserve">“危险勿靠近”  </w:t>
            </w:r>
          </w:p>
        </w:tc>
        <w:tc>
          <w:tcPr>
            <w:tcW w:w="137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1张</w:t>
            </w:r>
          </w:p>
        </w:tc>
      </w:tr>
      <w:tr>
        <w:tblPrEx>
          <w:tblCellMar>
            <w:top w:w="15" w:type="dxa"/>
            <w:left w:w="15" w:type="dxa"/>
            <w:bottom w:w="15" w:type="dxa"/>
            <w:right w:w="15" w:type="dxa"/>
          </w:tblCellMar>
        </w:tblPrEx>
        <w:trPr>
          <w:trHeight w:val="57"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53</w:t>
            </w:r>
          </w:p>
        </w:tc>
        <w:tc>
          <w:tcPr>
            <w:tcW w:w="3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万用表</w:t>
            </w:r>
          </w:p>
        </w:tc>
        <w:tc>
          <w:tcPr>
            <w:tcW w:w="227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MY60</w:t>
            </w:r>
          </w:p>
        </w:tc>
        <w:tc>
          <w:tcPr>
            <w:tcW w:w="137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1只</w:t>
            </w:r>
          </w:p>
        </w:tc>
      </w:tr>
      <w:tr>
        <w:tblPrEx>
          <w:tblCellMar>
            <w:top w:w="15" w:type="dxa"/>
            <w:left w:w="15" w:type="dxa"/>
            <w:bottom w:w="15" w:type="dxa"/>
            <w:right w:w="15" w:type="dxa"/>
          </w:tblCellMar>
        </w:tblPrEx>
        <w:trPr>
          <w:trHeight w:val="57" w:hRule="atLeast"/>
          <w:jc w:val="center"/>
        </w:trPr>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54</w:t>
            </w:r>
          </w:p>
        </w:tc>
        <w:tc>
          <w:tcPr>
            <w:tcW w:w="3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交流数字钳形表</w:t>
            </w:r>
          </w:p>
        </w:tc>
        <w:tc>
          <w:tcPr>
            <w:tcW w:w="2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MS2026</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1只</w:t>
            </w:r>
          </w:p>
        </w:tc>
      </w:tr>
      <w:tr>
        <w:tblPrEx>
          <w:tblCellMar>
            <w:top w:w="15" w:type="dxa"/>
            <w:left w:w="15" w:type="dxa"/>
            <w:bottom w:w="15" w:type="dxa"/>
            <w:right w:w="15" w:type="dxa"/>
          </w:tblCellMar>
        </w:tblPrEx>
        <w:trPr>
          <w:trHeight w:val="57" w:hRule="atLeast"/>
          <w:jc w:val="center"/>
        </w:trPr>
        <w:tc>
          <w:tcPr>
            <w:tcW w:w="650" w:type="dxa"/>
            <w:tcBorders>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55</w:t>
            </w:r>
          </w:p>
        </w:tc>
        <w:tc>
          <w:tcPr>
            <w:tcW w:w="3933" w:type="dxa"/>
            <w:tcBorders>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顶门器</w:t>
            </w:r>
          </w:p>
        </w:tc>
        <w:tc>
          <w:tcPr>
            <w:tcW w:w="2277" w:type="dxa"/>
            <w:tcBorders>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通用型</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2个</w:t>
            </w:r>
          </w:p>
        </w:tc>
      </w:tr>
      <w:tr>
        <w:tblPrEx>
          <w:tblCellMar>
            <w:top w:w="15" w:type="dxa"/>
            <w:left w:w="15" w:type="dxa"/>
            <w:bottom w:w="15" w:type="dxa"/>
            <w:right w:w="15" w:type="dxa"/>
          </w:tblCellMar>
        </w:tblPrEx>
        <w:trPr>
          <w:trHeight w:val="57" w:hRule="atLeast"/>
          <w:jc w:val="center"/>
        </w:trPr>
        <w:tc>
          <w:tcPr>
            <w:tcW w:w="650" w:type="dxa"/>
            <w:tcBorders>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56</w:t>
            </w:r>
          </w:p>
        </w:tc>
        <w:tc>
          <w:tcPr>
            <w:tcW w:w="3933" w:type="dxa"/>
            <w:tcBorders>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安全帽</w:t>
            </w:r>
          </w:p>
        </w:tc>
        <w:tc>
          <w:tcPr>
            <w:tcW w:w="2277" w:type="dxa"/>
            <w:tcBorders>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红色</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2个</w:t>
            </w:r>
          </w:p>
        </w:tc>
      </w:tr>
      <w:tr>
        <w:tblPrEx>
          <w:tblCellMar>
            <w:top w:w="15" w:type="dxa"/>
            <w:left w:w="15" w:type="dxa"/>
            <w:bottom w:w="15" w:type="dxa"/>
            <w:right w:w="15" w:type="dxa"/>
          </w:tblCellMar>
        </w:tblPrEx>
        <w:trPr>
          <w:trHeight w:val="57" w:hRule="atLeast"/>
          <w:jc w:val="center"/>
        </w:trPr>
        <w:tc>
          <w:tcPr>
            <w:tcW w:w="650" w:type="dxa"/>
            <w:tcBorders>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57</w:t>
            </w:r>
          </w:p>
        </w:tc>
        <w:tc>
          <w:tcPr>
            <w:tcW w:w="3933" w:type="dxa"/>
            <w:tcBorders>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标准砝码</w:t>
            </w:r>
          </w:p>
        </w:tc>
        <w:tc>
          <w:tcPr>
            <w:tcW w:w="2277" w:type="dxa"/>
            <w:tcBorders>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25kg</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2只</w:t>
            </w:r>
          </w:p>
        </w:tc>
      </w:tr>
      <w:tr>
        <w:tblPrEx>
          <w:tblCellMar>
            <w:top w:w="15" w:type="dxa"/>
            <w:left w:w="15" w:type="dxa"/>
            <w:bottom w:w="15" w:type="dxa"/>
            <w:right w:w="15" w:type="dxa"/>
          </w:tblCellMar>
        </w:tblPrEx>
        <w:trPr>
          <w:trHeight w:val="57" w:hRule="atLeast"/>
          <w:jc w:val="center"/>
        </w:trPr>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58</w:t>
            </w:r>
          </w:p>
        </w:tc>
        <w:tc>
          <w:tcPr>
            <w:tcW w:w="39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标准砝码</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10kg</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2只</w:t>
            </w:r>
          </w:p>
        </w:tc>
      </w:tr>
      <w:tr>
        <w:tblPrEx>
          <w:tblCellMar>
            <w:top w:w="15" w:type="dxa"/>
            <w:left w:w="15" w:type="dxa"/>
            <w:bottom w:w="15" w:type="dxa"/>
            <w:right w:w="15" w:type="dxa"/>
          </w:tblCellMar>
        </w:tblPrEx>
        <w:trPr>
          <w:trHeight w:val="57" w:hRule="atLeast"/>
          <w:jc w:val="center"/>
        </w:trPr>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59</w:t>
            </w:r>
          </w:p>
        </w:tc>
        <w:tc>
          <w:tcPr>
            <w:tcW w:w="39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三角钥匙</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p>
        </w:tc>
        <w:tc>
          <w:tcPr>
            <w:tcW w:w="13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2把</w:t>
            </w:r>
          </w:p>
        </w:tc>
      </w:tr>
      <w:tr>
        <w:trPr>
          <w:trHeight w:val="57" w:hRule="atLeast"/>
          <w:jc w:val="center"/>
        </w:trPr>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60</w:t>
            </w:r>
          </w:p>
        </w:tc>
        <w:tc>
          <w:tcPr>
            <w:tcW w:w="39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锁梯钥匙</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p>
        </w:tc>
        <w:tc>
          <w:tcPr>
            <w:tcW w:w="13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2把</w:t>
            </w:r>
          </w:p>
        </w:tc>
      </w:tr>
      <w:tr>
        <w:tblPrEx>
          <w:tblCellMar>
            <w:top w:w="15" w:type="dxa"/>
            <w:left w:w="15" w:type="dxa"/>
            <w:bottom w:w="15" w:type="dxa"/>
            <w:right w:w="15" w:type="dxa"/>
          </w:tblCellMar>
        </w:tblPrEx>
        <w:trPr>
          <w:trHeight w:val="381" w:hRule="atLeast"/>
          <w:jc w:val="center"/>
        </w:trPr>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61</w:t>
            </w:r>
          </w:p>
        </w:tc>
        <w:tc>
          <w:tcPr>
            <w:tcW w:w="39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控制柜钥匙</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p>
        </w:tc>
        <w:tc>
          <w:tcPr>
            <w:tcW w:w="13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2把</w:t>
            </w:r>
          </w:p>
        </w:tc>
      </w:tr>
      <w:tr>
        <w:tblPrEx>
          <w:tblCellMar>
            <w:top w:w="15" w:type="dxa"/>
            <w:left w:w="15" w:type="dxa"/>
            <w:bottom w:w="15" w:type="dxa"/>
            <w:right w:w="15" w:type="dxa"/>
          </w:tblCellMar>
        </w:tblPrEx>
        <w:trPr>
          <w:trHeight w:val="369" w:hRule="atLeast"/>
          <w:jc w:val="center"/>
        </w:trPr>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62</w:t>
            </w:r>
          </w:p>
        </w:tc>
        <w:tc>
          <w:tcPr>
            <w:tcW w:w="39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游标卡尺</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0~150mm</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1把</w:t>
            </w:r>
          </w:p>
        </w:tc>
      </w:tr>
      <w:tr>
        <w:tblPrEx>
          <w:tblCellMar>
            <w:top w:w="15" w:type="dxa"/>
            <w:left w:w="15" w:type="dxa"/>
            <w:bottom w:w="15" w:type="dxa"/>
            <w:right w:w="15" w:type="dxa"/>
          </w:tblCellMar>
        </w:tblPrEx>
        <w:trPr>
          <w:trHeight w:val="57" w:hRule="atLeast"/>
          <w:jc w:val="center"/>
        </w:trPr>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63</w:t>
            </w:r>
          </w:p>
        </w:tc>
        <w:tc>
          <w:tcPr>
            <w:tcW w:w="39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角磨机</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p>
        </w:tc>
        <w:tc>
          <w:tcPr>
            <w:tcW w:w="13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1把</w:t>
            </w:r>
          </w:p>
        </w:tc>
      </w:tr>
      <w:tr>
        <w:tblPrEx>
          <w:tblCellMar>
            <w:top w:w="15" w:type="dxa"/>
            <w:left w:w="15" w:type="dxa"/>
            <w:bottom w:w="15" w:type="dxa"/>
            <w:right w:w="15" w:type="dxa"/>
          </w:tblCellMar>
        </w:tblPrEx>
        <w:trPr>
          <w:trHeight w:val="57" w:hRule="atLeast"/>
          <w:jc w:val="center"/>
        </w:trPr>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64</w:t>
            </w:r>
          </w:p>
        </w:tc>
        <w:tc>
          <w:tcPr>
            <w:tcW w:w="39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兆欧表</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p>
        </w:tc>
        <w:tc>
          <w:tcPr>
            <w:tcW w:w="13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1台</w:t>
            </w:r>
          </w:p>
        </w:tc>
      </w:tr>
      <w:tr>
        <w:tblPrEx>
          <w:tblCellMar>
            <w:top w:w="15" w:type="dxa"/>
            <w:left w:w="15" w:type="dxa"/>
            <w:bottom w:w="15" w:type="dxa"/>
            <w:right w:w="15" w:type="dxa"/>
          </w:tblCellMar>
        </w:tblPrEx>
        <w:trPr>
          <w:trHeight w:val="57" w:hRule="atLeast"/>
          <w:jc w:val="center"/>
        </w:trPr>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65</w:t>
            </w:r>
          </w:p>
        </w:tc>
        <w:tc>
          <w:tcPr>
            <w:tcW w:w="39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手拉葫芦</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1.5吨</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1个</w:t>
            </w:r>
          </w:p>
        </w:tc>
      </w:tr>
      <w:tr>
        <w:tblPrEx>
          <w:tblCellMar>
            <w:top w:w="15" w:type="dxa"/>
            <w:left w:w="15" w:type="dxa"/>
            <w:bottom w:w="15" w:type="dxa"/>
            <w:right w:w="15" w:type="dxa"/>
          </w:tblCellMar>
        </w:tblPrEx>
        <w:trPr>
          <w:trHeight w:val="57" w:hRule="atLeast"/>
          <w:jc w:val="center"/>
        </w:trPr>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66</w:t>
            </w:r>
          </w:p>
        </w:tc>
        <w:tc>
          <w:tcPr>
            <w:tcW w:w="39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专用吊带</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1米</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1条</w:t>
            </w:r>
          </w:p>
        </w:tc>
      </w:tr>
      <w:tr>
        <w:tblPrEx>
          <w:tblCellMar>
            <w:top w:w="15" w:type="dxa"/>
            <w:left w:w="15" w:type="dxa"/>
            <w:bottom w:w="15" w:type="dxa"/>
            <w:right w:w="15" w:type="dxa"/>
          </w:tblCellMar>
        </w:tblPrEx>
        <w:trPr>
          <w:trHeight w:val="394" w:hRule="atLeast"/>
          <w:jc w:val="center"/>
        </w:trPr>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67</w:t>
            </w:r>
          </w:p>
        </w:tc>
        <w:tc>
          <w:tcPr>
            <w:tcW w:w="39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专用吊带</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3米</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1条</w:t>
            </w:r>
          </w:p>
        </w:tc>
      </w:tr>
      <w:tr>
        <w:tblPrEx>
          <w:tblCellMar>
            <w:top w:w="15" w:type="dxa"/>
            <w:left w:w="15" w:type="dxa"/>
            <w:bottom w:w="15" w:type="dxa"/>
            <w:right w:w="15" w:type="dxa"/>
          </w:tblCellMar>
        </w:tblPrEx>
        <w:trPr>
          <w:trHeight w:val="57" w:hRule="atLeast"/>
          <w:jc w:val="center"/>
        </w:trPr>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68</w:t>
            </w:r>
          </w:p>
        </w:tc>
        <w:tc>
          <w:tcPr>
            <w:tcW w:w="39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校导轨尺</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p>
        </w:tc>
        <w:tc>
          <w:tcPr>
            <w:tcW w:w="13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1套</w:t>
            </w:r>
          </w:p>
        </w:tc>
      </w:tr>
    </w:tbl>
    <w:p>
      <w:pPr>
        <w:rPr>
          <w:rFonts w:ascii="微软雅黑" w:hAnsi="微软雅黑" w:eastAsia="微软雅黑" w:cs="微软雅黑"/>
          <w:sz w:val="24"/>
        </w:rPr>
      </w:pPr>
    </w:p>
    <w:p>
      <w:pPr>
        <w:rPr>
          <w:rFonts w:ascii="微软雅黑" w:hAnsi="微软雅黑" w:eastAsia="微软雅黑" w:cs="微软雅黑"/>
          <w:sz w:val="24"/>
        </w:rPr>
      </w:pPr>
      <w:r>
        <w:rPr>
          <w:rFonts w:ascii="微软雅黑" w:hAnsi="微软雅黑" w:eastAsia="微软雅黑" w:cs="微软雅黑"/>
          <w:sz w:val="24"/>
        </w:rPr>
        <w:br w:type="page"/>
      </w:r>
    </w:p>
    <w:p>
      <w:pPr>
        <w:numPr>
          <w:ilvl w:val="0"/>
          <w:numId w:val="3"/>
        </w:numPr>
        <w:spacing w:before="155" w:beforeLines="50" w:after="155" w:afterLines="50"/>
        <w:rPr>
          <w:rFonts w:hint="eastAsia" w:ascii="黑体" w:hAnsi="Times New Roman" w:eastAsia="黑体"/>
          <w:sz w:val="32"/>
          <w:szCs w:val="32"/>
        </w:rPr>
      </w:pPr>
      <w:r>
        <w:rPr>
          <w:rFonts w:hint="eastAsia" w:ascii="黑体" w:hAnsi="Times New Roman" w:eastAsia="黑体"/>
          <w:sz w:val="32"/>
          <w:szCs w:val="32"/>
        </w:rPr>
        <w:t>竞赛样题</w:t>
      </w:r>
    </w:p>
    <w:p>
      <w:pPr>
        <w:numPr>
          <w:ilvl w:val="0"/>
          <w:numId w:val="0"/>
        </w:numPr>
        <w:spacing w:before="155" w:beforeLines="50" w:after="155" w:afterLines="50"/>
        <w:rPr>
          <w:rFonts w:hint="default" w:ascii="黑体" w:hAnsi="Times New Roman" w:eastAsia="黑体"/>
          <w:sz w:val="32"/>
          <w:szCs w:val="32"/>
          <w:lang w:val="en-US" w:eastAsia="zh-CN"/>
        </w:rPr>
      </w:pPr>
      <w:r>
        <w:rPr>
          <w:rFonts w:hint="eastAsia" w:ascii="黑体" w:hAnsi="Times New Roman" w:eastAsia="黑体"/>
          <w:sz w:val="32"/>
          <w:szCs w:val="32"/>
          <w:lang w:val="en-US" w:eastAsia="zh-CN"/>
        </w:rPr>
        <w:t xml:space="preserve">    </w:t>
      </w:r>
      <w:r>
        <w:rPr>
          <w:rFonts w:hint="eastAsia" w:ascii="仿宋_GB2312" w:hAnsi="仿宋_GB2312" w:eastAsia="仿宋_GB2312" w:cs="仿宋_GB2312"/>
          <w:color w:val="000000"/>
          <w:sz w:val="28"/>
          <w:szCs w:val="28"/>
          <w:lang w:val="en-US" w:eastAsia="zh-CN"/>
        </w:rPr>
        <w:t>见附件一。</w:t>
      </w:r>
    </w:p>
    <w:p>
      <w:pPr>
        <w:numPr>
          <w:ilvl w:val="0"/>
          <w:numId w:val="3"/>
        </w:numPr>
        <w:spacing w:before="155" w:beforeLines="50" w:after="155" w:afterLines="50"/>
        <w:rPr>
          <w:rFonts w:hint="eastAsia" w:ascii="黑体" w:hAnsi="Times New Roman" w:eastAsia="黑体"/>
          <w:sz w:val="32"/>
          <w:szCs w:val="32"/>
        </w:rPr>
      </w:pPr>
      <w:r>
        <w:rPr>
          <w:rFonts w:hint="eastAsia" w:ascii="黑体" w:hAnsi="Times New Roman" w:eastAsia="黑体"/>
          <w:sz w:val="32"/>
          <w:szCs w:val="32"/>
        </w:rPr>
        <w:t>赛项安全</w:t>
      </w:r>
    </w:p>
    <w:p>
      <w:pPr>
        <w:snapToGrid w:val="0"/>
        <w:spacing w:line="560" w:lineRule="exact"/>
        <w:ind w:left="218" w:leftChars="104" w:right="134" w:rightChars="64" w:firstLine="618" w:firstLineChars="221"/>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赛项安全是技能竞赛一切工作顺利开展的先决条件，是赛项筹备和运行工作必须考虑的核心问题。采取切实有效措施保证大赛期间参赛选手、指导教师、裁判员、工作人员及观众的人身安全。</w:t>
      </w:r>
    </w:p>
    <w:p>
      <w:pPr>
        <w:spacing w:line="360" w:lineRule="auto"/>
        <w:ind w:right="210" w:rightChars="100" w:firstLine="562" w:firstLineChars="200"/>
        <w:jc w:val="left"/>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（一）比赛环境</w:t>
      </w:r>
    </w:p>
    <w:p>
      <w:pPr>
        <w:pStyle w:val="2"/>
        <w:snapToGrid w:val="0"/>
        <w:spacing w:line="560" w:lineRule="exact"/>
        <w:ind w:left="218" w:leftChars="104" w:right="134" w:rightChars="64" w:firstLine="618" w:firstLineChars="221"/>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1.赛场周围要设立警戒线，防止无关人员进入发生意外事件。比赛现场内应参照相关职业岗位的要求为选手提供必要的劳动保护。在具有危险性的操作环节，裁判员要严防选手出现错误操作。</w:t>
      </w:r>
    </w:p>
    <w:p>
      <w:pPr>
        <w:pStyle w:val="2"/>
        <w:snapToGrid w:val="0"/>
        <w:spacing w:line="560" w:lineRule="exact"/>
        <w:ind w:left="218" w:leftChars="104" w:right="134" w:rightChars="64" w:firstLine="618" w:firstLineChars="221"/>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2.大赛期间，承办单位须在赛场管理的关键岗位，增加力量，建立安全管理日志。</w:t>
      </w:r>
    </w:p>
    <w:p>
      <w:pPr>
        <w:pStyle w:val="2"/>
        <w:snapToGrid w:val="0"/>
        <w:spacing w:line="560" w:lineRule="exact"/>
        <w:ind w:left="218" w:leftChars="104" w:right="134" w:rightChars="64" w:firstLine="618" w:firstLineChars="221"/>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参赛选手和赛事工作人员进入赛场，严禁携带与竞赛无关的物品、易燃易爆及各类危险品，以及通讯、照相摄录设备和记录用具。如确有需要，由赛场统一配置、统一管理。赛项可根据需要配置安检设备对进入赛场重要部位的人员进行安检。</w:t>
      </w:r>
    </w:p>
    <w:p>
      <w:pPr>
        <w:snapToGrid w:val="0"/>
        <w:spacing w:line="560" w:lineRule="exact"/>
        <w:ind w:left="218" w:leftChars="104" w:right="134" w:rightChars="64" w:firstLine="618" w:firstLineChars="221"/>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4.进入赛场的所有人员（包括参赛选手、裁判员和所有工作人员，以及进场参观的人员）均要戴安全帽。</w:t>
      </w:r>
    </w:p>
    <w:p>
      <w:pPr>
        <w:spacing w:line="360" w:lineRule="auto"/>
        <w:ind w:right="210" w:rightChars="100" w:firstLine="562" w:firstLineChars="200"/>
        <w:jc w:val="left"/>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（二）组队责任</w:t>
      </w:r>
    </w:p>
    <w:p>
      <w:pPr>
        <w:pStyle w:val="2"/>
        <w:snapToGrid w:val="0"/>
        <w:spacing w:line="560" w:lineRule="exact"/>
        <w:ind w:left="218" w:leftChars="104" w:right="134" w:rightChars="64" w:firstLine="618" w:firstLineChars="221"/>
        <w:outlineLvl w:val="2"/>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1.各学校组织代表队时，须安排为参赛选手购买大赛期间的人身意外伤害保险。</w:t>
      </w:r>
    </w:p>
    <w:p>
      <w:pPr>
        <w:pStyle w:val="2"/>
        <w:snapToGrid w:val="0"/>
        <w:spacing w:line="560" w:lineRule="exact"/>
        <w:ind w:left="218" w:leftChars="104" w:right="134" w:rightChars="64" w:firstLine="618" w:firstLineChars="221"/>
        <w:outlineLvl w:val="2"/>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2.各学校代表队须制定相关安全管理制度，并对所有人员进行安全教育。</w:t>
      </w:r>
    </w:p>
    <w:p>
      <w:pPr>
        <w:spacing w:line="360" w:lineRule="auto"/>
        <w:ind w:right="210" w:rightChars="100" w:firstLine="843" w:firstLineChars="300"/>
        <w:jc w:val="left"/>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（三）应急处理</w:t>
      </w:r>
    </w:p>
    <w:p>
      <w:pPr>
        <w:pStyle w:val="2"/>
        <w:snapToGrid w:val="0"/>
        <w:spacing w:line="560" w:lineRule="exact"/>
        <w:ind w:left="218" w:leftChars="104" w:right="134" w:rightChars="64" w:firstLine="618" w:firstLineChars="221"/>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比赛期间发生意外事故，发现者应第一时间报告赛项执委会，同时采取措施避免事态扩大。赛项执委会应立即启动预案予以解决并报告大赛执委会。赛项出现重大安全问题可以停赛，是否停赛由赛项执委会决定。事后，赛项执委会应向大赛执委会报告详细情况。</w:t>
      </w:r>
    </w:p>
    <w:p>
      <w:pPr>
        <w:spacing w:line="360" w:lineRule="auto"/>
        <w:ind w:right="210" w:rightChars="100" w:firstLine="843" w:firstLineChars="300"/>
        <w:jc w:val="left"/>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（四）处罚措施</w:t>
      </w:r>
    </w:p>
    <w:p>
      <w:pPr>
        <w:pStyle w:val="2"/>
        <w:snapToGrid w:val="0"/>
        <w:spacing w:line="560" w:lineRule="exact"/>
        <w:ind w:left="218" w:leftChars="104" w:right="134" w:rightChars="64" w:firstLine="618" w:firstLineChars="221"/>
        <w:outlineLvl w:val="2"/>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1.因参赛队伍原因造成重大安全事故的，取消其获奖资格。</w:t>
      </w:r>
    </w:p>
    <w:p>
      <w:pPr>
        <w:pStyle w:val="2"/>
        <w:snapToGrid w:val="0"/>
        <w:spacing w:line="560" w:lineRule="exact"/>
        <w:ind w:left="218" w:leftChars="104" w:right="134" w:rightChars="64" w:firstLine="618" w:firstLineChars="221"/>
        <w:outlineLvl w:val="2"/>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2.参赛队伍有发生重大安全事故隐患，经赛场工作人员提示、警告无效的，可取消其继续比赛的资格。</w:t>
      </w:r>
    </w:p>
    <w:p>
      <w:pPr>
        <w:pStyle w:val="2"/>
        <w:snapToGrid w:val="0"/>
        <w:spacing w:line="560" w:lineRule="exact"/>
        <w:ind w:left="218" w:leftChars="104" w:right="134" w:rightChars="64" w:firstLine="618" w:firstLineChars="221"/>
        <w:outlineLvl w:val="2"/>
        <w:rPr>
          <w:rFonts w:ascii="仿宋_GB2312" w:hAnsi="仿宋_GB2312" w:eastAsia="仿宋_GB2312" w:cs="仿宋_GB2312"/>
          <w:color w:val="000000"/>
          <w:sz w:val="28"/>
          <w:szCs w:val="28"/>
        </w:rPr>
      </w:pPr>
      <w:r>
        <w:rPr>
          <w:rFonts w:hint="eastAsia" w:ascii="仿宋_GB2312" w:hAnsi="仿宋_GB2312" w:eastAsia="仿宋_GB2312" w:cs="仿宋_GB2312"/>
          <w:bCs/>
          <w:color w:val="000000"/>
          <w:sz w:val="28"/>
          <w:szCs w:val="28"/>
        </w:rPr>
        <w:t>3.赛事工作人员违规的，按照相应的制度追究责任。情节恶劣并造成重大安全事故的，由司法机关追究相应法律责任。</w:t>
      </w:r>
    </w:p>
    <w:p>
      <w:pPr>
        <w:rPr>
          <w:rFonts w:ascii="微软雅黑" w:hAnsi="微软雅黑" w:eastAsia="微软雅黑" w:cs="微软雅黑"/>
          <w:sz w:val="24"/>
        </w:rPr>
      </w:pPr>
      <w:r>
        <w:rPr>
          <w:rFonts w:ascii="微软雅黑" w:hAnsi="微软雅黑" w:eastAsia="微软雅黑" w:cs="微软雅黑"/>
          <w:sz w:val="24"/>
        </w:rPr>
        <w:br w:type="page"/>
      </w:r>
    </w:p>
    <w:p>
      <w:pPr>
        <w:numPr>
          <w:ilvl w:val="0"/>
          <w:numId w:val="3"/>
        </w:numPr>
        <w:spacing w:before="155" w:beforeLines="50" w:after="155" w:afterLines="50"/>
        <w:rPr>
          <w:rFonts w:hint="eastAsia" w:ascii="黑体" w:hAnsi="Times New Roman" w:eastAsia="黑体"/>
          <w:sz w:val="32"/>
          <w:szCs w:val="32"/>
        </w:rPr>
      </w:pPr>
      <w:r>
        <w:rPr>
          <w:rFonts w:hint="eastAsia" w:ascii="黑体" w:hAnsi="Times New Roman" w:eastAsia="黑体"/>
          <w:sz w:val="32"/>
          <w:szCs w:val="32"/>
        </w:rPr>
        <w:t>成绩评定</w:t>
      </w:r>
    </w:p>
    <w:p>
      <w:pPr>
        <w:spacing w:line="360" w:lineRule="auto"/>
        <w:ind w:right="210" w:rightChars="100" w:firstLine="562" w:firstLineChars="200"/>
        <w:jc w:val="left"/>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（一）裁判人员具体需求（如下表8）</w:t>
      </w:r>
    </w:p>
    <w:p>
      <w:pPr>
        <w:widowControl/>
        <w:jc w:val="center"/>
        <w:rPr>
          <w:rFonts w:hint="eastAsia" w:ascii="黑体" w:hAnsi="黑体" w:eastAsia="黑体" w:cs="黑体"/>
          <w:b w:val="0"/>
          <w:bCs w:val="0"/>
          <w:color w:val="000000"/>
          <w:kern w:val="0"/>
          <w:sz w:val="24"/>
          <w:lang w:val="en-US" w:eastAsia="zh-CN"/>
        </w:rPr>
      </w:pPr>
      <w:r>
        <w:rPr>
          <w:rFonts w:hint="eastAsia" w:ascii="黑体" w:hAnsi="黑体" w:eastAsia="黑体" w:cs="黑体"/>
          <w:b w:val="0"/>
          <w:bCs w:val="0"/>
          <w:color w:val="000000"/>
          <w:kern w:val="0"/>
          <w:sz w:val="24"/>
        </w:rPr>
        <w:t>表</w:t>
      </w:r>
      <w:r>
        <w:rPr>
          <w:rFonts w:hint="eastAsia" w:ascii="黑体" w:hAnsi="黑体" w:eastAsia="黑体" w:cs="黑体"/>
          <w:b w:val="0"/>
          <w:bCs w:val="0"/>
          <w:color w:val="000000"/>
          <w:kern w:val="0"/>
          <w:sz w:val="24"/>
          <w:lang w:val="en-US" w:eastAsia="zh-CN"/>
        </w:rPr>
        <w:t>8  裁判人员具体需求表</w:t>
      </w:r>
    </w:p>
    <w:tbl>
      <w:tblPr>
        <w:tblStyle w:val="5"/>
        <w:tblW w:w="832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192"/>
        <w:gridCol w:w="1576"/>
        <w:gridCol w:w="1392"/>
        <w:gridCol w:w="1952"/>
        <w:gridCol w:w="1264"/>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1" w:hRule="atLeast"/>
        </w:trPr>
        <w:tc>
          <w:tcPr>
            <w:tcW w:w="1192" w:type="dxa"/>
            <w:shd w:val="clear" w:color="auto" w:fill="auto"/>
            <w:noWrap w:val="0"/>
            <w:vAlign w:val="center"/>
          </w:tcPr>
          <w:p>
            <w:pPr>
              <w:keepNext w:val="0"/>
              <w:keepLines w:val="0"/>
              <w:suppressLineNumbers w:val="0"/>
              <w:spacing w:before="0" w:beforeAutospacing="0" w:after="0" w:afterAutospacing="0" w:line="240" w:lineRule="auto"/>
              <w:ind w:left="0" w:right="105" w:rightChars="5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576" w:type="dxa"/>
            <w:shd w:val="clear" w:color="auto" w:fill="auto"/>
            <w:noWrap w:val="0"/>
            <w:vAlign w:val="center"/>
          </w:tcPr>
          <w:p>
            <w:pPr>
              <w:keepNext w:val="0"/>
              <w:keepLines w:val="0"/>
              <w:suppressLineNumbers w:val="0"/>
              <w:spacing w:before="0" w:beforeAutospacing="0" w:after="0" w:afterAutospacing="0" w:line="240" w:lineRule="auto"/>
              <w:ind w:left="0" w:right="105" w:rightChars="5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专业技术方向</w:t>
            </w:r>
          </w:p>
        </w:tc>
        <w:tc>
          <w:tcPr>
            <w:tcW w:w="1392" w:type="dxa"/>
            <w:shd w:val="clear" w:color="auto" w:fill="auto"/>
            <w:noWrap w:val="0"/>
            <w:vAlign w:val="center"/>
          </w:tcPr>
          <w:p>
            <w:pPr>
              <w:keepNext w:val="0"/>
              <w:keepLines w:val="0"/>
              <w:suppressLineNumbers w:val="0"/>
              <w:spacing w:before="0" w:beforeAutospacing="0" w:after="0" w:afterAutospacing="0" w:line="240" w:lineRule="auto"/>
              <w:ind w:left="0" w:right="105" w:rightChars="5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知识、能力</w:t>
            </w:r>
          </w:p>
          <w:p>
            <w:pPr>
              <w:keepNext w:val="0"/>
              <w:keepLines w:val="0"/>
              <w:suppressLineNumbers w:val="0"/>
              <w:spacing w:before="0" w:beforeAutospacing="0" w:after="0" w:afterAutospacing="0" w:line="240" w:lineRule="auto"/>
              <w:ind w:left="0" w:right="105" w:rightChars="5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要求</w:t>
            </w:r>
          </w:p>
        </w:tc>
        <w:tc>
          <w:tcPr>
            <w:tcW w:w="1952" w:type="dxa"/>
            <w:shd w:val="clear" w:color="auto" w:fill="auto"/>
            <w:noWrap w:val="0"/>
            <w:vAlign w:val="center"/>
          </w:tcPr>
          <w:p>
            <w:pPr>
              <w:keepNext w:val="0"/>
              <w:keepLines w:val="0"/>
              <w:suppressLineNumbers w:val="0"/>
              <w:spacing w:before="0" w:beforeAutospacing="0" w:after="0" w:afterAutospacing="0" w:line="240" w:lineRule="auto"/>
              <w:ind w:left="0" w:right="105" w:rightChars="5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执裁、教学、</w:t>
            </w:r>
          </w:p>
          <w:p>
            <w:pPr>
              <w:keepNext w:val="0"/>
              <w:keepLines w:val="0"/>
              <w:suppressLineNumbers w:val="0"/>
              <w:spacing w:before="0" w:beforeAutospacing="0" w:after="0" w:afterAutospacing="0" w:line="240" w:lineRule="auto"/>
              <w:ind w:left="0" w:right="105" w:rightChars="5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工作经历</w:t>
            </w:r>
          </w:p>
        </w:tc>
        <w:tc>
          <w:tcPr>
            <w:tcW w:w="1264" w:type="dxa"/>
            <w:shd w:val="clear" w:color="auto" w:fill="auto"/>
            <w:noWrap w:val="0"/>
            <w:vAlign w:val="center"/>
          </w:tcPr>
          <w:p>
            <w:pPr>
              <w:keepNext w:val="0"/>
              <w:keepLines w:val="0"/>
              <w:suppressLineNumbers w:val="0"/>
              <w:spacing w:before="0" w:beforeAutospacing="0" w:after="0" w:afterAutospacing="0" w:line="240" w:lineRule="auto"/>
              <w:ind w:left="0" w:right="105" w:rightChars="5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专业技术职称 （职业资格等级）</w:t>
            </w:r>
          </w:p>
        </w:tc>
        <w:tc>
          <w:tcPr>
            <w:tcW w:w="946" w:type="dxa"/>
            <w:shd w:val="clear" w:color="auto" w:fill="auto"/>
            <w:noWrap w:val="0"/>
            <w:vAlign w:val="center"/>
          </w:tcPr>
          <w:p>
            <w:pPr>
              <w:keepNext w:val="0"/>
              <w:keepLines w:val="0"/>
              <w:suppressLineNumbers w:val="0"/>
              <w:spacing w:before="0" w:beforeAutospacing="0" w:after="0" w:afterAutospacing="0" w:line="240" w:lineRule="auto"/>
              <w:ind w:left="0" w:right="105" w:rightChars="5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92" w:hRule="atLeast"/>
        </w:trPr>
        <w:tc>
          <w:tcPr>
            <w:tcW w:w="1192"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576"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机械、电气及相关专业</w:t>
            </w:r>
          </w:p>
        </w:tc>
        <w:tc>
          <w:tcPr>
            <w:tcW w:w="1392" w:type="dxa"/>
            <w:shd w:val="clear" w:color="auto" w:fill="auto"/>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具有电梯维修保养的工作经验，且能熟练操作</w:t>
            </w:r>
            <w:r>
              <w:rPr>
                <w:rFonts w:hint="eastAsia" w:ascii="仿宋_GB2312" w:hAnsi="宋体" w:eastAsia="仿宋_GB2312" w:cs="宋体"/>
                <w:color w:val="000000"/>
                <w:kern w:val="0"/>
                <w:sz w:val="24"/>
                <w:lang w:val="en-US" w:eastAsia="zh-CN"/>
              </w:rPr>
              <w:t>竞</w:t>
            </w:r>
            <w:r>
              <w:rPr>
                <w:rFonts w:hint="eastAsia" w:ascii="仿宋_GB2312" w:hAnsi="宋体" w:eastAsia="仿宋_GB2312" w:cs="宋体"/>
                <w:color w:val="000000"/>
                <w:kern w:val="0"/>
                <w:sz w:val="24"/>
              </w:rPr>
              <w:t>赛设备</w:t>
            </w:r>
          </w:p>
        </w:tc>
        <w:tc>
          <w:tcPr>
            <w:tcW w:w="1952" w:type="dxa"/>
            <w:shd w:val="clear" w:color="auto" w:fill="auto"/>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1.具有2次行业或省级以上技能竞赛裁判工作经验；</w:t>
            </w:r>
          </w:p>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2.从事电梯专业 教学或技术工作</w:t>
            </w:r>
          </w:p>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5 年以上</w:t>
            </w:r>
          </w:p>
        </w:tc>
        <w:tc>
          <w:tcPr>
            <w:tcW w:w="1264"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具有中级及以上专业技术职称或技师及以上职业资格等级</w:t>
            </w:r>
          </w:p>
        </w:tc>
        <w:tc>
          <w:tcPr>
            <w:tcW w:w="946"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1" w:hRule="atLeast"/>
        </w:trPr>
        <w:tc>
          <w:tcPr>
            <w:tcW w:w="1192"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裁判总人 数</w:t>
            </w:r>
          </w:p>
        </w:tc>
        <w:tc>
          <w:tcPr>
            <w:tcW w:w="7130" w:type="dxa"/>
            <w:gridSpan w:val="5"/>
            <w:shd w:val="clear" w:color="auto" w:fill="auto"/>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工位裁判 2×22=44 人、故障及保养点设置裁判8人、巡查裁判4人、加密裁判2人（一次加密1人，二次加密1人）、评分裁判5人、裁判长1人、 备用2人。共需裁判 66 人</w:t>
            </w:r>
          </w:p>
        </w:tc>
      </w:tr>
    </w:tbl>
    <w:p>
      <w:pPr>
        <w:keepNext w:val="0"/>
        <w:keepLines w:val="0"/>
        <w:pageBreakBefore w:val="0"/>
        <w:widowControl w:val="0"/>
        <w:kinsoku/>
        <w:wordWrap/>
        <w:overflowPunct/>
        <w:topLinePunct w:val="0"/>
        <w:autoSpaceDE/>
        <w:autoSpaceDN/>
        <w:bidi w:val="0"/>
        <w:adjustRightInd/>
        <w:snapToGrid/>
        <w:spacing w:line="600" w:lineRule="exact"/>
        <w:ind w:right="210" w:rightChars="100" w:firstLine="843" w:firstLineChars="300"/>
        <w:jc w:val="left"/>
        <w:textAlignment w:val="auto"/>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（二）评分标准制定原则</w:t>
      </w:r>
    </w:p>
    <w:p>
      <w:pPr>
        <w:pStyle w:val="2"/>
        <w:snapToGrid w:val="0"/>
        <w:spacing w:line="560" w:lineRule="exact"/>
        <w:ind w:left="218" w:leftChars="104" w:right="134" w:rightChars="64" w:firstLine="618" w:firstLineChars="221"/>
        <w:outlineLvl w:val="2"/>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根据过程性评价与终结性评价相结合，定性评价与定量评价相结合，知识、能力与操作技能评价与职业素养评价相结合的评分原则，对选手在竞赛过程中完成任务的情况及各方面活动予以全面关注：既关注选手完成任务的质量，又关注选手养成规范、安全操作和团队合作的良好习惯，以及节约能源、原材料与爱护工具设备、保护环境等意识与表现；既关注任务目标的实现，又关注实现目标的过程与细节；既关注关键职业能力的养成，又关注综合素质的提高。</w:t>
      </w:r>
    </w:p>
    <w:p>
      <w:pPr>
        <w:spacing w:line="360" w:lineRule="auto"/>
        <w:ind w:right="210" w:rightChars="100" w:firstLine="843" w:firstLineChars="300"/>
        <w:jc w:val="left"/>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（三）评分标准</w:t>
      </w:r>
    </w:p>
    <w:p>
      <w:pPr>
        <w:pStyle w:val="2"/>
        <w:snapToGrid w:val="0"/>
        <w:spacing w:line="560" w:lineRule="exact"/>
        <w:ind w:left="218" w:leftChars="104" w:right="134" w:rightChars="64" w:firstLine="618" w:firstLineChars="221"/>
        <w:outlineLvl w:val="2"/>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本赛项的竞赛内容评分项目及配分表（见表</w:t>
      </w:r>
      <w:r>
        <w:rPr>
          <w:rFonts w:hint="eastAsia" w:ascii="仿宋_GB2312" w:hAnsi="仿宋_GB2312" w:eastAsia="仿宋_GB2312" w:cs="仿宋_GB2312"/>
          <w:bCs/>
          <w:color w:val="000000"/>
          <w:sz w:val="28"/>
          <w:szCs w:val="28"/>
          <w:lang w:val="en-US" w:eastAsia="zh-CN"/>
        </w:rPr>
        <w:t>9</w:t>
      </w:r>
      <w:r>
        <w:rPr>
          <w:rFonts w:hint="eastAsia" w:ascii="仿宋_GB2312" w:hAnsi="仿宋_GB2312" w:eastAsia="仿宋_GB2312" w:cs="仿宋_GB2312"/>
          <w:bCs/>
          <w:color w:val="000000"/>
          <w:sz w:val="28"/>
          <w:szCs w:val="28"/>
        </w:rPr>
        <w:t>），赛项总成绩满分为100分。</w:t>
      </w:r>
    </w:p>
    <w:p>
      <w:pPr>
        <w:widowControl/>
        <w:jc w:val="center"/>
        <w:rPr>
          <w:rFonts w:hint="eastAsia" w:ascii="仿宋_GB2312" w:hAnsi="宋体" w:eastAsia="仿宋_GB2312" w:cs="宋体"/>
          <w:b/>
          <w:bCs/>
          <w:color w:val="000000"/>
          <w:kern w:val="0"/>
          <w:sz w:val="24"/>
        </w:rPr>
      </w:pPr>
    </w:p>
    <w:p>
      <w:pPr>
        <w:widowControl/>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表</w:t>
      </w:r>
      <w:r>
        <w:rPr>
          <w:rFonts w:hint="eastAsia" w:ascii="黑体" w:hAnsi="黑体" w:eastAsia="黑体" w:cs="黑体"/>
          <w:b w:val="0"/>
          <w:bCs w:val="0"/>
          <w:color w:val="000000"/>
          <w:kern w:val="0"/>
          <w:sz w:val="24"/>
          <w:lang w:val="en-US" w:eastAsia="zh-CN"/>
        </w:rPr>
        <w:t xml:space="preserve">9  </w:t>
      </w:r>
      <w:r>
        <w:rPr>
          <w:rFonts w:hint="eastAsia" w:ascii="黑体" w:hAnsi="黑体" w:eastAsia="黑体" w:cs="黑体"/>
          <w:b w:val="0"/>
          <w:bCs w:val="0"/>
          <w:color w:val="000000"/>
          <w:kern w:val="0"/>
          <w:sz w:val="24"/>
        </w:rPr>
        <w:t>评分项目及配分表</w:t>
      </w:r>
    </w:p>
    <w:tbl>
      <w:tblPr>
        <w:tblStyle w:val="5"/>
        <w:tblW w:w="934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784"/>
        <w:gridCol w:w="518"/>
        <w:gridCol w:w="1573"/>
        <w:gridCol w:w="2388"/>
        <w:gridCol w:w="408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42" w:hRule="atLeast"/>
        </w:trPr>
        <w:tc>
          <w:tcPr>
            <w:tcW w:w="784" w:type="dxa"/>
            <w:noWrap w:val="0"/>
            <w:vAlign w:val="center"/>
          </w:tcPr>
          <w:p>
            <w:pPr>
              <w:keepNext w:val="0"/>
              <w:keepLines w:val="0"/>
              <w:suppressLineNumbers w:val="0"/>
              <w:spacing w:before="0" w:beforeAutospacing="0" w:after="0" w:afterAutospacing="0" w:line="240" w:lineRule="auto"/>
              <w:ind w:left="0" w:right="105" w:rightChars="5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一级</w:t>
            </w:r>
          </w:p>
          <w:p>
            <w:pPr>
              <w:keepNext w:val="0"/>
              <w:keepLines w:val="0"/>
              <w:suppressLineNumbers w:val="0"/>
              <w:spacing w:before="0" w:beforeAutospacing="0" w:after="0" w:afterAutospacing="0" w:line="240" w:lineRule="auto"/>
              <w:ind w:left="0" w:right="105" w:rightChars="5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指标</w:t>
            </w:r>
          </w:p>
        </w:tc>
        <w:tc>
          <w:tcPr>
            <w:tcW w:w="518" w:type="dxa"/>
            <w:noWrap w:val="0"/>
            <w:textDirection w:val="tbRlV"/>
            <w:vAlign w:val="center"/>
          </w:tcPr>
          <w:p>
            <w:pPr>
              <w:keepNext w:val="0"/>
              <w:keepLines w:val="0"/>
              <w:suppressLineNumbers w:val="0"/>
              <w:spacing w:before="0" w:beforeAutospacing="0" w:after="0" w:afterAutospacing="0" w:line="240" w:lineRule="auto"/>
              <w:ind w:left="0" w:right="105" w:rightChars="5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比 例</w:t>
            </w:r>
          </w:p>
        </w:tc>
        <w:tc>
          <w:tcPr>
            <w:tcW w:w="1573" w:type="dxa"/>
            <w:noWrap w:val="0"/>
            <w:vAlign w:val="center"/>
          </w:tcPr>
          <w:p>
            <w:pPr>
              <w:keepNext w:val="0"/>
              <w:keepLines w:val="0"/>
              <w:suppressLineNumbers w:val="0"/>
              <w:spacing w:before="0" w:beforeAutospacing="0" w:after="0" w:afterAutospacing="0" w:line="240" w:lineRule="auto"/>
              <w:ind w:left="0" w:right="105" w:rightChars="5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二级指标</w:t>
            </w:r>
          </w:p>
        </w:tc>
        <w:tc>
          <w:tcPr>
            <w:tcW w:w="2388" w:type="dxa"/>
            <w:noWrap w:val="0"/>
            <w:vAlign w:val="center"/>
          </w:tcPr>
          <w:p>
            <w:pPr>
              <w:keepNext w:val="0"/>
              <w:keepLines w:val="0"/>
              <w:suppressLineNumbers w:val="0"/>
              <w:spacing w:before="0" w:beforeAutospacing="0" w:after="0" w:afterAutospacing="0" w:line="240" w:lineRule="auto"/>
              <w:ind w:left="0" w:right="105" w:rightChars="5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分值</w:t>
            </w:r>
          </w:p>
        </w:tc>
        <w:tc>
          <w:tcPr>
            <w:tcW w:w="4081" w:type="dxa"/>
            <w:noWrap w:val="0"/>
            <w:vAlign w:val="center"/>
          </w:tcPr>
          <w:p>
            <w:pPr>
              <w:keepNext w:val="0"/>
              <w:keepLines w:val="0"/>
              <w:suppressLineNumbers w:val="0"/>
              <w:spacing w:before="0" w:beforeAutospacing="0" w:after="0" w:afterAutospacing="0" w:line="240" w:lineRule="auto"/>
              <w:ind w:left="0" w:right="105" w:rightChars="5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知识与技能点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08" w:hRule="atLeast"/>
        </w:trPr>
        <w:tc>
          <w:tcPr>
            <w:tcW w:w="784" w:type="dxa"/>
            <w:vMerge w:val="restart"/>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电梯保养</w:t>
            </w:r>
          </w:p>
        </w:tc>
        <w:tc>
          <w:tcPr>
            <w:tcW w:w="518" w:type="dxa"/>
            <w:vMerge w:val="restart"/>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50%</w:t>
            </w:r>
          </w:p>
        </w:tc>
        <w:tc>
          <w:tcPr>
            <w:tcW w:w="1573" w:type="dxa"/>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2 个保养 方案制定（每个3.0 分，共6分）</w:t>
            </w:r>
          </w:p>
        </w:tc>
        <w:tc>
          <w:tcPr>
            <w:tcW w:w="2388" w:type="dxa"/>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1.每个保养主要内容 2.0 分</w:t>
            </w:r>
          </w:p>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2.每个技术要求（功能）1.0 分</w:t>
            </w:r>
          </w:p>
        </w:tc>
        <w:tc>
          <w:tcPr>
            <w:tcW w:w="4081" w:type="dxa"/>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按照 TSG T5002-2017 的要求对 2</w:t>
            </w:r>
          </w:p>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项保养制定维护保养操作主要内容及技术要求（功能）。并将内容按标准填写在“</w:t>
            </w:r>
            <w:r>
              <w:rPr>
                <w:rFonts w:hint="eastAsia" w:ascii="仿宋_GB2312" w:hAnsi="宋体" w:eastAsia="仿宋_GB2312" w:cs="宋体"/>
                <w:kern w:val="0"/>
                <w:sz w:val="24"/>
                <w:lang w:val="en-US" w:eastAsia="zh-CN"/>
              </w:rPr>
              <w:t>电梯保养方案</w:t>
            </w:r>
            <w:r>
              <w:rPr>
                <w:rFonts w:hint="eastAsia" w:ascii="仿宋_GB2312" w:hAnsi="宋体" w:eastAsia="仿宋_GB2312" w:cs="宋体"/>
                <w:kern w:val="0"/>
                <w:sz w:val="24"/>
              </w:rPr>
              <w:t>”表中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942" w:hRule="atLeast"/>
        </w:trPr>
        <w:tc>
          <w:tcPr>
            <w:tcW w:w="784"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tc>
        <w:tc>
          <w:tcPr>
            <w:tcW w:w="518" w:type="dxa"/>
            <w:vMerge w:val="continue"/>
            <w:noWrap w:val="0"/>
            <w:textDirection w:val="tbRlV"/>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tc>
        <w:tc>
          <w:tcPr>
            <w:tcW w:w="1573" w:type="dxa"/>
            <w:vMerge w:val="restart"/>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8 个电梯 保养项 目操作 （ 每 个</w:t>
            </w:r>
          </w:p>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5.0 分，共40分）</w:t>
            </w:r>
          </w:p>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4"/>
              </w:rPr>
            </w:pPr>
          </w:p>
        </w:tc>
        <w:tc>
          <w:tcPr>
            <w:tcW w:w="2388" w:type="dxa"/>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1.(每个项目)操作正确 3.0 分</w:t>
            </w:r>
          </w:p>
        </w:tc>
        <w:tc>
          <w:tcPr>
            <w:tcW w:w="4081" w:type="dxa"/>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按照 TSG T5002-2017的要求，进行维护保养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942" w:hRule="atLeast"/>
        </w:trPr>
        <w:tc>
          <w:tcPr>
            <w:tcW w:w="784"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tc>
        <w:tc>
          <w:tcPr>
            <w:tcW w:w="518" w:type="dxa"/>
            <w:vMerge w:val="continue"/>
            <w:noWrap w:val="0"/>
            <w:textDirection w:val="tbRlV"/>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tc>
        <w:tc>
          <w:tcPr>
            <w:tcW w:w="1573" w:type="dxa"/>
            <w:vMerge w:val="continue"/>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4"/>
              </w:rPr>
            </w:pPr>
          </w:p>
        </w:tc>
        <w:tc>
          <w:tcPr>
            <w:tcW w:w="2388" w:type="dxa"/>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2.（每个项目）功能及参数 1.0 分</w:t>
            </w:r>
          </w:p>
        </w:tc>
        <w:tc>
          <w:tcPr>
            <w:tcW w:w="4081" w:type="dxa"/>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按照标准、规范列出保养项目操作要求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942" w:hRule="atLeast"/>
        </w:trPr>
        <w:tc>
          <w:tcPr>
            <w:tcW w:w="784"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tc>
        <w:tc>
          <w:tcPr>
            <w:tcW w:w="518" w:type="dxa"/>
            <w:vMerge w:val="continue"/>
            <w:noWrap w:val="0"/>
            <w:textDirection w:val="tbRlV"/>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tc>
        <w:tc>
          <w:tcPr>
            <w:tcW w:w="1573" w:type="dxa"/>
            <w:vMerge w:val="continue"/>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4"/>
              </w:rPr>
            </w:pPr>
          </w:p>
        </w:tc>
        <w:tc>
          <w:tcPr>
            <w:tcW w:w="2388" w:type="dxa"/>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3.每个项目操作主要内容 0.5 分</w:t>
            </w:r>
          </w:p>
        </w:tc>
        <w:tc>
          <w:tcPr>
            <w:tcW w:w="4081" w:type="dxa"/>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内容按标准填写在“电梯保养记录表”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942" w:hRule="atLeast"/>
        </w:trPr>
        <w:tc>
          <w:tcPr>
            <w:tcW w:w="784"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tc>
        <w:tc>
          <w:tcPr>
            <w:tcW w:w="518" w:type="dxa"/>
            <w:vMerge w:val="continue"/>
            <w:noWrap w:val="0"/>
            <w:textDirection w:val="tbRlV"/>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tc>
        <w:tc>
          <w:tcPr>
            <w:tcW w:w="1573" w:type="dxa"/>
            <w:vMerge w:val="continue"/>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4"/>
              </w:rPr>
            </w:pPr>
          </w:p>
        </w:tc>
        <w:tc>
          <w:tcPr>
            <w:tcW w:w="2388" w:type="dxa"/>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4.( 每个保养项目)功能、测量数据 0.5 分</w:t>
            </w:r>
          </w:p>
        </w:tc>
        <w:tc>
          <w:tcPr>
            <w:tcW w:w="4081" w:type="dxa"/>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相关功能、测量数据按标准填写在 “电梯保养记录表”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942" w:hRule="atLeast"/>
        </w:trPr>
        <w:tc>
          <w:tcPr>
            <w:tcW w:w="784"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tc>
        <w:tc>
          <w:tcPr>
            <w:tcW w:w="518" w:type="dxa"/>
            <w:vMerge w:val="continue"/>
            <w:noWrap w:val="0"/>
            <w:textDirection w:val="tbRlV"/>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tc>
        <w:tc>
          <w:tcPr>
            <w:tcW w:w="1573" w:type="dxa"/>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安全意识与职业素养 （共4.0 分）</w:t>
            </w:r>
          </w:p>
        </w:tc>
        <w:tc>
          <w:tcPr>
            <w:tcW w:w="2388" w:type="dxa"/>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4.0 分</w:t>
            </w:r>
          </w:p>
        </w:tc>
        <w:tc>
          <w:tcPr>
            <w:tcW w:w="4081" w:type="dxa"/>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从文明参赛、安全意识、职业规范、协作能力与节约环保等方面进行评价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576" w:hRule="atLeast"/>
        </w:trPr>
        <w:tc>
          <w:tcPr>
            <w:tcW w:w="784" w:type="dxa"/>
            <w:vMerge w:val="restart"/>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电梯 维修</w:t>
            </w:r>
          </w:p>
        </w:tc>
        <w:tc>
          <w:tcPr>
            <w:tcW w:w="518" w:type="dxa"/>
            <w:vMerge w:val="restart"/>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p>
            <w:pPr>
              <w:keepNext w:val="0"/>
              <w:keepLines w:val="0"/>
              <w:widowControl/>
              <w:suppressLineNumbers w:val="0"/>
              <w:spacing w:before="0" w:beforeAutospacing="0" w:after="0" w:afterAutospacing="0"/>
              <w:ind w:left="0" w:right="0"/>
              <w:jc w:val="both"/>
              <w:rPr>
                <w:rFonts w:hint="eastAsia" w:ascii="仿宋_GB2312" w:hAnsi="宋体" w:eastAsia="仿宋_GB2312" w:cs="宋体"/>
                <w:kern w:val="0"/>
                <w:sz w:val="24"/>
              </w:rPr>
            </w:pPr>
          </w:p>
          <w:p>
            <w:pPr>
              <w:keepNext w:val="0"/>
              <w:keepLines w:val="0"/>
              <w:widowControl/>
              <w:suppressLineNumbers w:val="0"/>
              <w:spacing w:before="0" w:beforeAutospacing="0" w:after="0" w:afterAutospacing="0"/>
              <w:ind w:left="0" w:right="0"/>
              <w:jc w:val="both"/>
              <w:rPr>
                <w:rFonts w:hint="eastAsia" w:ascii="仿宋_GB2312" w:hAnsi="宋体" w:eastAsia="仿宋_GB2312" w:cs="宋体"/>
                <w:kern w:val="0"/>
                <w:sz w:val="24"/>
              </w:rPr>
            </w:pPr>
          </w:p>
          <w:p>
            <w:pPr>
              <w:keepNext w:val="0"/>
              <w:keepLines w:val="0"/>
              <w:widowControl/>
              <w:suppressLineNumbers w:val="0"/>
              <w:spacing w:before="0" w:beforeAutospacing="0" w:after="0" w:afterAutospacing="0"/>
              <w:ind w:left="0" w:right="0"/>
              <w:jc w:val="both"/>
              <w:rPr>
                <w:rFonts w:hint="eastAsia" w:ascii="仿宋_GB2312" w:hAnsi="宋体" w:eastAsia="仿宋_GB2312" w:cs="宋体"/>
                <w:kern w:val="0"/>
                <w:sz w:val="24"/>
              </w:rPr>
            </w:pPr>
            <w:r>
              <w:rPr>
                <w:rFonts w:hint="eastAsia" w:ascii="仿宋_GB2312" w:hAnsi="宋体" w:eastAsia="仿宋_GB2312" w:cs="宋体"/>
                <w:kern w:val="0"/>
                <w:sz w:val="24"/>
              </w:rPr>
              <w:t>50</w:t>
            </w:r>
          </w:p>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w:t>
            </w:r>
          </w:p>
        </w:tc>
        <w:tc>
          <w:tcPr>
            <w:tcW w:w="1573" w:type="dxa"/>
            <w:tcBorders>
              <w:bottom w:val="nil"/>
            </w:tcBorders>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4"/>
              </w:rPr>
            </w:pPr>
          </w:p>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4个故障 分析及处理 (每个2 分，共8分)</w:t>
            </w:r>
          </w:p>
        </w:tc>
        <w:tc>
          <w:tcPr>
            <w:tcW w:w="2388" w:type="dxa"/>
            <w:tcBorders>
              <w:bottom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每个故障现象的</w:t>
            </w:r>
          </w:p>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原因分析1.0 分</w:t>
            </w:r>
          </w:p>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处理方法1.0 分</w:t>
            </w:r>
          </w:p>
        </w:tc>
        <w:tc>
          <w:tcPr>
            <w:tcW w:w="4081" w:type="dxa"/>
            <w:tcBorders>
              <w:bottom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能够按照 GB/T 7588.1-2020 等相关标准，结合电梯结构与运行原理，根据给定的 4 个电梯故障现象，分析故障原因，并提出排除故障相应的处理方法。并将内容按标准填写在 “</w:t>
            </w:r>
            <w:r>
              <w:rPr>
                <w:rFonts w:hint="eastAsia" w:ascii="仿宋_GB2312" w:hAnsi="宋体" w:eastAsia="仿宋_GB2312" w:cs="宋体"/>
                <w:kern w:val="0"/>
                <w:sz w:val="24"/>
                <w:lang w:val="en-US" w:eastAsia="zh-CN"/>
              </w:rPr>
              <w:t>电梯故障分析与处理方案</w:t>
            </w:r>
            <w:r>
              <w:rPr>
                <w:rFonts w:hint="eastAsia" w:ascii="仿宋_GB2312" w:hAnsi="宋体" w:eastAsia="仿宋_GB2312" w:cs="宋体"/>
                <w:kern w:val="0"/>
                <w:sz w:val="24"/>
              </w:rPr>
              <w:t>”表中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942" w:hRule="atLeast"/>
        </w:trPr>
        <w:tc>
          <w:tcPr>
            <w:tcW w:w="784"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tc>
        <w:tc>
          <w:tcPr>
            <w:tcW w:w="518"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tc>
        <w:tc>
          <w:tcPr>
            <w:tcW w:w="1573" w:type="dxa"/>
            <w:vMerge w:val="restart"/>
            <w:tcBorders>
              <w:top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4"/>
              </w:rPr>
            </w:pPr>
          </w:p>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4"/>
              </w:rPr>
            </w:pPr>
          </w:p>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8 个电气故障的诊断与排除(每个3.5分，共 28 分)</w:t>
            </w:r>
          </w:p>
        </w:tc>
        <w:tc>
          <w:tcPr>
            <w:tcW w:w="2388" w:type="dxa"/>
            <w:tcBorders>
              <w:top w:val="single" w:color="auto" w:sz="4" w:space="0"/>
              <w:left w:val="single" w:color="auto" w:sz="4" w:space="0"/>
              <w:bottom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1.(每个故障)排除</w:t>
            </w:r>
          </w:p>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2.5分</w:t>
            </w:r>
          </w:p>
        </w:tc>
        <w:tc>
          <w:tcPr>
            <w:tcW w:w="4081" w:type="dxa"/>
            <w:tcBorders>
              <w:top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能够准确找到故障点并排除故障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876" w:hRule="atLeast"/>
        </w:trPr>
        <w:tc>
          <w:tcPr>
            <w:tcW w:w="784"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tc>
        <w:tc>
          <w:tcPr>
            <w:tcW w:w="518"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tc>
        <w:tc>
          <w:tcPr>
            <w:tcW w:w="1573" w:type="dxa"/>
            <w:vMerge w:val="continue"/>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4"/>
              </w:rPr>
            </w:pPr>
          </w:p>
        </w:tc>
        <w:tc>
          <w:tcPr>
            <w:tcW w:w="2388" w:type="dxa"/>
            <w:tcBorders>
              <w:top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2. (每个故障)排除方法0.5分</w:t>
            </w:r>
          </w:p>
        </w:tc>
        <w:tc>
          <w:tcPr>
            <w:tcW w:w="4081" w:type="dxa"/>
            <w:tcBorders>
              <w:top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能够通过查阅相关电路图进行分析、查找故障，并正确使用工具或仪表检查判断故障原因，准确找到故障点并正确排除故障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872" w:hRule="atLeast"/>
        </w:trPr>
        <w:tc>
          <w:tcPr>
            <w:tcW w:w="784"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tc>
        <w:tc>
          <w:tcPr>
            <w:tcW w:w="518"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tc>
        <w:tc>
          <w:tcPr>
            <w:tcW w:w="1573" w:type="dxa"/>
            <w:vMerge w:val="continue"/>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4"/>
              </w:rPr>
            </w:pPr>
          </w:p>
        </w:tc>
        <w:tc>
          <w:tcPr>
            <w:tcW w:w="2388" w:type="dxa"/>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3.(每个故障)记录0.5 分</w:t>
            </w:r>
          </w:p>
        </w:tc>
        <w:tc>
          <w:tcPr>
            <w:tcW w:w="4081" w:type="dxa"/>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能够简要叙述每个故障的故障现象、 准确的故障点、排除方法分别记录 在“电梯电气维修记录表”中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025" w:hRule="atLeast"/>
        </w:trPr>
        <w:tc>
          <w:tcPr>
            <w:tcW w:w="784"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tc>
        <w:tc>
          <w:tcPr>
            <w:tcW w:w="518"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tc>
        <w:tc>
          <w:tcPr>
            <w:tcW w:w="1573" w:type="dxa"/>
            <w:vMerge w:val="restart"/>
            <w:tcBorders>
              <w:bottom w:val="nil"/>
            </w:tcBorders>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4"/>
              </w:rPr>
            </w:pPr>
          </w:p>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4"/>
              </w:rPr>
            </w:pPr>
          </w:p>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4"/>
              </w:rPr>
            </w:pPr>
          </w:p>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2 个机械 故障的诊 断与排除 (每个 4.0 分，共8 分)</w:t>
            </w:r>
          </w:p>
        </w:tc>
        <w:tc>
          <w:tcPr>
            <w:tcW w:w="2388" w:type="dxa"/>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1.(每个故障)排除</w:t>
            </w:r>
          </w:p>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3 分</w:t>
            </w:r>
          </w:p>
        </w:tc>
        <w:tc>
          <w:tcPr>
            <w:tcW w:w="4081" w:type="dxa"/>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能够准确找到故障点并排除故障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093" w:hRule="atLeast"/>
        </w:trPr>
        <w:tc>
          <w:tcPr>
            <w:tcW w:w="784"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tc>
        <w:tc>
          <w:tcPr>
            <w:tcW w:w="518"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tc>
        <w:tc>
          <w:tcPr>
            <w:tcW w:w="1573" w:type="dxa"/>
            <w:vMerge w:val="continue"/>
            <w:tcBorders>
              <w:top w:val="nil"/>
              <w:bottom w:val="nil"/>
            </w:tcBorders>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4"/>
              </w:rPr>
            </w:pPr>
          </w:p>
        </w:tc>
        <w:tc>
          <w:tcPr>
            <w:tcW w:w="2388" w:type="dxa"/>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2.(每个故障) 排除方法0.5 分</w:t>
            </w:r>
          </w:p>
        </w:tc>
        <w:tc>
          <w:tcPr>
            <w:tcW w:w="4081" w:type="dxa"/>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能够按照 GB/T 7588.1-2020 等相关标准进行调整，并测量相关数据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459" w:hRule="atLeast"/>
        </w:trPr>
        <w:tc>
          <w:tcPr>
            <w:tcW w:w="784"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tc>
        <w:tc>
          <w:tcPr>
            <w:tcW w:w="518"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tc>
        <w:tc>
          <w:tcPr>
            <w:tcW w:w="1573" w:type="dxa"/>
            <w:vMerge w:val="continue"/>
            <w:tcBorders>
              <w:top w:val="nil"/>
            </w:tcBorders>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4"/>
              </w:rPr>
            </w:pPr>
          </w:p>
        </w:tc>
        <w:tc>
          <w:tcPr>
            <w:tcW w:w="2388" w:type="dxa"/>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3.(每个故障)记录0.5 分</w:t>
            </w:r>
          </w:p>
        </w:tc>
        <w:tc>
          <w:tcPr>
            <w:tcW w:w="4081" w:type="dxa"/>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能够简要叙述每个故障的故障现象、准确的故障点、排除方法分别记录在“电梯机械维修记录表”中，如有测量的数据也记录于表中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40" w:hRule="atLeast"/>
        </w:trPr>
        <w:tc>
          <w:tcPr>
            <w:tcW w:w="784"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tc>
        <w:tc>
          <w:tcPr>
            <w:tcW w:w="518"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tc>
        <w:tc>
          <w:tcPr>
            <w:tcW w:w="1573" w:type="dxa"/>
            <w:tcBorders>
              <w:bottom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4"/>
              </w:rPr>
            </w:pPr>
          </w:p>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电梯运行功能正常（2.0分）</w:t>
            </w:r>
          </w:p>
        </w:tc>
        <w:tc>
          <w:tcPr>
            <w:tcW w:w="2388" w:type="dxa"/>
            <w:tcBorders>
              <w:bottom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信号登记与显示0.5分</w:t>
            </w:r>
          </w:p>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自动运行0.5分</w:t>
            </w:r>
          </w:p>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检修0.5分</w:t>
            </w:r>
          </w:p>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保护功能0.5分</w:t>
            </w:r>
          </w:p>
        </w:tc>
        <w:tc>
          <w:tcPr>
            <w:tcW w:w="4081" w:type="dxa"/>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在排除所有的电气、机械故障后，要求电梯相应运行功能正常(必须要在排除预设的全部电气与机械故障后才能进行检查与调试，否则不能得分)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046" w:hRule="atLeast"/>
        </w:trPr>
        <w:tc>
          <w:tcPr>
            <w:tcW w:w="784"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tc>
        <w:tc>
          <w:tcPr>
            <w:tcW w:w="518"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p>
        </w:tc>
        <w:tc>
          <w:tcPr>
            <w:tcW w:w="1573" w:type="dxa"/>
            <w:tcBorders>
              <w:top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安全意识与职业素养（ 4.0分）</w:t>
            </w:r>
          </w:p>
        </w:tc>
        <w:tc>
          <w:tcPr>
            <w:tcW w:w="2388" w:type="dxa"/>
            <w:tcBorders>
              <w:top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4.0 分</w:t>
            </w:r>
          </w:p>
        </w:tc>
        <w:tc>
          <w:tcPr>
            <w:tcW w:w="4081" w:type="dxa"/>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4"/>
                <w:lang w:eastAsia="zh-CN"/>
              </w:rPr>
            </w:pPr>
            <w:r>
              <w:rPr>
                <w:rFonts w:hint="eastAsia" w:ascii="仿宋_GB2312" w:hAnsi="宋体" w:eastAsia="仿宋_GB2312" w:cs="宋体"/>
                <w:kern w:val="0"/>
                <w:sz w:val="24"/>
              </w:rPr>
              <w:t>从文明参赛、安全意识、职业规范、协作能力与节约环保等方面进行评价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47" w:hRule="atLeast"/>
        </w:trPr>
        <w:tc>
          <w:tcPr>
            <w:tcW w:w="784" w:type="dxa"/>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总分</w:t>
            </w:r>
          </w:p>
        </w:tc>
        <w:tc>
          <w:tcPr>
            <w:tcW w:w="8560" w:type="dxa"/>
            <w:gridSpan w:val="4"/>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100 分</w:t>
            </w:r>
          </w:p>
        </w:tc>
      </w:tr>
    </w:tbl>
    <w:p>
      <w:pPr>
        <w:spacing w:line="360" w:lineRule="auto"/>
        <w:ind w:right="210" w:rightChars="100" w:firstLine="281" w:firstLineChars="100"/>
        <w:jc w:val="left"/>
        <w:rPr>
          <w:rFonts w:hint="eastAsia" w:ascii="楷体" w:hAnsi="楷体" w:eastAsia="楷体" w:cs="楷体"/>
          <w:b/>
          <w:bCs/>
          <w:sz w:val="28"/>
          <w:szCs w:val="28"/>
          <w:lang w:val="en-US" w:eastAsia="zh-CN"/>
        </w:rPr>
      </w:pPr>
    </w:p>
    <w:p>
      <w:pPr>
        <w:spacing w:line="360" w:lineRule="auto"/>
        <w:ind w:right="210" w:rightChars="100" w:firstLine="562" w:firstLineChars="200"/>
        <w:jc w:val="left"/>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（四）评分方式</w:t>
      </w:r>
    </w:p>
    <w:p>
      <w:pPr>
        <w:snapToGrid w:val="0"/>
        <w:spacing w:line="560" w:lineRule="exact"/>
        <w:ind w:left="218" w:leftChars="104" w:right="134" w:rightChars="64" w:firstLine="610" w:firstLineChars="217"/>
        <w:outlineLvl w:val="2"/>
        <w:rPr>
          <w:rFonts w:hint="eastAsia" w:ascii="仿宋_GB2312" w:hAnsi="仿宋_GB2312" w:eastAsia="仿宋_GB2312" w:cs="仿宋_GB2312"/>
          <w:b/>
          <w:bCs w:val="0"/>
          <w:color w:val="000000"/>
          <w:sz w:val="28"/>
          <w:szCs w:val="28"/>
        </w:rPr>
      </w:pPr>
      <w:r>
        <w:rPr>
          <w:rFonts w:hint="eastAsia" w:ascii="仿宋_GB2312" w:hAnsi="仿宋_GB2312" w:eastAsia="仿宋_GB2312" w:cs="仿宋_GB2312"/>
          <w:b/>
          <w:bCs w:val="0"/>
          <w:color w:val="000000"/>
          <w:sz w:val="28"/>
          <w:szCs w:val="28"/>
        </w:rPr>
        <w:t>1.竞赛过程的现场裁判记录</w:t>
      </w:r>
    </w:p>
    <w:p>
      <w:pPr>
        <w:snapToGrid w:val="0"/>
        <w:spacing w:line="560" w:lineRule="exact"/>
        <w:ind w:left="218" w:leftChars="104" w:right="134" w:rightChars="64" w:firstLine="607" w:firstLineChars="217"/>
        <w:outlineLvl w:val="2"/>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竞赛过程的现场裁判记录是过程性评价的主要依据。本赛项每个赛位配备两名现场裁判员。要求各赛位的现场裁判员在竞赛过程中，将有关内容及时、准确记录于“裁判现场情况记录表”中。如发现选手有违规行为，裁判员要及时提醒或制止该违规行为（如需中止比赛则需裁判长同意），并在“裁判现场情况记录表”中记录违规操作情况。在竞赛结束后现场裁判应对电梯运行功能、机械维修调整后的数据进行核实检验，并将数据记录于“裁判现场情况记录表”记录栏中。</w:t>
      </w:r>
    </w:p>
    <w:p>
      <w:pPr>
        <w:snapToGrid w:val="0"/>
        <w:spacing w:line="560" w:lineRule="exact"/>
        <w:ind w:left="218" w:leftChars="104" w:right="134" w:rightChars="64" w:firstLine="610" w:firstLineChars="217"/>
        <w:outlineLvl w:val="2"/>
        <w:rPr>
          <w:rFonts w:hint="eastAsia" w:ascii="仿宋_GB2312" w:hAnsi="仿宋_GB2312" w:eastAsia="仿宋_GB2312" w:cs="仿宋_GB2312"/>
          <w:b/>
          <w:bCs w:val="0"/>
          <w:color w:val="000000"/>
          <w:sz w:val="28"/>
          <w:szCs w:val="28"/>
        </w:rPr>
      </w:pPr>
      <w:r>
        <w:rPr>
          <w:rFonts w:hint="eastAsia" w:ascii="仿宋_GB2312" w:hAnsi="仿宋_GB2312" w:eastAsia="仿宋_GB2312" w:cs="仿宋_GB2312"/>
          <w:b/>
          <w:bCs w:val="0"/>
          <w:color w:val="000000"/>
          <w:sz w:val="28"/>
          <w:szCs w:val="28"/>
        </w:rPr>
        <w:t>2.违规扣分情况</w:t>
      </w:r>
    </w:p>
    <w:p>
      <w:pPr>
        <w:snapToGrid w:val="0"/>
        <w:spacing w:line="560" w:lineRule="exact"/>
        <w:ind w:left="218" w:leftChars="104" w:right="134" w:rightChars="64" w:firstLine="607" w:firstLineChars="217"/>
        <w:outlineLvl w:val="2"/>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选手有下列情形，需从参赛成绩中扣分：</w:t>
      </w:r>
    </w:p>
    <w:p>
      <w:pPr>
        <w:snapToGrid w:val="0"/>
        <w:spacing w:line="560" w:lineRule="exact"/>
        <w:ind w:left="218" w:leftChars="104" w:right="134" w:rightChars="64" w:firstLine="607" w:firstLineChars="217"/>
        <w:outlineLvl w:val="2"/>
        <w:rPr>
          <w:rFonts w:hint="eastAsia" w:ascii="仿宋_GB2312" w:hAnsi="仿宋_GB2312" w:eastAsia="仿宋_GB2312" w:cs="仿宋_GB2312"/>
          <w:bCs/>
          <w:color w:val="000000"/>
          <w:sz w:val="28"/>
          <w:szCs w:val="28"/>
          <w:lang w:eastAsia="zh-CN"/>
        </w:rPr>
      </w:pPr>
      <w:r>
        <w:rPr>
          <w:rFonts w:hint="eastAsia" w:ascii="仿宋_GB2312" w:hAnsi="仿宋_GB2312" w:eastAsia="仿宋_GB2312" w:cs="仿宋_GB2312"/>
          <w:bCs/>
          <w:color w:val="000000"/>
          <w:sz w:val="28"/>
          <w:szCs w:val="28"/>
        </w:rPr>
        <w:t>（1）工作服、鞋帽等不符合职业要求扣0.5分</w:t>
      </w:r>
      <w:r>
        <w:rPr>
          <w:rFonts w:hint="eastAsia" w:ascii="仿宋_GB2312" w:hAnsi="仿宋_GB2312" w:eastAsia="仿宋_GB2312" w:cs="仿宋_GB2312"/>
          <w:bCs/>
          <w:color w:val="000000"/>
          <w:sz w:val="28"/>
          <w:szCs w:val="28"/>
          <w:lang w:eastAsia="zh-CN"/>
        </w:rPr>
        <w:t>。</w:t>
      </w:r>
    </w:p>
    <w:p>
      <w:pPr>
        <w:snapToGrid w:val="0"/>
        <w:spacing w:line="560" w:lineRule="exact"/>
        <w:ind w:left="218" w:leftChars="104" w:right="134" w:rightChars="64" w:firstLine="607" w:firstLineChars="217"/>
        <w:outlineLvl w:val="2"/>
        <w:rPr>
          <w:rFonts w:hint="eastAsia" w:ascii="仿宋_GB2312" w:hAnsi="仿宋_GB2312" w:eastAsia="仿宋_GB2312" w:cs="仿宋_GB2312"/>
          <w:bCs/>
          <w:color w:val="000000"/>
          <w:sz w:val="28"/>
          <w:szCs w:val="28"/>
          <w:lang w:eastAsia="zh-CN"/>
        </w:rPr>
      </w:pPr>
      <w:r>
        <w:rPr>
          <w:rFonts w:hint="eastAsia" w:ascii="仿宋_GB2312" w:hAnsi="仿宋_GB2312" w:eastAsia="仿宋_GB2312" w:cs="仿宋_GB2312"/>
          <w:bCs/>
          <w:color w:val="000000"/>
          <w:sz w:val="28"/>
          <w:szCs w:val="28"/>
        </w:rPr>
        <w:t>（2）操作过程工具、器件掉落（地）每次扣0.5分（本项最多扣1分）</w:t>
      </w:r>
      <w:r>
        <w:rPr>
          <w:rFonts w:hint="eastAsia" w:ascii="仿宋_GB2312" w:hAnsi="仿宋_GB2312" w:eastAsia="仿宋_GB2312" w:cs="仿宋_GB2312"/>
          <w:bCs/>
          <w:color w:val="000000"/>
          <w:sz w:val="28"/>
          <w:szCs w:val="28"/>
          <w:lang w:eastAsia="zh-CN"/>
        </w:rPr>
        <w:t>。</w:t>
      </w:r>
    </w:p>
    <w:p>
      <w:pPr>
        <w:snapToGrid w:val="0"/>
        <w:spacing w:line="560" w:lineRule="exact"/>
        <w:ind w:left="218" w:leftChars="104" w:right="134" w:rightChars="64" w:firstLine="607" w:firstLineChars="217"/>
        <w:outlineLvl w:val="2"/>
        <w:rPr>
          <w:rFonts w:hint="eastAsia" w:ascii="仿宋_GB2312" w:hAnsi="仿宋_GB2312" w:eastAsia="仿宋_GB2312" w:cs="仿宋_GB2312"/>
          <w:bCs/>
          <w:color w:val="000000"/>
          <w:sz w:val="28"/>
          <w:szCs w:val="28"/>
          <w:lang w:eastAsia="zh-CN"/>
        </w:rPr>
      </w:pPr>
      <w:r>
        <w:rPr>
          <w:rFonts w:hint="eastAsia" w:ascii="仿宋_GB2312" w:hAnsi="仿宋_GB2312" w:eastAsia="仿宋_GB2312" w:cs="仿宋_GB2312"/>
          <w:bCs/>
          <w:color w:val="000000"/>
          <w:sz w:val="28"/>
          <w:szCs w:val="28"/>
        </w:rPr>
        <w:t>（3）在（电梯）首次通电前，必须向裁判员申请，经得同意方可通电，否则扣0.5分</w:t>
      </w:r>
      <w:r>
        <w:rPr>
          <w:rFonts w:hint="eastAsia" w:ascii="仿宋_GB2312" w:hAnsi="仿宋_GB2312" w:eastAsia="仿宋_GB2312" w:cs="仿宋_GB2312"/>
          <w:bCs/>
          <w:color w:val="000000"/>
          <w:sz w:val="28"/>
          <w:szCs w:val="28"/>
          <w:lang w:eastAsia="zh-CN"/>
        </w:rPr>
        <w:t>。</w:t>
      </w:r>
    </w:p>
    <w:p>
      <w:pPr>
        <w:snapToGrid w:val="0"/>
        <w:spacing w:line="560" w:lineRule="exact"/>
        <w:ind w:left="218" w:leftChars="104" w:right="134" w:rightChars="64" w:firstLine="607" w:firstLineChars="217"/>
        <w:outlineLvl w:val="2"/>
        <w:rPr>
          <w:rFonts w:hint="eastAsia" w:ascii="仿宋_GB2312" w:hAnsi="仿宋_GB2312" w:eastAsia="仿宋_GB2312" w:cs="仿宋_GB2312"/>
          <w:bCs/>
          <w:color w:val="000000"/>
          <w:sz w:val="28"/>
          <w:szCs w:val="28"/>
          <w:lang w:eastAsia="zh-CN"/>
        </w:rPr>
      </w:pPr>
      <w:r>
        <w:rPr>
          <w:rFonts w:hint="eastAsia" w:ascii="仿宋_GB2312" w:hAnsi="仿宋_GB2312" w:eastAsia="仿宋_GB2312" w:cs="仿宋_GB2312"/>
          <w:bCs/>
          <w:color w:val="000000"/>
          <w:sz w:val="28"/>
          <w:szCs w:val="28"/>
        </w:rPr>
        <w:t>（4）（电梯）首次断电必须验电，</w:t>
      </w:r>
      <w:r>
        <w:rPr>
          <w:rFonts w:hint="eastAsia" w:ascii="仿宋_GB2312" w:hAnsi="仿宋_GB2312" w:eastAsia="仿宋_GB2312" w:cs="仿宋_GB2312"/>
          <w:bCs/>
          <w:color w:val="000000"/>
          <w:sz w:val="28"/>
          <w:szCs w:val="28"/>
          <w:highlight w:val="none"/>
        </w:rPr>
        <w:t>必须</w:t>
      </w:r>
      <w:r>
        <w:rPr>
          <w:rFonts w:hint="eastAsia" w:ascii="仿宋_GB2312" w:hAnsi="仿宋_GB2312" w:eastAsia="仿宋_GB2312" w:cs="仿宋_GB2312"/>
          <w:bCs/>
          <w:color w:val="000000"/>
          <w:sz w:val="28"/>
          <w:szCs w:val="28"/>
          <w:highlight w:val="none"/>
          <w:lang w:val="en-US" w:eastAsia="zh-CN"/>
        </w:rPr>
        <w:t>经</w:t>
      </w:r>
      <w:r>
        <w:rPr>
          <w:rFonts w:hint="eastAsia" w:ascii="仿宋_GB2312" w:hAnsi="仿宋_GB2312" w:eastAsia="仿宋_GB2312" w:cs="仿宋_GB2312"/>
          <w:bCs/>
          <w:color w:val="000000"/>
          <w:sz w:val="28"/>
          <w:szCs w:val="28"/>
          <w:highlight w:val="none"/>
        </w:rPr>
        <w:t>裁判员</w:t>
      </w:r>
      <w:r>
        <w:rPr>
          <w:rFonts w:hint="eastAsia" w:ascii="仿宋_GB2312" w:hAnsi="仿宋_GB2312" w:eastAsia="仿宋_GB2312" w:cs="仿宋_GB2312"/>
          <w:bCs/>
          <w:color w:val="000000"/>
          <w:sz w:val="28"/>
          <w:szCs w:val="28"/>
        </w:rPr>
        <w:t>确认是否可靠断电，否则扣0.5分</w:t>
      </w:r>
      <w:r>
        <w:rPr>
          <w:rFonts w:hint="eastAsia" w:ascii="仿宋_GB2312" w:hAnsi="仿宋_GB2312" w:eastAsia="仿宋_GB2312" w:cs="仿宋_GB2312"/>
          <w:bCs/>
          <w:color w:val="000000"/>
          <w:sz w:val="28"/>
          <w:szCs w:val="28"/>
          <w:lang w:eastAsia="zh-CN"/>
        </w:rPr>
        <w:t>。</w:t>
      </w:r>
    </w:p>
    <w:p>
      <w:pPr>
        <w:snapToGrid w:val="0"/>
        <w:spacing w:line="560" w:lineRule="exact"/>
        <w:ind w:left="218" w:leftChars="104" w:right="134" w:rightChars="64" w:firstLine="607" w:firstLineChars="217"/>
        <w:outlineLvl w:val="2"/>
        <w:rPr>
          <w:rFonts w:hint="eastAsia" w:ascii="仿宋_GB2312" w:hAnsi="仿宋_GB2312" w:eastAsia="仿宋_GB2312" w:cs="仿宋_GB2312"/>
          <w:bCs/>
          <w:color w:val="000000"/>
          <w:sz w:val="28"/>
          <w:szCs w:val="28"/>
          <w:lang w:eastAsia="zh-CN"/>
        </w:rPr>
      </w:pPr>
      <w:r>
        <w:rPr>
          <w:rFonts w:hint="eastAsia" w:ascii="仿宋_GB2312" w:hAnsi="仿宋_GB2312" w:eastAsia="仿宋_GB2312" w:cs="仿宋_GB2312"/>
          <w:bCs/>
          <w:color w:val="000000"/>
          <w:sz w:val="28"/>
          <w:szCs w:val="28"/>
        </w:rPr>
        <w:t>（5）选手在对电气设备进行检测时，应尽量断电检测；确需要带电检测时，必须向裁判员请示，并经同意后方可进行操作。无请示报告每次（项）扣0.5分（本项最多扣1分）</w:t>
      </w:r>
      <w:r>
        <w:rPr>
          <w:rFonts w:hint="eastAsia" w:ascii="仿宋_GB2312" w:hAnsi="仿宋_GB2312" w:eastAsia="仿宋_GB2312" w:cs="仿宋_GB2312"/>
          <w:bCs/>
          <w:color w:val="000000"/>
          <w:sz w:val="28"/>
          <w:szCs w:val="28"/>
          <w:lang w:eastAsia="zh-CN"/>
        </w:rPr>
        <w:t>。</w:t>
      </w:r>
    </w:p>
    <w:p>
      <w:pPr>
        <w:snapToGrid w:val="0"/>
        <w:spacing w:line="560" w:lineRule="exact"/>
        <w:ind w:left="218" w:leftChars="104" w:right="134" w:rightChars="64" w:firstLine="607" w:firstLineChars="217"/>
        <w:outlineLvl w:val="2"/>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6）电梯保养操作竞赛的选手进入轿顶或底坑操作时，必须向裁判员请示，并经同意后方可进行以上所述操作。盘车、进出轿顶或底坑及其他操作过程违反职业操作规程与安全操作规范，每次（项）扣0.5分（本项最多扣2分）。</w:t>
      </w:r>
    </w:p>
    <w:p>
      <w:pPr>
        <w:snapToGrid w:val="0"/>
        <w:spacing w:line="560" w:lineRule="exact"/>
        <w:ind w:left="218" w:leftChars="104" w:right="134" w:rightChars="64" w:firstLine="607" w:firstLineChars="217"/>
        <w:outlineLvl w:val="2"/>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（7）电梯保养操作竞赛过程中不允许在机房进行紧急电动操作移动轿厢；在竞赛过程中，当轿顶或底坑有人时，不允许电梯以自动运行方式移动轿厢。否则每次（项）扣0.5分。</w:t>
      </w:r>
    </w:p>
    <w:p>
      <w:pPr>
        <w:snapToGrid w:val="0"/>
        <w:spacing w:line="560" w:lineRule="exact"/>
        <w:ind w:left="218" w:leftChars="104" w:right="134" w:rightChars="64" w:firstLine="607" w:firstLineChars="217"/>
        <w:outlineLvl w:val="2"/>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8）参赛选手认定器件有故障提出更换，如经技术人员与裁判测定器件没问题的每次扣2分；如器件确有问题的，但不是选手损坏的故障，不扣分，也不给加分，一般情况不给予补时。特殊情况（该故障配件箱中没有相应的配件更换）由裁判长根据具体情况确定给予适当补时，补时最多不超过5分钟。</w:t>
      </w:r>
    </w:p>
    <w:p>
      <w:pPr>
        <w:snapToGrid w:val="0"/>
        <w:spacing w:line="560" w:lineRule="exact"/>
        <w:ind w:left="218" w:leftChars="104" w:right="134" w:rightChars="64" w:firstLine="607" w:firstLineChars="217"/>
        <w:outlineLvl w:val="2"/>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（9）参赛选手应按规定在“配件领用记录表”中填写配件领用情况，否则扣0.5分。</w:t>
      </w:r>
    </w:p>
    <w:p>
      <w:pPr>
        <w:snapToGrid w:val="0"/>
        <w:spacing w:line="560" w:lineRule="exact"/>
        <w:ind w:left="218" w:leftChars="104" w:right="134" w:rightChars="64" w:firstLine="607" w:firstLineChars="217"/>
        <w:outlineLvl w:val="2"/>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10）如出现违规操作损坏赛场的设备、危险操作等不符合职业规范的行为，可视情节扣5～10分；因操作不当导致人身或设备安全事故，可扣10～20分；因操作失误导致设备不能正常工作，或造成安全事故不能进行比赛的，将被中止比赛；若因设备故障导致选手中断或中止比赛，由裁判长视具体情况做出裁决。</w:t>
      </w:r>
    </w:p>
    <w:p>
      <w:pPr>
        <w:snapToGrid w:val="0"/>
        <w:spacing w:line="560" w:lineRule="exact"/>
        <w:ind w:left="218" w:leftChars="104" w:right="134" w:rightChars="64" w:firstLine="610" w:firstLineChars="217"/>
        <w:outlineLvl w:val="2"/>
        <w:rPr>
          <w:rFonts w:hint="eastAsia" w:ascii="仿宋_GB2312" w:hAnsi="仿宋_GB2312" w:eastAsia="仿宋_GB2312" w:cs="仿宋_GB2312"/>
          <w:b/>
          <w:bCs w:val="0"/>
          <w:color w:val="000000"/>
          <w:sz w:val="28"/>
          <w:szCs w:val="28"/>
        </w:rPr>
      </w:pPr>
      <w:r>
        <w:rPr>
          <w:rFonts w:hint="eastAsia" w:ascii="仿宋_GB2312" w:hAnsi="仿宋_GB2312" w:eastAsia="仿宋_GB2312" w:cs="仿宋_GB2312"/>
          <w:b/>
          <w:bCs w:val="0"/>
          <w:color w:val="000000"/>
          <w:sz w:val="28"/>
          <w:szCs w:val="28"/>
        </w:rPr>
        <w:t>3.竞赛结束的评分</w:t>
      </w:r>
    </w:p>
    <w:p>
      <w:pPr>
        <w:snapToGrid w:val="0"/>
        <w:spacing w:line="560" w:lineRule="exact"/>
        <w:ind w:left="218" w:leftChars="104" w:right="134" w:rightChars="64" w:firstLine="607" w:firstLineChars="217"/>
        <w:outlineLvl w:val="2"/>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1）在本场比赛结束后，现场裁判员根据《竞赛任务书》和“裁判现场情况记录表”，检查、确认本赛位选手完成项目的有关情况、测量数据（功能）和竞赛时间；在此过程中2名选手在本赛位全程参与，确认“裁判现场情况记录表”的内容并签字（场次号、赛位号）后方离开赛场。</w:t>
      </w:r>
    </w:p>
    <w:p>
      <w:pPr>
        <w:snapToGrid w:val="0"/>
        <w:spacing w:line="560" w:lineRule="exact"/>
        <w:ind w:left="218" w:leftChars="104" w:right="134" w:rightChars="64" w:firstLine="607" w:firstLineChars="217"/>
        <w:outlineLvl w:val="2"/>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 xml:space="preserve">（2）5位评分裁判员根据参赛队提交的《竞赛任务书》，“电梯（电气、机械）维修记录表”、“电梯保养记录表”、“配件领用记录表”和现场裁判员提供的“裁判现场情况记录表”，在评分表上各自独立地进行评分。 </w:t>
      </w:r>
    </w:p>
    <w:p>
      <w:pPr>
        <w:snapToGrid w:val="0"/>
        <w:spacing w:line="560" w:lineRule="exact"/>
        <w:ind w:left="218" w:leftChars="104" w:right="134" w:rightChars="64" w:firstLine="607" w:firstLineChars="217"/>
        <w:outlineLvl w:val="2"/>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（3）2名记分员在监督员的现场监督下进行计分；5 位评分裁判员的评分去掉 1 个最高分和 1 个最低分，其余评分的算术平均值作为该赛位的最终得分。</w:t>
      </w:r>
    </w:p>
    <w:p>
      <w:pPr>
        <w:snapToGrid w:val="0"/>
        <w:spacing w:line="560" w:lineRule="exact"/>
        <w:ind w:left="218" w:leftChars="104" w:right="134" w:rightChars="64" w:firstLine="607" w:firstLineChars="217"/>
        <w:outlineLvl w:val="2"/>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（4）记分员登记本场比赛的“成绩汇总表”，经复核无误，由记分员、裁判长、</w:t>
      </w:r>
      <w:r>
        <w:rPr>
          <w:rFonts w:hint="eastAsia" w:ascii="仿宋_GB2312" w:hAnsi="仿宋_GB2312" w:eastAsia="仿宋_GB2312" w:cs="仿宋_GB2312"/>
          <w:bCs/>
          <w:color w:val="000000"/>
          <w:sz w:val="28"/>
          <w:szCs w:val="28"/>
          <w:highlight w:val="none"/>
        </w:rPr>
        <w:t>监督仲裁人员签字确认</w:t>
      </w:r>
      <w:r>
        <w:rPr>
          <w:rFonts w:hint="eastAsia" w:ascii="仿宋_GB2312" w:hAnsi="仿宋_GB2312" w:eastAsia="仿宋_GB2312" w:cs="仿宋_GB2312"/>
          <w:bCs/>
          <w:color w:val="000000"/>
          <w:sz w:val="28"/>
          <w:szCs w:val="28"/>
        </w:rPr>
        <w:t>。</w:t>
      </w:r>
    </w:p>
    <w:p>
      <w:pPr>
        <w:snapToGrid w:val="0"/>
        <w:spacing w:line="560" w:lineRule="exact"/>
        <w:ind w:left="218" w:leftChars="104" w:right="134" w:rightChars="64" w:firstLine="610" w:firstLineChars="217"/>
        <w:outlineLvl w:val="2"/>
        <w:rPr>
          <w:rFonts w:hint="eastAsia" w:ascii="仿宋_GB2312" w:hAnsi="仿宋_GB2312" w:eastAsia="仿宋_GB2312" w:cs="仿宋_GB2312"/>
          <w:b/>
          <w:bCs w:val="0"/>
          <w:color w:val="000000"/>
          <w:sz w:val="28"/>
          <w:szCs w:val="28"/>
        </w:rPr>
      </w:pPr>
      <w:r>
        <w:rPr>
          <w:rFonts w:hint="eastAsia" w:ascii="仿宋_GB2312" w:hAnsi="仿宋_GB2312" w:eastAsia="仿宋_GB2312" w:cs="仿宋_GB2312"/>
          <w:b/>
          <w:bCs w:val="0"/>
          <w:color w:val="000000"/>
          <w:sz w:val="28"/>
          <w:szCs w:val="28"/>
        </w:rPr>
        <w:t>4.总成绩评定及名次排列</w:t>
      </w:r>
    </w:p>
    <w:p>
      <w:pPr>
        <w:snapToGrid w:val="0"/>
        <w:spacing w:line="560" w:lineRule="exact"/>
        <w:ind w:left="218" w:leftChars="104" w:right="134" w:rightChars="64" w:firstLine="607" w:firstLineChars="217"/>
        <w:outlineLvl w:val="2"/>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（1）全部比赛结束，各场比赛的成绩评定后，经加密裁判解密，两项竞赛成绩之和为该队竞赛总成绩；按竞赛总成绩从高分到低分排列各参赛队的名次。</w:t>
      </w:r>
    </w:p>
    <w:p>
      <w:pPr>
        <w:snapToGrid w:val="0"/>
        <w:spacing w:line="560" w:lineRule="exact"/>
        <w:ind w:left="218" w:leftChars="104" w:right="134" w:rightChars="64" w:firstLine="607" w:firstLineChars="217"/>
        <w:outlineLvl w:val="2"/>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（2）竞赛成绩相同时的名次排列：</w:t>
      </w:r>
    </w:p>
    <w:p>
      <w:pPr>
        <w:snapToGrid w:val="0"/>
        <w:spacing w:line="560" w:lineRule="exact"/>
        <w:ind w:left="218" w:leftChars="104" w:right="134" w:rightChars="64" w:firstLine="887" w:firstLineChars="317"/>
        <w:outlineLvl w:val="2"/>
        <w:rPr>
          <w:rFonts w:hint="eastAsia" w:ascii="仿宋_GB2312" w:hAnsi="仿宋_GB2312" w:eastAsia="仿宋_GB2312" w:cs="仿宋_GB2312"/>
          <w:bCs/>
          <w:color w:val="000000"/>
          <w:sz w:val="28"/>
          <w:szCs w:val="28"/>
          <w:lang w:eastAsia="zh-CN"/>
        </w:rPr>
      </w:pPr>
      <w:r>
        <w:rPr>
          <w:rFonts w:hint="eastAsia" w:ascii="仿宋_GB2312" w:hAnsi="仿宋_GB2312" w:eastAsia="仿宋_GB2312" w:cs="仿宋_GB2312"/>
          <w:bCs/>
          <w:color w:val="000000"/>
          <w:sz w:val="28"/>
          <w:szCs w:val="28"/>
        </w:rPr>
        <w:t>①在竞赛总成绩相同时，按操作竞赛总耗时少的名次在前</w:t>
      </w:r>
      <w:r>
        <w:rPr>
          <w:rFonts w:hint="eastAsia" w:ascii="仿宋_GB2312" w:hAnsi="仿宋_GB2312" w:eastAsia="仿宋_GB2312" w:cs="仿宋_GB2312"/>
          <w:bCs/>
          <w:color w:val="000000"/>
          <w:sz w:val="28"/>
          <w:szCs w:val="28"/>
          <w:lang w:eastAsia="zh-CN"/>
        </w:rPr>
        <w:t>。</w:t>
      </w:r>
    </w:p>
    <w:p>
      <w:pPr>
        <w:snapToGrid w:val="0"/>
        <w:spacing w:line="560" w:lineRule="exact"/>
        <w:ind w:left="218" w:leftChars="104" w:right="134" w:rightChars="64" w:firstLine="887" w:firstLineChars="317"/>
        <w:outlineLvl w:val="2"/>
        <w:rPr>
          <w:rFonts w:hint="eastAsia" w:ascii="仿宋_GB2312" w:hAnsi="仿宋_GB2312" w:eastAsia="仿宋_GB2312" w:cs="仿宋_GB2312"/>
          <w:bCs/>
          <w:color w:val="000000"/>
          <w:sz w:val="28"/>
          <w:szCs w:val="28"/>
          <w:lang w:eastAsia="zh-CN"/>
        </w:rPr>
      </w:pPr>
      <w:r>
        <w:rPr>
          <w:rFonts w:hint="eastAsia" w:ascii="仿宋_GB2312" w:hAnsi="仿宋_GB2312" w:eastAsia="仿宋_GB2312" w:cs="仿宋_GB2312"/>
          <w:bCs/>
          <w:color w:val="000000"/>
          <w:sz w:val="28"/>
          <w:szCs w:val="28"/>
        </w:rPr>
        <w:t>②在竞赛总成绩和操作竞赛总耗时均相同时，按“安全意识与职业素养”成绩高的名次在前</w:t>
      </w:r>
      <w:r>
        <w:rPr>
          <w:rFonts w:hint="eastAsia" w:ascii="仿宋_GB2312" w:hAnsi="仿宋_GB2312" w:eastAsia="仿宋_GB2312" w:cs="仿宋_GB2312"/>
          <w:bCs/>
          <w:color w:val="000000"/>
          <w:sz w:val="28"/>
          <w:szCs w:val="28"/>
          <w:lang w:eastAsia="zh-CN"/>
        </w:rPr>
        <w:t>。</w:t>
      </w:r>
    </w:p>
    <w:p>
      <w:pPr>
        <w:snapToGrid w:val="0"/>
        <w:spacing w:line="560" w:lineRule="exact"/>
        <w:ind w:left="218" w:leftChars="104" w:right="134" w:rightChars="64" w:firstLine="887" w:firstLineChars="317"/>
        <w:outlineLvl w:val="2"/>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③在竞赛总成绩、操作竞赛总耗时和“安全意识与职业素养”成绩均相同时，由裁判长召集现场裁判会，根据相应工位上选手的现场表现进行最后的投票确定名次。</w:t>
      </w:r>
    </w:p>
    <w:p>
      <w:pPr>
        <w:snapToGrid w:val="0"/>
        <w:spacing w:line="560" w:lineRule="exact"/>
        <w:ind w:left="218" w:leftChars="104" w:right="134" w:rightChars="64" w:firstLine="610" w:firstLineChars="217"/>
        <w:outlineLvl w:val="2"/>
        <w:rPr>
          <w:rFonts w:hint="eastAsia" w:ascii="仿宋_GB2312" w:hAnsi="仿宋_GB2312" w:eastAsia="仿宋_GB2312" w:cs="仿宋_GB2312"/>
          <w:b/>
          <w:bCs w:val="0"/>
          <w:color w:val="000000"/>
          <w:sz w:val="28"/>
          <w:szCs w:val="28"/>
        </w:rPr>
      </w:pPr>
      <w:r>
        <w:rPr>
          <w:rFonts w:hint="eastAsia" w:ascii="仿宋_GB2312" w:hAnsi="仿宋_GB2312" w:eastAsia="仿宋_GB2312" w:cs="仿宋_GB2312"/>
          <w:b/>
          <w:bCs w:val="0"/>
          <w:color w:val="000000"/>
          <w:sz w:val="28"/>
          <w:szCs w:val="28"/>
        </w:rPr>
        <w:t>5.成绩复核</w:t>
      </w:r>
    </w:p>
    <w:p>
      <w:pPr>
        <w:snapToGrid w:val="0"/>
        <w:spacing w:line="560" w:lineRule="exact"/>
        <w:ind w:left="218" w:leftChars="104" w:right="134" w:rightChars="64" w:firstLine="607" w:firstLineChars="217"/>
        <w:outlineLvl w:val="2"/>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 xml:space="preserve">（1）保障成绩评判的准确性，监督仲裁组对赛项总成绩排名前 30%的所有参赛队伍的成绩进行复核；对其余成绩进行抽检复核，抽检覆盖率不得低于 15%。 </w:t>
      </w:r>
    </w:p>
    <w:p>
      <w:pPr>
        <w:snapToGrid w:val="0"/>
        <w:spacing w:line="560" w:lineRule="exact"/>
        <w:ind w:left="218" w:leftChars="104" w:right="134" w:rightChars="64" w:firstLine="607" w:firstLineChars="217"/>
        <w:outlineLvl w:val="2"/>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 xml:space="preserve">（2）监督仲裁组复检中发现的错误以书面方式及时告知裁判长，由裁判长更正成绩并签字确认。 </w:t>
      </w:r>
    </w:p>
    <w:p>
      <w:pPr>
        <w:snapToGrid w:val="0"/>
        <w:spacing w:line="560" w:lineRule="exact"/>
        <w:ind w:left="218" w:leftChars="104" w:right="134" w:rightChars="64" w:firstLine="607" w:firstLineChars="217"/>
        <w:outlineLvl w:val="2"/>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 xml:space="preserve">（3）复核、抽检错误率超过 5%的，则认定为非小概率事件，裁判组须对所有成绩进行复核。 </w:t>
      </w:r>
    </w:p>
    <w:p>
      <w:pPr>
        <w:snapToGrid w:val="0"/>
        <w:spacing w:line="560" w:lineRule="exact"/>
        <w:ind w:left="218" w:leftChars="104" w:right="134" w:rightChars="64" w:firstLine="610" w:firstLineChars="217"/>
        <w:outlineLvl w:val="2"/>
        <w:rPr>
          <w:rFonts w:hint="eastAsia" w:ascii="仿宋_GB2312" w:hAnsi="仿宋_GB2312" w:eastAsia="仿宋_GB2312" w:cs="仿宋_GB2312"/>
          <w:bCs/>
          <w:color w:val="000000"/>
          <w:sz w:val="28"/>
          <w:szCs w:val="28"/>
        </w:rPr>
      </w:pPr>
      <w:r>
        <w:rPr>
          <w:rFonts w:hint="eastAsia" w:ascii="仿宋_GB2312" w:hAnsi="仿宋_GB2312" w:eastAsia="仿宋_GB2312" w:cs="仿宋_GB2312"/>
          <w:b/>
          <w:bCs w:val="0"/>
          <w:color w:val="000000"/>
          <w:sz w:val="28"/>
          <w:szCs w:val="28"/>
        </w:rPr>
        <w:t>6.成绩公布</w:t>
      </w:r>
      <w:r>
        <w:rPr>
          <w:rFonts w:hint="eastAsia" w:ascii="仿宋_GB2312" w:hAnsi="仿宋_GB2312" w:eastAsia="仿宋_GB2312" w:cs="仿宋_GB2312"/>
          <w:bCs/>
          <w:color w:val="000000"/>
          <w:sz w:val="28"/>
          <w:szCs w:val="28"/>
        </w:rPr>
        <w:t xml:space="preserve"> </w:t>
      </w:r>
    </w:p>
    <w:p>
      <w:pPr>
        <w:snapToGrid w:val="0"/>
        <w:spacing w:line="560" w:lineRule="exact"/>
        <w:ind w:left="218" w:leftChars="104" w:right="134" w:rightChars="64" w:firstLine="607" w:firstLineChars="217"/>
        <w:outlineLvl w:val="2"/>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（1）最终成绩经复核无误，经裁判长、监督仲裁组长签字后，公布比赛结果（获奖名单）。</w:t>
      </w:r>
    </w:p>
    <w:p>
      <w:pPr>
        <w:snapToGrid w:val="0"/>
        <w:spacing w:line="560" w:lineRule="exact"/>
        <w:ind w:left="218" w:leftChars="104" w:right="134" w:rightChars="64" w:firstLine="607" w:firstLineChars="217"/>
        <w:outlineLvl w:val="2"/>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（2）公布 2 小时无异议后，将赛项总成绩录入赛务管理系统，经裁判长、监督仲裁组长在系统导出的成绩单上审核签字后，在闭赛式上宣布并颁发证书。</w:t>
      </w:r>
    </w:p>
    <w:p>
      <w:pP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br w:type="page"/>
      </w:r>
    </w:p>
    <w:p>
      <w:pPr>
        <w:numPr>
          <w:ilvl w:val="0"/>
          <w:numId w:val="3"/>
        </w:numPr>
        <w:spacing w:before="155" w:beforeLines="50" w:after="155" w:afterLines="50"/>
        <w:rPr>
          <w:rFonts w:hint="eastAsia" w:ascii="黑体" w:hAnsi="Times New Roman" w:eastAsia="黑体"/>
          <w:sz w:val="32"/>
          <w:szCs w:val="32"/>
        </w:rPr>
      </w:pPr>
      <w:r>
        <w:rPr>
          <w:rFonts w:hint="eastAsia" w:ascii="黑体" w:hAnsi="Times New Roman" w:eastAsia="黑体"/>
          <w:sz w:val="32"/>
          <w:szCs w:val="32"/>
        </w:rPr>
        <w:t>奖项设置</w:t>
      </w:r>
    </w:p>
    <w:p>
      <w:pPr>
        <w:snapToGrid w:val="0"/>
        <w:spacing w:line="560" w:lineRule="exact"/>
        <w:ind w:left="218" w:leftChars="104" w:right="134" w:rightChars="64" w:firstLine="607" w:firstLineChars="217"/>
        <w:outlineLvl w:val="2"/>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本赛项以赛项实际参赛队总数为基数，一、二、三等奖获奖比例分别为10%、20%、30%（小数点后四舍五入）。</w:t>
      </w:r>
    </w:p>
    <w:p>
      <w:pPr>
        <w:snapToGrid w:val="0"/>
        <w:spacing w:line="560" w:lineRule="exact"/>
        <w:ind w:left="218" w:leftChars="104" w:right="134" w:rightChars="64" w:firstLine="607" w:firstLineChars="217"/>
        <w:outlineLvl w:val="2"/>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获得一等奖的参赛队指导教师由组委会颁发优秀指导教师证书。</w:t>
      </w:r>
    </w:p>
    <w:p>
      <w:pPr>
        <w:numPr>
          <w:ilvl w:val="0"/>
          <w:numId w:val="3"/>
        </w:numPr>
        <w:adjustRightInd w:val="0"/>
        <w:snapToGrid w:val="0"/>
        <w:spacing w:line="360" w:lineRule="auto"/>
        <w:ind w:right="210" w:rightChars="100"/>
        <w:jc w:val="left"/>
        <w:rPr>
          <w:rFonts w:hint="eastAsia" w:ascii="黑体" w:hAnsi="Times New Roman" w:eastAsia="黑体"/>
          <w:sz w:val="32"/>
          <w:szCs w:val="32"/>
        </w:rPr>
      </w:pPr>
      <w:r>
        <w:rPr>
          <w:rFonts w:hint="eastAsia" w:ascii="黑体" w:hAnsi="Times New Roman" w:eastAsia="黑体"/>
          <w:sz w:val="32"/>
          <w:szCs w:val="32"/>
        </w:rPr>
        <w:t>赛项预案</w:t>
      </w:r>
    </w:p>
    <w:p>
      <w:pPr>
        <w:spacing w:line="360" w:lineRule="auto"/>
        <w:ind w:right="210" w:rightChars="100" w:firstLine="562" w:firstLineChars="200"/>
        <w:jc w:val="left"/>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（一）预防程序</w:t>
      </w:r>
    </w:p>
    <w:p>
      <w:pPr>
        <w:pStyle w:val="2"/>
        <w:spacing w:line="560" w:lineRule="exact"/>
        <w:ind w:right="134" w:rightChars="64" w:firstLine="562" w:firstLineChars="200"/>
        <w:rPr>
          <w:rFonts w:hint="eastAsia" w:ascii="仿宋_GB2312" w:hAnsi="仿宋_GB2312" w:eastAsia="仿宋_GB2312" w:cs="仿宋_GB2312"/>
          <w:b/>
          <w:bCs w:val="0"/>
          <w:color w:val="000000"/>
          <w:kern w:val="0"/>
          <w:sz w:val="28"/>
          <w:szCs w:val="28"/>
        </w:rPr>
      </w:pPr>
      <w:r>
        <w:rPr>
          <w:rFonts w:hint="eastAsia" w:ascii="仿宋_GB2312" w:hAnsi="仿宋_GB2312" w:eastAsia="仿宋_GB2312" w:cs="仿宋_GB2312"/>
          <w:b/>
          <w:bCs w:val="0"/>
          <w:color w:val="000000"/>
          <w:kern w:val="0"/>
          <w:sz w:val="28"/>
          <w:szCs w:val="28"/>
          <w:lang w:val="en-US" w:eastAsia="zh-CN"/>
        </w:rPr>
        <w:t>1.</w:t>
      </w:r>
      <w:r>
        <w:rPr>
          <w:rFonts w:hint="eastAsia" w:ascii="仿宋_GB2312" w:hAnsi="仿宋_GB2312" w:eastAsia="仿宋_GB2312" w:cs="仿宋_GB2312"/>
          <w:b/>
          <w:bCs w:val="0"/>
          <w:color w:val="000000"/>
          <w:kern w:val="0"/>
          <w:sz w:val="28"/>
          <w:szCs w:val="28"/>
        </w:rPr>
        <w:t>物资准备</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lang w:eastAsia="zh-CN"/>
        </w:rPr>
      </w:pPr>
      <w:r>
        <w:rPr>
          <w:rFonts w:hint="eastAsia" w:ascii="仿宋_GB2312" w:hAnsi="仿宋_GB2312" w:eastAsia="仿宋_GB2312" w:cs="仿宋_GB2312"/>
          <w:bCs/>
          <w:color w:val="000000"/>
          <w:kern w:val="0"/>
          <w:sz w:val="28"/>
          <w:szCs w:val="28"/>
          <w:lang w:eastAsia="zh-CN"/>
        </w:rPr>
        <w:t>（</w:t>
      </w:r>
      <w:r>
        <w:rPr>
          <w:rFonts w:hint="eastAsia" w:ascii="仿宋_GB2312" w:hAnsi="仿宋_GB2312" w:eastAsia="仿宋_GB2312" w:cs="仿宋_GB2312"/>
          <w:bCs/>
          <w:color w:val="000000"/>
          <w:kern w:val="0"/>
          <w:sz w:val="28"/>
          <w:szCs w:val="28"/>
          <w:lang w:val="en-US" w:eastAsia="zh-CN"/>
        </w:rPr>
        <w:t>1</w:t>
      </w:r>
      <w:r>
        <w:rPr>
          <w:rFonts w:hint="eastAsia" w:ascii="仿宋_GB2312" w:hAnsi="仿宋_GB2312" w:eastAsia="仿宋_GB2312" w:cs="仿宋_GB2312"/>
          <w:bCs/>
          <w:color w:val="000000"/>
          <w:kern w:val="0"/>
          <w:sz w:val="28"/>
          <w:szCs w:val="28"/>
          <w:lang w:eastAsia="zh-CN"/>
        </w:rPr>
        <w:t>）</w:t>
      </w:r>
      <w:r>
        <w:rPr>
          <w:rFonts w:hint="eastAsia" w:ascii="仿宋_GB2312" w:hAnsi="仿宋_GB2312" w:eastAsia="仿宋_GB2312" w:cs="仿宋_GB2312"/>
          <w:bCs/>
          <w:color w:val="000000"/>
          <w:kern w:val="0"/>
          <w:sz w:val="28"/>
          <w:szCs w:val="28"/>
        </w:rPr>
        <w:t>赛场按要求配置有消防器材和防暴器材</w:t>
      </w:r>
      <w:r>
        <w:rPr>
          <w:rFonts w:hint="eastAsia" w:ascii="仿宋_GB2312" w:hAnsi="仿宋_GB2312" w:eastAsia="仿宋_GB2312" w:cs="仿宋_GB2312"/>
          <w:bCs/>
          <w:color w:val="000000"/>
          <w:kern w:val="0"/>
          <w:sz w:val="28"/>
          <w:szCs w:val="28"/>
          <w:lang w:eastAsia="zh-CN"/>
        </w:rPr>
        <w:t>。</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lang w:eastAsia="zh-CN"/>
        </w:rPr>
        <w:t>（</w:t>
      </w:r>
      <w:r>
        <w:rPr>
          <w:rFonts w:hint="eastAsia" w:ascii="仿宋_GB2312" w:hAnsi="仿宋_GB2312" w:eastAsia="仿宋_GB2312" w:cs="仿宋_GB2312"/>
          <w:bCs/>
          <w:color w:val="000000"/>
          <w:kern w:val="0"/>
          <w:sz w:val="28"/>
          <w:szCs w:val="28"/>
          <w:lang w:val="en-US" w:eastAsia="zh-CN"/>
        </w:rPr>
        <w:t>2</w:t>
      </w:r>
      <w:r>
        <w:rPr>
          <w:rFonts w:hint="eastAsia" w:ascii="仿宋_GB2312" w:hAnsi="仿宋_GB2312" w:eastAsia="仿宋_GB2312" w:cs="仿宋_GB2312"/>
          <w:bCs/>
          <w:color w:val="000000"/>
          <w:kern w:val="0"/>
          <w:sz w:val="28"/>
          <w:szCs w:val="28"/>
          <w:lang w:eastAsia="zh-CN"/>
        </w:rPr>
        <w:t>）</w:t>
      </w:r>
      <w:r>
        <w:rPr>
          <w:rFonts w:hint="eastAsia" w:ascii="仿宋_GB2312" w:hAnsi="仿宋_GB2312" w:eastAsia="仿宋_GB2312" w:cs="仿宋_GB2312"/>
          <w:bCs/>
          <w:color w:val="000000"/>
          <w:kern w:val="0"/>
          <w:sz w:val="28"/>
          <w:szCs w:val="28"/>
        </w:rPr>
        <w:t>保证赛场的安全出口和疏散通道畅通。</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lang w:eastAsia="zh-CN"/>
        </w:rPr>
        <w:t>（</w:t>
      </w:r>
      <w:r>
        <w:rPr>
          <w:rFonts w:hint="eastAsia" w:ascii="仿宋_GB2312" w:hAnsi="仿宋_GB2312" w:eastAsia="仿宋_GB2312" w:cs="仿宋_GB2312"/>
          <w:bCs/>
          <w:color w:val="000000"/>
          <w:kern w:val="0"/>
          <w:sz w:val="28"/>
          <w:szCs w:val="28"/>
          <w:lang w:val="en-US" w:eastAsia="zh-CN"/>
        </w:rPr>
        <w:t>3</w:t>
      </w:r>
      <w:r>
        <w:rPr>
          <w:rFonts w:hint="eastAsia" w:ascii="仿宋_GB2312" w:hAnsi="仿宋_GB2312" w:eastAsia="仿宋_GB2312" w:cs="仿宋_GB2312"/>
          <w:bCs/>
          <w:color w:val="000000"/>
          <w:kern w:val="0"/>
          <w:sz w:val="28"/>
          <w:szCs w:val="28"/>
          <w:lang w:eastAsia="zh-CN"/>
        </w:rPr>
        <w:t>）</w:t>
      </w:r>
      <w:r>
        <w:rPr>
          <w:rFonts w:hint="eastAsia" w:ascii="仿宋_GB2312" w:hAnsi="仿宋_GB2312" w:eastAsia="仿宋_GB2312" w:cs="仿宋_GB2312"/>
          <w:bCs/>
          <w:color w:val="000000"/>
          <w:kern w:val="0"/>
          <w:sz w:val="28"/>
          <w:szCs w:val="28"/>
        </w:rPr>
        <w:t>竞赛现场备有常用止血、包扎、固定、担架、医用氧气等药品及器材，事先针对常见的触电、割伤、骨折、突发性心脏病、哮喘等情况有急救预案。</w:t>
      </w:r>
    </w:p>
    <w:p>
      <w:pPr>
        <w:pStyle w:val="2"/>
        <w:spacing w:line="560" w:lineRule="exact"/>
        <w:ind w:right="134" w:rightChars="64" w:firstLine="562" w:firstLineChars="200"/>
        <w:rPr>
          <w:rFonts w:hint="eastAsia" w:ascii="仿宋_GB2312" w:hAnsi="仿宋_GB2312" w:eastAsia="仿宋_GB2312" w:cs="仿宋_GB2312"/>
          <w:b/>
          <w:bCs w:val="0"/>
          <w:color w:val="000000"/>
          <w:kern w:val="0"/>
          <w:sz w:val="28"/>
          <w:szCs w:val="28"/>
        </w:rPr>
      </w:pPr>
      <w:r>
        <w:rPr>
          <w:rFonts w:hint="eastAsia" w:ascii="仿宋_GB2312" w:hAnsi="仿宋_GB2312" w:eastAsia="仿宋_GB2312" w:cs="仿宋_GB2312"/>
          <w:b/>
          <w:bCs w:val="0"/>
          <w:color w:val="000000"/>
          <w:kern w:val="0"/>
          <w:sz w:val="28"/>
          <w:szCs w:val="28"/>
          <w:lang w:val="en-US" w:eastAsia="zh-CN"/>
        </w:rPr>
        <w:t>2.</w:t>
      </w:r>
      <w:r>
        <w:rPr>
          <w:rFonts w:hint="eastAsia" w:ascii="仿宋_GB2312" w:hAnsi="仿宋_GB2312" w:eastAsia="仿宋_GB2312" w:cs="仿宋_GB2312"/>
          <w:b/>
          <w:bCs w:val="0"/>
          <w:color w:val="000000"/>
          <w:kern w:val="0"/>
          <w:sz w:val="28"/>
          <w:szCs w:val="28"/>
        </w:rPr>
        <w:t>人员准备</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竞赛期间赛场</w:t>
      </w:r>
      <w:r>
        <w:rPr>
          <w:rFonts w:hint="eastAsia" w:ascii="仿宋_GB2312" w:hAnsi="仿宋_GB2312" w:eastAsia="仿宋_GB2312" w:cs="仿宋_GB2312"/>
          <w:bCs/>
          <w:color w:val="000000"/>
          <w:kern w:val="0"/>
          <w:sz w:val="28"/>
          <w:szCs w:val="28"/>
          <w:highlight w:val="none"/>
          <w:lang w:val="en-US" w:eastAsia="zh-CN"/>
        </w:rPr>
        <w:t>须</w:t>
      </w:r>
      <w:r>
        <w:rPr>
          <w:rFonts w:hint="eastAsia" w:ascii="仿宋_GB2312" w:hAnsi="仿宋_GB2312" w:eastAsia="仿宋_GB2312" w:cs="仿宋_GB2312"/>
          <w:bCs/>
          <w:color w:val="000000"/>
          <w:kern w:val="0"/>
          <w:sz w:val="28"/>
          <w:szCs w:val="28"/>
        </w:rPr>
        <w:t>有医务、保安、公安、消防、设备维修和电力抢险等人员随时待命。</w:t>
      </w:r>
    </w:p>
    <w:p>
      <w:pPr>
        <w:spacing w:line="360" w:lineRule="auto"/>
        <w:ind w:right="210" w:rightChars="100" w:firstLine="562" w:firstLineChars="200"/>
        <w:jc w:val="left"/>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（二）应急响应</w:t>
      </w:r>
    </w:p>
    <w:p>
      <w:pPr>
        <w:pStyle w:val="2"/>
        <w:spacing w:line="560" w:lineRule="exact"/>
        <w:ind w:right="134" w:rightChars="64" w:firstLine="562" w:firstLineChars="200"/>
        <w:rPr>
          <w:rFonts w:hint="eastAsia" w:ascii="仿宋_GB2312" w:hAnsi="仿宋_GB2312" w:eastAsia="仿宋_GB2312" w:cs="仿宋_GB2312"/>
          <w:b/>
          <w:bCs w:val="0"/>
          <w:color w:val="000000"/>
          <w:kern w:val="0"/>
          <w:sz w:val="28"/>
          <w:szCs w:val="28"/>
        </w:rPr>
      </w:pPr>
      <w:r>
        <w:rPr>
          <w:rFonts w:hint="eastAsia" w:ascii="仿宋_GB2312" w:hAnsi="仿宋_GB2312" w:eastAsia="仿宋_GB2312" w:cs="仿宋_GB2312"/>
          <w:b/>
          <w:bCs w:val="0"/>
          <w:color w:val="000000"/>
          <w:kern w:val="0"/>
          <w:sz w:val="28"/>
          <w:szCs w:val="28"/>
          <w:lang w:val="en-US" w:eastAsia="zh-CN"/>
        </w:rPr>
        <w:t>1.</w:t>
      </w:r>
      <w:r>
        <w:rPr>
          <w:rFonts w:hint="eastAsia" w:ascii="仿宋_GB2312" w:hAnsi="仿宋_GB2312" w:eastAsia="仿宋_GB2312" w:cs="仿宋_GB2312"/>
          <w:b/>
          <w:bCs w:val="0"/>
          <w:color w:val="000000"/>
          <w:kern w:val="0"/>
          <w:sz w:val="28"/>
          <w:szCs w:val="28"/>
        </w:rPr>
        <w:t>基本应急程序</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lang w:eastAsia="zh-CN"/>
        </w:rPr>
        <w:t>（</w:t>
      </w:r>
      <w:r>
        <w:rPr>
          <w:rFonts w:hint="eastAsia" w:ascii="仿宋_GB2312" w:hAnsi="仿宋_GB2312" w:eastAsia="仿宋_GB2312" w:cs="仿宋_GB2312"/>
          <w:bCs/>
          <w:color w:val="000000"/>
          <w:kern w:val="0"/>
          <w:sz w:val="28"/>
          <w:szCs w:val="28"/>
          <w:lang w:val="en-US" w:eastAsia="zh-CN"/>
        </w:rPr>
        <w:t>1</w:t>
      </w:r>
      <w:r>
        <w:rPr>
          <w:rFonts w:hint="eastAsia" w:ascii="仿宋_GB2312" w:hAnsi="仿宋_GB2312" w:eastAsia="仿宋_GB2312" w:cs="仿宋_GB2312"/>
          <w:bCs/>
          <w:color w:val="000000"/>
          <w:kern w:val="0"/>
          <w:sz w:val="28"/>
          <w:szCs w:val="28"/>
          <w:lang w:eastAsia="zh-CN"/>
        </w:rPr>
        <w:t>）</w:t>
      </w:r>
      <w:r>
        <w:rPr>
          <w:rFonts w:hint="eastAsia" w:ascii="仿宋_GB2312" w:hAnsi="仿宋_GB2312" w:eastAsia="仿宋_GB2312" w:cs="仿宋_GB2312"/>
          <w:bCs/>
          <w:color w:val="000000"/>
          <w:kern w:val="0"/>
          <w:sz w:val="28"/>
          <w:szCs w:val="28"/>
        </w:rPr>
        <w:t>突发事件发生时，第一知情人应立即向领导报告，各级领导在知情或得到通知后，应在最短时间内赶到现场，按本预案实施救援工作。</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lang w:eastAsia="zh-CN"/>
        </w:rPr>
        <w:t>（</w:t>
      </w:r>
      <w:r>
        <w:rPr>
          <w:rFonts w:hint="eastAsia" w:ascii="仿宋_GB2312" w:hAnsi="仿宋_GB2312" w:eastAsia="仿宋_GB2312" w:cs="仿宋_GB2312"/>
          <w:bCs/>
          <w:color w:val="000000"/>
          <w:kern w:val="0"/>
          <w:sz w:val="28"/>
          <w:szCs w:val="28"/>
          <w:lang w:val="en-US" w:eastAsia="zh-CN"/>
        </w:rPr>
        <w:t>2</w:t>
      </w:r>
      <w:r>
        <w:rPr>
          <w:rFonts w:hint="eastAsia" w:ascii="仿宋_GB2312" w:hAnsi="仿宋_GB2312" w:eastAsia="仿宋_GB2312" w:cs="仿宋_GB2312"/>
          <w:bCs/>
          <w:color w:val="000000"/>
          <w:kern w:val="0"/>
          <w:sz w:val="28"/>
          <w:szCs w:val="28"/>
          <w:lang w:eastAsia="zh-CN"/>
        </w:rPr>
        <w:t>）</w:t>
      </w:r>
      <w:r>
        <w:rPr>
          <w:rFonts w:hint="eastAsia" w:ascii="仿宋_GB2312" w:hAnsi="仿宋_GB2312" w:eastAsia="仿宋_GB2312" w:cs="仿宋_GB2312"/>
          <w:bCs/>
          <w:color w:val="000000"/>
          <w:kern w:val="0"/>
          <w:sz w:val="28"/>
          <w:szCs w:val="28"/>
        </w:rPr>
        <w:t>所有在场人员必须服从调度，听从指挥。</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lang w:eastAsia="zh-CN"/>
        </w:rPr>
        <w:t>（</w:t>
      </w:r>
      <w:r>
        <w:rPr>
          <w:rFonts w:hint="eastAsia" w:ascii="仿宋_GB2312" w:hAnsi="仿宋_GB2312" w:eastAsia="仿宋_GB2312" w:cs="仿宋_GB2312"/>
          <w:bCs/>
          <w:color w:val="000000"/>
          <w:kern w:val="0"/>
          <w:sz w:val="28"/>
          <w:szCs w:val="28"/>
          <w:lang w:val="en-US" w:eastAsia="zh-CN"/>
        </w:rPr>
        <w:t>3</w:t>
      </w:r>
      <w:r>
        <w:rPr>
          <w:rFonts w:hint="eastAsia" w:ascii="仿宋_GB2312" w:hAnsi="仿宋_GB2312" w:eastAsia="仿宋_GB2312" w:cs="仿宋_GB2312"/>
          <w:bCs/>
          <w:color w:val="000000"/>
          <w:kern w:val="0"/>
          <w:sz w:val="28"/>
          <w:szCs w:val="28"/>
          <w:lang w:eastAsia="zh-CN"/>
        </w:rPr>
        <w:t>）</w:t>
      </w:r>
      <w:r>
        <w:rPr>
          <w:rFonts w:hint="eastAsia" w:ascii="仿宋_GB2312" w:hAnsi="仿宋_GB2312" w:eastAsia="仿宋_GB2312" w:cs="仿宋_GB2312"/>
          <w:bCs/>
          <w:color w:val="000000"/>
          <w:kern w:val="0"/>
          <w:sz w:val="28"/>
          <w:szCs w:val="28"/>
        </w:rPr>
        <w:t>无论发生何种事件，优先保护、撤离、抢救学生。</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lang w:eastAsia="zh-CN"/>
        </w:rPr>
        <w:t>（</w:t>
      </w:r>
      <w:r>
        <w:rPr>
          <w:rFonts w:hint="eastAsia" w:ascii="仿宋_GB2312" w:hAnsi="仿宋_GB2312" w:eastAsia="仿宋_GB2312" w:cs="仿宋_GB2312"/>
          <w:bCs/>
          <w:color w:val="000000"/>
          <w:kern w:val="0"/>
          <w:sz w:val="28"/>
          <w:szCs w:val="28"/>
          <w:lang w:val="en-US" w:eastAsia="zh-CN"/>
        </w:rPr>
        <w:t>4</w:t>
      </w:r>
      <w:r>
        <w:rPr>
          <w:rFonts w:hint="eastAsia" w:ascii="仿宋_GB2312" w:hAnsi="仿宋_GB2312" w:eastAsia="仿宋_GB2312" w:cs="仿宋_GB2312"/>
          <w:bCs/>
          <w:color w:val="000000"/>
          <w:kern w:val="0"/>
          <w:sz w:val="28"/>
          <w:szCs w:val="28"/>
          <w:lang w:eastAsia="zh-CN"/>
        </w:rPr>
        <w:t>）</w:t>
      </w:r>
      <w:r>
        <w:rPr>
          <w:rFonts w:hint="eastAsia" w:ascii="仿宋_GB2312" w:hAnsi="仿宋_GB2312" w:eastAsia="仿宋_GB2312" w:cs="仿宋_GB2312"/>
          <w:bCs/>
          <w:color w:val="000000"/>
          <w:kern w:val="0"/>
          <w:sz w:val="28"/>
          <w:szCs w:val="28"/>
        </w:rPr>
        <w:t>突发事件发生时，裁判长应立即作出决定是否需要即时中止比赛，疏散人员。</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lang w:eastAsia="zh-CN"/>
        </w:rPr>
        <w:t>（</w:t>
      </w:r>
      <w:r>
        <w:rPr>
          <w:rFonts w:hint="eastAsia" w:ascii="仿宋_GB2312" w:hAnsi="仿宋_GB2312" w:eastAsia="仿宋_GB2312" w:cs="仿宋_GB2312"/>
          <w:bCs/>
          <w:color w:val="000000"/>
          <w:kern w:val="0"/>
          <w:sz w:val="28"/>
          <w:szCs w:val="28"/>
          <w:lang w:val="en-US" w:eastAsia="zh-CN"/>
        </w:rPr>
        <w:t>5</w:t>
      </w:r>
      <w:r>
        <w:rPr>
          <w:rFonts w:hint="eastAsia" w:ascii="仿宋_GB2312" w:hAnsi="仿宋_GB2312" w:eastAsia="仿宋_GB2312" w:cs="仿宋_GB2312"/>
          <w:bCs/>
          <w:color w:val="000000"/>
          <w:kern w:val="0"/>
          <w:sz w:val="28"/>
          <w:szCs w:val="28"/>
          <w:lang w:eastAsia="zh-CN"/>
        </w:rPr>
        <w:t>）</w:t>
      </w:r>
      <w:r>
        <w:rPr>
          <w:rFonts w:hint="eastAsia" w:ascii="仿宋_GB2312" w:hAnsi="仿宋_GB2312" w:eastAsia="仿宋_GB2312" w:cs="仿宋_GB2312"/>
          <w:bCs/>
          <w:color w:val="000000"/>
          <w:kern w:val="0"/>
          <w:sz w:val="28"/>
          <w:szCs w:val="28"/>
        </w:rPr>
        <w:t>突发事件发生时，现场裁判员应按裁判长的指令中止比赛，立即关停设备，注意保护选手，按疏散通道有序地疏散人员。</w:t>
      </w:r>
    </w:p>
    <w:p>
      <w:pPr>
        <w:pStyle w:val="2"/>
        <w:spacing w:line="560" w:lineRule="exact"/>
        <w:ind w:right="134" w:rightChars="64" w:firstLine="562" w:firstLineChars="200"/>
        <w:rPr>
          <w:rFonts w:hint="eastAsia" w:ascii="仿宋_GB2312" w:hAnsi="仿宋_GB2312" w:eastAsia="仿宋_GB2312" w:cs="仿宋_GB2312"/>
          <w:b/>
          <w:bCs w:val="0"/>
          <w:color w:val="000000"/>
          <w:kern w:val="0"/>
          <w:sz w:val="28"/>
          <w:szCs w:val="28"/>
        </w:rPr>
      </w:pPr>
      <w:r>
        <w:rPr>
          <w:rFonts w:hint="eastAsia" w:ascii="仿宋_GB2312" w:hAnsi="仿宋_GB2312" w:eastAsia="仿宋_GB2312" w:cs="仿宋_GB2312"/>
          <w:b/>
          <w:bCs w:val="0"/>
          <w:color w:val="000000"/>
          <w:kern w:val="0"/>
          <w:sz w:val="28"/>
          <w:szCs w:val="28"/>
          <w:lang w:val="en-US" w:eastAsia="zh-CN"/>
        </w:rPr>
        <w:t>2.</w:t>
      </w:r>
      <w:r>
        <w:rPr>
          <w:rFonts w:hint="eastAsia" w:ascii="仿宋_GB2312" w:hAnsi="仿宋_GB2312" w:eastAsia="仿宋_GB2312" w:cs="仿宋_GB2312"/>
          <w:b/>
          <w:bCs w:val="0"/>
          <w:color w:val="000000"/>
          <w:kern w:val="0"/>
          <w:sz w:val="28"/>
          <w:szCs w:val="28"/>
        </w:rPr>
        <w:t>专项应急程序</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lang w:eastAsia="zh-CN"/>
        </w:rPr>
        <w:t>（</w:t>
      </w:r>
      <w:r>
        <w:rPr>
          <w:rFonts w:hint="eastAsia" w:ascii="仿宋_GB2312" w:hAnsi="仿宋_GB2312" w:eastAsia="仿宋_GB2312" w:cs="仿宋_GB2312"/>
          <w:bCs/>
          <w:color w:val="000000"/>
          <w:kern w:val="0"/>
          <w:sz w:val="28"/>
          <w:szCs w:val="28"/>
          <w:lang w:val="en-US" w:eastAsia="zh-CN"/>
        </w:rPr>
        <w:t>1</w:t>
      </w:r>
      <w:r>
        <w:rPr>
          <w:rFonts w:hint="eastAsia" w:ascii="仿宋_GB2312" w:hAnsi="仿宋_GB2312" w:eastAsia="仿宋_GB2312" w:cs="仿宋_GB2312"/>
          <w:bCs/>
          <w:color w:val="000000"/>
          <w:kern w:val="0"/>
          <w:sz w:val="28"/>
          <w:szCs w:val="28"/>
          <w:lang w:eastAsia="zh-CN"/>
        </w:rPr>
        <w:t>）</w:t>
      </w:r>
      <w:r>
        <w:rPr>
          <w:rFonts w:hint="eastAsia" w:ascii="仿宋_GB2312" w:hAnsi="仿宋_GB2312" w:eastAsia="仿宋_GB2312" w:cs="仿宋_GB2312"/>
          <w:bCs/>
          <w:color w:val="000000"/>
          <w:kern w:val="0"/>
          <w:sz w:val="28"/>
          <w:szCs w:val="28"/>
        </w:rPr>
        <w:t>自然灾害和事故灾难应急程序</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自然灾害和事故灾难发生时，除按以上“基本应急程序”处理之外，应注意关停设备，保护选手，并立即组织现场人员按疏散通道有序撤离。</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如发生火灾，在专业消防人员到来之前，应利用赛场和各赛位配置的消防器材进行灭火；在专业消防人员来到之后，即由专业消防人员进行救援。</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lang w:eastAsia="zh-CN"/>
        </w:rPr>
        <w:t>（</w:t>
      </w:r>
      <w:r>
        <w:rPr>
          <w:rFonts w:hint="eastAsia" w:ascii="仿宋_GB2312" w:hAnsi="仿宋_GB2312" w:eastAsia="仿宋_GB2312" w:cs="仿宋_GB2312"/>
          <w:bCs/>
          <w:color w:val="000000"/>
          <w:kern w:val="0"/>
          <w:sz w:val="28"/>
          <w:szCs w:val="28"/>
          <w:lang w:val="en-US" w:eastAsia="zh-CN"/>
        </w:rPr>
        <w:t>2</w:t>
      </w:r>
      <w:r>
        <w:rPr>
          <w:rFonts w:hint="eastAsia" w:ascii="仿宋_GB2312" w:hAnsi="仿宋_GB2312" w:eastAsia="仿宋_GB2312" w:cs="仿宋_GB2312"/>
          <w:bCs/>
          <w:color w:val="000000"/>
          <w:kern w:val="0"/>
          <w:sz w:val="28"/>
          <w:szCs w:val="28"/>
          <w:lang w:eastAsia="zh-CN"/>
        </w:rPr>
        <w:t>）</w:t>
      </w:r>
      <w:r>
        <w:rPr>
          <w:rFonts w:hint="eastAsia" w:ascii="仿宋_GB2312" w:hAnsi="仿宋_GB2312" w:eastAsia="仿宋_GB2312" w:cs="仿宋_GB2312"/>
          <w:bCs/>
          <w:color w:val="000000"/>
          <w:kern w:val="0"/>
          <w:sz w:val="28"/>
          <w:szCs w:val="28"/>
        </w:rPr>
        <w:t>社会安全事件应急程序</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社会安全事件发生时，除以上“基本应急程序”处理之外，应注意关停设备，保护选手，并视实际情况组织现场人员撤离或集中到安全场所。</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lang w:eastAsia="zh-CN"/>
        </w:rPr>
        <w:t>（</w:t>
      </w:r>
      <w:r>
        <w:rPr>
          <w:rFonts w:hint="eastAsia" w:ascii="仿宋_GB2312" w:hAnsi="仿宋_GB2312" w:eastAsia="仿宋_GB2312" w:cs="仿宋_GB2312"/>
          <w:bCs/>
          <w:color w:val="000000"/>
          <w:kern w:val="0"/>
          <w:sz w:val="28"/>
          <w:szCs w:val="28"/>
          <w:lang w:val="en-US" w:eastAsia="zh-CN"/>
        </w:rPr>
        <w:t>3</w:t>
      </w:r>
      <w:r>
        <w:rPr>
          <w:rFonts w:hint="eastAsia" w:ascii="仿宋_GB2312" w:hAnsi="仿宋_GB2312" w:eastAsia="仿宋_GB2312" w:cs="仿宋_GB2312"/>
          <w:bCs/>
          <w:color w:val="000000"/>
          <w:kern w:val="0"/>
          <w:sz w:val="28"/>
          <w:szCs w:val="28"/>
          <w:lang w:eastAsia="zh-CN"/>
        </w:rPr>
        <w:t>）</w:t>
      </w:r>
      <w:r>
        <w:rPr>
          <w:rFonts w:hint="eastAsia" w:ascii="仿宋_GB2312" w:hAnsi="仿宋_GB2312" w:eastAsia="仿宋_GB2312" w:cs="仿宋_GB2312"/>
          <w:bCs/>
          <w:color w:val="000000"/>
          <w:kern w:val="0"/>
          <w:sz w:val="28"/>
          <w:szCs w:val="28"/>
        </w:rPr>
        <w:t>公共卫生和人员伤病事件应急程序</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公共卫生和人员伤病事件发生后，应立即报告赛场的医务人员。如需要全部或局部中止比赛，应按以上“基本应急程序”处理。</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由赛场医务人员决定是否需要即送（事先联系的）医院。</w:t>
      </w:r>
    </w:p>
    <w:p>
      <w:pPr>
        <w:spacing w:line="360" w:lineRule="auto"/>
        <w:ind w:right="210" w:rightChars="100" w:firstLine="562" w:firstLineChars="200"/>
        <w:jc w:val="left"/>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（三）事后处理</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突发事件处理完后，由裁判长组织现场裁判员和技术人员对所有竞赛设备进行全面检查并签字验收后，方可继续用于竞赛。</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突发事件处理完后，现场裁判员需与选手确认竞赛任务现时完成的情况，并在《赛场情况记录表》上记录详细情况；如需要补时，应填写《补时登记表》，经裁判长批准后安排补时。</w:t>
      </w:r>
    </w:p>
    <w:p>
      <w:pPr>
        <w:numPr>
          <w:ilvl w:val="0"/>
          <w:numId w:val="3"/>
        </w:numPr>
        <w:spacing w:before="155" w:beforeLines="50" w:after="155" w:afterLines="50"/>
        <w:rPr>
          <w:rFonts w:hint="eastAsia" w:ascii="黑体" w:hAnsi="Times New Roman" w:eastAsia="黑体"/>
          <w:sz w:val="32"/>
          <w:szCs w:val="32"/>
        </w:rPr>
      </w:pPr>
      <w:r>
        <w:rPr>
          <w:rFonts w:hint="eastAsia" w:ascii="黑体" w:hAnsi="Times New Roman" w:eastAsia="黑体"/>
          <w:sz w:val="32"/>
          <w:szCs w:val="32"/>
        </w:rPr>
        <w:t>竞赛须知</w:t>
      </w:r>
    </w:p>
    <w:p>
      <w:pPr>
        <w:spacing w:line="360" w:lineRule="auto"/>
        <w:ind w:right="210" w:rightChars="100" w:firstLine="562" w:firstLineChars="200"/>
        <w:jc w:val="left"/>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（一）参赛队须知</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1.参赛队名称统一使用规定的地区代表队名称，不使用学校或其他组织、团体名称。</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2.参赛队员在报名获得审核确认后，原则上不再更换。如比赛前参赛队员因故无法参赛，须由省级教育行政部门于赛项开赛 10 个工作日之前出具书面说明，经大赛执委会办公室核实后予以更换；竞赛开始后，参赛队不得更换参赛队员，不允许缺员比赛。</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3.参赛队对大赛发布的所有文件都要仔细阅读，确切了解大赛时间安排、评判细节等，以保证顺利参赛。</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 xml:space="preserve">4.参赛队的指导教师和参赛学生应按照大赛赛程安排，凭参赛证和有效身份证件参加竞赛。并应参加大赛组织的赛项评价和闭赛式等各项赛事活动。 </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5.参赛队将通过抽签决定比赛分组和赛位。参赛队领队应按时参加赛前领队会议，做好赛前抽签工作，不得无故缺席。</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6.参赛选手需要购买</w:t>
      </w:r>
      <w:r>
        <w:rPr>
          <w:rFonts w:hint="eastAsia" w:ascii="仿宋_GB2312" w:hAnsi="仿宋_GB2312" w:eastAsia="仿宋_GB2312" w:cs="仿宋_GB2312"/>
          <w:bCs/>
          <w:color w:val="000000"/>
          <w:kern w:val="0"/>
          <w:sz w:val="28"/>
          <w:szCs w:val="28"/>
          <w:highlight w:val="none"/>
          <w:lang w:val="en-US" w:eastAsia="zh-CN"/>
        </w:rPr>
        <w:t>人身意外伤害</w:t>
      </w:r>
      <w:r>
        <w:rPr>
          <w:rFonts w:hint="eastAsia" w:ascii="仿宋_GB2312" w:hAnsi="仿宋_GB2312" w:eastAsia="仿宋_GB2312" w:cs="仿宋_GB2312"/>
          <w:bCs/>
          <w:color w:val="000000"/>
          <w:kern w:val="0"/>
          <w:sz w:val="28"/>
          <w:szCs w:val="28"/>
          <w:highlight w:val="none"/>
        </w:rPr>
        <w:t>保险</w:t>
      </w:r>
      <w:r>
        <w:rPr>
          <w:rFonts w:hint="eastAsia" w:ascii="仿宋_GB2312" w:hAnsi="仿宋_GB2312" w:eastAsia="仿宋_GB2312" w:cs="仿宋_GB2312"/>
          <w:bCs/>
          <w:color w:val="000000"/>
          <w:kern w:val="0"/>
          <w:sz w:val="28"/>
          <w:szCs w:val="28"/>
        </w:rPr>
        <w:t>。</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7.参赛队应进行文明参赛的教育与培训，引导和教育参赛指导教师和学生正确对待参赛工作，积极配合赛项组织机构的工作。</w:t>
      </w:r>
    </w:p>
    <w:p>
      <w:pPr>
        <w:pStyle w:val="2"/>
        <w:spacing w:line="560" w:lineRule="exact"/>
        <w:ind w:right="134" w:rightChars="64" w:firstLine="562" w:firstLineChars="200"/>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（二）指导教师须知</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 xml:space="preserve">1.参赛队的指导教师应按照大赛赛程安排，凭参赛证和有效身份证件参加竞赛。并应参加大赛组织的赛项评价和闭赛式等各项赛事活动。 </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2.注意做好赛前抽签工作，确认参赛的分组和赛位，协助大赛承办方组织好本队选手的各项赛事相关事宜。</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 xml:space="preserve">3.指导教师应该根据专业教学计划和赛项规程合理制定训练方案，认真指导选手训练，培养选手的综合职业能力和良好的职业素养，克服功利化思想，避免为赛而学、以赛代学。 </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4.指导教师应认真研究和掌握本赛项的规程、技术规则和赛场要求，指导选手做好赛前的准备工作，督促选手带好证件和自带的工具器材等。</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 xml:space="preserve">5.指导教师应该根据本规程要求做好参赛选手保险办理工作，并做好选手的安全与规范操作的教育。 </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 xml:space="preserve">6.指导教师参加赛项观摩等活动，不得违反赛项规定进入赛场，干扰比赛正常进行。 </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7.指导教师应自觉遵守大赛各项制度，尊重专家、裁判、仲裁及赛项承办单位工作人员。注意做好本队选手的业务辅导、心理疏导和思想引导工作，对参赛选手及比赛过程报以平和、包容的心态。</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 xml:space="preserve">8.指导教师要引导和教育参赛选手对于认为有影响个人比赛成绩的裁判行为或设备故障，按照赛项规定和大赛制度与裁判、工作人员进行充分沟通或赛后提出申诉，不得在网络、微信群等各种媒体发表、传播有待核实信息和过激言论。对比赛过程中的争议问题，要按规定程序处理，不得采取过激行为。 </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9.本赛项对选手体能、技能、智能和应变能力要求较高，因此指导教师应清楚竞赛场次和时间安排，督促选手掌握好作息时间，保持充沛的体力和精力参赛。</w:t>
      </w:r>
    </w:p>
    <w:p>
      <w:pPr>
        <w:spacing w:line="360" w:lineRule="auto"/>
        <w:ind w:right="210" w:rightChars="100" w:firstLine="562" w:firstLineChars="200"/>
        <w:jc w:val="left"/>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（三）参赛选手须知</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1.参赛选手报到后，凭身份证领取参赛证，并核实选手参赛资格。参赛证为选手参赛的凭据。参赛选手一经确认，中途不得任意更换，否则以作弊论处。</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2.选手应按照规定穿着工作服、头戴安全帽、脚穿防滑电工鞋参加比赛。</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3.选手应持参赛有效证件，按竞赛分组和竞赛时间，提前30</w:t>
      </w:r>
      <w:r>
        <w:rPr>
          <w:rFonts w:hint="eastAsia" w:ascii="仿宋_GB2312" w:hAnsi="仿宋_GB2312" w:eastAsia="仿宋_GB2312" w:cs="仿宋_GB2312"/>
          <w:bCs/>
          <w:color w:val="000000"/>
          <w:kern w:val="0"/>
          <w:sz w:val="28"/>
          <w:szCs w:val="28"/>
          <w:lang w:eastAsia="zh-CN"/>
        </w:rPr>
        <w:t>分钟</w:t>
      </w:r>
      <w:r>
        <w:rPr>
          <w:rFonts w:hint="eastAsia" w:ascii="仿宋_GB2312" w:hAnsi="仿宋_GB2312" w:eastAsia="仿宋_GB2312" w:cs="仿宋_GB2312"/>
          <w:bCs/>
          <w:color w:val="000000"/>
          <w:kern w:val="0"/>
          <w:sz w:val="28"/>
          <w:szCs w:val="28"/>
        </w:rPr>
        <w:t>到指定地点接受检录，抽签决定赛位号。检录后的选手凭赛位号，隐匿个人身份进入赛场。除本规程表3所规定允许携带的工具和器材外，不准携带任何技术资料和工具、器材进入赛场。所有的电动工具、自制工具、通讯工具和照相摄录器材一律不准带入赛场。</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4.在竞赛开始前，可阅读竞赛文件（任务书和图纸），并检查现场环境和赛场提供的设备、工具、器材等，须在确认比赛任务书和现场条件无误后才开始比赛。在此期间不允许选手进行任何操作。</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5.竞赛开始后，参赛选手自行决定分工和时间安排。各场操作竞赛的竞赛时间均为90</w:t>
      </w:r>
      <w:r>
        <w:rPr>
          <w:rFonts w:hint="eastAsia" w:ascii="仿宋_GB2312" w:hAnsi="仿宋_GB2312" w:eastAsia="仿宋_GB2312" w:cs="仿宋_GB2312"/>
          <w:bCs/>
          <w:color w:val="000000"/>
          <w:kern w:val="0"/>
          <w:sz w:val="28"/>
          <w:szCs w:val="28"/>
          <w:lang w:eastAsia="zh-CN"/>
        </w:rPr>
        <w:t>分钟</w:t>
      </w:r>
      <w:r>
        <w:rPr>
          <w:rFonts w:hint="eastAsia" w:ascii="仿宋_GB2312" w:hAnsi="仿宋_GB2312" w:eastAsia="仿宋_GB2312" w:cs="仿宋_GB2312"/>
          <w:bCs/>
          <w:color w:val="000000"/>
          <w:kern w:val="0"/>
          <w:sz w:val="28"/>
          <w:szCs w:val="28"/>
        </w:rPr>
        <w:t>，连续进行。全部比赛任务均在指定的时间和比赛场地内完成。在比赛过程中，饮水由赛场统一提供，选手休息、如厕的时间均计算在比赛时间内，选手在比赛过程中不得自行离开赛场，如有特殊情况需经裁判员同意。参赛队欲提前结束比赛，应通知赛位的现场裁判员。</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6.在比赛过程中，参赛选手必须严格按照操作规程和工艺准则，遵守安全操作要求，以保证设备和人身安全，并随时接受裁判员的监督。否则将按相关标准扣分。</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7.竞赛结束时参赛选手应立即停止任何操作，提交完整的《竞赛任务书》，并协助裁判确认其所完成的项目情况并核对竞赛时间，在“裁判现场情况记录表”签字（场次号、赛位号）确认后方可离开赛场。</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bookmarkStart w:id="4" w:name="_Hlk533242872"/>
      <w:r>
        <w:rPr>
          <w:rFonts w:hint="eastAsia" w:ascii="仿宋_GB2312" w:hAnsi="仿宋_GB2312" w:eastAsia="仿宋_GB2312" w:cs="仿宋_GB2312"/>
          <w:bCs/>
          <w:color w:val="000000"/>
          <w:kern w:val="0"/>
          <w:sz w:val="28"/>
          <w:szCs w:val="28"/>
        </w:rPr>
        <w:t xml:space="preserve">8.在竞赛期间，参赛选手应服从裁判评判；如遇到特殊情况或对裁判评分产生异议，应立即报告现场的裁判员或工作人员，由裁判员请示裁判长，不得与裁判争执、顶撞。裁判长的决定为现场最终裁定。如参赛选手因对裁判不服从而停止比赛，则以弃权处理。 </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 xml:space="preserve">9.参赛选手对于认为有影响个人比赛成绩的裁判行为或设备故障等，应向指导老师反映，由指导老师按规定进行申诉。 </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10.如有不服从裁判、工作人员、扰乱赛场秩序、干扰其他选手比赛的情况，裁判组应提出警告。累计警告2次或情节特别严重，造成竞赛中止的；或在竞赛过程中产生重大安全事故或有产生重大安全事故隐患，或出现本规程所规定的取消比赛资格的行为，经裁判员提示无效的。可经裁判长裁定后中止比赛，并取消参赛资格和竞赛成绩。</w:t>
      </w:r>
    </w:p>
    <w:bookmarkEnd w:id="4"/>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 xml:space="preserve">11.参赛选手应按照大赛赛程安排，参加大赛组织的赛项评价和闭赛式等各项赛事活动。 </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12.本赛项对选手体能、技能、智能和应变能力要求较高，参赛选手应清楚竞赛场次和时间安排，掌握好作息时间，保持充沛的体力和精力参赛，并在参赛过程中注意规范操作，保证安全。</w:t>
      </w:r>
    </w:p>
    <w:p>
      <w:pPr>
        <w:spacing w:line="360" w:lineRule="auto"/>
        <w:ind w:right="210" w:rightChars="100" w:firstLine="562" w:firstLineChars="200"/>
        <w:jc w:val="left"/>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（四）工作人员须知</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1.本赛项的“工作人员”包括全体裁判员、仲裁员和赛场的技术人员等工作人员。</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2.本赛项设立裁判组，裁判组对大赛执委会负责，并接受赛项执委会的协调和指导。</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 xml:space="preserve">3.裁判组要严格遵守裁判工作纪律，认真履行裁判工作职责，确保大赛竞赛公平、公正、安全、有序进行。裁判组实行“裁判长负责制”，裁判长全面负责赛项的裁判与管理工作。 </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4.全体工作人员须根据赛项执委会和赛项专家组的要求和安排，参加赛前培训，认真学习赛项竞赛规程，熟悉比赛规则、注意事项、应急预案、技术装备和评分方式，统一执裁标准，提高执裁及各项工作水平。未经培训不得上岗。</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5.参赛队进入赛场，裁判员及赛场工作人员应按规定审查允许带入赛场的物品，经审查后如发现不允许带入赛场的物品，交由参赛队随行人员保管，赛场不提供保管服务。</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6.竞赛成绩单及有关资料的管理，实行交接责任制。所有竞赛项目的各场次、赛位以及选手竞赛成绩，由裁判长汇集、计算、签字后，直接交给成绩登记统计负责人，双方签字办理交接手续。</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7.全体工作人员须与赛项执委会签订“承诺书”。本赛项的操作竞赛为一天3场的竞赛，在竞赛期间，不得泄露所有竞赛内容、资料与相关情况；未经赛项执委会允许，不得泄露或提供竞赛选手的个人信息、登录密码和竞赛情况，不得接受其他单位和个人进行的与竞赛内容相关的采访。</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8.全体工作人员在工作期间进入工作场地，严禁私自携带通讯工具和照相摄录器材。在工作时间不得擅离职守，在赛场内不准吸烟、阅读书报、谈笑、会客和使用移动通讯工具。</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9.全体工作人员在竞赛的第二、第三天进入工作场地后，非因工作需要或特殊原因不能离开工作场地区域；如确实需要暂时离开，应报裁判长同意并进行登记。</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 xml:space="preserve">10.裁判队伍集体或成员有下列情形之一的，列入“大赛违纪名单”，被列入名单的人员终身不再具有担任全国职业院校技能大赛的专家、裁判、监督、仲裁、参赛指导教师、赛场工作人员等资格，并通报其所在单位及相关主管部门。 </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 xml:space="preserve">（1）违反大赛纪律和比赛规定的。 </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 xml:space="preserve">（2）私自用微信、QQ 等社交平台或其他方式，泄露或发布技能大赛不能公开或不实信息的。 </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（3）竞赛期间无故缺席、迟到早退或两次不能到岗履职的。</w:t>
      </w:r>
    </w:p>
    <w:p>
      <w:pPr>
        <w:pStyle w:val="2"/>
        <w:spacing w:line="560" w:lineRule="exact"/>
        <w:ind w:right="134" w:rightChars="64" w:firstLine="560" w:firstLineChars="200"/>
        <w:rPr>
          <w:rFonts w:hint="eastAsia" w:ascii="黑体" w:hAnsi="微软雅黑" w:eastAsia="黑体" w:cs="微软雅黑"/>
          <w:sz w:val="32"/>
          <w:szCs w:val="32"/>
        </w:rPr>
      </w:pPr>
      <w:r>
        <w:rPr>
          <w:rFonts w:hint="eastAsia" w:ascii="仿宋_GB2312" w:hAnsi="仿宋_GB2312" w:eastAsia="仿宋_GB2312" w:cs="仿宋_GB2312"/>
          <w:bCs/>
          <w:color w:val="000000"/>
          <w:kern w:val="0"/>
          <w:sz w:val="28"/>
          <w:szCs w:val="28"/>
        </w:rPr>
        <w:t>11.在各场比赛进行期间将允许来宾参观，要求参观者在赛场内应跟随引导员在黄线区域内观看，在场内不得使用闪光灯和其它光源，不能大声喧哗，更不得与工作人员和选手交谈。因此</w:t>
      </w:r>
      <w:r>
        <w:rPr>
          <w:rFonts w:hint="eastAsia" w:ascii="仿宋_GB2312" w:hAnsi="仿宋_GB2312" w:eastAsia="仿宋_GB2312" w:cs="仿宋_GB2312"/>
          <w:bCs/>
          <w:color w:val="000000"/>
          <w:kern w:val="0"/>
          <w:sz w:val="28"/>
          <w:szCs w:val="28"/>
          <w:lang w:eastAsia="zh-CN"/>
        </w:rPr>
        <w:t>，</w:t>
      </w:r>
      <w:r>
        <w:rPr>
          <w:rFonts w:hint="eastAsia" w:ascii="仿宋_GB2312" w:hAnsi="仿宋_GB2312" w:eastAsia="仿宋_GB2312" w:cs="仿宋_GB2312"/>
          <w:bCs/>
          <w:color w:val="000000"/>
          <w:kern w:val="0"/>
          <w:sz w:val="28"/>
          <w:szCs w:val="28"/>
        </w:rPr>
        <w:t>所有工作人员未经批准应尽量不与参观者交谈，更不能向参观者谈及与竞赛相关的内容。</w:t>
      </w:r>
    </w:p>
    <w:p>
      <w:pPr>
        <w:numPr>
          <w:ilvl w:val="0"/>
          <w:numId w:val="3"/>
        </w:numPr>
        <w:spacing w:before="155" w:beforeLines="50" w:after="155" w:afterLines="50"/>
        <w:rPr>
          <w:rFonts w:hint="eastAsia" w:ascii="黑体" w:hAnsi="Times New Roman" w:eastAsia="黑体"/>
          <w:sz w:val="32"/>
          <w:szCs w:val="32"/>
        </w:rPr>
      </w:pPr>
      <w:r>
        <w:rPr>
          <w:rFonts w:hint="eastAsia" w:ascii="黑体" w:hAnsi="Times New Roman" w:eastAsia="黑体"/>
          <w:sz w:val="32"/>
          <w:szCs w:val="32"/>
        </w:rPr>
        <w:t>申诉与仲裁</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lang w:val="en-US" w:eastAsia="zh-CN"/>
        </w:rPr>
        <w:t>（一）本赛项设监督仲裁工作组。</w:t>
      </w:r>
      <w:r>
        <w:rPr>
          <w:rFonts w:hint="eastAsia" w:ascii="仿宋_GB2312" w:hAnsi="仿宋_GB2312" w:eastAsia="仿宋_GB2312" w:cs="仿宋_GB2312"/>
          <w:bCs/>
          <w:color w:val="000000"/>
          <w:kern w:val="0"/>
          <w:sz w:val="28"/>
          <w:szCs w:val="28"/>
        </w:rPr>
        <w:t>监督仲裁人员的姓名、联系方式和工作地点在竞赛期间在赛场外的公布栏上公示。</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（二）在比赛过程中若出现有失公正或有关人员违规等现象，参赛队领队可向赛项监督仲裁工作组提出书面申诉。</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（三）提出申诉的时间应在本场比赛结束（选手本场比赛内容全部完成）后2 小时内，超过时效不予受理。</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（四）赛项监督仲裁工作组在接到申诉报告后的2小时内组织复议，并及时将复议结果以书面形式告知申诉方。</w:t>
      </w:r>
    </w:p>
    <w:p>
      <w:pPr>
        <w:pStyle w:val="2"/>
        <w:spacing w:line="560" w:lineRule="exact"/>
        <w:ind w:right="134" w:rightChars="64" w:firstLine="560" w:firstLineChars="200"/>
        <w:rPr>
          <w:rFonts w:hint="eastAsia" w:ascii="黑体" w:hAnsi="Times New Roman" w:eastAsia="黑体"/>
          <w:sz w:val="32"/>
          <w:szCs w:val="32"/>
        </w:rPr>
      </w:pPr>
      <w:r>
        <w:rPr>
          <w:rFonts w:hint="eastAsia" w:ascii="仿宋_GB2312" w:hAnsi="仿宋_GB2312" w:eastAsia="仿宋_GB2312" w:cs="仿宋_GB2312"/>
          <w:bCs/>
          <w:color w:val="000000"/>
          <w:kern w:val="0"/>
          <w:sz w:val="28"/>
          <w:szCs w:val="28"/>
        </w:rPr>
        <w:t>（五）申诉方对复议结果仍有异议，可由省（市）领队向赛区仲裁委员会提出申诉。赛区仲裁委员会的仲裁结果为最终结果。</w:t>
      </w:r>
    </w:p>
    <w:p>
      <w:pPr>
        <w:rPr>
          <w:rFonts w:hint="eastAsia" w:ascii="黑体" w:hAnsi="Times New Roman" w:eastAsia="黑体"/>
          <w:sz w:val="32"/>
          <w:szCs w:val="32"/>
        </w:rPr>
      </w:pPr>
      <w:r>
        <w:rPr>
          <w:rFonts w:hint="eastAsia" w:ascii="黑体" w:hAnsi="Times New Roman" w:eastAsia="黑体"/>
          <w:sz w:val="32"/>
          <w:szCs w:val="32"/>
        </w:rPr>
        <w:br w:type="page"/>
      </w:r>
    </w:p>
    <w:p>
      <w:pPr>
        <w:numPr>
          <w:ilvl w:val="0"/>
          <w:numId w:val="3"/>
        </w:numPr>
        <w:spacing w:before="155" w:beforeLines="50" w:after="155" w:afterLines="50"/>
        <w:rPr>
          <w:rFonts w:hint="eastAsia" w:ascii="黑体" w:hAnsi="Times New Roman" w:eastAsia="黑体"/>
          <w:sz w:val="32"/>
          <w:szCs w:val="32"/>
        </w:rPr>
      </w:pPr>
      <w:r>
        <w:rPr>
          <w:rFonts w:hint="eastAsia" w:ascii="黑体" w:hAnsi="Times New Roman" w:eastAsia="黑体"/>
          <w:sz w:val="32"/>
          <w:szCs w:val="32"/>
        </w:rPr>
        <w:t>竞赛观摩</w:t>
      </w:r>
    </w:p>
    <w:p>
      <w:pPr>
        <w:pStyle w:val="2"/>
        <w:spacing w:line="560" w:lineRule="exact"/>
        <w:ind w:right="134" w:rightChars="64" w:firstLine="562" w:firstLineChars="200"/>
        <w:rPr>
          <w:rFonts w:hint="eastAsia" w:ascii="楷体_GB2312" w:hAnsi="楷体_GB2312" w:eastAsia="楷体_GB2312" w:cs="楷体_GB2312"/>
          <w:b/>
          <w:bCs/>
          <w:kern w:val="2"/>
          <w:sz w:val="28"/>
          <w:szCs w:val="28"/>
          <w:lang w:val="en-US" w:eastAsia="zh-CN" w:bidi="ar-SA"/>
        </w:rPr>
      </w:pPr>
      <w:r>
        <w:rPr>
          <w:rFonts w:hint="eastAsia" w:ascii="楷体_GB2312" w:hAnsi="楷体_GB2312" w:eastAsia="楷体_GB2312" w:cs="楷体_GB2312"/>
          <w:b/>
          <w:bCs/>
          <w:kern w:val="2"/>
          <w:sz w:val="28"/>
          <w:szCs w:val="28"/>
          <w:lang w:val="en-US" w:eastAsia="zh-CN" w:bidi="ar-SA"/>
        </w:rPr>
        <w:t>（一）观摩人员</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1.观摩人员包括对赛项竞赛内容和过程感兴趣的学校师生、行业企业人员和社会各界人士。</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2.观摩人员由赛项执委会负责批准。</w:t>
      </w:r>
    </w:p>
    <w:p>
      <w:pPr>
        <w:pStyle w:val="2"/>
        <w:spacing w:line="560" w:lineRule="exact"/>
        <w:ind w:right="134" w:rightChars="64" w:firstLine="562" w:firstLineChars="200"/>
        <w:rPr>
          <w:rFonts w:hint="eastAsia" w:ascii="楷体_GB2312" w:hAnsi="楷体_GB2312" w:eastAsia="楷体_GB2312" w:cs="楷体_GB2312"/>
          <w:b/>
          <w:bCs/>
          <w:kern w:val="2"/>
          <w:sz w:val="28"/>
          <w:szCs w:val="28"/>
          <w:lang w:val="en-US" w:eastAsia="zh-CN" w:bidi="ar-SA"/>
        </w:rPr>
      </w:pPr>
      <w:r>
        <w:rPr>
          <w:rFonts w:hint="eastAsia" w:ascii="楷体_GB2312" w:hAnsi="楷体_GB2312" w:eastAsia="楷体_GB2312" w:cs="楷体_GB2312"/>
          <w:b/>
          <w:bCs/>
          <w:kern w:val="2"/>
          <w:sz w:val="28"/>
          <w:szCs w:val="28"/>
          <w:lang w:val="en-US" w:eastAsia="zh-CN" w:bidi="ar-SA"/>
        </w:rPr>
        <w:t>（二）观摩方案</w:t>
      </w:r>
    </w:p>
    <w:p>
      <w:pPr>
        <w:pStyle w:val="2"/>
        <w:spacing w:line="560" w:lineRule="exact"/>
        <w:ind w:right="134" w:rightChars="64" w:firstLine="562" w:firstLineChars="200"/>
        <w:rPr>
          <w:rFonts w:hint="eastAsia" w:ascii="仿宋_GB2312" w:hAnsi="仿宋_GB2312" w:eastAsia="仿宋_GB2312" w:cs="仿宋_GB2312"/>
          <w:b/>
          <w:bCs w:val="0"/>
          <w:color w:val="000000"/>
          <w:kern w:val="0"/>
          <w:sz w:val="28"/>
          <w:szCs w:val="28"/>
        </w:rPr>
      </w:pPr>
      <w:r>
        <w:rPr>
          <w:rFonts w:hint="eastAsia" w:ascii="仿宋_GB2312" w:hAnsi="仿宋_GB2312" w:eastAsia="仿宋_GB2312" w:cs="仿宋_GB2312"/>
          <w:b/>
          <w:bCs w:val="0"/>
          <w:color w:val="000000"/>
          <w:kern w:val="0"/>
          <w:sz w:val="28"/>
          <w:szCs w:val="28"/>
        </w:rPr>
        <w:t>1.观摩方式</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 xml:space="preserve">观摩方式包括现场观摩和视频直播。 </w:t>
      </w:r>
    </w:p>
    <w:p>
      <w:pPr>
        <w:pStyle w:val="2"/>
        <w:spacing w:line="560" w:lineRule="exact"/>
        <w:ind w:right="134" w:rightChars="64" w:firstLine="562" w:firstLineChars="200"/>
        <w:rPr>
          <w:rFonts w:hint="eastAsia" w:ascii="仿宋_GB2312" w:hAnsi="仿宋_GB2312" w:eastAsia="仿宋_GB2312" w:cs="仿宋_GB2312"/>
          <w:b/>
          <w:bCs w:val="0"/>
          <w:color w:val="000000"/>
          <w:kern w:val="0"/>
          <w:sz w:val="28"/>
          <w:szCs w:val="28"/>
        </w:rPr>
      </w:pPr>
      <w:r>
        <w:rPr>
          <w:rFonts w:hint="eastAsia" w:ascii="仿宋_GB2312" w:hAnsi="仿宋_GB2312" w:eastAsia="仿宋_GB2312" w:cs="仿宋_GB2312"/>
          <w:b/>
          <w:bCs w:val="0"/>
          <w:color w:val="000000"/>
          <w:kern w:val="0"/>
          <w:sz w:val="28"/>
          <w:szCs w:val="28"/>
          <w:lang w:val="en-US" w:eastAsia="zh-CN"/>
        </w:rPr>
        <w:t>2.</w:t>
      </w:r>
      <w:r>
        <w:rPr>
          <w:rFonts w:hint="eastAsia" w:ascii="仿宋_GB2312" w:hAnsi="仿宋_GB2312" w:eastAsia="仿宋_GB2312" w:cs="仿宋_GB2312"/>
          <w:b/>
          <w:bCs w:val="0"/>
          <w:color w:val="000000"/>
          <w:kern w:val="0"/>
          <w:sz w:val="28"/>
          <w:szCs w:val="28"/>
        </w:rPr>
        <w:t>观摩时间</w:t>
      </w:r>
    </w:p>
    <w:p>
      <w:pPr>
        <w:pStyle w:val="2"/>
        <w:numPr>
          <w:ilvl w:val="0"/>
          <w:numId w:val="0"/>
        </w:numPr>
        <w:spacing w:line="560" w:lineRule="exact"/>
        <w:ind w:leftChars="104" w:right="134" w:rightChars="64" w:firstLine="280" w:firstLineChars="1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观摩时间为所有各场比赛进行期间。</w:t>
      </w:r>
    </w:p>
    <w:p>
      <w:pPr>
        <w:pStyle w:val="2"/>
        <w:spacing w:line="560" w:lineRule="exact"/>
        <w:ind w:right="134" w:rightChars="64" w:firstLine="562" w:firstLineChars="200"/>
        <w:rPr>
          <w:rFonts w:hint="eastAsia" w:ascii="仿宋_GB2312" w:hAnsi="仿宋_GB2312" w:eastAsia="仿宋_GB2312" w:cs="仿宋_GB2312"/>
          <w:b/>
          <w:bCs w:val="0"/>
          <w:color w:val="000000"/>
          <w:kern w:val="0"/>
          <w:sz w:val="28"/>
          <w:szCs w:val="28"/>
        </w:rPr>
      </w:pPr>
      <w:r>
        <w:rPr>
          <w:rFonts w:hint="eastAsia" w:ascii="仿宋_GB2312" w:hAnsi="仿宋_GB2312" w:eastAsia="仿宋_GB2312" w:cs="仿宋_GB2312"/>
          <w:b/>
          <w:bCs w:val="0"/>
          <w:color w:val="000000"/>
          <w:kern w:val="0"/>
          <w:sz w:val="28"/>
          <w:szCs w:val="28"/>
          <w:lang w:val="en-US" w:eastAsia="zh-CN"/>
        </w:rPr>
        <w:t>3.</w:t>
      </w:r>
      <w:r>
        <w:rPr>
          <w:rFonts w:hint="eastAsia" w:ascii="仿宋_GB2312" w:hAnsi="仿宋_GB2312" w:eastAsia="仿宋_GB2312" w:cs="仿宋_GB2312"/>
          <w:b/>
          <w:bCs w:val="0"/>
          <w:color w:val="000000"/>
          <w:kern w:val="0"/>
          <w:sz w:val="28"/>
          <w:szCs w:val="28"/>
        </w:rPr>
        <w:t>观摩区域</w:t>
      </w:r>
    </w:p>
    <w:p>
      <w:pPr>
        <w:pStyle w:val="2"/>
        <w:numPr>
          <w:ilvl w:val="0"/>
          <w:numId w:val="0"/>
        </w:numPr>
        <w:spacing w:line="560" w:lineRule="exact"/>
        <w:ind w:leftChars="0"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观摩区域为所有各场比赛的竞赛场地。</w:t>
      </w:r>
    </w:p>
    <w:p>
      <w:pPr>
        <w:pStyle w:val="2"/>
        <w:spacing w:line="560" w:lineRule="exact"/>
        <w:ind w:right="134" w:rightChars="64" w:firstLine="562" w:firstLineChars="200"/>
        <w:rPr>
          <w:rFonts w:hint="eastAsia" w:ascii="仿宋_GB2312" w:hAnsi="仿宋_GB2312" w:eastAsia="仿宋_GB2312" w:cs="仿宋_GB2312"/>
          <w:b/>
          <w:bCs w:val="0"/>
          <w:color w:val="000000"/>
          <w:kern w:val="0"/>
          <w:sz w:val="28"/>
          <w:szCs w:val="28"/>
        </w:rPr>
      </w:pPr>
      <w:r>
        <w:rPr>
          <w:rFonts w:hint="eastAsia" w:ascii="仿宋_GB2312" w:hAnsi="仿宋_GB2312" w:eastAsia="仿宋_GB2312" w:cs="仿宋_GB2312"/>
          <w:b/>
          <w:bCs w:val="0"/>
          <w:color w:val="000000"/>
          <w:kern w:val="0"/>
          <w:sz w:val="28"/>
          <w:szCs w:val="28"/>
        </w:rPr>
        <w:t>4.观摩规则</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（1）每批参观人员一般不超过20人。</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（2）参观人员须持有效证件</w:t>
      </w:r>
      <w:r>
        <w:rPr>
          <w:rFonts w:hint="eastAsia" w:ascii="仿宋_GB2312" w:hAnsi="仿宋_GB2312" w:eastAsia="仿宋_GB2312" w:cs="仿宋_GB2312"/>
          <w:bCs/>
          <w:color w:val="000000"/>
          <w:kern w:val="0"/>
          <w:sz w:val="28"/>
          <w:szCs w:val="28"/>
          <w:lang w:val="en-US" w:eastAsia="zh-CN"/>
        </w:rPr>
        <w:t>并</w:t>
      </w:r>
      <w:r>
        <w:rPr>
          <w:rFonts w:hint="eastAsia" w:ascii="仿宋_GB2312" w:hAnsi="仿宋_GB2312" w:eastAsia="仿宋_GB2312" w:cs="仿宋_GB2312"/>
          <w:bCs/>
          <w:color w:val="000000"/>
          <w:kern w:val="0"/>
          <w:sz w:val="28"/>
          <w:szCs w:val="28"/>
        </w:rPr>
        <w:t>验证，并佩戴观摩证、戴好安全帽在赛场门口由工作人员引导分批入场。在赛场内应跟随引导员在隔离线外的黄线区域内观看，不得超越；参观时基本不作停留，每批参观时间一般不超过10分钟。</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（3）在场内不得使用闪光灯和其它光源，不要大声喧哗，更不得与选手交谈；未经裁判长同意，也不要与现场的裁判员和其他工作人员交谈。</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（4）进场参观人员应服从现场工作人员管理。如有违反规定，现场工作人员可取消其参观资格。情节严重者报赛项执委会按规定处理。</w:t>
      </w:r>
    </w:p>
    <w:p>
      <w:pPr>
        <w:numPr>
          <w:ilvl w:val="0"/>
          <w:numId w:val="3"/>
        </w:numPr>
        <w:spacing w:before="155" w:beforeLines="50" w:after="155" w:afterLines="50"/>
        <w:rPr>
          <w:rFonts w:hint="eastAsia" w:ascii="黑体" w:hAnsi="Times New Roman" w:eastAsia="黑体"/>
          <w:sz w:val="32"/>
          <w:szCs w:val="32"/>
        </w:rPr>
      </w:pPr>
      <w:r>
        <w:rPr>
          <w:rFonts w:hint="eastAsia" w:ascii="黑体" w:hAnsi="Times New Roman" w:eastAsia="黑体"/>
          <w:sz w:val="32"/>
          <w:szCs w:val="32"/>
        </w:rPr>
        <w:t>竞赛直播</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lang w:val="en-US" w:eastAsia="zh-CN"/>
        </w:rPr>
        <w:t>一是</w:t>
      </w:r>
      <w:r>
        <w:rPr>
          <w:rFonts w:hint="eastAsia" w:ascii="仿宋_GB2312" w:hAnsi="仿宋_GB2312" w:eastAsia="仿宋_GB2312" w:cs="仿宋_GB2312"/>
          <w:bCs/>
          <w:color w:val="000000"/>
          <w:kern w:val="0"/>
          <w:sz w:val="28"/>
          <w:szCs w:val="28"/>
        </w:rPr>
        <w:t>赛场内设置无盲点录像设备，能实现从抽签加密开始，对比赛进行全过程、全方位的录制并播送。</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lang w:val="en-US" w:eastAsia="zh-CN"/>
        </w:rPr>
        <w:t>二是</w:t>
      </w:r>
      <w:r>
        <w:rPr>
          <w:rFonts w:hint="eastAsia" w:ascii="仿宋_GB2312" w:hAnsi="仿宋_GB2312" w:eastAsia="仿宋_GB2312" w:cs="仿宋_GB2312"/>
          <w:bCs/>
          <w:color w:val="000000"/>
          <w:kern w:val="0"/>
          <w:sz w:val="28"/>
          <w:szCs w:val="28"/>
        </w:rPr>
        <w:t>比赛的全过程可以全方位对外直播。</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lang w:val="en-US" w:eastAsia="zh-CN"/>
        </w:rPr>
        <w:t>三是</w:t>
      </w:r>
      <w:r>
        <w:rPr>
          <w:rFonts w:hint="eastAsia" w:ascii="仿宋_GB2312" w:hAnsi="仿宋_GB2312" w:eastAsia="仿宋_GB2312" w:cs="仿宋_GB2312"/>
          <w:bCs/>
          <w:color w:val="000000"/>
          <w:kern w:val="0"/>
          <w:sz w:val="28"/>
          <w:szCs w:val="28"/>
        </w:rPr>
        <w:t>赛场外至少有两处（一处室内、一处在室外），用大屏幕或投影，同步显示赛场内竞赛状况。</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lang w:val="en-US" w:eastAsia="zh-CN"/>
        </w:rPr>
        <w:t>四是</w:t>
      </w:r>
      <w:r>
        <w:rPr>
          <w:rFonts w:hint="eastAsia" w:ascii="仿宋_GB2312" w:hAnsi="仿宋_GB2312" w:eastAsia="仿宋_GB2312" w:cs="仿宋_GB2312"/>
          <w:bCs/>
          <w:color w:val="000000"/>
          <w:kern w:val="0"/>
          <w:sz w:val="28"/>
          <w:szCs w:val="28"/>
        </w:rPr>
        <w:t>有条件的可使用网上直播系统。</w:t>
      </w:r>
    </w:p>
    <w:p>
      <w:pPr>
        <w:pStyle w:val="2"/>
        <w:spacing w:line="560" w:lineRule="exact"/>
        <w:ind w:right="134" w:rightChars="64" w:firstLine="560" w:firstLineChars="200"/>
        <w:rPr>
          <w:rFonts w:ascii="黑体" w:hAnsi="Times New Roman" w:eastAsia="黑体"/>
          <w:sz w:val="32"/>
          <w:szCs w:val="32"/>
        </w:rPr>
      </w:pPr>
      <w:r>
        <w:rPr>
          <w:rFonts w:hint="eastAsia" w:ascii="仿宋_GB2312" w:hAnsi="仿宋_GB2312" w:eastAsia="仿宋_GB2312" w:cs="仿宋_GB2312"/>
          <w:bCs/>
          <w:color w:val="000000"/>
          <w:kern w:val="0"/>
          <w:sz w:val="28"/>
          <w:szCs w:val="28"/>
          <w:lang w:val="en-US" w:eastAsia="zh-CN"/>
        </w:rPr>
        <w:t>五是</w:t>
      </w:r>
      <w:r>
        <w:rPr>
          <w:rFonts w:hint="eastAsia" w:ascii="仿宋_GB2312" w:hAnsi="仿宋_GB2312" w:eastAsia="仿宋_GB2312" w:cs="仿宋_GB2312"/>
          <w:bCs/>
          <w:color w:val="000000"/>
          <w:kern w:val="0"/>
          <w:sz w:val="28"/>
          <w:szCs w:val="28"/>
        </w:rPr>
        <w:t>多机位拍摄开、闭赛式，制作优秀选手、优秀指导教师和企业人士的采访、裁判专家点评的视频资料，突出赛项的技能重点与优势特色。为宣传、仲裁、资源转化提供全面的信息资料（注：在赛场内的竞赛现场采访须经裁判长同意）。</w:t>
      </w:r>
    </w:p>
    <w:p>
      <w:pPr>
        <w:numPr>
          <w:ilvl w:val="0"/>
          <w:numId w:val="3"/>
        </w:numPr>
        <w:spacing w:before="155" w:beforeLines="50" w:after="155" w:afterLines="50"/>
        <w:rPr>
          <w:rFonts w:ascii="黑体" w:hAnsi="Times New Roman" w:eastAsia="黑体"/>
          <w:sz w:val="32"/>
          <w:szCs w:val="32"/>
        </w:rPr>
      </w:pPr>
      <w:r>
        <w:rPr>
          <w:rFonts w:ascii="黑体" w:hAnsi="Times New Roman" w:eastAsia="黑体"/>
          <w:sz w:val="32"/>
          <w:szCs w:val="32"/>
        </w:rPr>
        <w:t>赛项成果</w:t>
      </w:r>
    </w:p>
    <w:p>
      <w:pPr>
        <w:pStyle w:val="2"/>
        <w:spacing w:line="560" w:lineRule="exact"/>
        <w:ind w:right="134" w:rightChars="64" w:firstLine="562" w:firstLineChars="200"/>
        <w:rPr>
          <w:rFonts w:hint="eastAsia" w:ascii="楷体_GB2312" w:hAnsi="楷体_GB2312" w:eastAsia="楷体_GB2312" w:cs="楷体_GB2312"/>
          <w:b/>
          <w:bCs/>
          <w:kern w:val="2"/>
          <w:sz w:val="28"/>
          <w:szCs w:val="28"/>
          <w:lang w:val="en-US" w:eastAsia="zh-CN" w:bidi="ar-SA"/>
        </w:rPr>
      </w:pPr>
      <w:r>
        <w:rPr>
          <w:rFonts w:hint="eastAsia" w:ascii="楷体_GB2312" w:hAnsi="楷体_GB2312" w:eastAsia="楷体_GB2312" w:cs="楷体_GB2312"/>
          <w:b/>
          <w:bCs/>
          <w:kern w:val="2"/>
          <w:sz w:val="28"/>
          <w:szCs w:val="28"/>
          <w:lang w:val="en-US" w:eastAsia="zh-CN" w:bidi="ar-SA"/>
        </w:rPr>
        <w:t>（一）资源转化的主要内容</w:t>
      </w:r>
    </w:p>
    <w:p>
      <w:pPr>
        <w:pStyle w:val="2"/>
        <w:spacing w:line="560" w:lineRule="exact"/>
        <w:ind w:right="134" w:rightChars="64" w:firstLine="562" w:firstLineChars="200"/>
        <w:rPr>
          <w:rFonts w:hint="eastAsia" w:ascii="仿宋_GB2312" w:hAnsi="仿宋_GB2312" w:eastAsia="仿宋_GB2312" w:cs="仿宋_GB2312"/>
          <w:b/>
          <w:bCs w:val="0"/>
          <w:color w:val="000000"/>
          <w:kern w:val="0"/>
          <w:sz w:val="28"/>
          <w:szCs w:val="28"/>
        </w:rPr>
      </w:pPr>
      <w:r>
        <w:rPr>
          <w:rFonts w:hint="eastAsia" w:ascii="仿宋_GB2312" w:hAnsi="仿宋_GB2312" w:eastAsia="仿宋_GB2312" w:cs="仿宋_GB2312"/>
          <w:b/>
          <w:bCs w:val="0"/>
          <w:color w:val="000000"/>
          <w:kern w:val="0"/>
          <w:sz w:val="28"/>
          <w:szCs w:val="28"/>
        </w:rPr>
        <w:t>1.建设并完善电梯专业课程体系（人才培养方案）</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建设并完善电梯专业课程体系，电梯专业群建设方案等相关教学资料。</w:t>
      </w:r>
    </w:p>
    <w:p>
      <w:pPr>
        <w:pStyle w:val="2"/>
        <w:spacing w:line="560" w:lineRule="exact"/>
        <w:ind w:right="134" w:rightChars="64" w:firstLine="562" w:firstLineChars="200"/>
        <w:rPr>
          <w:rFonts w:hint="eastAsia" w:ascii="仿宋_GB2312" w:hAnsi="仿宋_GB2312" w:eastAsia="仿宋_GB2312" w:cs="仿宋_GB2312"/>
          <w:b/>
          <w:bCs w:val="0"/>
          <w:color w:val="000000"/>
          <w:kern w:val="0"/>
          <w:sz w:val="28"/>
          <w:szCs w:val="28"/>
        </w:rPr>
      </w:pPr>
      <w:r>
        <w:rPr>
          <w:rFonts w:hint="eastAsia" w:ascii="仿宋_GB2312" w:hAnsi="仿宋_GB2312" w:eastAsia="仿宋_GB2312" w:cs="仿宋_GB2312"/>
          <w:b/>
          <w:bCs w:val="0"/>
          <w:color w:val="000000"/>
          <w:kern w:val="0"/>
          <w:sz w:val="28"/>
          <w:szCs w:val="28"/>
        </w:rPr>
        <w:t>2.组织教学资源建设</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（1）按照新的专业教学标准，人才培养方案，组织教材编写。</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（2）教材相配套的数字化教学资源（包括习题答案、电子教案、PPT、微视频、题库等）建设。</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（3）联合有关企业进行动画和仿真开发。</w:t>
      </w:r>
    </w:p>
    <w:p>
      <w:pPr>
        <w:pStyle w:val="2"/>
        <w:spacing w:line="560" w:lineRule="exact"/>
        <w:ind w:right="134" w:rightChars="64" w:firstLine="562" w:firstLineChars="200"/>
        <w:rPr>
          <w:rFonts w:hint="eastAsia" w:ascii="楷体_GB2312" w:hAnsi="楷体_GB2312" w:eastAsia="楷体_GB2312" w:cs="楷体_GB2312"/>
          <w:b/>
          <w:bCs/>
          <w:kern w:val="2"/>
          <w:sz w:val="28"/>
          <w:szCs w:val="28"/>
          <w:lang w:val="en-US" w:eastAsia="zh-CN" w:bidi="ar-SA"/>
        </w:rPr>
      </w:pPr>
      <w:r>
        <w:rPr>
          <w:rFonts w:hint="eastAsia" w:ascii="楷体_GB2312" w:hAnsi="楷体_GB2312" w:eastAsia="楷体_GB2312" w:cs="楷体_GB2312"/>
          <w:b/>
          <w:bCs/>
          <w:kern w:val="2"/>
          <w:sz w:val="28"/>
          <w:szCs w:val="28"/>
          <w:lang w:val="en-US" w:eastAsia="zh-CN" w:bidi="ar-SA"/>
        </w:rPr>
        <w:t>（二）其他资源</w:t>
      </w:r>
    </w:p>
    <w:p>
      <w:pPr>
        <w:pStyle w:val="2"/>
        <w:spacing w:line="560" w:lineRule="exact"/>
        <w:ind w:right="134" w:rightChars="64" w:firstLine="840" w:firstLineChars="3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1.案例、试题库。</w:t>
      </w:r>
    </w:p>
    <w:p>
      <w:pPr>
        <w:pStyle w:val="2"/>
        <w:spacing w:line="560" w:lineRule="exact"/>
        <w:ind w:right="134" w:rightChars="64" w:firstLine="840" w:firstLineChars="3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2.优秀选手、指导教师访谈。</w:t>
      </w:r>
    </w:p>
    <w:p>
      <w:pPr>
        <w:pStyle w:val="2"/>
        <w:spacing w:line="560" w:lineRule="exact"/>
        <w:ind w:right="134" w:rightChars="64" w:firstLine="840" w:firstLineChars="3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3.专家点评等。</w:t>
      </w:r>
    </w:p>
    <w:p>
      <w:pPr>
        <w:pStyle w:val="2"/>
        <w:spacing w:line="560" w:lineRule="exact"/>
        <w:ind w:right="134" w:rightChars="64" w:firstLine="562" w:firstLineChars="200"/>
        <w:rPr>
          <w:rFonts w:hint="eastAsia" w:ascii="楷体_GB2312" w:hAnsi="楷体_GB2312" w:eastAsia="楷体_GB2312" w:cs="楷体_GB2312"/>
          <w:b/>
          <w:bCs/>
          <w:kern w:val="2"/>
          <w:sz w:val="28"/>
          <w:szCs w:val="28"/>
          <w:lang w:val="en-US" w:eastAsia="zh-CN" w:bidi="ar-SA"/>
        </w:rPr>
      </w:pPr>
      <w:r>
        <w:rPr>
          <w:rFonts w:hint="eastAsia" w:ascii="楷体_GB2312" w:hAnsi="楷体_GB2312" w:eastAsia="楷体_GB2312" w:cs="楷体_GB2312"/>
          <w:b/>
          <w:bCs/>
          <w:kern w:val="2"/>
          <w:sz w:val="28"/>
          <w:szCs w:val="28"/>
          <w:lang w:val="en-US" w:eastAsia="zh-CN" w:bidi="ar-SA"/>
        </w:rPr>
        <w:t>（三）资源转化内容的呈现形式（见下表10）</w:t>
      </w:r>
    </w:p>
    <w:p>
      <w:pPr>
        <w:snapToGrid w:val="0"/>
        <w:ind w:left="218" w:leftChars="104" w:firstLine="279" w:firstLineChars="116"/>
        <w:rPr>
          <w:rFonts w:ascii="仿宋_GB2312" w:hAnsi="仿宋_GB2312" w:eastAsia="仿宋_GB2312" w:cs="仿宋_GB2312"/>
          <w:b/>
          <w:bCs/>
          <w:color w:val="000000"/>
          <w:sz w:val="24"/>
        </w:rPr>
      </w:pPr>
    </w:p>
    <w:p>
      <w:pPr>
        <w:snapToGrid w:val="0"/>
        <w:jc w:val="center"/>
        <w:rPr>
          <w:rFonts w:hint="eastAsia" w:ascii="黑体" w:hAnsi="黑体" w:eastAsia="黑体" w:cs="黑体"/>
          <w:b w:val="0"/>
          <w:bCs/>
          <w:color w:val="000000"/>
          <w:sz w:val="24"/>
        </w:rPr>
      </w:pPr>
      <w:r>
        <w:rPr>
          <w:rFonts w:hint="eastAsia" w:ascii="黑体" w:hAnsi="黑体" w:eastAsia="黑体" w:cs="黑体"/>
          <w:b w:val="0"/>
          <w:bCs/>
          <w:color w:val="000000"/>
          <w:sz w:val="24"/>
        </w:rPr>
        <w:t>表</w:t>
      </w:r>
      <w:r>
        <w:rPr>
          <w:rFonts w:hint="eastAsia" w:ascii="黑体" w:hAnsi="黑体" w:eastAsia="黑体" w:cs="黑体"/>
          <w:b w:val="0"/>
          <w:bCs/>
          <w:color w:val="000000"/>
          <w:sz w:val="24"/>
          <w:lang w:val="en-US" w:eastAsia="zh-CN"/>
        </w:rPr>
        <w:t>10</w:t>
      </w:r>
      <w:r>
        <w:rPr>
          <w:rFonts w:hint="eastAsia" w:ascii="黑体" w:hAnsi="黑体" w:eastAsia="黑体" w:cs="黑体"/>
          <w:b w:val="0"/>
          <w:bCs/>
          <w:color w:val="000000"/>
          <w:sz w:val="24"/>
        </w:rPr>
        <w:t xml:space="preserve">  教学资源转化的内容及呈现形式</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2693"/>
        <w:gridCol w:w="992"/>
        <w:gridCol w:w="851"/>
        <w:gridCol w:w="1701"/>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8" w:type="dxa"/>
            <w:gridSpan w:val="2"/>
            <w:noWrap w:val="0"/>
            <w:vAlign w:val="center"/>
          </w:tcPr>
          <w:p>
            <w:pPr>
              <w:keepNext w:val="0"/>
              <w:keepLines w:val="0"/>
              <w:suppressLineNumbers w:val="0"/>
              <w:spacing w:before="0" w:beforeAutospacing="0" w:after="0" w:afterAutospacing="0" w:line="240" w:lineRule="auto"/>
              <w:ind w:left="0" w:right="105" w:rightChars="5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资源名称</w:t>
            </w:r>
          </w:p>
        </w:tc>
        <w:tc>
          <w:tcPr>
            <w:tcW w:w="992" w:type="dxa"/>
            <w:noWrap w:val="0"/>
            <w:vAlign w:val="center"/>
          </w:tcPr>
          <w:p>
            <w:pPr>
              <w:keepNext w:val="0"/>
              <w:keepLines w:val="0"/>
              <w:suppressLineNumbers w:val="0"/>
              <w:spacing w:before="0" w:beforeAutospacing="0" w:after="0" w:afterAutospacing="0" w:line="240" w:lineRule="auto"/>
              <w:ind w:left="0" w:right="105" w:rightChars="5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表现</w:t>
            </w:r>
          </w:p>
          <w:p>
            <w:pPr>
              <w:keepNext w:val="0"/>
              <w:keepLines w:val="0"/>
              <w:suppressLineNumbers w:val="0"/>
              <w:spacing w:before="0" w:beforeAutospacing="0" w:after="0" w:afterAutospacing="0" w:line="240" w:lineRule="auto"/>
              <w:ind w:left="0" w:right="105" w:rightChars="5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形式</w:t>
            </w:r>
          </w:p>
        </w:tc>
        <w:tc>
          <w:tcPr>
            <w:tcW w:w="851" w:type="dxa"/>
            <w:noWrap w:val="0"/>
            <w:vAlign w:val="center"/>
          </w:tcPr>
          <w:p>
            <w:pPr>
              <w:keepNext w:val="0"/>
              <w:keepLines w:val="0"/>
              <w:suppressLineNumbers w:val="0"/>
              <w:spacing w:before="0" w:beforeAutospacing="0" w:after="0" w:afterAutospacing="0" w:line="240" w:lineRule="auto"/>
              <w:ind w:left="0" w:right="105" w:rightChars="5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资源</w:t>
            </w:r>
          </w:p>
          <w:p>
            <w:pPr>
              <w:keepNext w:val="0"/>
              <w:keepLines w:val="0"/>
              <w:suppressLineNumbers w:val="0"/>
              <w:spacing w:before="0" w:beforeAutospacing="0" w:after="0" w:afterAutospacing="0" w:line="240" w:lineRule="auto"/>
              <w:ind w:left="0" w:right="105" w:rightChars="5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数量</w:t>
            </w:r>
          </w:p>
        </w:tc>
        <w:tc>
          <w:tcPr>
            <w:tcW w:w="1701" w:type="dxa"/>
            <w:noWrap w:val="0"/>
            <w:vAlign w:val="center"/>
          </w:tcPr>
          <w:p>
            <w:pPr>
              <w:keepNext w:val="0"/>
              <w:keepLines w:val="0"/>
              <w:suppressLineNumbers w:val="0"/>
              <w:spacing w:before="0" w:beforeAutospacing="0" w:after="0" w:afterAutospacing="0" w:line="240" w:lineRule="auto"/>
              <w:ind w:left="0" w:right="105" w:rightChars="5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资源要求</w:t>
            </w:r>
          </w:p>
        </w:tc>
        <w:tc>
          <w:tcPr>
            <w:tcW w:w="1582" w:type="dxa"/>
            <w:noWrap w:val="0"/>
            <w:vAlign w:val="center"/>
          </w:tcPr>
          <w:p>
            <w:pPr>
              <w:keepNext w:val="0"/>
              <w:keepLines w:val="0"/>
              <w:suppressLineNumbers w:val="0"/>
              <w:spacing w:before="0" w:beforeAutospacing="0" w:after="0" w:afterAutospacing="0" w:line="240" w:lineRule="auto"/>
              <w:ind w:left="0" w:right="105" w:rightChars="5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85" w:type="dxa"/>
            <w:vMerge w:val="restart"/>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风采展示</w:t>
            </w:r>
          </w:p>
        </w:tc>
        <w:tc>
          <w:tcPr>
            <w:tcW w:w="2693" w:type="dxa"/>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赛项宣传片</w:t>
            </w:r>
          </w:p>
        </w:tc>
        <w:tc>
          <w:tcPr>
            <w:tcW w:w="992" w:type="dxa"/>
            <w:vMerge w:val="restart"/>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视频</w:t>
            </w:r>
          </w:p>
        </w:tc>
        <w:tc>
          <w:tcPr>
            <w:tcW w:w="851" w:type="dxa"/>
            <w:vMerge w:val="restart"/>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w:t>
            </w:r>
          </w:p>
        </w:tc>
        <w:tc>
          <w:tcPr>
            <w:tcW w:w="1701" w:type="dxa"/>
            <w:vMerge w:val="restart"/>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15分钟</w:t>
            </w:r>
          </w:p>
        </w:tc>
        <w:tc>
          <w:tcPr>
            <w:tcW w:w="1582" w:type="dxa"/>
            <w:vMerge w:val="restart"/>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2023.07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785" w:type="dxa"/>
            <w:vMerge w:val="continue"/>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bCs/>
                <w:color w:val="000000"/>
                <w:sz w:val="24"/>
              </w:rPr>
            </w:pPr>
          </w:p>
        </w:tc>
        <w:tc>
          <w:tcPr>
            <w:tcW w:w="2693" w:type="dxa"/>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风采展示片</w:t>
            </w:r>
          </w:p>
        </w:tc>
        <w:tc>
          <w:tcPr>
            <w:tcW w:w="992" w:type="dxa"/>
            <w:vMerge w:val="continue"/>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bCs/>
                <w:color w:val="000000"/>
                <w:sz w:val="24"/>
              </w:rPr>
            </w:pPr>
          </w:p>
        </w:tc>
        <w:tc>
          <w:tcPr>
            <w:tcW w:w="851" w:type="dxa"/>
            <w:vMerge w:val="continue"/>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bCs/>
                <w:color w:val="000000"/>
                <w:sz w:val="24"/>
              </w:rPr>
            </w:pPr>
          </w:p>
        </w:tc>
        <w:tc>
          <w:tcPr>
            <w:tcW w:w="1701" w:type="dxa"/>
            <w:vMerge w:val="continue"/>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bCs/>
                <w:color w:val="000000"/>
                <w:sz w:val="24"/>
              </w:rPr>
            </w:pPr>
          </w:p>
        </w:tc>
        <w:tc>
          <w:tcPr>
            <w:tcW w:w="1582" w:type="dxa"/>
            <w:vMerge w:val="continue"/>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5" w:type="dxa"/>
            <w:vMerge w:val="restart"/>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教学资源</w:t>
            </w:r>
          </w:p>
        </w:tc>
        <w:tc>
          <w:tcPr>
            <w:tcW w:w="2693" w:type="dxa"/>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专业人才培养方案</w:t>
            </w:r>
          </w:p>
        </w:tc>
        <w:tc>
          <w:tcPr>
            <w:tcW w:w="992" w:type="dxa"/>
            <w:vMerge w:val="restart"/>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文本</w:t>
            </w:r>
          </w:p>
        </w:tc>
        <w:tc>
          <w:tcPr>
            <w:tcW w:w="851" w:type="dxa"/>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w:t>
            </w:r>
          </w:p>
        </w:tc>
        <w:tc>
          <w:tcPr>
            <w:tcW w:w="1701" w:type="dxa"/>
            <w:vMerge w:val="restart"/>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电子教材及配套教学资源</w:t>
            </w:r>
          </w:p>
        </w:tc>
        <w:tc>
          <w:tcPr>
            <w:tcW w:w="1582" w:type="dxa"/>
            <w:vMerge w:val="restart"/>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2023.12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85"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bCs/>
                <w:color w:val="000000"/>
                <w:sz w:val="24"/>
              </w:rPr>
            </w:pPr>
          </w:p>
        </w:tc>
        <w:tc>
          <w:tcPr>
            <w:tcW w:w="2693" w:type="dxa"/>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bCs/>
                <w:color w:val="000000"/>
                <w:sz w:val="24"/>
              </w:rPr>
            </w:pPr>
            <w:r>
              <w:rPr>
                <w:rFonts w:hint="eastAsia" w:ascii="仿宋_GB2312" w:hAnsi="仿宋_GB2312" w:eastAsia="仿宋_GB2312" w:cs="仿宋_GB2312"/>
                <w:bCs/>
                <w:color w:val="000000"/>
                <w:sz w:val="24"/>
              </w:rPr>
              <w:t>专业教材</w:t>
            </w:r>
          </w:p>
        </w:tc>
        <w:tc>
          <w:tcPr>
            <w:tcW w:w="992"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bCs/>
                <w:color w:val="000000"/>
                <w:sz w:val="24"/>
              </w:rPr>
            </w:pPr>
          </w:p>
        </w:tc>
        <w:tc>
          <w:tcPr>
            <w:tcW w:w="851" w:type="dxa"/>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bCs/>
                <w:color w:val="000000"/>
                <w:sz w:val="24"/>
                <w:lang w:eastAsia="zh-CN"/>
              </w:rPr>
            </w:pPr>
            <w:r>
              <w:rPr>
                <w:rFonts w:hint="eastAsia" w:ascii="仿宋_GB2312" w:hAnsi="仿宋_GB2312" w:eastAsia="仿宋_GB2312" w:cs="仿宋_GB2312"/>
                <w:bCs/>
                <w:color w:val="000000"/>
                <w:sz w:val="24"/>
                <w:lang w:val="en-US" w:eastAsia="zh-CN"/>
              </w:rPr>
              <w:t>1</w:t>
            </w:r>
          </w:p>
        </w:tc>
        <w:tc>
          <w:tcPr>
            <w:tcW w:w="1701"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bCs/>
                <w:color w:val="000000"/>
                <w:sz w:val="24"/>
              </w:rPr>
            </w:pPr>
          </w:p>
        </w:tc>
        <w:tc>
          <w:tcPr>
            <w:tcW w:w="1582"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785" w:type="dxa"/>
            <w:vMerge w:val="restart"/>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拓展资源</w:t>
            </w:r>
          </w:p>
        </w:tc>
        <w:tc>
          <w:tcPr>
            <w:tcW w:w="2693" w:type="dxa"/>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案例资源库</w:t>
            </w:r>
          </w:p>
        </w:tc>
        <w:tc>
          <w:tcPr>
            <w:tcW w:w="992" w:type="dxa"/>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视频</w:t>
            </w:r>
          </w:p>
        </w:tc>
        <w:tc>
          <w:tcPr>
            <w:tcW w:w="851" w:type="dxa"/>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5个</w:t>
            </w:r>
          </w:p>
        </w:tc>
        <w:tc>
          <w:tcPr>
            <w:tcW w:w="1701" w:type="dxa"/>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微视频</w:t>
            </w:r>
          </w:p>
        </w:tc>
        <w:tc>
          <w:tcPr>
            <w:tcW w:w="1582" w:type="dxa"/>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2023.12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785" w:type="dxa"/>
            <w:vMerge w:val="continue"/>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bCs/>
                <w:color w:val="000000"/>
                <w:sz w:val="24"/>
              </w:rPr>
            </w:pPr>
          </w:p>
        </w:tc>
        <w:tc>
          <w:tcPr>
            <w:tcW w:w="2693" w:type="dxa"/>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试题库</w:t>
            </w:r>
          </w:p>
        </w:tc>
        <w:tc>
          <w:tcPr>
            <w:tcW w:w="992" w:type="dxa"/>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文本</w:t>
            </w:r>
          </w:p>
        </w:tc>
        <w:tc>
          <w:tcPr>
            <w:tcW w:w="851" w:type="dxa"/>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1套</w:t>
            </w:r>
          </w:p>
        </w:tc>
        <w:tc>
          <w:tcPr>
            <w:tcW w:w="1701" w:type="dxa"/>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各届赛卷</w:t>
            </w:r>
          </w:p>
        </w:tc>
        <w:tc>
          <w:tcPr>
            <w:tcW w:w="1582" w:type="dxa"/>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2023.08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785" w:type="dxa"/>
            <w:vMerge w:val="continue"/>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bCs/>
                <w:color w:val="000000"/>
                <w:sz w:val="24"/>
              </w:rPr>
            </w:pPr>
          </w:p>
        </w:tc>
        <w:tc>
          <w:tcPr>
            <w:tcW w:w="2693" w:type="dxa"/>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优秀选手访谈</w:t>
            </w:r>
          </w:p>
        </w:tc>
        <w:tc>
          <w:tcPr>
            <w:tcW w:w="992" w:type="dxa"/>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视频</w:t>
            </w:r>
          </w:p>
        </w:tc>
        <w:tc>
          <w:tcPr>
            <w:tcW w:w="851" w:type="dxa"/>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4个</w:t>
            </w:r>
          </w:p>
        </w:tc>
        <w:tc>
          <w:tcPr>
            <w:tcW w:w="1701" w:type="dxa"/>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本届获奖选手</w:t>
            </w:r>
          </w:p>
        </w:tc>
        <w:tc>
          <w:tcPr>
            <w:tcW w:w="1582" w:type="dxa"/>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2023.06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5" w:type="dxa"/>
            <w:vMerge w:val="continue"/>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bCs/>
                <w:color w:val="000000"/>
                <w:sz w:val="24"/>
              </w:rPr>
            </w:pPr>
          </w:p>
        </w:tc>
        <w:tc>
          <w:tcPr>
            <w:tcW w:w="2693" w:type="dxa"/>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优秀指导教师访谈</w:t>
            </w:r>
          </w:p>
        </w:tc>
        <w:tc>
          <w:tcPr>
            <w:tcW w:w="992" w:type="dxa"/>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视频</w:t>
            </w:r>
          </w:p>
        </w:tc>
        <w:tc>
          <w:tcPr>
            <w:tcW w:w="851" w:type="dxa"/>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3个</w:t>
            </w:r>
          </w:p>
        </w:tc>
        <w:tc>
          <w:tcPr>
            <w:tcW w:w="1701" w:type="dxa"/>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本届优秀指导教师</w:t>
            </w:r>
          </w:p>
        </w:tc>
        <w:tc>
          <w:tcPr>
            <w:tcW w:w="1582" w:type="dxa"/>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2023.07</w:t>
            </w:r>
          </w:p>
        </w:tc>
      </w:tr>
    </w:tbl>
    <w:p>
      <w:pPr>
        <w:snapToGrid w:val="0"/>
        <w:ind w:left="218" w:leftChars="104" w:firstLine="278" w:firstLineChars="116"/>
        <w:jc w:val="center"/>
        <w:rPr>
          <w:rFonts w:ascii="仿宋_GB2312" w:hAnsi="仿宋_GB2312" w:eastAsia="仿宋_GB2312" w:cs="仿宋_GB2312"/>
          <w:bCs/>
          <w:color w:val="000000"/>
          <w:sz w:val="24"/>
        </w:rPr>
      </w:pPr>
    </w:p>
    <w:p>
      <w:pPr>
        <w:pStyle w:val="2"/>
        <w:spacing w:line="560" w:lineRule="exact"/>
        <w:ind w:right="134" w:rightChars="64" w:firstLine="562" w:firstLineChars="200"/>
        <w:rPr>
          <w:rFonts w:hint="eastAsia" w:ascii="楷体_GB2312" w:hAnsi="楷体_GB2312" w:eastAsia="楷体_GB2312" w:cs="楷体_GB2312"/>
          <w:b/>
          <w:bCs/>
          <w:kern w:val="2"/>
          <w:sz w:val="28"/>
          <w:szCs w:val="28"/>
          <w:lang w:val="en-US" w:eastAsia="zh-CN" w:bidi="ar-SA"/>
        </w:rPr>
      </w:pPr>
      <w:r>
        <w:rPr>
          <w:rFonts w:hint="eastAsia" w:ascii="楷体_GB2312" w:hAnsi="楷体_GB2312" w:eastAsia="楷体_GB2312" w:cs="楷体_GB2312"/>
          <w:b/>
          <w:bCs/>
          <w:kern w:val="2"/>
          <w:sz w:val="28"/>
          <w:szCs w:val="28"/>
          <w:lang w:val="en-US" w:eastAsia="zh-CN" w:bidi="ar-SA"/>
        </w:rPr>
        <w:t>（四）资源转化成果的推广应用</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资源转化开发后，开展教师教学资源竞赛与培训推广，促进教师教学能力提升，将大赛训练体系与资源辐射普通师生。</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在国内开设有电梯专业的学校中推广应用，以推动专业设置与产业需求对接，课程内容与职业标准对接，教学过程与生产过程对接；促进电梯专业的教学改革，促进人才培养模式与教学方法的改革创新，加快电梯技术技能型人才的培养。</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p>
    <w:p>
      <w:pPr>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br w:type="page"/>
      </w:r>
    </w:p>
    <w:p>
      <w:pPr>
        <w:adjustRightInd w:val="0"/>
        <w:snapToGrid w:val="0"/>
        <w:spacing w:line="600" w:lineRule="exact"/>
        <w:jc w:val="left"/>
        <w:outlineLvl w:val="0"/>
        <w:rPr>
          <w:rFonts w:hint="default" w:eastAsia="黑体"/>
          <w:b/>
          <w:color w:val="000000"/>
          <w:sz w:val="32"/>
          <w:szCs w:val="32"/>
          <w:lang w:val="en-US" w:eastAsia="zh-CN"/>
        </w:rPr>
      </w:pPr>
      <w:r>
        <w:rPr>
          <w:rFonts w:hint="eastAsia" w:eastAsia="黑体"/>
          <w:b/>
          <w:color w:val="000000"/>
          <w:sz w:val="32"/>
          <w:szCs w:val="32"/>
          <w:lang w:val="en-US" w:eastAsia="zh-CN"/>
        </w:rPr>
        <w:t>附件一</w:t>
      </w:r>
    </w:p>
    <w:p>
      <w:pPr>
        <w:adjustRightInd w:val="0"/>
        <w:snapToGrid w:val="0"/>
        <w:spacing w:line="600" w:lineRule="exact"/>
        <w:jc w:val="center"/>
        <w:outlineLvl w:val="0"/>
        <w:rPr>
          <w:rFonts w:eastAsia="黑体"/>
          <w:b/>
          <w:color w:val="000000"/>
          <w:sz w:val="32"/>
          <w:szCs w:val="32"/>
        </w:rPr>
      </w:pPr>
      <w:r>
        <w:rPr>
          <w:rFonts w:hint="eastAsia" w:eastAsia="黑体"/>
          <w:b/>
          <w:color w:val="000000"/>
          <w:sz w:val="32"/>
          <w:szCs w:val="32"/>
          <w:lang w:val="en-US" w:eastAsia="zh-CN"/>
        </w:rPr>
        <w:t xml:space="preserve"> </w:t>
      </w:r>
      <w:r>
        <w:rPr>
          <w:rFonts w:eastAsia="黑体"/>
          <w:b/>
          <w:color w:val="000000"/>
          <w:sz w:val="32"/>
          <w:szCs w:val="32"/>
        </w:rPr>
        <w:t>电梯</w:t>
      </w:r>
      <w:r>
        <w:rPr>
          <w:rFonts w:hint="eastAsia" w:eastAsia="黑体"/>
          <w:b/>
          <w:color w:val="000000"/>
          <w:sz w:val="32"/>
          <w:szCs w:val="32"/>
        </w:rPr>
        <w:t>保养</w:t>
      </w:r>
      <w:r>
        <w:rPr>
          <w:rFonts w:eastAsia="黑体"/>
          <w:b/>
          <w:color w:val="000000"/>
          <w:sz w:val="32"/>
          <w:szCs w:val="32"/>
        </w:rPr>
        <w:t>操作竞赛</w:t>
      </w:r>
      <w:r>
        <w:rPr>
          <w:rFonts w:hint="eastAsia" w:eastAsia="黑体"/>
          <w:b/>
          <w:color w:val="000000"/>
          <w:sz w:val="32"/>
          <w:szCs w:val="32"/>
        </w:rPr>
        <w:t>（</w:t>
      </w:r>
      <w:r>
        <w:rPr>
          <w:rFonts w:eastAsia="黑体"/>
          <w:b/>
          <w:color w:val="000000"/>
          <w:sz w:val="32"/>
          <w:szCs w:val="32"/>
        </w:rPr>
        <w:t>样</w:t>
      </w:r>
      <w:r>
        <w:rPr>
          <w:rFonts w:hint="eastAsia" w:eastAsia="黑体"/>
          <w:b/>
          <w:color w:val="000000"/>
          <w:sz w:val="32"/>
          <w:szCs w:val="32"/>
        </w:rPr>
        <w:t>题）</w:t>
      </w:r>
    </w:p>
    <w:p>
      <w:pPr>
        <w:widowControl/>
        <w:snapToGrid w:val="0"/>
        <w:spacing w:line="560" w:lineRule="exact"/>
        <w:ind w:right="134" w:rightChars="64" w:firstLine="562" w:firstLineChars="200"/>
        <w:outlineLvl w:val="0"/>
        <w:rPr>
          <w:rFonts w:hint="eastAsia" w:ascii="楷体" w:hAnsi="楷体" w:eastAsia="楷体" w:cs="楷体"/>
          <w:b/>
          <w:color w:val="000000"/>
          <w:sz w:val="28"/>
          <w:szCs w:val="28"/>
        </w:rPr>
      </w:pPr>
      <w:r>
        <w:rPr>
          <w:rFonts w:hint="eastAsia" w:ascii="楷体" w:hAnsi="楷体" w:eastAsia="楷体" w:cs="楷体"/>
          <w:b/>
          <w:color w:val="000000"/>
          <w:sz w:val="28"/>
          <w:szCs w:val="28"/>
        </w:rPr>
        <w:t>一</w:t>
      </w:r>
      <w:r>
        <w:rPr>
          <w:rFonts w:hint="eastAsia" w:ascii="楷体" w:hAnsi="楷体" w:eastAsia="楷体" w:cs="楷体"/>
          <w:b/>
          <w:color w:val="000000"/>
          <w:sz w:val="28"/>
          <w:szCs w:val="28"/>
          <w:lang w:eastAsia="zh-CN"/>
        </w:rPr>
        <w:t>、</w:t>
      </w:r>
      <w:r>
        <w:rPr>
          <w:rFonts w:hint="eastAsia" w:ascii="楷体" w:hAnsi="楷体" w:eastAsia="楷体" w:cs="楷体"/>
          <w:b/>
          <w:color w:val="000000"/>
          <w:sz w:val="28"/>
          <w:szCs w:val="28"/>
        </w:rPr>
        <w:t>选手注意事项</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1.选手应按照规定穿着工作服、头戴安全帽、脚穿防滑电工鞋参加比赛。</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2.当选手进入赛位后，在竞赛开始前</w:t>
      </w:r>
      <w:r>
        <w:rPr>
          <w:rFonts w:hint="eastAsia" w:ascii="仿宋_GB2312" w:hAnsi="仿宋_GB2312" w:eastAsia="仿宋_GB2312" w:cs="仿宋_GB2312"/>
          <w:bCs/>
          <w:color w:val="000000"/>
          <w:kern w:val="0"/>
          <w:sz w:val="28"/>
          <w:szCs w:val="28"/>
          <w:lang w:val="en-US" w:eastAsia="zh-CN"/>
        </w:rPr>
        <w:t>需</w:t>
      </w:r>
      <w:r>
        <w:rPr>
          <w:rFonts w:hint="eastAsia" w:ascii="仿宋_GB2312" w:hAnsi="仿宋_GB2312" w:eastAsia="仿宋_GB2312" w:cs="仿宋_GB2312"/>
          <w:bCs/>
          <w:color w:val="000000"/>
          <w:kern w:val="0"/>
          <w:sz w:val="28"/>
          <w:szCs w:val="28"/>
        </w:rPr>
        <w:t>先阅读竞赛文件（任务书和图纸），并检查现场环境和赛场提供的设备、工具、器材等，须在确认比赛任务和现场条件无误后才开始比赛。在此期间不允许选手进行任何操作。</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3.参赛选手除本规程表3所规定允许携带的工具和器材外，不准携带任何技术资料和工具、器材进入赛场。所有的电动工具、自制工具、通讯工具和照相摄录器材一律不准带入赛场。</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4.竞赛开始后，参赛选手自行决定分工和时间安排。电梯保养操作竞赛的竞赛时间为90</w:t>
      </w:r>
      <w:r>
        <w:rPr>
          <w:rFonts w:hint="eastAsia" w:ascii="仿宋_GB2312" w:hAnsi="仿宋_GB2312" w:eastAsia="仿宋_GB2312" w:cs="仿宋_GB2312"/>
          <w:bCs/>
          <w:color w:val="000000"/>
          <w:kern w:val="0"/>
          <w:sz w:val="28"/>
          <w:szCs w:val="28"/>
          <w:lang w:eastAsia="zh-CN"/>
        </w:rPr>
        <w:t>分钟</w:t>
      </w:r>
      <w:r>
        <w:rPr>
          <w:rFonts w:hint="eastAsia" w:ascii="仿宋_GB2312" w:hAnsi="仿宋_GB2312" w:eastAsia="仿宋_GB2312" w:cs="仿宋_GB2312"/>
          <w:bCs/>
          <w:color w:val="000000"/>
          <w:kern w:val="0"/>
          <w:sz w:val="28"/>
          <w:szCs w:val="28"/>
        </w:rPr>
        <w:t>，连续进行。全部比赛任务均在指定的时间和比赛场地内完成。在比赛过程中，饮水由赛场统一提供，选手休息、如厕的时间均计算在比赛时间内，选手在比赛过程中不得自行离开赛场，如有特殊情况需经裁判员同意。参赛队欲提前结束比赛，应通知赛位的现场裁判员。</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5.在比赛过程中，参赛选手必须严格按照操作规程和工艺准则，遵守安全操作要求，以保证人身和设备安全，并随时接受裁判员的监督。否则将按下列标准扣分：</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lang w:eastAsia="zh-CN"/>
        </w:rPr>
      </w:pPr>
      <w:r>
        <w:rPr>
          <w:rFonts w:hint="eastAsia" w:ascii="仿宋_GB2312" w:hAnsi="仿宋_GB2312" w:eastAsia="仿宋_GB2312" w:cs="仿宋_GB2312"/>
          <w:bCs/>
          <w:color w:val="000000"/>
          <w:kern w:val="0"/>
          <w:sz w:val="28"/>
          <w:szCs w:val="28"/>
        </w:rPr>
        <w:t>（1）工作服、鞋帽等不符合职业要求扣0.5分</w:t>
      </w:r>
      <w:r>
        <w:rPr>
          <w:rFonts w:hint="eastAsia" w:ascii="仿宋_GB2312" w:hAnsi="仿宋_GB2312" w:eastAsia="仿宋_GB2312" w:cs="仿宋_GB2312"/>
          <w:bCs/>
          <w:color w:val="000000"/>
          <w:kern w:val="0"/>
          <w:sz w:val="28"/>
          <w:szCs w:val="28"/>
          <w:lang w:eastAsia="zh-CN"/>
        </w:rPr>
        <w:t>。</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lang w:eastAsia="zh-CN"/>
        </w:rPr>
      </w:pPr>
      <w:r>
        <w:rPr>
          <w:rFonts w:hint="eastAsia" w:ascii="仿宋_GB2312" w:hAnsi="仿宋_GB2312" w:eastAsia="仿宋_GB2312" w:cs="仿宋_GB2312"/>
          <w:bCs/>
          <w:color w:val="000000"/>
          <w:kern w:val="0"/>
          <w:sz w:val="28"/>
          <w:szCs w:val="28"/>
        </w:rPr>
        <w:t>（2）操作过程工具、器件掉落（地）每次扣0.5分（本项最多扣1分）</w:t>
      </w:r>
      <w:r>
        <w:rPr>
          <w:rFonts w:hint="eastAsia" w:ascii="仿宋_GB2312" w:hAnsi="仿宋_GB2312" w:eastAsia="仿宋_GB2312" w:cs="仿宋_GB2312"/>
          <w:bCs/>
          <w:color w:val="000000"/>
          <w:kern w:val="0"/>
          <w:sz w:val="28"/>
          <w:szCs w:val="28"/>
          <w:lang w:eastAsia="zh-CN"/>
        </w:rPr>
        <w:t>。</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lang w:eastAsia="zh-CN"/>
        </w:rPr>
      </w:pPr>
      <w:r>
        <w:rPr>
          <w:rFonts w:hint="eastAsia" w:ascii="仿宋_GB2312" w:hAnsi="仿宋_GB2312" w:eastAsia="仿宋_GB2312" w:cs="仿宋_GB2312"/>
          <w:bCs/>
          <w:color w:val="000000"/>
          <w:kern w:val="0"/>
          <w:sz w:val="28"/>
          <w:szCs w:val="28"/>
        </w:rPr>
        <w:t>（3）在（电梯）首次通电前，必须向裁判员申请，经得同意方可通电，否则扣0.5分</w:t>
      </w:r>
      <w:r>
        <w:rPr>
          <w:rFonts w:hint="eastAsia" w:ascii="仿宋_GB2312" w:hAnsi="仿宋_GB2312" w:eastAsia="仿宋_GB2312" w:cs="仿宋_GB2312"/>
          <w:bCs/>
          <w:color w:val="000000"/>
          <w:kern w:val="0"/>
          <w:sz w:val="28"/>
          <w:szCs w:val="28"/>
          <w:lang w:eastAsia="zh-CN"/>
        </w:rPr>
        <w:t>。</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lang w:eastAsia="zh-CN"/>
        </w:rPr>
      </w:pPr>
      <w:r>
        <w:rPr>
          <w:rFonts w:hint="eastAsia" w:ascii="仿宋_GB2312" w:hAnsi="仿宋_GB2312" w:eastAsia="仿宋_GB2312" w:cs="仿宋_GB2312"/>
          <w:bCs/>
          <w:color w:val="000000"/>
          <w:kern w:val="0"/>
          <w:sz w:val="28"/>
          <w:szCs w:val="28"/>
        </w:rPr>
        <w:t>（4）（电梯）首次断电必须验电，</w:t>
      </w:r>
      <w:r>
        <w:rPr>
          <w:rFonts w:hint="eastAsia" w:ascii="仿宋_GB2312" w:hAnsi="仿宋_GB2312" w:eastAsia="仿宋_GB2312" w:cs="仿宋_GB2312"/>
          <w:bCs/>
          <w:color w:val="000000"/>
          <w:kern w:val="0"/>
          <w:sz w:val="28"/>
          <w:szCs w:val="28"/>
          <w:lang w:val="en-US" w:eastAsia="zh-CN"/>
        </w:rPr>
        <w:t>必须经裁判员</w:t>
      </w:r>
      <w:r>
        <w:rPr>
          <w:rFonts w:hint="eastAsia" w:ascii="仿宋_GB2312" w:hAnsi="仿宋_GB2312" w:eastAsia="仿宋_GB2312" w:cs="仿宋_GB2312"/>
          <w:bCs/>
          <w:color w:val="000000"/>
          <w:kern w:val="0"/>
          <w:sz w:val="28"/>
          <w:szCs w:val="28"/>
        </w:rPr>
        <w:t>确认是否可靠断电，否则扣0.5分</w:t>
      </w:r>
      <w:r>
        <w:rPr>
          <w:rFonts w:hint="eastAsia" w:ascii="仿宋_GB2312" w:hAnsi="仿宋_GB2312" w:eastAsia="仿宋_GB2312" w:cs="仿宋_GB2312"/>
          <w:bCs/>
          <w:color w:val="000000"/>
          <w:kern w:val="0"/>
          <w:sz w:val="28"/>
          <w:szCs w:val="28"/>
          <w:lang w:eastAsia="zh-CN"/>
        </w:rPr>
        <w:t>。</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lang w:eastAsia="zh-CN"/>
        </w:rPr>
      </w:pPr>
      <w:r>
        <w:rPr>
          <w:rFonts w:hint="eastAsia" w:ascii="仿宋_GB2312" w:hAnsi="仿宋_GB2312" w:eastAsia="仿宋_GB2312" w:cs="仿宋_GB2312"/>
          <w:bCs/>
          <w:color w:val="000000"/>
          <w:kern w:val="0"/>
          <w:sz w:val="28"/>
          <w:szCs w:val="28"/>
        </w:rPr>
        <w:t>（5）选手在对电气设备进行检测时，应尽量断电检测；确需要带电检测时，必须向裁判员请示，并经同意后方可进行操作。无请示报告每次（项）扣0.5分（本项最多扣1分）</w:t>
      </w:r>
      <w:r>
        <w:rPr>
          <w:rFonts w:hint="eastAsia" w:ascii="仿宋_GB2312" w:hAnsi="仿宋_GB2312" w:eastAsia="仿宋_GB2312" w:cs="仿宋_GB2312"/>
          <w:bCs/>
          <w:color w:val="000000"/>
          <w:kern w:val="0"/>
          <w:sz w:val="28"/>
          <w:szCs w:val="28"/>
          <w:lang w:eastAsia="zh-CN"/>
        </w:rPr>
        <w:t>。</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6）电梯保养操作竞赛的选手进入轿顶或底坑操作时，必须向裁判员请示，并经同意后方可进行以上所述操作。盘车、进出轿顶或底坑及其他操作过程违反职业操作规程与安全操作规范，每次（项）扣0.5分（本项最多扣2分）。</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（7）电梯保养操作竞赛过程中不允许在机房进行紧急电动操作移动轿厢；在竞赛过程中，当轿顶或底坑有人时，不允许电梯以自动运行方式移动轿厢。否则每次（项）扣0.5分。</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8）参赛选手认定器件有故障提出更换，如经技术人员与裁判测定器件没问题的每次扣2分；如器件确有问题的，但不是选手损坏的故障，不扣分，也不给加分，一般情况不给予补时。特殊情况（该故障配件箱中没有相应的配件更换）由裁判长根据具体情况确定给予适当补时，补时最多不超过5分钟。</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（9）参赛选手应按规定在“配件领用记录表”中填写配件领用情况，否则扣0.5分。</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（10）如出现违规操作损坏赛场的设备、危险操作等不符合职业规范的行为，可视情节扣5～10分；因操作不当导致人身或设备安全事故，可扣10～20分；因操作失误导致设备不能正常工作，</w:t>
      </w:r>
      <w:r>
        <w:rPr>
          <w:rFonts w:hint="eastAsia" w:ascii="仿宋_GB2312" w:hAnsi="仿宋_GB2312" w:eastAsia="仿宋_GB2312" w:cs="仿宋_GB2312"/>
          <w:sz w:val="28"/>
          <w:szCs w:val="28"/>
        </w:rPr>
        <w:t>或</w:t>
      </w:r>
      <w:r>
        <w:rPr>
          <w:rFonts w:hint="eastAsia" w:ascii="仿宋_GB2312" w:hAnsi="仿宋_GB2312" w:eastAsia="仿宋_GB2312" w:cs="仿宋_GB2312"/>
          <w:bCs/>
          <w:color w:val="000000"/>
          <w:kern w:val="0"/>
          <w:sz w:val="28"/>
          <w:szCs w:val="28"/>
        </w:rPr>
        <w:t>造成安全事故不能进行比赛的，将被中止比赛；若因设备故障导致选手中断或中止比赛，由裁判长视具体情况做出裁决。</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6.竞赛结束时参赛选手应立即停止任何操作，提交完整的《竞赛任务书》，现场裁判员根据《竞赛任务书》和“裁判现场情况记录表”，检查、确认本赛位选手完成项目的有关情况和竞赛时间；在此过程中2名选手在本赛位全程参与，确认“裁判现场情况记录表”的内容并签字（场次号、赛位号）后方离开赛场。</w:t>
      </w:r>
    </w:p>
    <w:p>
      <w:pPr>
        <w:widowControl/>
        <w:snapToGrid w:val="0"/>
        <w:spacing w:line="560" w:lineRule="exact"/>
        <w:ind w:right="134" w:rightChars="64" w:firstLine="562" w:firstLineChars="200"/>
        <w:outlineLvl w:val="0"/>
        <w:rPr>
          <w:rFonts w:hint="eastAsia" w:ascii="楷体" w:hAnsi="楷体" w:eastAsia="楷体" w:cs="楷体"/>
          <w:b/>
          <w:color w:val="000000"/>
          <w:sz w:val="28"/>
          <w:szCs w:val="28"/>
        </w:rPr>
      </w:pPr>
      <w:r>
        <w:rPr>
          <w:rFonts w:hint="eastAsia" w:ascii="楷体" w:hAnsi="楷体" w:eastAsia="楷体" w:cs="楷体"/>
          <w:b/>
          <w:color w:val="000000"/>
          <w:sz w:val="28"/>
          <w:szCs w:val="28"/>
        </w:rPr>
        <w:t>二</w:t>
      </w:r>
      <w:r>
        <w:rPr>
          <w:rFonts w:hint="eastAsia" w:ascii="楷体" w:hAnsi="楷体" w:eastAsia="楷体" w:cs="楷体"/>
          <w:b/>
          <w:color w:val="000000"/>
          <w:sz w:val="28"/>
          <w:szCs w:val="28"/>
          <w:lang w:eastAsia="zh-CN"/>
        </w:rPr>
        <w:t>、</w:t>
      </w:r>
      <w:r>
        <w:rPr>
          <w:rFonts w:hint="eastAsia" w:ascii="楷体" w:hAnsi="楷体" w:eastAsia="楷体" w:cs="楷体"/>
          <w:b/>
          <w:color w:val="000000"/>
          <w:sz w:val="28"/>
          <w:szCs w:val="28"/>
        </w:rPr>
        <w:t xml:space="preserve">竞赛任务 </w:t>
      </w:r>
    </w:p>
    <w:p>
      <w:pPr>
        <w:pStyle w:val="2"/>
        <w:keepNext w:val="0"/>
        <w:keepLines w:val="0"/>
        <w:pageBreakBefore w:val="0"/>
        <w:widowControl w:val="0"/>
        <w:kinsoku/>
        <w:wordWrap/>
        <w:overflowPunct/>
        <w:topLinePunct w:val="0"/>
        <w:autoSpaceDE/>
        <w:autoSpaceDN/>
        <w:bidi w:val="0"/>
        <w:adjustRightInd/>
        <w:snapToGrid/>
        <w:spacing w:line="600" w:lineRule="exact"/>
        <w:ind w:right="134" w:rightChars="64" w:firstLine="560" w:firstLineChars="200"/>
        <w:textAlignment w:val="auto"/>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请在 90</w:t>
      </w:r>
      <w:r>
        <w:rPr>
          <w:rFonts w:hint="eastAsia" w:ascii="仿宋_GB2312" w:hAnsi="仿宋_GB2312" w:eastAsia="仿宋_GB2312" w:cs="仿宋_GB2312"/>
          <w:bCs/>
          <w:color w:val="000000"/>
          <w:kern w:val="0"/>
          <w:sz w:val="28"/>
          <w:szCs w:val="28"/>
          <w:lang w:eastAsia="zh-CN"/>
        </w:rPr>
        <w:t>分钟</w:t>
      </w:r>
      <w:r>
        <w:rPr>
          <w:rFonts w:hint="eastAsia" w:ascii="仿宋_GB2312" w:hAnsi="仿宋_GB2312" w:eastAsia="仿宋_GB2312" w:cs="仿宋_GB2312"/>
          <w:bCs/>
          <w:color w:val="000000"/>
          <w:kern w:val="0"/>
          <w:sz w:val="28"/>
          <w:szCs w:val="28"/>
        </w:rPr>
        <w:t xml:space="preserve"> 内完成以下工作任务： 按照 TSG T5002-2017 中电梯维护保养的要求，对电梯进行维护保养 （包括半月、季、半年、年度维护保养）。 </w:t>
      </w:r>
    </w:p>
    <w:p>
      <w:pPr>
        <w:pStyle w:val="2"/>
        <w:keepNext w:val="0"/>
        <w:keepLines w:val="0"/>
        <w:pageBreakBefore w:val="0"/>
        <w:widowControl w:val="0"/>
        <w:kinsoku/>
        <w:wordWrap/>
        <w:overflowPunct/>
        <w:topLinePunct w:val="0"/>
        <w:autoSpaceDE/>
        <w:autoSpaceDN/>
        <w:bidi w:val="0"/>
        <w:adjustRightInd/>
        <w:snapToGrid/>
        <w:spacing w:line="600" w:lineRule="exact"/>
        <w:ind w:right="134" w:rightChars="64" w:firstLine="562" w:firstLineChars="200"/>
        <w:textAlignment w:val="auto"/>
        <w:rPr>
          <w:rFonts w:hint="eastAsia" w:ascii="仿宋_GB2312" w:hAnsi="仿宋_GB2312" w:eastAsia="仿宋_GB2312" w:cs="仿宋_GB2312"/>
          <w:b/>
          <w:bCs w:val="0"/>
          <w:color w:val="000000"/>
          <w:kern w:val="0"/>
          <w:sz w:val="28"/>
          <w:szCs w:val="28"/>
        </w:rPr>
      </w:pPr>
      <w:r>
        <w:rPr>
          <w:rFonts w:hint="eastAsia" w:ascii="仿宋_GB2312" w:hAnsi="仿宋_GB2312" w:eastAsia="仿宋_GB2312" w:cs="仿宋_GB2312"/>
          <w:b/>
          <w:bCs w:val="0"/>
          <w:color w:val="000000"/>
          <w:kern w:val="0"/>
          <w:sz w:val="28"/>
          <w:szCs w:val="28"/>
          <w:lang w:val="en-US" w:eastAsia="zh-CN"/>
        </w:rPr>
        <w:t>1.</w:t>
      </w:r>
      <w:r>
        <w:rPr>
          <w:rFonts w:hint="eastAsia" w:ascii="仿宋_GB2312" w:hAnsi="仿宋_GB2312" w:eastAsia="仿宋_GB2312" w:cs="仿宋_GB2312"/>
          <w:b/>
          <w:bCs w:val="0"/>
          <w:color w:val="000000"/>
          <w:kern w:val="0"/>
          <w:sz w:val="28"/>
          <w:szCs w:val="28"/>
        </w:rPr>
        <w:t xml:space="preserve">电梯保养方案制定 </w:t>
      </w:r>
    </w:p>
    <w:p>
      <w:pPr>
        <w:pStyle w:val="2"/>
        <w:keepNext w:val="0"/>
        <w:keepLines w:val="0"/>
        <w:pageBreakBefore w:val="0"/>
        <w:widowControl w:val="0"/>
        <w:kinsoku/>
        <w:wordWrap/>
        <w:overflowPunct/>
        <w:topLinePunct w:val="0"/>
        <w:autoSpaceDE/>
        <w:autoSpaceDN/>
        <w:bidi w:val="0"/>
        <w:adjustRightInd/>
        <w:snapToGrid/>
        <w:spacing w:line="600" w:lineRule="exact"/>
        <w:ind w:right="134" w:rightChars="64" w:firstLine="560" w:firstLineChars="200"/>
        <w:textAlignment w:val="auto"/>
        <w:rPr>
          <w:rFonts w:hint="default" w:ascii="仿宋_GB2312" w:hAnsi="仿宋_GB2312" w:eastAsia="仿宋_GB2312" w:cs="仿宋_GB2312"/>
          <w:bCs/>
          <w:color w:val="000000"/>
          <w:kern w:val="0"/>
          <w:sz w:val="28"/>
          <w:szCs w:val="28"/>
          <w:lang w:val="en-US" w:eastAsia="zh-CN"/>
        </w:rPr>
      </w:pPr>
      <w:r>
        <w:rPr>
          <w:rFonts w:hint="eastAsia" w:ascii="仿宋_GB2312" w:hAnsi="仿宋_GB2312" w:eastAsia="仿宋_GB2312" w:cs="仿宋_GB2312"/>
          <w:bCs/>
          <w:color w:val="000000"/>
          <w:kern w:val="0"/>
          <w:sz w:val="28"/>
          <w:szCs w:val="28"/>
        </w:rPr>
        <w:t>按照 TSG T5002-2017 的要求对 2 个保养项目制定维护保养方案，包括操作主要内容及说明有关的技术要求（功能）</w:t>
      </w:r>
      <w:r>
        <w:rPr>
          <w:rFonts w:hint="eastAsia" w:ascii="仿宋_GB2312" w:hAnsi="仿宋_GB2312" w:eastAsia="仿宋_GB2312" w:cs="仿宋_GB2312"/>
          <w:bCs/>
          <w:color w:val="000000"/>
          <w:kern w:val="0"/>
          <w:sz w:val="28"/>
          <w:szCs w:val="28"/>
          <w:lang w:eastAsia="zh-CN"/>
        </w:rPr>
        <w:t>，</w:t>
      </w:r>
      <w:r>
        <w:rPr>
          <w:rFonts w:hint="eastAsia" w:ascii="仿宋_GB2312" w:hAnsi="仿宋_GB2312" w:eastAsia="仿宋_GB2312" w:cs="仿宋_GB2312"/>
          <w:bCs/>
          <w:color w:val="000000"/>
          <w:kern w:val="0"/>
          <w:sz w:val="28"/>
          <w:szCs w:val="28"/>
          <w:lang w:val="en-US" w:eastAsia="zh-CN"/>
        </w:rPr>
        <w:t>书写在“电梯保养方案”表（附件1）中。</w:t>
      </w:r>
    </w:p>
    <w:p>
      <w:pPr>
        <w:pStyle w:val="2"/>
        <w:keepNext w:val="0"/>
        <w:keepLines w:val="0"/>
        <w:pageBreakBefore w:val="0"/>
        <w:widowControl w:val="0"/>
        <w:kinsoku/>
        <w:wordWrap/>
        <w:overflowPunct/>
        <w:topLinePunct w:val="0"/>
        <w:autoSpaceDE/>
        <w:autoSpaceDN/>
        <w:bidi w:val="0"/>
        <w:adjustRightInd/>
        <w:snapToGrid/>
        <w:spacing w:line="600" w:lineRule="exact"/>
        <w:ind w:right="134" w:rightChars="64" w:firstLine="560" w:firstLineChars="200"/>
        <w:textAlignment w:val="auto"/>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（1）对电梯缓冲器进行保养，请写出保养的步骤及相关技术要求。</w:t>
      </w:r>
    </w:p>
    <w:p>
      <w:pPr>
        <w:pStyle w:val="2"/>
        <w:keepNext w:val="0"/>
        <w:keepLines w:val="0"/>
        <w:pageBreakBefore w:val="0"/>
        <w:widowControl w:val="0"/>
        <w:kinsoku/>
        <w:wordWrap/>
        <w:overflowPunct/>
        <w:topLinePunct w:val="0"/>
        <w:autoSpaceDE/>
        <w:autoSpaceDN/>
        <w:bidi w:val="0"/>
        <w:adjustRightInd/>
        <w:snapToGrid/>
        <w:spacing w:line="600" w:lineRule="exact"/>
        <w:ind w:right="134" w:rightChars="64" w:firstLine="560" w:firstLineChars="200"/>
        <w:textAlignment w:val="auto"/>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 xml:space="preserve">保养的步骤： </w:t>
      </w:r>
    </w:p>
    <w:p>
      <w:pPr>
        <w:pStyle w:val="2"/>
        <w:keepNext w:val="0"/>
        <w:keepLines w:val="0"/>
        <w:pageBreakBefore w:val="0"/>
        <w:widowControl w:val="0"/>
        <w:kinsoku/>
        <w:wordWrap/>
        <w:overflowPunct/>
        <w:topLinePunct w:val="0"/>
        <w:autoSpaceDE/>
        <w:autoSpaceDN/>
        <w:bidi w:val="0"/>
        <w:adjustRightInd/>
        <w:snapToGrid/>
        <w:spacing w:line="600" w:lineRule="exact"/>
        <w:ind w:right="134" w:rightChars="64" w:firstLine="560" w:firstLineChars="200"/>
        <w:textAlignment w:val="auto"/>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相关技术（功能）要求：</w:t>
      </w:r>
    </w:p>
    <w:p>
      <w:pPr>
        <w:pStyle w:val="2"/>
        <w:keepNext w:val="0"/>
        <w:keepLines w:val="0"/>
        <w:pageBreakBefore w:val="0"/>
        <w:widowControl w:val="0"/>
        <w:kinsoku/>
        <w:wordWrap/>
        <w:overflowPunct/>
        <w:topLinePunct w:val="0"/>
        <w:autoSpaceDE/>
        <w:autoSpaceDN/>
        <w:bidi w:val="0"/>
        <w:adjustRightInd/>
        <w:snapToGrid/>
        <w:spacing w:line="600" w:lineRule="exact"/>
        <w:ind w:right="134" w:rightChars="64" w:firstLine="560" w:firstLineChars="200"/>
        <w:textAlignment w:val="auto"/>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（2）对自动扶梯梯级进行保养，请写出保养的步骤及相关技术要求。</w:t>
      </w:r>
    </w:p>
    <w:p>
      <w:pPr>
        <w:pStyle w:val="2"/>
        <w:keepNext w:val="0"/>
        <w:keepLines w:val="0"/>
        <w:pageBreakBefore w:val="0"/>
        <w:widowControl w:val="0"/>
        <w:kinsoku/>
        <w:wordWrap/>
        <w:overflowPunct/>
        <w:topLinePunct w:val="0"/>
        <w:autoSpaceDE/>
        <w:autoSpaceDN/>
        <w:bidi w:val="0"/>
        <w:adjustRightInd/>
        <w:snapToGrid/>
        <w:spacing w:line="600" w:lineRule="exact"/>
        <w:ind w:right="134" w:rightChars="64"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color w:val="000000"/>
          <w:kern w:val="0"/>
          <w:sz w:val="28"/>
          <w:szCs w:val="28"/>
        </w:rPr>
        <w:t xml:space="preserve">保养的步骤： </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相关技术（功能）要求：</w:t>
      </w:r>
    </w:p>
    <w:p>
      <w:pPr>
        <w:pStyle w:val="2"/>
        <w:spacing w:line="560" w:lineRule="exact"/>
        <w:ind w:right="134" w:rightChars="64" w:firstLine="562" w:firstLineChars="200"/>
        <w:rPr>
          <w:rFonts w:hint="eastAsia" w:ascii="仿宋_GB2312" w:hAnsi="仿宋_GB2312" w:eastAsia="仿宋_GB2312" w:cs="仿宋_GB2312"/>
          <w:b/>
          <w:bCs w:val="0"/>
          <w:color w:val="000000"/>
          <w:kern w:val="0"/>
          <w:sz w:val="28"/>
          <w:szCs w:val="28"/>
        </w:rPr>
      </w:pPr>
      <w:r>
        <w:rPr>
          <w:rFonts w:hint="eastAsia" w:ascii="仿宋_GB2312" w:hAnsi="仿宋_GB2312" w:eastAsia="仿宋_GB2312" w:cs="仿宋_GB2312"/>
          <w:b/>
          <w:bCs w:val="0"/>
          <w:color w:val="000000"/>
          <w:kern w:val="0"/>
          <w:sz w:val="28"/>
          <w:szCs w:val="28"/>
          <w:lang w:val="en-US" w:eastAsia="zh-CN"/>
        </w:rPr>
        <w:t>2.</w:t>
      </w:r>
      <w:r>
        <w:rPr>
          <w:rFonts w:hint="eastAsia" w:ascii="仿宋_GB2312" w:hAnsi="仿宋_GB2312" w:eastAsia="仿宋_GB2312" w:cs="仿宋_GB2312"/>
          <w:b/>
          <w:bCs w:val="0"/>
          <w:color w:val="000000"/>
          <w:kern w:val="0"/>
          <w:sz w:val="28"/>
          <w:szCs w:val="28"/>
        </w:rPr>
        <w:t>电梯保养操作</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对下列指定的8个项目（包括与之相关各部件的系统）按照GB/T 7588.1-2020、TSG T5002-2017等相关标准进行检查、调整、更换、检测操作，并将各保养项目所完成操作的主要内容（清洁、润滑、检查、调整），有关功能或测量数据完整、规范地填写附件 “电梯保养记录表”（附件</w:t>
      </w:r>
      <w:r>
        <w:rPr>
          <w:rFonts w:hint="eastAsia" w:ascii="仿宋_GB2312" w:hAnsi="仿宋_GB2312" w:eastAsia="仿宋_GB2312" w:cs="仿宋_GB2312"/>
          <w:bCs/>
          <w:color w:val="000000"/>
          <w:kern w:val="0"/>
          <w:sz w:val="28"/>
          <w:szCs w:val="28"/>
          <w:lang w:val="en-US" w:eastAsia="zh-CN"/>
        </w:rPr>
        <w:t>2</w:t>
      </w:r>
      <w:r>
        <w:rPr>
          <w:rFonts w:hint="eastAsia" w:ascii="仿宋_GB2312" w:hAnsi="仿宋_GB2312" w:eastAsia="仿宋_GB2312" w:cs="仿宋_GB2312"/>
          <w:bCs/>
          <w:color w:val="000000"/>
          <w:kern w:val="0"/>
          <w:sz w:val="28"/>
          <w:szCs w:val="28"/>
        </w:rPr>
        <w:t>）。并将领取配件的情况完整、规范地填写“配件领用记录表”（附件3）中。</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保养1  驱动主机</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保养2  层门和轿门旁路装置</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保养3  井道照明</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保养4  轿厢平层准确度</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保养5  缓冲器</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保养6  消防开关</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保养7  曳引轮槽</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保养8  制动器制动能力</w:t>
      </w:r>
    </w:p>
    <w:p>
      <w:pPr>
        <w:widowControl/>
        <w:snapToGrid w:val="0"/>
        <w:spacing w:line="560" w:lineRule="exact"/>
        <w:ind w:left="218" w:leftChars="104" w:right="134" w:rightChars="64"/>
        <w:outlineLvl w:val="0"/>
        <w:rPr>
          <w:rFonts w:hint="eastAsia" w:ascii="楷体" w:hAnsi="楷体" w:eastAsia="楷体" w:cs="楷体"/>
          <w:b/>
          <w:color w:val="000000"/>
          <w:sz w:val="28"/>
          <w:szCs w:val="28"/>
        </w:rPr>
      </w:pPr>
      <w:r>
        <w:rPr>
          <w:rFonts w:hint="eastAsia" w:ascii="楷体" w:hAnsi="楷体" w:eastAsia="楷体" w:cs="楷体"/>
          <w:b/>
          <w:color w:val="000000"/>
          <w:sz w:val="28"/>
          <w:szCs w:val="28"/>
        </w:rPr>
        <w:t>附件：</w:t>
      </w:r>
    </w:p>
    <w:p>
      <w:pPr>
        <w:numPr>
          <w:ilvl w:val="0"/>
          <w:numId w:val="0"/>
        </w:numPr>
        <w:snapToGrid w:val="0"/>
        <w:spacing w:line="560" w:lineRule="exact"/>
        <w:ind w:right="134" w:rightChars="64"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附件1. 电梯保养方案</w:t>
      </w:r>
    </w:p>
    <w:p>
      <w:pPr>
        <w:numPr>
          <w:ilvl w:val="0"/>
          <w:numId w:val="0"/>
        </w:numPr>
        <w:snapToGrid w:val="0"/>
        <w:spacing w:line="560" w:lineRule="exact"/>
        <w:ind w:right="134" w:rightChars="64"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附件2. 电梯保养记录表</w:t>
      </w:r>
    </w:p>
    <w:p>
      <w:pPr>
        <w:numPr>
          <w:ilvl w:val="0"/>
          <w:numId w:val="0"/>
        </w:numPr>
        <w:snapToGrid w:val="0"/>
        <w:spacing w:line="560" w:lineRule="exact"/>
        <w:ind w:right="134" w:rightChars="64"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附件3. 配件领用登记表</w:t>
      </w:r>
    </w:p>
    <w:p>
      <w:pPr>
        <w:numPr>
          <w:ilvl w:val="0"/>
          <w:numId w:val="0"/>
        </w:numPr>
        <w:snapToGrid w:val="0"/>
        <w:spacing w:line="560" w:lineRule="exact"/>
        <w:ind w:right="134" w:rightChars="64"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附件4. 电梯保养与维修竞赛设备平台电气原理图、电缆接线布置图、电气</w:t>
      </w:r>
      <w:r>
        <w:rPr>
          <w:rFonts w:hint="eastAsia" w:ascii="仿宋_GB2312" w:hAnsi="仿宋_GB2312" w:eastAsia="仿宋_GB2312" w:cs="仿宋_GB2312"/>
          <w:sz w:val="28"/>
          <w:szCs w:val="28"/>
          <w:highlight w:val="none"/>
        </w:rPr>
        <w:t>元件代号说明</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lang w:val="en-US" w:eastAsia="zh-CN"/>
        </w:rPr>
        <w:t>根据实际竞赛平台确定</w:t>
      </w:r>
      <w:r>
        <w:rPr>
          <w:rFonts w:hint="eastAsia" w:ascii="仿宋_GB2312" w:hAnsi="仿宋_GB2312" w:eastAsia="仿宋_GB2312" w:cs="仿宋_GB2312"/>
          <w:kern w:val="0"/>
          <w:sz w:val="28"/>
          <w:szCs w:val="28"/>
          <w:lang w:eastAsia="zh-CN"/>
        </w:rPr>
        <w:t>）</w:t>
      </w:r>
    </w:p>
    <w:p>
      <w:pPr>
        <w:rPr>
          <w:rFonts w:ascii="仿宋_GB2312" w:hAnsi="仿宋_GB2312" w:eastAsia="仿宋_GB2312" w:cs="仿宋_GB2312"/>
          <w:kern w:val="0"/>
          <w:sz w:val="28"/>
          <w:szCs w:val="28"/>
        </w:rPr>
      </w:pPr>
      <w:r>
        <w:rPr>
          <w:rFonts w:ascii="仿宋_GB2312" w:hAnsi="仿宋_GB2312" w:eastAsia="仿宋_GB2312" w:cs="仿宋_GB2312"/>
          <w:kern w:val="0"/>
          <w:sz w:val="28"/>
          <w:szCs w:val="28"/>
        </w:rPr>
        <w:br w:type="page"/>
      </w:r>
    </w:p>
    <w:p>
      <w:pPr>
        <w:spacing w:line="520" w:lineRule="exact"/>
        <w:outlineLvl w:val="0"/>
        <w:rPr>
          <w:rFonts w:hint="default" w:ascii="仿宋_GB2312" w:hAnsi="仿宋_GB2312" w:eastAsia="仿宋_GB2312" w:cs="仿宋_GB2312"/>
          <w:b/>
          <w:bCs w:val="0"/>
          <w:color w:val="000000"/>
          <w:sz w:val="32"/>
          <w:szCs w:val="32"/>
          <w:lang w:val="en-US"/>
        </w:rPr>
      </w:pPr>
      <w:r>
        <w:rPr>
          <w:rFonts w:hint="eastAsia" w:ascii="仿宋_GB2312" w:hAnsi="仿宋_GB2312" w:eastAsia="仿宋_GB2312" w:cs="仿宋_GB2312"/>
          <w:b/>
          <w:bCs w:val="0"/>
          <w:color w:val="000000"/>
          <w:sz w:val="32"/>
          <w:szCs w:val="32"/>
          <w:lang w:val="en-US" w:eastAsia="zh-CN"/>
        </w:rPr>
        <w:t xml:space="preserve">附件 </w:t>
      </w:r>
      <w:r>
        <w:rPr>
          <w:rFonts w:hint="default" w:ascii="仿宋_GB2312" w:hAnsi="仿宋_GB2312" w:eastAsia="仿宋_GB2312" w:cs="仿宋_GB2312"/>
          <w:b/>
          <w:bCs w:val="0"/>
          <w:color w:val="000000"/>
          <w:sz w:val="32"/>
          <w:szCs w:val="32"/>
          <w:lang w:val="en-US" w:eastAsia="zh-CN"/>
        </w:rPr>
        <w:t>1</w:t>
      </w:r>
    </w:p>
    <w:p>
      <w:pPr>
        <w:snapToGrid w:val="0"/>
        <w:spacing w:line="560" w:lineRule="exact"/>
        <w:ind w:right="134" w:rightChars="64"/>
        <w:jc w:val="center"/>
        <w:rPr>
          <w:rFonts w:hint="eastAsia" w:ascii="黑体" w:hAnsi="黑体" w:eastAsia="黑体" w:cs="黑体"/>
          <w:b/>
          <w:bCs/>
          <w:kern w:val="0"/>
          <w:sz w:val="32"/>
          <w:szCs w:val="32"/>
          <w:lang w:val="en-US" w:eastAsia="zh-CN"/>
        </w:rPr>
      </w:pPr>
      <w:r>
        <w:rPr>
          <w:rFonts w:hint="eastAsia" w:ascii="黑体" w:hAnsi="黑体" w:eastAsia="黑体" w:cs="黑体"/>
          <w:b/>
          <w:bCs/>
          <w:kern w:val="0"/>
          <w:sz w:val="32"/>
          <w:szCs w:val="32"/>
          <w:lang w:val="en-US" w:eastAsia="zh-CN"/>
        </w:rPr>
        <w:t>电梯保养方案</w:t>
      </w:r>
    </w:p>
    <w:p>
      <w:pPr>
        <w:snapToGrid w:val="0"/>
        <w:spacing w:line="560" w:lineRule="exact"/>
        <w:ind w:right="134" w:rightChars="64"/>
        <w:jc w:val="center"/>
        <w:rPr>
          <w:rFonts w:hint="eastAsia" w:ascii="黑体" w:hAnsi="黑体" w:eastAsia="黑体" w:cs="黑体"/>
          <w:b/>
          <w:color w:val="000000"/>
          <w:sz w:val="32"/>
          <w:szCs w:val="32"/>
        </w:rPr>
      </w:pPr>
      <w:r>
        <w:rPr>
          <w:rFonts w:hint="eastAsia" w:ascii="黑体" w:hAnsi="黑体" w:eastAsia="黑体" w:cs="黑体"/>
          <w:b/>
          <w:bCs/>
          <w:kern w:val="0"/>
          <w:sz w:val="32"/>
          <w:szCs w:val="32"/>
          <w:lang w:val="en-US" w:eastAsia="zh-CN"/>
        </w:rPr>
        <w:t>第</w:t>
      </w:r>
      <w:r>
        <w:rPr>
          <w:rFonts w:hint="eastAsia" w:ascii="黑体" w:hAnsi="黑体" w:eastAsia="黑体" w:cs="黑体"/>
          <w:b/>
          <w:color w:val="000000"/>
          <w:sz w:val="32"/>
          <w:szCs w:val="32"/>
          <w:u w:val="single"/>
        </w:rPr>
        <w:t xml:space="preserve">     </w:t>
      </w:r>
      <w:r>
        <w:rPr>
          <w:rFonts w:hint="eastAsia" w:ascii="黑体" w:hAnsi="黑体" w:eastAsia="黑体" w:cs="黑体"/>
          <w:b/>
          <w:bCs/>
          <w:kern w:val="0"/>
          <w:sz w:val="32"/>
          <w:szCs w:val="32"/>
          <w:lang w:val="en-US" w:eastAsia="zh-CN"/>
        </w:rPr>
        <w:t>场</w:t>
      </w:r>
      <w:r>
        <w:rPr>
          <w:rFonts w:hint="eastAsia" w:ascii="黑体" w:hAnsi="黑体" w:eastAsia="黑体" w:cs="黑体"/>
          <w:b/>
          <w:color w:val="000000"/>
          <w:sz w:val="32"/>
          <w:szCs w:val="32"/>
        </w:rPr>
        <w:t xml:space="preserve">   </w:t>
      </w:r>
      <w:r>
        <w:rPr>
          <w:rFonts w:hint="eastAsia" w:ascii="黑体" w:hAnsi="黑体" w:eastAsia="黑体" w:cs="黑体"/>
          <w:b/>
          <w:bCs/>
          <w:kern w:val="0"/>
          <w:sz w:val="32"/>
          <w:szCs w:val="32"/>
          <w:lang w:val="en-US" w:eastAsia="zh-CN"/>
        </w:rPr>
        <w:t>第</w:t>
      </w:r>
      <w:r>
        <w:rPr>
          <w:rFonts w:hint="eastAsia" w:ascii="黑体" w:hAnsi="黑体" w:eastAsia="黑体" w:cs="黑体"/>
          <w:b/>
          <w:color w:val="000000"/>
          <w:sz w:val="32"/>
          <w:szCs w:val="32"/>
          <w:u w:val="single"/>
        </w:rPr>
        <w:t xml:space="preserve">       </w:t>
      </w:r>
      <w:r>
        <w:rPr>
          <w:rFonts w:hint="eastAsia" w:ascii="黑体" w:hAnsi="黑体" w:eastAsia="黑体" w:cs="黑体"/>
          <w:b/>
          <w:bCs/>
          <w:kern w:val="0"/>
          <w:sz w:val="32"/>
          <w:szCs w:val="32"/>
          <w:lang w:val="en-US" w:eastAsia="zh-CN"/>
        </w:rPr>
        <w:t>号赛位</w:t>
      </w:r>
    </w:p>
    <w:tbl>
      <w:tblPr>
        <w:tblStyle w:val="11"/>
        <w:tblpPr w:leftFromText="180" w:rightFromText="180" w:vertAnchor="text" w:horzAnchor="page" w:tblpX="1782" w:tblpY="358"/>
        <w:tblOverlap w:val="never"/>
        <w:tblW w:w="8529"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Layout w:type="fixed"/>
        <w:tblCellMar>
          <w:top w:w="0" w:type="dxa"/>
          <w:left w:w="0" w:type="dxa"/>
          <w:bottom w:w="0" w:type="dxa"/>
          <w:right w:w="0" w:type="dxa"/>
        </w:tblCellMar>
      </w:tblPr>
      <w:tblGrid>
        <w:gridCol w:w="1632"/>
        <w:gridCol w:w="689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663" w:hRule="atLeast"/>
        </w:trPr>
        <w:tc>
          <w:tcPr>
            <w:tcW w:w="163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rPr>
            </w:pPr>
            <w:r>
              <w:rPr>
                <w:rFonts w:hint="eastAsia" w:ascii="仿宋_GB2312" w:hAnsi="仿宋_GB2312" w:eastAsia="仿宋_GB2312" w:cs="仿宋_GB2312"/>
                <w:b/>
                <w:color w:val="000000"/>
                <w:sz w:val="24"/>
                <w:lang w:val="en-US" w:eastAsia="zh-CN"/>
              </w:rPr>
              <w:t>保养项目</w:t>
            </w:r>
          </w:p>
        </w:tc>
        <w:tc>
          <w:tcPr>
            <w:tcW w:w="689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120" w:beforeAutospacing="0" w:after="0" w:afterAutospacing="0" w:line="218" w:lineRule="auto"/>
              <w:ind w:left="116" w:right="0"/>
              <w:jc w:val="left"/>
              <w:rPr>
                <w:rFonts w:hint="default" w:ascii="宋体" w:hAnsi="宋体" w:eastAsia="宋体" w:cs="宋体"/>
                <w:sz w:val="24"/>
                <w:szCs w:val="24"/>
                <w:lang w:val="en-US"/>
              </w:rPr>
            </w:pPr>
            <w:r>
              <w:rPr>
                <w:rFonts w:hint="eastAsia" w:ascii="仿宋_GB2312" w:hAnsi="仿宋_GB2312" w:eastAsia="仿宋_GB2312" w:cs="仿宋_GB2312"/>
                <w:b/>
                <w:color w:val="000000"/>
                <w:sz w:val="24"/>
                <w:highlight w:val="none"/>
                <w:lang w:val="en-US" w:eastAsia="zh-CN"/>
              </w:rPr>
              <w:t>项目1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4252" w:hRule="atLeast"/>
        </w:trPr>
        <w:tc>
          <w:tcPr>
            <w:tcW w:w="1632"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rPr>
            </w:pPr>
          </w:p>
          <w:p>
            <w:pPr>
              <w:keepNext w:val="0"/>
              <w:keepLines w:val="0"/>
              <w:suppressLineNumbers w:val="0"/>
              <w:spacing w:before="0" w:beforeAutospacing="0" w:after="0" w:afterAutospacing="0"/>
              <w:ind w:left="0" w:right="0"/>
              <w:jc w:val="both"/>
              <w:rPr>
                <w:rFonts w:hint="eastAsia" w:ascii="仿宋_GB2312" w:hAnsi="仿宋_GB2312" w:eastAsia="仿宋_GB2312" w:cs="仿宋_GB2312"/>
                <w:b/>
                <w:color w:val="000000"/>
                <w:sz w:val="24"/>
                <w:lang w:val="en-US" w:eastAsia="zh-CN"/>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eastAsia="zh-CN"/>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eastAsia="zh-CN"/>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rPr>
            </w:pPr>
            <w:r>
              <w:rPr>
                <w:rFonts w:hint="eastAsia" w:ascii="仿宋_GB2312" w:hAnsi="仿宋_GB2312" w:eastAsia="仿宋_GB2312" w:cs="仿宋_GB2312"/>
                <w:b/>
                <w:color w:val="000000"/>
                <w:sz w:val="24"/>
                <w:lang w:val="en-US" w:eastAsia="zh-CN"/>
              </w:rPr>
              <w:t>保养的步骤 （或操作内容）</w:t>
            </w:r>
          </w:p>
        </w:tc>
        <w:tc>
          <w:tcPr>
            <w:tcW w:w="6897"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ind w:left="0" w:right="0"/>
              <w:jc w:val="left"/>
              <w:rPr>
                <w:rFonts w:hint="default" w:ascii="Times New Roman" w:hAnsi="Times New Roman" w:cs="Times New Roman"/>
                <w:sz w:val="20"/>
                <w:szCs w:val="21"/>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6884" w:hRule="atLeast"/>
        </w:trPr>
        <w:tc>
          <w:tcPr>
            <w:tcW w:w="1632"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b/>
                <w:color w:val="000000"/>
                <w:sz w:val="24"/>
                <w:lang w:val="en-US"/>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eastAsia="zh-CN"/>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eastAsia="zh-CN"/>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eastAsia="zh-CN"/>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eastAsia="zh-CN"/>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eastAsia="zh-CN"/>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eastAsia="zh-CN"/>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eastAsia="zh-CN"/>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eastAsia="zh-CN"/>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rPr>
            </w:pPr>
            <w:r>
              <w:rPr>
                <w:rFonts w:hint="eastAsia" w:ascii="仿宋_GB2312" w:hAnsi="仿宋_GB2312" w:eastAsia="仿宋_GB2312" w:cs="仿宋_GB2312"/>
                <w:b/>
                <w:color w:val="000000"/>
                <w:sz w:val="24"/>
                <w:lang w:val="en-US" w:eastAsia="zh-CN"/>
              </w:rPr>
              <w:t>保养的相关 技术（功能）要求</w:t>
            </w:r>
          </w:p>
        </w:tc>
        <w:tc>
          <w:tcPr>
            <w:tcW w:w="6897"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ind w:left="0" w:right="0"/>
              <w:jc w:val="left"/>
              <w:rPr>
                <w:rFonts w:hint="default" w:ascii="Times New Roman" w:hAnsi="Times New Roman" w:cs="Times New Roman"/>
                <w:sz w:val="20"/>
                <w:szCs w:val="21"/>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640" w:hRule="atLeast"/>
        </w:trPr>
        <w:tc>
          <w:tcPr>
            <w:tcW w:w="163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rPr>
            </w:pPr>
            <w:r>
              <w:rPr>
                <w:rFonts w:hint="eastAsia" w:ascii="仿宋_GB2312" w:hAnsi="仿宋_GB2312" w:eastAsia="仿宋_GB2312" w:cs="仿宋_GB2312"/>
                <w:b/>
                <w:color w:val="000000"/>
                <w:sz w:val="24"/>
                <w:lang w:val="en-US" w:eastAsia="zh-CN"/>
              </w:rPr>
              <w:t>保养项目</w:t>
            </w:r>
          </w:p>
        </w:tc>
        <w:tc>
          <w:tcPr>
            <w:tcW w:w="689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120" w:beforeAutospacing="0" w:after="0" w:afterAutospacing="0" w:line="218" w:lineRule="auto"/>
              <w:ind w:left="116" w:right="0"/>
              <w:jc w:val="left"/>
              <w:rPr>
                <w:rFonts w:hint="default" w:ascii="宋体" w:hAnsi="宋体" w:eastAsia="宋体" w:cs="宋体"/>
                <w:sz w:val="24"/>
                <w:szCs w:val="24"/>
                <w:lang w:val="en-US"/>
              </w:rPr>
            </w:pPr>
            <w:r>
              <w:rPr>
                <w:rFonts w:hint="eastAsia" w:ascii="仿宋_GB2312" w:hAnsi="仿宋_GB2312" w:eastAsia="仿宋_GB2312" w:cs="仿宋_GB2312"/>
                <w:b/>
                <w:color w:val="000000"/>
                <w:sz w:val="24"/>
                <w:highlight w:val="none"/>
                <w:lang w:val="en-US" w:eastAsia="zh-CN"/>
              </w:rPr>
              <w:t>项目2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6430" w:hRule="atLeast"/>
        </w:trPr>
        <w:tc>
          <w:tcPr>
            <w:tcW w:w="1632"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rPr>
            </w:pPr>
          </w:p>
          <w:p>
            <w:pPr>
              <w:keepNext w:val="0"/>
              <w:keepLines w:val="0"/>
              <w:suppressLineNumbers w:val="0"/>
              <w:spacing w:before="0" w:beforeAutospacing="0" w:after="0" w:afterAutospacing="0"/>
              <w:ind w:left="0" w:right="0"/>
              <w:jc w:val="both"/>
              <w:rPr>
                <w:rFonts w:hint="eastAsia" w:ascii="仿宋_GB2312" w:hAnsi="仿宋_GB2312" w:eastAsia="仿宋_GB2312" w:cs="仿宋_GB2312"/>
                <w:b/>
                <w:color w:val="000000"/>
                <w:sz w:val="24"/>
                <w:lang w:val="en-US" w:eastAsia="zh-CN"/>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eastAsia="zh-CN"/>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eastAsia="zh-CN"/>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eastAsia="zh-CN"/>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eastAsia="zh-CN"/>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eastAsia="zh-CN"/>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rPr>
            </w:pPr>
            <w:r>
              <w:rPr>
                <w:rFonts w:hint="eastAsia" w:ascii="仿宋_GB2312" w:hAnsi="仿宋_GB2312" w:eastAsia="仿宋_GB2312" w:cs="仿宋_GB2312"/>
                <w:b/>
                <w:color w:val="000000"/>
                <w:sz w:val="24"/>
                <w:lang w:val="en-US" w:eastAsia="zh-CN"/>
              </w:rPr>
              <w:t>保养的步骤 （或操作内容）</w:t>
            </w:r>
          </w:p>
        </w:tc>
        <w:tc>
          <w:tcPr>
            <w:tcW w:w="6897"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ind w:left="0" w:right="0"/>
              <w:jc w:val="left"/>
              <w:rPr>
                <w:rFonts w:hint="default" w:ascii="Times New Roman" w:hAnsi="Times New Roman" w:cs="Times New Roman"/>
                <w:sz w:val="20"/>
                <w:szCs w:val="21"/>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50" w:hRule="atLeast"/>
        </w:trPr>
        <w:tc>
          <w:tcPr>
            <w:tcW w:w="1632"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b/>
                <w:color w:val="000000"/>
                <w:sz w:val="24"/>
                <w:lang w:val="en-US"/>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eastAsia="zh-CN"/>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eastAsia="zh-CN"/>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eastAsia="zh-CN"/>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eastAsia="zh-CN"/>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eastAsia="zh-CN"/>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eastAsia="zh-CN"/>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eastAsia="zh-CN"/>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eastAsia="zh-CN"/>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rPr>
            </w:pPr>
            <w:r>
              <w:rPr>
                <w:rFonts w:hint="eastAsia" w:ascii="仿宋_GB2312" w:hAnsi="仿宋_GB2312" w:eastAsia="仿宋_GB2312" w:cs="仿宋_GB2312"/>
                <w:b/>
                <w:color w:val="000000"/>
                <w:sz w:val="24"/>
                <w:lang w:val="en-US" w:eastAsia="zh-CN"/>
              </w:rPr>
              <w:t>保养的相关 技术（功能）要求</w:t>
            </w:r>
          </w:p>
        </w:tc>
        <w:tc>
          <w:tcPr>
            <w:tcW w:w="6897"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ind w:left="0" w:right="0"/>
              <w:jc w:val="left"/>
              <w:rPr>
                <w:rFonts w:hint="default" w:ascii="Times New Roman" w:hAnsi="Times New Roman" w:cs="Times New Roman"/>
                <w:sz w:val="20"/>
                <w:szCs w:val="21"/>
                <w:lang w:val="en-US"/>
              </w:rPr>
            </w:pPr>
          </w:p>
        </w:tc>
      </w:tr>
    </w:tbl>
    <w:p>
      <w:pPr>
        <w:keepNext w:val="0"/>
        <w:keepLines w:val="0"/>
        <w:widowControl/>
        <w:suppressLineNumbers w:val="0"/>
        <w:kinsoku w:val="0"/>
        <w:autoSpaceDE w:val="0"/>
        <w:autoSpaceDN w:val="0"/>
        <w:adjustRightInd w:val="0"/>
        <w:snapToGrid w:val="0"/>
        <w:spacing w:before="0" w:beforeAutospacing="0" w:after="0" w:afterAutospacing="0" w:line="28" w:lineRule="auto"/>
        <w:ind w:left="0" w:right="0"/>
        <w:jc w:val="left"/>
        <w:rPr>
          <w:sz w:val="2"/>
          <w:szCs w:val="21"/>
          <w:lang w:val="en-US"/>
        </w:rPr>
      </w:pPr>
    </w:p>
    <w:p>
      <w:pPr>
        <w:rPr>
          <w:rFonts w:ascii="Times New Roman" w:hAnsi="Times New Roman" w:eastAsia="仿宋_GB2312"/>
          <w:b/>
          <w:bCs w:val="0"/>
          <w:color w:val="000000"/>
          <w:sz w:val="32"/>
          <w:szCs w:val="32"/>
        </w:rPr>
      </w:pPr>
      <w:r>
        <w:rPr>
          <w:rFonts w:hint="eastAsia" w:ascii="仿宋_GB2312" w:hAnsi="仿宋_GB2312" w:eastAsia="仿宋_GB2312" w:cs="仿宋_GB2312"/>
          <w:b/>
          <w:bCs w:val="0"/>
          <w:color w:val="000000"/>
          <w:sz w:val="32"/>
          <w:szCs w:val="32"/>
        </w:rPr>
        <w:t>附件</w:t>
      </w:r>
      <w:r>
        <w:rPr>
          <w:rFonts w:ascii="仿宋_GB2312" w:hAnsi="仿宋_GB2312" w:eastAsia="仿宋_GB2312" w:cs="仿宋_GB2312"/>
          <w:b/>
          <w:bCs w:val="0"/>
          <w:color w:val="000000"/>
          <w:sz w:val="32"/>
          <w:szCs w:val="32"/>
        </w:rPr>
        <w:t>2</w:t>
      </w:r>
      <w:r>
        <w:rPr>
          <w:rFonts w:hint="eastAsia" w:ascii="仿宋_GB2312" w:hAnsi="仿宋_GB2312" w:eastAsia="仿宋_GB2312" w:cs="仿宋_GB2312"/>
          <w:b/>
          <w:bCs w:val="0"/>
          <w:color w:val="000000"/>
          <w:sz w:val="32"/>
          <w:szCs w:val="32"/>
        </w:rPr>
        <w:t xml:space="preserve">: </w:t>
      </w:r>
      <w:r>
        <w:rPr>
          <w:rFonts w:hint="eastAsia" w:ascii="Times New Roman" w:hAnsi="Times New Roman" w:eastAsia="仿宋_GB2312"/>
          <w:b/>
          <w:bCs w:val="0"/>
          <w:color w:val="000000"/>
          <w:sz w:val="32"/>
          <w:szCs w:val="32"/>
        </w:rPr>
        <w:t xml:space="preserve">               </w:t>
      </w:r>
    </w:p>
    <w:p>
      <w:pPr>
        <w:snapToGrid w:val="0"/>
        <w:spacing w:line="560" w:lineRule="exact"/>
        <w:ind w:right="134" w:rightChars="64"/>
        <w:jc w:val="center"/>
        <w:rPr>
          <w:rFonts w:hint="eastAsia" w:ascii="黑体" w:hAnsi="黑体" w:eastAsia="黑体" w:cs="黑体"/>
          <w:b/>
          <w:bCs/>
          <w:kern w:val="0"/>
          <w:sz w:val="32"/>
          <w:szCs w:val="32"/>
          <w:lang w:val="en-US" w:eastAsia="zh-CN"/>
        </w:rPr>
      </w:pPr>
      <w:r>
        <w:rPr>
          <w:rFonts w:hint="eastAsia" w:ascii="黑体" w:hAnsi="黑体" w:eastAsia="黑体" w:cs="黑体"/>
          <w:b/>
          <w:bCs/>
          <w:kern w:val="0"/>
          <w:sz w:val="32"/>
          <w:szCs w:val="32"/>
          <w:lang w:val="en-US" w:eastAsia="zh-CN"/>
        </w:rPr>
        <w:t>电梯保养记录表</w:t>
      </w:r>
    </w:p>
    <w:p>
      <w:pPr>
        <w:snapToGrid w:val="0"/>
        <w:spacing w:line="560" w:lineRule="exact"/>
        <w:ind w:right="134" w:rightChars="64"/>
        <w:jc w:val="center"/>
        <w:rPr>
          <w:rFonts w:hint="eastAsia" w:ascii="黑体" w:hAnsi="黑体" w:eastAsia="黑体" w:cs="黑体"/>
          <w:b/>
          <w:bCs/>
          <w:kern w:val="0"/>
          <w:sz w:val="32"/>
          <w:szCs w:val="32"/>
          <w:lang w:val="en-US" w:eastAsia="zh-CN"/>
        </w:rPr>
      </w:pPr>
      <w:r>
        <w:rPr>
          <w:rFonts w:hint="eastAsia" w:ascii="黑体" w:hAnsi="黑体" w:eastAsia="黑体" w:cs="黑体"/>
          <w:b/>
          <w:bCs/>
          <w:kern w:val="0"/>
          <w:sz w:val="32"/>
          <w:szCs w:val="32"/>
          <w:lang w:val="en-US" w:eastAsia="zh-CN"/>
        </w:rPr>
        <w:t>第</w:t>
      </w:r>
      <w:r>
        <w:rPr>
          <w:rFonts w:hint="eastAsia" w:ascii="黑体" w:hAnsi="黑体" w:eastAsia="黑体" w:cs="黑体"/>
          <w:b/>
          <w:bCs/>
          <w:kern w:val="0"/>
          <w:sz w:val="32"/>
          <w:szCs w:val="32"/>
          <w:u w:val="single"/>
          <w:lang w:val="en-US" w:eastAsia="zh-CN"/>
        </w:rPr>
        <w:t xml:space="preserve">    </w:t>
      </w:r>
      <w:r>
        <w:rPr>
          <w:rFonts w:hint="eastAsia" w:ascii="黑体" w:hAnsi="黑体" w:eastAsia="黑体" w:cs="黑体"/>
          <w:b/>
          <w:bCs/>
          <w:kern w:val="0"/>
          <w:sz w:val="32"/>
          <w:szCs w:val="32"/>
          <w:lang w:val="en-US" w:eastAsia="zh-CN"/>
        </w:rPr>
        <w:t>场    第</w:t>
      </w:r>
      <w:r>
        <w:rPr>
          <w:rFonts w:hint="eastAsia" w:ascii="黑体" w:hAnsi="黑体" w:eastAsia="黑体" w:cs="黑体"/>
          <w:b/>
          <w:bCs/>
          <w:kern w:val="0"/>
          <w:sz w:val="32"/>
          <w:szCs w:val="32"/>
          <w:u w:val="single"/>
          <w:lang w:val="en-US" w:eastAsia="zh-CN"/>
        </w:rPr>
        <w:t xml:space="preserve">     </w:t>
      </w:r>
      <w:r>
        <w:rPr>
          <w:rFonts w:hint="eastAsia" w:ascii="黑体" w:hAnsi="黑体" w:eastAsia="黑体" w:cs="黑体"/>
          <w:b/>
          <w:bCs/>
          <w:kern w:val="0"/>
          <w:sz w:val="32"/>
          <w:szCs w:val="32"/>
          <w:lang w:val="en-US" w:eastAsia="zh-CN"/>
        </w:rPr>
        <w:t>号赛位</w:t>
      </w:r>
    </w:p>
    <w:p>
      <w:pPr>
        <w:spacing w:line="240" w:lineRule="exact"/>
        <w:ind w:firstLine="601"/>
        <w:jc w:val="center"/>
        <w:rPr>
          <w:rFonts w:eastAsia="仿宋_GB2312"/>
          <w:b/>
          <w:color w:val="000000"/>
          <w:sz w:val="30"/>
          <w:szCs w:val="30"/>
        </w:rPr>
      </w:pPr>
    </w:p>
    <w:tbl>
      <w:tblPr>
        <w:tblStyle w:val="5"/>
        <w:tblW w:w="87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859"/>
        <w:gridCol w:w="946"/>
        <w:gridCol w:w="4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14"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color w:val="000000"/>
                <w:sz w:val="24"/>
              </w:rPr>
            </w:pPr>
            <w:r>
              <w:rPr>
                <w:rFonts w:hint="eastAsia" w:ascii="仿宋_GB2312" w:hAnsi="仿宋_GB2312" w:eastAsia="仿宋_GB2312" w:cs="仿宋_GB2312"/>
                <w:b/>
                <w:color w:val="000000"/>
                <w:sz w:val="24"/>
              </w:rPr>
              <w:t>序号</w:t>
            </w:r>
          </w:p>
        </w:tc>
        <w:tc>
          <w:tcPr>
            <w:tcW w:w="859" w:type="dxa"/>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b/>
                <w:color w:val="000000"/>
                <w:sz w:val="24"/>
                <w:lang w:val="en-US" w:eastAsia="zh-CN"/>
              </w:rPr>
              <w:t>保养</w:t>
            </w:r>
            <w:r>
              <w:rPr>
                <w:rFonts w:hint="eastAsia" w:ascii="仿宋_GB2312" w:hAnsi="仿宋_GB2312" w:eastAsia="仿宋_GB2312" w:cs="仿宋_GB2312"/>
                <w:b/>
                <w:color w:val="000000"/>
                <w:sz w:val="24"/>
              </w:rPr>
              <w:t>1</w:t>
            </w:r>
          </w:p>
        </w:tc>
        <w:tc>
          <w:tcPr>
            <w:tcW w:w="946" w:type="dxa"/>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b/>
                <w:color w:val="000000"/>
                <w:sz w:val="24"/>
              </w:rPr>
              <w:t>名称</w:t>
            </w:r>
          </w:p>
        </w:tc>
        <w:tc>
          <w:tcPr>
            <w:tcW w:w="4716" w:type="dxa"/>
            <w:tcBorders>
              <w:right w:val="single" w:color="000000" w:sz="4" w:space="0"/>
            </w:tcBorders>
            <w:noWrap w:val="0"/>
            <w:vAlign w:val="top"/>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2214"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保养项目要求的功能及技术参数</w:t>
            </w:r>
          </w:p>
        </w:tc>
        <w:tc>
          <w:tcPr>
            <w:tcW w:w="6521" w:type="dxa"/>
            <w:gridSpan w:val="3"/>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jc w:val="center"/>
        </w:trPr>
        <w:tc>
          <w:tcPr>
            <w:tcW w:w="221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120" w:lineRule="auto"/>
              <w:ind w:left="0" w:right="0"/>
              <w:jc w:val="center"/>
              <w:textAlignment w:val="auto"/>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完成操作主要内容（排除故障、检测功能及测量数据）</w:t>
            </w:r>
          </w:p>
        </w:tc>
        <w:tc>
          <w:tcPr>
            <w:tcW w:w="6521" w:type="dxa"/>
            <w:gridSpan w:val="3"/>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2214"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序号</w:t>
            </w:r>
          </w:p>
        </w:tc>
        <w:tc>
          <w:tcPr>
            <w:tcW w:w="859" w:type="dxa"/>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val="en-US" w:eastAsia="zh-CN"/>
              </w:rPr>
              <w:t>保养2</w:t>
            </w:r>
          </w:p>
        </w:tc>
        <w:tc>
          <w:tcPr>
            <w:tcW w:w="946" w:type="dxa"/>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名称</w:t>
            </w:r>
          </w:p>
        </w:tc>
        <w:tc>
          <w:tcPr>
            <w:tcW w:w="4716" w:type="dxa"/>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 w:hRule="atLeast"/>
          <w:jc w:val="center"/>
        </w:trPr>
        <w:tc>
          <w:tcPr>
            <w:tcW w:w="2214"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rPr>
              <w:t>保养项目要求的功能及技术参数</w:t>
            </w:r>
          </w:p>
        </w:tc>
        <w:tc>
          <w:tcPr>
            <w:tcW w:w="6521" w:type="dxa"/>
            <w:gridSpan w:val="3"/>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2" w:hRule="atLeast"/>
          <w:jc w:val="center"/>
        </w:trPr>
        <w:tc>
          <w:tcPr>
            <w:tcW w:w="2214"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rPr>
              <w:t>完成操作主要内容（排除故障、检测功能及测量数据）</w:t>
            </w:r>
          </w:p>
        </w:tc>
        <w:tc>
          <w:tcPr>
            <w:tcW w:w="6521" w:type="dxa"/>
            <w:gridSpan w:val="3"/>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2214"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序号</w:t>
            </w:r>
          </w:p>
        </w:tc>
        <w:tc>
          <w:tcPr>
            <w:tcW w:w="859" w:type="dxa"/>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val="en-US" w:eastAsia="zh-CN"/>
              </w:rPr>
              <w:t>保养3</w:t>
            </w:r>
          </w:p>
        </w:tc>
        <w:tc>
          <w:tcPr>
            <w:tcW w:w="946" w:type="dxa"/>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名称</w:t>
            </w:r>
          </w:p>
        </w:tc>
        <w:tc>
          <w:tcPr>
            <w:tcW w:w="4716" w:type="dxa"/>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2214"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rPr>
              <w:t>保养项目要求的功能及技术参数</w:t>
            </w:r>
          </w:p>
        </w:tc>
        <w:tc>
          <w:tcPr>
            <w:tcW w:w="6521" w:type="dxa"/>
            <w:gridSpan w:val="3"/>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2214"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rPr>
              <w:t>完成操作主要内容（排除故障、检测功能及测量数据）</w:t>
            </w:r>
          </w:p>
        </w:tc>
        <w:tc>
          <w:tcPr>
            <w:tcW w:w="6521" w:type="dxa"/>
            <w:gridSpan w:val="3"/>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14"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color w:val="000000"/>
                <w:sz w:val="24"/>
              </w:rPr>
            </w:pPr>
            <w:r>
              <w:rPr>
                <w:rFonts w:hint="eastAsia" w:ascii="仿宋_GB2312" w:hAnsi="仿宋_GB2312" w:eastAsia="仿宋_GB2312" w:cs="仿宋_GB2312"/>
                <w:b/>
                <w:color w:val="000000"/>
                <w:sz w:val="24"/>
              </w:rPr>
              <w:t>序号</w:t>
            </w:r>
          </w:p>
        </w:tc>
        <w:tc>
          <w:tcPr>
            <w:tcW w:w="859" w:type="dxa"/>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b/>
                <w:color w:val="000000"/>
                <w:sz w:val="24"/>
                <w:lang w:val="en-US" w:eastAsia="zh-CN"/>
              </w:rPr>
              <w:t>保养4</w:t>
            </w:r>
          </w:p>
        </w:tc>
        <w:tc>
          <w:tcPr>
            <w:tcW w:w="946" w:type="dxa"/>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b/>
                <w:color w:val="000000"/>
                <w:sz w:val="24"/>
              </w:rPr>
              <w:t>名称</w:t>
            </w:r>
          </w:p>
        </w:tc>
        <w:tc>
          <w:tcPr>
            <w:tcW w:w="4716" w:type="dxa"/>
            <w:tcBorders>
              <w:right w:val="single" w:color="000000" w:sz="4" w:space="0"/>
            </w:tcBorders>
            <w:noWrap w:val="0"/>
            <w:vAlign w:val="top"/>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4" w:hRule="atLeast"/>
          <w:jc w:val="center"/>
        </w:trPr>
        <w:tc>
          <w:tcPr>
            <w:tcW w:w="2214"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保养项目要求的功能及技术参数</w:t>
            </w:r>
          </w:p>
        </w:tc>
        <w:tc>
          <w:tcPr>
            <w:tcW w:w="6521" w:type="dxa"/>
            <w:gridSpan w:val="3"/>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4" w:hRule="atLeast"/>
          <w:jc w:val="center"/>
        </w:trPr>
        <w:tc>
          <w:tcPr>
            <w:tcW w:w="221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120" w:lineRule="auto"/>
              <w:ind w:left="0" w:right="0"/>
              <w:jc w:val="center"/>
              <w:textAlignment w:val="auto"/>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完成操作主要内容（排除故障、检测功能及测量数据）</w:t>
            </w:r>
          </w:p>
        </w:tc>
        <w:tc>
          <w:tcPr>
            <w:tcW w:w="6521" w:type="dxa"/>
            <w:gridSpan w:val="3"/>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2214"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序号</w:t>
            </w:r>
          </w:p>
        </w:tc>
        <w:tc>
          <w:tcPr>
            <w:tcW w:w="859" w:type="dxa"/>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val="en-US" w:eastAsia="zh-CN"/>
              </w:rPr>
              <w:t>保养5</w:t>
            </w:r>
          </w:p>
        </w:tc>
        <w:tc>
          <w:tcPr>
            <w:tcW w:w="946" w:type="dxa"/>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名称</w:t>
            </w:r>
          </w:p>
        </w:tc>
        <w:tc>
          <w:tcPr>
            <w:tcW w:w="4716" w:type="dxa"/>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8" w:hRule="atLeast"/>
          <w:jc w:val="center"/>
        </w:trPr>
        <w:tc>
          <w:tcPr>
            <w:tcW w:w="2214"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rPr>
              <w:t>保养项目要求的功能及技术参数</w:t>
            </w:r>
          </w:p>
        </w:tc>
        <w:tc>
          <w:tcPr>
            <w:tcW w:w="6521" w:type="dxa"/>
            <w:gridSpan w:val="3"/>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0" w:hRule="atLeast"/>
          <w:jc w:val="center"/>
        </w:trPr>
        <w:tc>
          <w:tcPr>
            <w:tcW w:w="2214"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rPr>
              <w:t>完成操作主要内容（排除故障、检测功能及测量数据）</w:t>
            </w:r>
          </w:p>
        </w:tc>
        <w:tc>
          <w:tcPr>
            <w:tcW w:w="6521" w:type="dxa"/>
            <w:gridSpan w:val="3"/>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2214"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序号</w:t>
            </w:r>
          </w:p>
        </w:tc>
        <w:tc>
          <w:tcPr>
            <w:tcW w:w="859" w:type="dxa"/>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val="en-US" w:eastAsia="zh-CN"/>
              </w:rPr>
              <w:t>保养6</w:t>
            </w:r>
          </w:p>
        </w:tc>
        <w:tc>
          <w:tcPr>
            <w:tcW w:w="946" w:type="dxa"/>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名称</w:t>
            </w:r>
          </w:p>
        </w:tc>
        <w:tc>
          <w:tcPr>
            <w:tcW w:w="4716" w:type="dxa"/>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2214"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rPr>
              <w:t>保养项目要求的功能及技术参数</w:t>
            </w:r>
          </w:p>
        </w:tc>
        <w:tc>
          <w:tcPr>
            <w:tcW w:w="6521" w:type="dxa"/>
            <w:gridSpan w:val="3"/>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4" w:hRule="atLeast"/>
          <w:jc w:val="center"/>
        </w:trPr>
        <w:tc>
          <w:tcPr>
            <w:tcW w:w="2214"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rPr>
              <w:t>完成操作主要内容（排除故障、检测功能及测量数据）</w:t>
            </w:r>
          </w:p>
        </w:tc>
        <w:tc>
          <w:tcPr>
            <w:tcW w:w="6521" w:type="dxa"/>
            <w:gridSpan w:val="3"/>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14"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color w:val="000000"/>
                <w:sz w:val="24"/>
              </w:rPr>
            </w:pPr>
            <w:r>
              <w:rPr>
                <w:rFonts w:hint="eastAsia" w:ascii="仿宋_GB2312" w:hAnsi="仿宋_GB2312" w:eastAsia="仿宋_GB2312" w:cs="仿宋_GB2312"/>
                <w:b/>
                <w:color w:val="000000"/>
                <w:sz w:val="24"/>
              </w:rPr>
              <w:t>序号</w:t>
            </w:r>
          </w:p>
        </w:tc>
        <w:tc>
          <w:tcPr>
            <w:tcW w:w="859" w:type="dxa"/>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b/>
                <w:color w:val="000000"/>
                <w:sz w:val="24"/>
                <w:lang w:val="en-US" w:eastAsia="zh-CN"/>
              </w:rPr>
              <w:t>保养7</w:t>
            </w:r>
          </w:p>
        </w:tc>
        <w:tc>
          <w:tcPr>
            <w:tcW w:w="946" w:type="dxa"/>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24"/>
              </w:rPr>
            </w:pPr>
            <w:r>
              <w:rPr>
                <w:rFonts w:hint="eastAsia" w:ascii="仿宋_GB2312" w:hAnsi="仿宋_GB2312" w:eastAsia="仿宋_GB2312" w:cs="仿宋_GB2312"/>
                <w:b/>
                <w:color w:val="000000"/>
                <w:sz w:val="24"/>
              </w:rPr>
              <w:t>名称</w:t>
            </w:r>
          </w:p>
        </w:tc>
        <w:tc>
          <w:tcPr>
            <w:tcW w:w="4716" w:type="dxa"/>
            <w:tcBorders>
              <w:right w:val="single" w:color="000000" w:sz="4" w:space="0"/>
            </w:tcBorders>
            <w:noWrap w:val="0"/>
            <w:vAlign w:val="top"/>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9" w:hRule="atLeast"/>
          <w:jc w:val="center"/>
        </w:trPr>
        <w:tc>
          <w:tcPr>
            <w:tcW w:w="2214"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保养项目要求的功能及技术参数</w:t>
            </w:r>
          </w:p>
        </w:tc>
        <w:tc>
          <w:tcPr>
            <w:tcW w:w="6521" w:type="dxa"/>
            <w:gridSpan w:val="3"/>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4" w:hRule="atLeast"/>
          <w:jc w:val="center"/>
        </w:trPr>
        <w:tc>
          <w:tcPr>
            <w:tcW w:w="221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120" w:lineRule="auto"/>
              <w:ind w:left="0" w:right="0"/>
              <w:jc w:val="center"/>
              <w:textAlignment w:val="auto"/>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完成操作主要内容（排除故障、检测功能及测量数据）</w:t>
            </w:r>
          </w:p>
        </w:tc>
        <w:tc>
          <w:tcPr>
            <w:tcW w:w="6521" w:type="dxa"/>
            <w:gridSpan w:val="3"/>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2214"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序号</w:t>
            </w:r>
          </w:p>
        </w:tc>
        <w:tc>
          <w:tcPr>
            <w:tcW w:w="859" w:type="dxa"/>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val="en-US" w:eastAsia="zh-CN"/>
              </w:rPr>
              <w:t>保养8</w:t>
            </w:r>
          </w:p>
        </w:tc>
        <w:tc>
          <w:tcPr>
            <w:tcW w:w="946" w:type="dxa"/>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名称</w:t>
            </w:r>
          </w:p>
        </w:tc>
        <w:tc>
          <w:tcPr>
            <w:tcW w:w="4716" w:type="dxa"/>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2214"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rPr>
              <w:t>保养项目要求的功能及技术参数</w:t>
            </w:r>
          </w:p>
        </w:tc>
        <w:tc>
          <w:tcPr>
            <w:tcW w:w="6521" w:type="dxa"/>
            <w:gridSpan w:val="3"/>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0" w:hRule="atLeast"/>
          <w:jc w:val="center"/>
        </w:trPr>
        <w:tc>
          <w:tcPr>
            <w:tcW w:w="2214"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rPr>
              <w:t>完成操作主要内容（排除故障、检测功能及测量数据）</w:t>
            </w:r>
          </w:p>
        </w:tc>
        <w:tc>
          <w:tcPr>
            <w:tcW w:w="6521" w:type="dxa"/>
            <w:gridSpan w:val="3"/>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tc>
      </w:tr>
    </w:tbl>
    <w:p>
      <w:pPr>
        <w:rPr>
          <w:rFonts w:ascii="黑体" w:hAnsi="Times New Roman" w:eastAsia="黑体"/>
          <w:sz w:val="32"/>
          <w:szCs w:val="32"/>
        </w:rPr>
      </w:pPr>
    </w:p>
    <w:p>
      <w:pPr>
        <w:rPr>
          <w:rFonts w:ascii="黑体" w:hAnsi="Times New Roman" w:eastAsia="黑体"/>
          <w:sz w:val="32"/>
          <w:szCs w:val="32"/>
        </w:rPr>
      </w:pPr>
      <w:r>
        <w:rPr>
          <w:rFonts w:ascii="黑体" w:hAnsi="Times New Roman" w:eastAsia="黑体"/>
          <w:sz w:val="32"/>
          <w:szCs w:val="32"/>
        </w:rPr>
        <w:br w:type="page"/>
      </w:r>
    </w:p>
    <w:p>
      <w:pPr>
        <w:spacing w:line="520" w:lineRule="exact"/>
        <w:outlineLvl w:val="0"/>
        <w:rPr>
          <w:rFonts w:ascii="仿宋_GB2312" w:hAnsi="仿宋_GB2312" w:eastAsia="仿宋_GB2312" w:cs="仿宋_GB2312"/>
          <w:b/>
          <w:bCs w:val="0"/>
          <w:color w:val="000000"/>
          <w:sz w:val="32"/>
          <w:szCs w:val="32"/>
        </w:rPr>
      </w:pPr>
      <w:r>
        <w:rPr>
          <w:rFonts w:hint="eastAsia" w:ascii="仿宋_GB2312" w:hAnsi="仿宋_GB2312" w:eastAsia="仿宋_GB2312" w:cs="仿宋_GB2312"/>
          <w:b/>
          <w:bCs w:val="0"/>
          <w:color w:val="000000"/>
          <w:sz w:val="32"/>
          <w:szCs w:val="32"/>
        </w:rPr>
        <w:t>附件3:</w:t>
      </w:r>
    </w:p>
    <w:p>
      <w:pPr>
        <w:snapToGrid w:val="0"/>
        <w:spacing w:line="560" w:lineRule="exact"/>
        <w:ind w:right="134" w:rightChars="64"/>
        <w:jc w:val="center"/>
        <w:rPr>
          <w:rFonts w:hint="eastAsia" w:ascii="黑体" w:hAnsi="黑体" w:eastAsia="黑体" w:cs="黑体"/>
          <w:b/>
          <w:bCs/>
          <w:kern w:val="0"/>
          <w:sz w:val="32"/>
          <w:szCs w:val="32"/>
          <w:lang w:val="en-US" w:eastAsia="zh-CN"/>
        </w:rPr>
      </w:pPr>
      <w:r>
        <w:rPr>
          <w:rFonts w:hint="eastAsia" w:ascii="黑体" w:hAnsi="黑体" w:eastAsia="黑体" w:cs="黑体"/>
          <w:b/>
          <w:bCs/>
          <w:kern w:val="0"/>
          <w:sz w:val="32"/>
          <w:szCs w:val="32"/>
          <w:lang w:val="en-US" w:eastAsia="zh-CN"/>
        </w:rPr>
        <w:t>配件领用登记表</w:t>
      </w:r>
    </w:p>
    <w:p>
      <w:pPr>
        <w:snapToGrid w:val="0"/>
        <w:spacing w:line="560" w:lineRule="exact"/>
        <w:ind w:right="134" w:rightChars="64"/>
        <w:jc w:val="center"/>
        <w:rPr>
          <w:rFonts w:hint="eastAsia" w:ascii="黑体" w:hAnsi="黑体" w:eastAsia="黑体" w:cs="黑体"/>
          <w:b/>
          <w:bCs/>
          <w:kern w:val="0"/>
          <w:sz w:val="32"/>
          <w:szCs w:val="32"/>
          <w:lang w:val="en-US" w:eastAsia="zh-CN"/>
        </w:rPr>
      </w:pPr>
      <w:r>
        <w:rPr>
          <w:rFonts w:hint="eastAsia" w:ascii="黑体" w:hAnsi="黑体" w:eastAsia="黑体" w:cs="黑体"/>
          <w:b/>
          <w:bCs/>
          <w:kern w:val="0"/>
          <w:sz w:val="32"/>
          <w:szCs w:val="32"/>
          <w:lang w:val="en-US" w:eastAsia="zh-CN"/>
        </w:rPr>
        <w:t>第</w:t>
      </w:r>
      <w:r>
        <w:rPr>
          <w:rFonts w:hint="eastAsia" w:ascii="黑体" w:hAnsi="黑体" w:eastAsia="黑体" w:cs="黑体"/>
          <w:b/>
          <w:bCs/>
          <w:kern w:val="0"/>
          <w:sz w:val="32"/>
          <w:szCs w:val="32"/>
          <w:u w:val="single"/>
          <w:lang w:val="en-US" w:eastAsia="zh-CN"/>
        </w:rPr>
        <w:t xml:space="preserve">     </w:t>
      </w:r>
      <w:r>
        <w:rPr>
          <w:rFonts w:hint="eastAsia" w:ascii="黑体" w:hAnsi="黑体" w:eastAsia="黑体" w:cs="黑体"/>
          <w:b/>
          <w:bCs/>
          <w:kern w:val="0"/>
          <w:sz w:val="32"/>
          <w:szCs w:val="32"/>
          <w:lang w:val="en-US" w:eastAsia="zh-CN"/>
        </w:rPr>
        <w:t>场   第</w:t>
      </w:r>
      <w:r>
        <w:rPr>
          <w:rFonts w:hint="eastAsia" w:ascii="黑体" w:hAnsi="黑体" w:eastAsia="黑体" w:cs="黑体"/>
          <w:b/>
          <w:bCs/>
          <w:kern w:val="0"/>
          <w:sz w:val="32"/>
          <w:szCs w:val="32"/>
          <w:u w:val="single"/>
          <w:lang w:val="en-US" w:eastAsia="zh-CN"/>
        </w:rPr>
        <w:t xml:space="preserve">       </w:t>
      </w:r>
      <w:r>
        <w:rPr>
          <w:rFonts w:hint="eastAsia" w:ascii="黑体" w:hAnsi="黑体" w:eastAsia="黑体" w:cs="黑体"/>
          <w:b/>
          <w:bCs/>
          <w:kern w:val="0"/>
          <w:sz w:val="32"/>
          <w:szCs w:val="32"/>
          <w:lang w:val="en-US" w:eastAsia="zh-CN"/>
        </w:rPr>
        <w:t>号赛位</w:t>
      </w:r>
    </w:p>
    <w:tbl>
      <w:tblPr>
        <w:tblStyle w:val="5"/>
        <w:tblW w:w="0" w:type="auto"/>
        <w:tblInd w:w="4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
        <w:gridCol w:w="2638"/>
        <w:gridCol w:w="2949"/>
        <w:gridCol w:w="1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shd w:val="clear" w:color="auto" w:fill="auto"/>
            <w:noWrap w:val="0"/>
            <w:vAlign w:val="top"/>
          </w:tcPr>
          <w:p>
            <w:pPr>
              <w:keepNext w:val="0"/>
              <w:keepLines w:val="0"/>
              <w:suppressLineNumbers w:val="0"/>
              <w:spacing w:before="0" w:beforeAutospacing="0" w:after="0" w:afterAutospacing="0"/>
              <w:ind w:left="0" w:right="0"/>
              <w:rPr>
                <w:rFonts w:hint="eastAsia" w:ascii="黑体" w:hAnsi="黑体" w:eastAsia="黑体" w:cs="黑体"/>
                <w:sz w:val="28"/>
                <w:szCs w:val="28"/>
              </w:rPr>
            </w:pPr>
            <w:r>
              <w:rPr>
                <w:rFonts w:hint="eastAsia" w:ascii="黑体" w:hAnsi="黑体" w:eastAsia="黑体" w:cs="黑体"/>
                <w:b/>
                <w:color w:val="000000"/>
                <w:sz w:val="28"/>
                <w:szCs w:val="28"/>
              </w:rPr>
              <w:t>序号</w:t>
            </w:r>
          </w:p>
        </w:tc>
        <w:tc>
          <w:tcPr>
            <w:tcW w:w="2638" w:type="dxa"/>
            <w:shd w:val="clear" w:color="auto" w:fill="auto"/>
            <w:noWrap w:val="0"/>
            <w:vAlign w:val="top"/>
          </w:tcPr>
          <w:p>
            <w:pPr>
              <w:keepNext w:val="0"/>
              <w:keepLines w:val="0"/>
              <w:suppressLineNumbers w:val="0"/>
              <w:spacing w:before="0" w:beforeAutospacing="0" w:after="0" w:afterAutospacing="0"/>
              <w:ind w:left="0" w:right="0"/>
              <w:rPr>
                <w:rFonts w:hint="eastAsia" w:ascii="黑体" w:hAnsi="黑体" w:eastAsia="黑体" w:cs="黑体"/>
                <w:sz w:val="28"/>
                <w:szCs w:val="28"/>
              </w:rPr>
            </w:pPr>
            <w:r>
              <w:rPr>
                <w:rFonts w:hint="eastAsia" w:ascii="黑体" w:hAnsi="黑体" w:eastAsia="黑体" w:cs="黑体"/>
                <w:b/>
                <w:color w:val="000000"/>
                <w:sz w:val="28"/>
                <w:szCs w:val="28"/>
              </w:rPr>
              <w:t>时间：   时  分</w:t>
            </w:r>
          </w:p>
        </w:tc>
        <w:tc>
          <w:tcPr>
            <w:tcW w:w="2949" w:type="dxa"/>
            <w:shd w:val="clear" w:color="auto" w:fill="auto"/>
            <w:noWrap w:val="0"/>
            <w:vAlign w:val="top"/>
          </w:tcPr>
          <w:p>
            <w:pPr>
              <w:keepNext w:val="0"/>
              <w:keepLines w:val="0"/>
              <w:suppressLineNumbers w:val="0"/>
              <w:spacing w:before="0" w:beforeAutospacing="0" w:after="0" w:afterAutospacing="0"/>
              <w:ind w:left="0" w:right="0" w:firstLine="562" w:firstLineChars="200"/>
              <w:rPr>
                <w:rFonts w:hint="eastAsia" w:ascii="黑体" w:hAnsi="黑体" w:eastAsia="黑体" w:cs="黑体"/>
                <w:sz w:val="28"/>
                <w:szCs w:val="28"/>
              </w:rPr>
            </w:pPr>
            <w:r>
              <w:rPr>
                <w:rFonts w:hint="eastAsia" w:ascii="黑体" w:hAnsi="黑体" w:eastAsia="黑体" w:cs="黑体"/>
                <w:b/>
                <w:color w:val="000000"/>
                <w:sz w:val="28"/>
                <w:szCs w:val="28"/>
              </w:rPr>
              <w:t>配件名称</w:t>
            </w:r>
          </w:p>
        </w:tc>
        <w:tc>
          <w:tcPr>
            <w:tcW w:w="1963" w:type="dxa"/>
            <w:shd w:val="clear" w:color="auto" w:fill="auto"/>
            <w:noWrap w:val="0"/>
            <w:vAlign w:val="top"/>
          </w:tcPr>
          <w:p>
            <w:pPr>
              <w:keepNext w:val="0"/>
              <w:keepLines w:val="0"/>
              <w:suppressLineNumbers w:val="0"/>
              <w:spacing w:before="0" w:beforeAutospacing="0" w:after="0" w:afterAutospacing="0"/>
              <w:ind w:left="0" w:right="0"/>
              <w:jc w:val="center"/>
              <w:rPr>
                <w:rFonts w:hint="eastAsia" w:ascii="黑体" w:hAnsi="黑体" w:eastAsia="黑体" w:cs="黑体"/>
                <w:sz w:val="28"/>
                <w:szCs w:val="28"/>
              </w:rPr>
            </w:pPr>
            <w:r>
              <w:rPr>
                <w:rFonts w:hint="eastAsia" w:ascii="黑体" w:hAnsi="黑体" w:eastAsia="黑体" w:cs="黑体"/>
                <w:b/>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shd w:val="clear" w:color="auto" w:fill="auto"/>
            <w:noWrap w:val="0"/>
            <w:vAlign w:val="top"/>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2638"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c>
          <w:tcPr>
            <w:tcW w:w="2949"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c>
          <w:tcPr>
            <w:tcW w:w="1963"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shd w:val="clear" w:color="auto" w:fill="auto"/>
            <w:noWrap w:val="0"/>
            <w:vAlign w:val="top"/>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2638"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c>
          <w:tcPr>
            <w:tcW w:w="2949"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c>
          <w:tcPr>
            <w:tcW w:w="1963"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shd w:val="clear" w:color="auto" w:fill="auto"/>
            <w:noWrap w:val="0"/>
            <w:vAlign w:val="top"/>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2638"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c>
          <w:tcPr>
            <w:tcW w:w="2949"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c>
          <w:tcPr>
            <w:tcW w:w="1963"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shd w:val="clear" w:color="auto" w:fill="auto"/>
            <w:noWrap w:val="0"/>
            <w:vAlign w:val="top"/>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2638"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c>
          <w:tcPr>
            <w:tcW w:w="2949"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c>
          <w:tcPr>
            <w:tcW w:w="1963"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shd w:val="clear" w:color="auto" w:fill="auto"/>
            <w:noWrap w:val="0"/>
            <w:vAlign w:val="top"/>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2638"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c>
          <w:tcPr>
            <w:tcW w:w="2949"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c>
          <w:tcPr>
            <w:tcW w:w="1963"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shd w:val="clear" w:color="auto" w:fill="auto"/>
            <w:noWrap w:val="0"/>
            <w:vAlign w:val="top"/>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2638"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c>
          <w:tcPr>
            <w:tcW w:w="2949"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c>
          <w:tcPr>
            <w:tcW w:w="1963"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shd w:val="clear" w:color="auto" w:fill="auto"/>
            <w:noWrap w:val="0"/>
            <w:vAlign w:val="top"/>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2638"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c>
          <w:tcPr>
            <w:tcW w:w="2949"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c>
          <w:tcPr>
            <w:tcW w:w="1963"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shd w:val="clear" w:color="auto" w:fill="auto"/>
            <w:noWrap w:val="0"/>
            <w:vAlign w:val="top"/>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2638"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c>
          <w:tcPr>
            <w:tcW w:w="2949"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c>
          <w:tcPr>
            <w:tcW w:w="1963"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shd w:val="clear" w:color="auto" w:fill="auto"/>
            <w:noWrap w:val="0"/>
            <w:vAlign w:val="top"/>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2638"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c>
          <w:tcPr>
            <w:tcW w:w="2949"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c>
          <w:tcPr>
            <w:tcW w:w="1963"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shd w:val="clear" w:color="auto" w:fill="auto"/>
            <w:noWrap w:val="0"/>
            <w:vAlign w:val="top"/>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2638"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c>
          <w:tcPr>
            <w:tcW w:w="2949"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c>
          <w:tcPr>
            <w:tcW w:w="1963"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shd w:val="clear" w:color="auto" w:fill="auto"/>
            <w:noWrap w:val="0"/>
            <w:vAlign w:val="top"/>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8"/>
                <w:szCs w:val="28"/>
              </w:rPr>
            </w:pPr>
            <w:r>
              <w:rPr>
                <w:rFonts w:hint="eastAsia" w:ascii="仿宋_GB2312" w:hAnsi="仿宋_GB2312" w:eastAsia="仿宋_GB2312" w:cs="仿宋_GB2312"/>
                <w:sz w:val="28"/>
                <w:szCs w:val="28"/>
              </w:rPr>
              <w:t>11</w:t>
            </w:r>
          </w:p>
        </w:tc>
        <w:tc>
          <w:tcPr>
            <w:tcW w:w="2638"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c>
          <w:tcPr>
            <w:tcW w:w="2949"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c>
          <w:tcPr>
            <w:tcW w:w="1963"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shd w:val="clear" w:color="auto" w:fill="auto"/>
            <w:noWrap w:val="0"/>
            <w:vAlign w:val="top"/>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8"/>
                <w:szCs w:val="28"/>
              </w:rPr>
            </w:pPr>
            <w:r>
              <w:rPr>
                <w:rFonts w:hint="eastAsia" w:ascii="仿宋_GB2312" w:hAnsi="仿宋_GB2312" w:eastAsia="仿宋_GB2312" w:cs="仿宋_GB2312"/>
                <w:sz w:val="28"/>
                <w:szCs w:val="28"/>
              </w:rPr>
              <w:t>12</w:t>
            </w:r>
          </w:p>
        </w:tc>
        <w:tc>
          <w:tcPr>
            <w:tcW w:w="2638"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c>
          <w:tcPr>
            <w:tcW w:w="2949"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c>
          <w:tcPr>
            <w:tcW w:w="1963"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shd w:val="clear" w:color="auto" w:fill="auto"/>
            <w:noWrap w:val="0"/>
            <w:vAlign w:val="top"/>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8"/>
                <w:szCs w:val="28"/>
              </w:rPr>
            </w:pPr>
            <w:r>
              <w:rPr>
                <w:rFonts w:hint="eastAsia" w:ascii="仿宋_GB2312" w:hAnsi="仿宋_GB2312" w:eastAsia="仿宋_GB2312" w:cs="仿宋_GB2312"/>
                <w:sz w:val="28"/>
                <w:szCs w:val="28"/>
              </w:rPr>
              <w:t>13</w:t>
            </w:r>
          </w:p>
        </w:tc>
        <w:tc>
          <w:tcPr>
            <w:tcW w:w="2638"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c>
          <w:tcPr>
            <w:tcW w:w="2949"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c>
          <w:tcPr>
            <w:tcW w:w="1963"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shd w:val="clear" w:color="auto" w:fill="auto"/>
            <w:noWrap w:val="0"/>
            <w:vAlign w:val="top"/>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8"/>
                <w:szCs w:val="28"/>
              </w:rPr>
            </w:pPr>
            <w:r>
              <w:rPr>
                <w:rFonts w:hint="eastAsia" w:ascii="仿宋_GB2312" w:hAnsi="仿宋_GB2312" w:eastAsia="仿宋_GB2312" w:cs="仿宋_GB2312"/>
                <w:sz w:val="28"/>
                <w:szCs w:val="28"/>
              </w:rPr>
              <w:t>14</w:t>
            </w:r>
          </w:p>
        </w:tc>
        <w:tc>
          <w:tcPr>
            <w:tcW w:w="2638"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c>
          <w:tcPr>
            <w:tcW w:w="2949"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c>
          <w:tcPr>
            <w:tcW w:w="1963"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shd w:val="clear" w:color="auto" w:fill="auto"/>
            <w:noWrap w:val="0"/>
            <w:vAlign w:val="top"/>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8"/>
                <w:szCs w:val="28"/>
              </w:rPr>
            </w:pPr>
            <w:r>
              <w:rPr>
                <w:rFonts w:hint="eastAsia" w:ascii="仿宋_GB2312" w:hAnsi="仿宋_GB2312" w:eastAsia="仿宋_GB2312" w:cs="仿宋_GB2312"/>
                <w:sz w:val="28"/>
                <w:szCs w:val="28"/>
              </w:rPr>
              <w:t>15</w:t>
            </w:r>
          </w:p>
        </w:tc>
        <w:tc>
          <w:tcPr>
            <w:tcW w:w="2638"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c>
          <w:tcPr>
            <w:tcW w:w="2949"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c>
          <w:tcPr>
            <w:tcW w:w="1963"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shd w:val="clear" w:color="auto" w:fill="auto"/>
            <w:noWrap w:val="0"/>
            <w:vAlign w:val="top"/>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8"/>
                <w:szCs w:val="28"/>
              </w:rPr>
            </w:pPr>
            <w:r>
              <w:rPr>
                <w:rFonts w:hint="eastAsia" w:ascii="仿宋_GB2312" w:hAnsi="仿宋_GB2312" w:eastAsia="仿宋_GB2312" w:cs="仿宋_GB2312"/>
                <w:sz w:val="28"/>
                <w:szCs w:val="28"/>
              </w:rPr>
              <w:t>16</w:t>
            </w:r>
          </w:p>
        </w:tc>
        <w:tc>
          <w:tcPr>
            <w:tcW w:w="2638"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c>
          <w:tcPr>
            <w:tcW w:w="2949"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c>
          <w:tcPr>
            <w:tcW w:w="1963"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shd w:val="clear" w:color="auto" w:fill="auto"/>
            <w:noWrap w:val="0"/>
            <w:vAlign w:val="top"/>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8"/>
                <w:szCs w:val="28"/>
              </w:rPr>
            </w:pPr>
            <w:r>
              <w:rPr>
                <w:rFonts w:hint="eastAsia" w:ascii="仿宋_GB2312" w:hAnsi="仿宋_GB2312" w:eastAsia="仿宋_GB2312" w:cs="仿宋_GB2312"/>
                <w:sz w:val="28"/>
                <w:szCs w:val="28"/>
              </w:rPr>
              <w:t>17</w:t>
            </w:r>
          </w:p>
        </w:tc>
        <w:tc>
          <w:tcPr>
            <w:tcW w:w="2638"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c>
          <w:tcPr>
            <w:tcW w:w="2949"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c>
          <w:tcPr>
            <w:tcW w:w="1963"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shd w:val="clear" w:color="auto" w:fill="auto"/>
            <w:noWrap w:val="0"/>
            <w:vAlign w:val="top"/>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8"/>
                <w:szCs w:val="28"/>
              </w:rPr>
            </w:pPr>
            <w:r>
              <w:rPr>
                <w:rFonts w:hint="eastAsia" w:ascii="仿宋_GB2312" w:hAnsi="仿宋_GB2312" w:eastAsia="仿宋_GB2312" w:cs="仿宋_GB2312"/>
                <w:sz w:val="28"/>
                <w:szCs w:val="28"/>
              </w:rPr>
              <w:t>18</w:t>
            </w:r>
          </w:p>
        </w:tc>
        <w:tc>
          <w:tcPr>
            <w:tcW w:w="2638"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c>
          <w:tcPr>
            <w:tcW w:w="2949"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c>
          <w:tcPr>
            <w:tcW w:w="1963"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r>
    </w:tbl>
    <w:p>
      <w:pPr>
        <w:adjustRightInd w:val="0"/>
        <w:snapToGrid w:val="0"/>
        <w:spacing w:line="600" w:lineRule="exact"/>
        <w:jc w:val="center"/>
        <w:outlineLvl w:val="0"/>
        <w:rPr>
          <w:rFonts w:eastAsia="黑体"/>
          <w:b/>
          <w:color w:val="000000"/>
          <w:sz w:val="30"/>
          <w:szCs w:val="30"/>
        </w:rPr>
      </w:pPr>
      <w:r>
        <w:rPr>
          <w:rFonts w:hint="eastAsia" w:eastAsia="黑体"/>
          <w:b/>
          <w:color w:val="000000"/>
          <w:sz w:val="30"/>
          <w:szCs w:val="30"/>
          <w:lang w:val="en-US" w:eastAsia="zh-CN"/>
        </w:rPr>
        <w:t xml:space="preserve"> </w:t>
      </w:r>
      <w:r>
        <w:rPr>
          <w:rFonts w:eastAsia="黑体"/>
          <w:b/>
          <w:color w:val="000000"/>
          <w:sz w:val="30"/>
          <w:szCs w:val="30"/>
        </w:rPr>
        <w:t>电梯维修操作竞赛</w:t>
      </w:r>
      <w:r>
        <w:rPr>
          <w:rFonts w:hint="eastAsia" w:eastAsia="黑体"/>
          <w:b/>
          <w:color w:val="000000"/>
          <w:sz w:val="30"/>
          <w:szCs w:val="30"/>
        </w:rPr>
        <w:t>（</w:t>
      </w:r>
      <w:r>
        <w:rPr>
          <w:rFonts w:eastAsia="黑体"/>
          <w:b/>
          <w:color w:val="000000"/>
          <w:sz w:val="30"/>
          <w:szCs w:val="30"/>
        </w:rPr>
        <w:t>样</w:t>
      </w:r>
      <w:r>
        <w:rPr>
          <w:rFonts w:hint="eastAsia" w:eastAsia="黑体"/>
          <w:b/>
          <w:color w:val="000000"/>
          <w:sz w:val="30"/>
          <w:szCs w:val="30"/>
        </w:rPr>
        <w:t>题）</w:t>
      </w:r>
    </w:p>
    <w:p>
      <w:pPr>
        <w:widowControl/>
        <w:snapToGrid w:val="0"/>
        <w:spacing w:line="560" w:lineRule="exact"/>
        <w:ind w:right="134" w:rightChars="64" w:firstLine="562" w:firstLineChars="200"/>
        <w:outlineLvl w:val="0"/>
        <w:rPr>
          <w:rFonts w:hint="eastAsia" w:ascii="楷体" w:hAnsi="楷体" w:eastAsia="楷体" w:cs="楷体"/>
          <w:b/>
          <w:color w:val="000000"/>
          <w:sz w:val="28"/>
          <w:szCs w:val="28"/>
        </w:rPr>
      </w:pPr>
      <w:r>
        <w:rPr>
          <w:rFonts w:hint="eastAsia" w:ascii="楷体" w:hAnsi="楷体" w:eastAsia="楷体" w:cs="楷体"/>
          <w:b/>
          <w:color w:val="000000"/>
          <w:sz w:val="28"/>
          <w:szCs w:val="28"/>
        </w:rPr>
        <w:t>一</w:t>
      </w:r>
      <w:r>
        <w:rPr>
          <w:rFonts w:hint="eastAsia" w:ascii="楷体" w:hAnsi="楷体" w:eastAsia="楷体" w:cs="楷体"/>
          <w:b/>
          <w:color w:val="000000"/>
          <w:sz w:val="28"/>
          <w:szCs w:val="28"/>
          <w:lang w:eastAsia="zh-CN"/>
        </w:rPr>
        <w:t>、</w:t>
      </w:r>
      <w:r>
        <w:rPr>
          <w:rFonts w:hint="eastAsia" w:ascii="楷体" w:hAnsi="楷体" w:eastAsia="楷体" w:cs="楷体"/>
          <w:b/>
          <w:color w:val="000000"/>
          <w:sz w:val="28"/>
          <w:szCs w:val="28"/>
          <w:lang w:val="en-US" w:eastAsia="zh-CN"/>
        </w:rPr>
        <w:t xml:space="preserve"> </w:t>
      </w:r>
      <w:r>
        <w:rPr>
          <w:rFonts w:hint="eastAsia" w:ascii="楷体" w:hAnsi="楷体" w:eastAsia="楷体" w:cs="楷体"/>
          <w:b/>
          <w:color w:val="000000"/>
          <w:sz w:val="28"/>
          <w:szCs w:val="28"/>
        </w:rPr>
        <w:t>选手注意事项</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1.选手应按照规定穿着工作服、头戴安全帽、脚穿防滑电工鞋参加比赛。</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2.当选手进入赛位后，在竞赛开始前</w:t>
      </w:r>
      <w:r>
        <w:rPr>
          <w:rFonts w:hint="eastAsia" w:ascii="仿宋_GB2312" w:hAnsi="仿宋_GB2312" w:eastAsia="仿宋_GB2312" w:cs="仿宋_GB2312"/>
          <w:bCs/>
          <w:color w:val="000000"/>
          <w:kern w:val="0"/>
          <w:sz w:val="28"/>
          <w:szCs w:val="28"/>
          <w:lang w:val="en-US" w:eastAsia="zh-CN"/>
        </w:rPr>
        <w:t>需</w:t>
      </w:r>
      <w:r>
        <w:rPr>
          <w:rFonts w:hint="eastAsia" w:ascii="仿宋_GB2312" w:hAnsi="仿宋_GB2312" w:eastAsia="仿宋_GB2312" w:cs="仿宋_GB2312"/>
          <w:bCs/>
          <w:color w:val="000000"/>
          <w:kern w:val="0"/>
          <w:sz w:val="28"/>
          <w:szCs w:val="28"/>
        </w:rPr>
        <w:t>先阅读竞赛文件（任务书和图纸），并检查现场环境和赛场提供的设备、工具、器材等，须在确认比赛任务和现场条件无误后才开始比赛。在此期间不允许选手进行任何操作。</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3.参赛选手除本规程表3所规定允许携带的工具和器材外，不准携带任何技术资料和工具、器材进入赛场。所有的电动工具、自制工具、通讯工具和照相摄录器材一律不准带入赛场。</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4.竞赛开始后，参赛选手自行决定分工和时间安排。电梯维修操作竞赛的竞赛时间为9</w:t>
      </w:r>
      <w:r>
        <w:rPr>
          <w:rFonts w:hint="eastAsia" w:ascii="仿宋_GB2312" w:hAnsi="仿宋_GB2312" w:eastAsia="仿宋_GB2312" w:cs="仿宋_GB2312"/>
          <w:bCs/>
          <w:color w:val="000000"/>
          <w:kern w:val="0"/>
          <w:sz w:val="28"/>
          <w:szCs w:val="28"/>
          <w:lang w:val="en-US" w:eastAsia="zh-CN"/>
        </w:rPr>
        <w:t>0</w:t>
      </w:r>
      <w:r>
        <w:rPr>
          <w:rFonts w:hint="eastAsia" w:ascii="仿宋_GB2312" w:hAnsi="仿宋_GB2312" w:eastAsia="仿宋_GB2312" w:cs="仿宋_GB2312"/>
          <w:bCs/>
          <w:color w:val="000000"/>
          <w:kern w:val="0"/>
          <w:sz w:val="28"/>
          <w:szCs w:val="28"/>
          <w:lang w:eastAsia="zh-CN"/>
        </w:rPr>
        <w:t>分钟</w:t>
      </w:r>
      <w:r>
        <w:rPr>
          <w:rFonts w:hint="eastAsia" w:ascii="仿宋_GB2312" w:hAnsi="仿宋_GB2312" w:eastAsia="仿宋_GB2312" w:cs="仿宋_GB2312"/>
          <w:bCs/>
          <w:color w:val="000000"/>
          <w:kern w:val="0"/>
          <w:sz w:val="28"/>
          <w:szCs w:val="28"/>
        </w:rPr>
        <w:t>，连续进行。全部比赛任务均在指定的时间和比赛场地内完成。在比赛过程中，饮水由赛场统一提供，选手休息、如厕的时间均计算在比赛时间内，选手在比赛过程中不得自行离开赛场，如有特殊情况需经裁判员同意。参赛队欲提前结束比赛，应通知赛位的现场裁判员。</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5.在比赛过程中，参赛选手必须严格按照操作规程和工艺准则，遵守安全操作要求，以保证人身和设备安全，并随时接受裁判员的监督。否则将按下列标准扣分：</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lang w:eastAsia="zh-CN"/>
        </w:rPr>
      </w:pPr>
      <w:r>
        <w:rPr>
          <w:rFonts w:hint="eastAsia" w:ascii="仿宋_GB2312" w:hAnsi="仿宋_GB2312" w:eastAsia="仿宋_GB2312" w:cs="仿宋_GB2312"/>
          <w:bCs/>
          <w:color w:val="000000"/>
          <w:kern w:val="0"/>
          <w:sz w:val="28"/>
          <w:szCs w:val="28"/>
        </w:rPr>
        <w:t>（1）工作服、鞋帽等不符合职业要求扣0.5分</w:t>
      </w:r>
      <w:r>
        <w:rPr>
          <w:rFonts w:hint="eastAsia" w:ascii="仿宋_GB2312" w:hAnsi="仿宋_GB2312" w:eastAsia="仿宋_GB2312" w:cs="仿宋_GB2312"/>
          <w:bCs/>
          <w:color w:val="000000"/>
          <w:kern w:val="0"/>
          <w:sz w:val="28"/>
          <w:szCs w:val="28"/>
          <w:lang w:eastAsia="zh-CN"/>
        </w:rPr>
        <w:t>。</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lang w:eastAsia="zh-CN"/>
        </w:rPr>
      </w:pPr>
      <w:r>
        <w:rPr>
          <w:rFonts w:hint="eastAsia" w:ascii="仿宋_GB2312" w:hAnsi="仿宋_GB2312" w:eastAsia="仿宋_GB2312" w:cs="仿宋_GB2312"/>
          <w:bCs/>
          <w:color w:val="000000"/>
          <w:kern w:val="0"/>
          <w:sz w:val="28"/>
          <w:szCs w:val="28"/>
        </w:rPr>
        <w:t>（2）操作过程工具、器件掉落（地）每次扣0.5分（本项最多扣1分）</w:t>
      </w:r>
      <w:r>
        <w:rPr>
          <w:rFonts w:hint="eastAsia" w:ascii="仿宋_GB2312" w:hAnsi="仿宋_GB2312" w:eastAsia="仿宋_GB2312" w:cs="仿宋_GB2312"/>
          <w:bCs/>
          <w:color w:val="000000"/>
          <w:kern w:val="0"/>
          <w:sz w:val="28"/>
          <w:szCs w:val="28"/>
          <w:lang w:eastAsia="zh-CN"/>
        </w:rPr>
        <w:t>。</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lang w:eastAsia="zh-CN"/>
        </w:rPr>
      </w:pPr>
      <w:r>
        <w:rPr>
          <w:rFonts w:hint="eastAsia" w:ascii="仿宋_GB2312" w:hAnsi="仿宋_GB2312" w:eastAsia="仿宋_GB2312" w:cs="仿宋_GB2312"/>
          <w:bCs/>
          <w:color w:val="000000"/>
          <w:kern w:val="0"/>
          <w:sz w:val="28"/>
          <w:szCs w:val="28"/>
        </w:rPr>
        <w:t>（3）在（电梯）首次通电前，必须向裁判员申请，经得同意方可通电，否则扣0.5分</w:t>
      </w:r>
      <w:r>
        <w:rPr>
          <w:rFonts w:hint="eastAsia" w:ascii="仿宋_GB2312" w:hAnsi="仿宋_GB2312" w:eastAsia="仿宋_GB2312" w:cs="仿宋_GB2312"/>
          <w:bCs/>
          <w:color w:val="000000"/>
          <w:kern w:val="0"/>
          <w:sz w:val="28"/>
          <w:szCs w:val="28"/>
          <w:lang w:eastAsia="zh-CN"/>
        </w:rPr>
        <w:t>。</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lang w:eastAsia="zh-CN"/>
        </w:rPr>
      </w:pPr>
      <w:r>
        <w:rPr>
          <w:rFonts w:hint="eastAsia" w:ascii="仿宋_GB2312" w:hAnsi="仿宋_GB2312" w:eastAsia="仿宋_GB2312" w:cs="仿宋_GB2312"/>
          <w:bCs/>
          <w:color w:val="000000"/>
          <w:kern w:val="0"/>
          <w:sz w:val="28"/>
          <w:szCs w:val="28"/>
        </w:rPr>
        <w:t>（4）（电梯）首次断电必须验电，</w:t>
      </w:r>
      <w:r>
        <w:rPr>
          <w:rFonts w:hint="eastAsia" w:ascii="仿宋_GB2312" w:hAnsi="仿宋_GB2312" w:eastAsia="仿宋_GB2312" w:cs="仿宋_GB2312"/>
          <w:bCs/>
          <w:color w:val="000000"/>
          <w:kern w:val="0"/>
          <w:sz w:val="28"/>
          <w:szCs w:val="28"/>
          <w:lang w:val="en-US" w:eastAsia="zh-CN"/>
        </w:rPr>
        <w:t>必须经裁判员</w:t>
      </w:r>
      <w:r>
        <w:rPr>
          <w:rFonts w:hint="eastAsia" w:ascii="仿宋_GB2312" w:hAnsi="仿宋_GB2312" w:eastAsia="仿宋_GB2312" w:cs="仿宋_GB2312"/>
          <w:bCs/>
          <w:color w:val="000000"/>
          <w:kern w:val="0"/>
          <w:sz w:val="28"/>
          <w:szCs w:val="28"/>
        </w:rPr>
        <w:t>确认是否可靠断电，否则扣0.5分</w:t>
      </w:r>
      <w:r>
        <w:rPr>
          <w:rFonts w:hint="eastAsia" w:ascii="仿宋_GB2312" w:hAnsi="仿宋_GB2312" w:eastAsia="仿宋_GB2312" w:cs="仿宋_GB2312"/>
          <w:bCs/>
          <w:color w:val="000000"/>
          <w:kern w:val="0"/>
          <w:sz w:val="28"/>
          <w:szCs w:val="28"/>
          <w:lang w:eastAsia="zh-CN"/>
        </w:rPr>
        <w:t>。</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lang w:eastAsia="zh-CN"/>
        </w:rPr>
      </w:pPr>
      <w:r>
        <w:rPr>
          <w:rFonts w:hint="eastAsia" w:ascii="仿宋_GB2312" w:hAnsi="仿宋_GB2312" w:eastAsia="仿宋_GB2312" w:cs="仿宋_GB2312"/>
          <w:bCs/>
          <w:color w:val="000000"/>
          <w:kern w:val="0"/>
          <w:sz w:val="28"/>
          <w:szCs w:val="28"/>
        </w:rPr>
        <w:t>（5）选手在对电气设备进行检测时，应尽量断电检测；确需要带电检测时，必须向裁判员请示，并经同意后方可进行操作。无请示报告每次（项）扣0.5分（本项最多扣1分）</w:t>
      </w:r>
      <w:r>
        <w:rPr>
          <w:rFonts w:hint="eastAsia" w:ascii="仿宋_GB2312" w:hAnsi="仿宋_GB2312" w:eastAsia="仿宋_GB2312" w:cs="仿宋_GB2312"/>
          <w:bCs/>
          <w:color w:val="000000"/>
          <w:kern w:val="0"/>
          <w:sz w:val="28"/>
          <w:szCs w:val="28"/>
          <w:lang w:eastAsia="zh-CN"/>
        </w:rPr>
        <w:t>。</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6）电梯维修操作竞赛的选手进入轿顶或底坑操作时，必须向裁判员请示，并经同意后方可进行以上所述操作。盘车、进出轿顶或底坑及其他操作过程违反职业操作规程与安全操作规范，每次（项）扣0.5分（本项最多扣2分）。</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（7）电梯维修操作竞赛过程中不允许在机房进行紧急电动操作移动轿厢；在竞赛过程中，当轿顶或底坑有人时，不允许电梯以自动运行方式移动轿厢。否则每次（项）扣0.5分。</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8）参赛选手认定器件有故障提出更换，如经技术人员与裁判测定器件没问题的每次扣2分；如器件确有问题的，但不是选手损坏的故障，不扣分，也不给加分，一般情况不给予补时。特殊情况（该故障配件箱中没有相应的配件更换）由裁判长根据具体情况确定给予适当补时，补时最多不超过5分钟。</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（9）参赛选手应按规定在“配件领用记录表”中填写配件领用情况，否则扣0.5分。</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10）如出现违规操作损坏赛场的设备、危险操作等不符合职业规范的行为，可视情节扣5～10分；因操作不当导致人身或设备安全事故，可扣10～20分；因操作失误导致设备不能正常工作，或造成安全事故不能进行比赛的，将被中止比赛；若因设备故障</w:t>
      </w:r>
      <w:r>
        <w:rPr>
          <w:rFonts w:hint="eastAsia" w:ascii="仿宋_GB2312" w:hAnsi="仿宋_GB2312" w:eastAsia="仿宋_GB2312" w:cs="仿宋_GB2312"/>
          <w:sz w:val="28"/>
          <w:szCs w:val="28"/>
        </w:rPr>
        <w:t>导致</w:t>
      </w:r>
      <w:r>
        <w:rPr>
          <w:rFonts w:hint="eastAsia" w:ascii="仿宋_GB2312" w:hAnsi="仿宋_GB2312" w:eastAsia="仿宋_GB2312" w:cs="仿宋_GB2312"/>
          <w:bCs/>
          <w:color w:val="000000"/>
          <w:kern w:val="0"/>
          <w:sz w:val="28"/>
          <w:szCs w:val="28"/>
        </w:rPr>
        <w:t>选手中断或中止比赛，由裁判长视具体情况做出裁决。</w:t>
      </w:r>
    </w:p>
    <w:p>
      <w:pPr>
        <w:pStyle w:val="2"/>
        <w:spacing w:line="560" w:lineRule="exact"/>
        <w:ind w:right="134" w:rightChars="64"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6.竞赛结束时参赛选手应立即停止任何操作，提交完整的《竞赛任务书》，现场裁判员根据《竞赛任务书》和“裁判现场情况记录表”，检查、确认本赛位选手完成项目的有关情况和竞赛时间；在此过程中2名选手在本赛位全程参与，确认“裁判现场情况记录表”的内容并签字（场次号、赛位号）后方离开赛场。</w:t>
      </w:r>
    </w:p>
    <w:p>
      <w:pPr>
        <w:widowControl/>
        <w:snapToGrid w:val="0"/>
        <w:spacing w:line="560" w:lineRule="exact"/>
        <w:ind w:right="134" w:rightChars="64" w:firstLine="562" w:firstLineChars="200"/>
        <w:outlineLvl w:val="0"/>
        <w:rPr>
          <w:rFonts w:hint="eastAsia" w:ascii="楷体" w:hAnsi="楷体" w:eastAsia="楷体" w:cs="楷体"/>
          <w:b/>
          <w:color w:val="000000"/>
          <w:sz w:val="28"/>
          <w:szCs w:val="28"/>
        </w:rPr>
      </w:pPr>
      <w:r>
        <w:rPr>
          <w:rFonts w:hint="eastAsia" w:ascii="楷体" w:hAnsi="楷体" w:eastAsia="楷体" w:cs="楷体"/>
          <w:b/>
          <w:color w:val="000000"/>
          <w:sz w:val="28"/>
          <w:szCs w:val="28"/>
        </w:rPr>
        <w:t>二</w:t>
      </w:r>
      <w:r>
        <w:rPr>
          <w:rFonts w:hint="eastAsia" w:ascii="楷体" w:hAnsi="楷体" w:eastAsia="楷体" w:cs="楷体"/>
          <w:b/>
          <w:color w:val="000000"/>
          <w:sz w:val="28"/>
          <w:szCs w:val="28"/>
          <w:lang w:eastAsia="zh-CN"/>
        </w:rPr>
        <w:t>、</w:t>
      </w:r>
      <w:r>
        <w:rPr>
          <w:rFonts w:hint="eastAsia" w:ascii="楷体" w:hAnsi="楷体" w:eastAsia="楷体" w:cs="楷体"/>
          <w:b/>
          <w:color w:val="000000"/>
          <w:sz w:val="28"/>
          <w:szCs w:val="28"/>
        </w:rPr>
        <w:t>竞赛任务</w:t>
      </w:r>
    </w:p>
    <w:p>
      <w:pPr>
        <w:snapToGrid w:val="0"/>
        <w:spacing w:line="560" w:lineRule="exact"/>
        <w:ind w:right="134" w:rightChars="64"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请在90</w:t>
      </w:r>
      <w:r>
        <w:rPr>
          <w:rFonts w:hint="eastAsia" w:ascii="仿宋_GB2312" w:hAnsi="仿宋_GB2312" w:eastAsia="仿宋_GB2312" w:cs="仿宋_GB2312"/>
          <w:sz w:val="28"/>
          <w:szCs w:val="28"/>
          <w:lang w:eastAsia="zh-CN"/>
        </w:rPr>
        <w:t>分钟</w:t>
      </w:r>
      <w:r>
        <w:rPr>
          <w:rFonts w:hint="eastAsia" w:ascii="仿宋_GB2312" w:hAnsi="仿宋_GB2312" w:eastAsia="仿宋_GB2312" w:cs="仿宋_GB2312"/>
          <w:sz w:val="28"/>
          <w:szCs w:val="28"/>
        </w:rPr>
        <w:t>内完成以下工作任务：</w:t>
      </w:r>
    </w:p>
    <w:p>
      <w:pPr>
        <w:snapToGrid w:val="0"/>
        <w:spacing w:line="560" w:lineRule="exact"/>
        <w:ind w:right="134" w:rightChars="64"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1. 电梯故障原因分析 </w:t>
      </w:r>
    </w:p>
    <w:p>
      <w:pPr>
        <w:snapToGrid w:val="0"/>
        <w:spacing w:line="560" w:lineRule="exact"/>
        <w:ind w:right="134" w:rightChars="64"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能够按照 GB/T 7588.1-2020 等相关标准，结合电梯结构与运行原理，根据给定的 4 个电梯故障现象，分析故障原因，并提出排除故障相应的处理方法</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书写在“电梯故障分析与处理方案”表（附件1）中。</w:t>
      </w:r>
    </w:p>
    <w:p>
      <w:pPr>
        <w:snapToGrid w:val="0"/>
        <w:spacing w:line="560" w:lineRule="exact"/>
        <w:ind w:right="134" w:rightChars="64"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（1）电梯有冲顶现象</w:t>
      </w:r>
    </w:p>
    <w:p>
      <w:pPr>
        <w:snapToGrid w:val="0"/>
        <w:spacing w:line="560" w:lineRule="exact"/>
        <w:ind w:left="218" w:leftChars="104" w:right="134" w:rightChars="64" w:firstLine="560" w:firstLineChars="200"/>
        <w:rPr>
          <w:rFonts w:hint="eastAsia" w:ascii="仿宋_GB2312" w:hAnsi="仿宋_GB2312" w:eastAsia="仿宋_GB2312" w:cs="仿宋_GB2312"/>
          <w:sz w:val="28"/>
          <w:szCs w:val="28"/>
        </w:rPr>
      </w:pPr>
      <w:bookmarkStart w:id="5" w:name="_GoBack"/>
      <w:bookmarkEnd w:id="5"/>
      <w:r>
        <w:rPr>
          <w:rFonts w:hint="eastAsia" w:ascii="仿宋_GB2312" w:hAnsi="仿宋_GB2312" w:eastAsia="仿宋_GB2312" w:cs="仿宋_GB2312"/>
          <w:sz w:val="28"/>
          <w:szCs w:val="28"/>
        </w:rPr>
        <w:t>故障原因：</w:t>
      </w:r>
    </w:p>
    <w:p>
      <w:pPr>
        <w:snapToGrid w:val="0"/>
        <w:spacing w:line="560" w:lineRule="exact"/>
        <w:ind w:left="218" w:leftChars="104" w:right="134" w:rightChars="64" w:firstLine="560" w:firstLineChars="200"/>
        <w:rPr>
          <w:rFonts w:hint="eastAsia" w:ascii="仿宋_GB2312" w:hAnsi="仿宋_GB2312" w:eastAsia="仿宋_GB2312" w:cs="仿宋_GB2312"/>
          <w:sz w:val="28"/>
          <w:szCs w:val="28"/>
        </w:rPr>
      </w:pPr>
    </w:p>
    <w:p>
      <w:pPr>
        <w:snapToGrid w:val="0"/>
        <w:spacing w:line="560" w:lineRule="exact"/>
        <w:ind w:left="218" w:leftChars="104" w:right="134" w:rightChars="64" w:firstLine="560" w:firstLineChars="200"/>
        <w:rPr>
          <w:rFonts w:hint="eastAsia" w:ascii="仿宋_GB2312" w:hAnsi="仿宋_GB2312" w:eastAsia="仿宋_GB2312" w:cs="仿宋_GB2312"/>
          <w:sz w:val="28"/>
          <w:szCs w:val="28"/>
        </w:rPr>
      </w:pPr>
    </w:p>
    <w:p>
      <w:pPr>
        <w:snapToGrid w:val="0"/>
        <w:spacing w:line="560" w:lineRule="exact"/>
        <w:ind w:left="218" w:leftChars="104" w:right="134" w:rightChars="64"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处理方法：</w:t>
      </w:r>
    </w:p>
    <w:p>
      <w:pPr>
        <w:snapToGrid w:val="0"/>
        <w:spacing w:line="560" w:lineRule="exact"/>
        <w:ind w:left="218" w:leftChars="104" w:right="134" w:rightChars="64" w:firstLine="560" w:firstLineChars="200"/>
        <w:rPr>
          <w:rFonts w:hint="eastAsia" w:ascii="仿宋_GB2312" w:hAnsi="仿宋_GB2312" w:eastAsia="仿宋_GB2312" w:cs="仿宋_GB2312"/>
          <w:sz w:val="28"/>
          <w:szCs w:val="28"/>
        </w:rPr>
      </w:pPr>
    </w:p>
    <w:p>
      <w:pPr>
        <w:snapToGrid w:val="0"/>
        <w:spacing w:line="560" w:lineRule="exact"/>
        <w:ind w:left="218" w:leftChars="104" w:right="134" w:rightChars="64" w:firstLine="560" w:firstLineChars="200"/>
        <w:rPr>
          <w:rFonts w:hint="eastAsia" w:ascii="仿宋_GB2312" w:hAnsi="仿宋_GB2312" w:eastAsia="仿宋_GB2312" w:cs="仿宋_GB2312"/>
          <w:sz w:val="28"/>
          <w:szCs w:val="28"/>
        </w:rPr>
      </w:pPr>
    </w:p>
    <w:p>
      <w:pPr>
        <w:snapToGrid w:val="0"/>
        <w:spacing w:line="560" w:lineRule="exact"/>
        <w:ind w:left="218" w:leftChars="104" w:right="134" w:rightChars="64"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（2）轿顶检修上行正常，下行无法启动</w:t>
      </w:r>
    </w:p>
    <w:p>
      <w:pPr>
        <w:snapToGrid w:val="0"/>
        <w:spacing w:line="560" w:lineRule="exact"/>
        <w:ind w:left="218" w:leftChars="104" w:right="134" w:rightChars="64"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故障原因：</w:t>
      </w:r>
    </w:p>
    <w:p>
      <w:pPr>
        <w:snapToGrid w:val="0"/>
        <w:spacing w:line="560" w:lineRule="exact"/>
        <w:ind w:left="218" w:leftChars="104" w:right="134" w:rightChars="64"/>
        <w:rPr>
          <w:rFonts w:hint="eastAsia" w:ascii="仿宋_GB2312" w:hAnsi="仿宋_GB2312" w:eastAsia="仿宋_GB2312" w:cs="仿宋_GB2312"/>
          <w:kern w:val="0"/>
          <w:sz w:val="28"/>
          <w:szCs w:val="28"/>
        </w:rPr>
      </w:pPr>
    </w:p>
    <w:p>
      <w:pPr>
        <w:snapToGrid w:val="0"/>
        <w:spacing w:line="560" w:lineRule="exact"/>
        <w:ind w:left="218" w:leftChars="104" w:right="134" w:rightChars="64"/>
        <w:rPr>
          <w:rFonts w:hint="eastAsia" w:ascii="仿宋_GB2312" w:hAnsi="仿宋_GB2312" w:eastAsia="仿宋_GB2312" w:cs="仿宋_GB2312"/>
          <w:kern w:val="0"/>
          <w:sz w:val="28"/>
          <w:szCs w:val="28"/>
        </w:rPr>
      </w:pPr>
    </w:p>
    <w:p>
      <w:pPr>
        <w:snapToGrid w:val="0"/>
        <w:spacing w:line="560" w:lineRule="exact"/>
        <w:ind w:left="218" w:leftChars="104" w:right="134" w:rightChars="64"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处理方法：</w:t>
      </w:r>
    </w:p>
    <w:p>
      <w:pPr>
        <w:snapToGrid w:val="0"/>
        <w:spacing w:line="560" w:lineRule="exact"/>
        <w:ind w:left="218" w:leftChars="104" w:right="134" w:rightChars="64" w:firstLine="560" w:firstLineChars="200"/>
        <w:rPr>
          <w:rFonts w:hint="eastAsia" w:ascii="仿宋_GB2312" w:hAnsi="仿宋_GB2312" w:eastAsia="仿宋_GB2312" w:cs="仿宋_GB2312"/>
          <w:sz w:val="28"/>
          <w:szCs w:val="28"/>
        </w:rPr>
      </w:pPr>
    </w:p>
    <w:p>
      <w:pPr>
        <w:snapToGrid w:val="0"/>
        <w:spacing w:line="560" w:lineRule="exact"/>
        <w:ind w:left="218" w:leftChars="104" w:right="134" w:rightChars="64" w:firstLine="560" w:firstLineChars="200"/>
        <w:rPr>
          <w:rFonts w:hint="eastAsia" w:ascii="仿宋_GB2312" w:hAnsi="仿宋_GB2312" w:eastAsia="仿宋_GB2312" w:cs="仿宋_GB2312"/>
          <w:sz w:val="28"/>
          <w:szCs w:val="28"/>
        </w:rPr>
      </w:pPr>
    </w:p>
    <w:p>
      <w:pPr>
        <w:snapToGrid w:val="0"/>
        <w:spacing w:line="560" w:lineRule="exact"/>
        <w:ind w:left="218" w:leftChars="104" w:right="134" w:rightChars="64"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（3）电梯平层准确度不符合国标要求</w:t>
      </w:r>
    </w:p>
    <w:p>
      <w:pPr>
        <w:snapToGrid w:val="0"/>
        <w:spacing w:line="560" w:lineRule="exact"/>
        <w:ind w:left="218" w:leftChars="104" w:right="134" w:rightChars="64"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故障原因：</w:t>
      </w:r>
    </w:p>
    <w:p>
      <w:pPr>
        <w:snapToGrid w:val="0"/>
        <w:spacing w:line="560" w:lineRule="exact"/>
        <w:ind w:left="218" w:leftChars="104" w:right="134" w:rightChars="64" w:firstLine="560" w:firstLineChars="200"/>
        <w:rPr>
          <w:rFonts w:hint="eastAsia" w:ascii="仿宋_GB2312" w:hAnsi="仿宋_GB2312" w:eastAsia="仿宋_GB2312" w:cs="仿宋_GB2312"/>
          <w:sz w:val="28"/>
          <w:szCs w:val="28"/>
        </w:rPr>
      </w:pPr>
    </w:p>
    <w:p>
      <w:pPr>
        <w:snapToGrid w:val="0"/>
        <w:spacing w:line="560" w:lineRule="exact"/>
        <w:ind w:left="218" w:leftChars="104" w:right="134" w:rightChars="64" w:firstLine="560" w:firstLineChars="200"/>
        <w:rPr>
          <w:rFonts w:hint="eastAsia" w:ascii="仿宋_GB2312" w:hAnsi="仿宋_GB2312" w:eastAsia="仿宋_GB2312" w:cs="仿宋_GB2312"/>
          <w:sz w:val="28"/>
          <w:szCs w:val="28"/>
        </w:rPr>
      </w:pPr>
    </w:p>
    <w:p>
      <w:pPr>
        <w:snapToGrid w:val="0"/>
        <w:spacing w:line="560" w:lineRule="exact"/>
        <w:ind w:left="218" w:leftChars="104" w:right="134" w:rightChars="64"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处理方法：</w:t>
      </w:r>
    </w:p>
    <w:p>
      <w:pPr>
        <w:snapToGrid w:val="0"/>
        <w:spacing w:line="560" w:lineRule="exact"/>
        <w:ind w:left="218" w:leftChars="104" w:right="134" w:rightChars="64" w:firstLine="560" w:firstLineChars="200"/>
        <w:rPr>
          <w:rFonts w:hint="eastAsia" w:ascii="仿宋_GB2312" w:hAnsi="仿宋_GB2312" w:eastAsia="仿宋_GB2312" w:cs="仿宋_GB2312"/>
          <w:sz w:val="28"/>
          <w:szCs w:val="28"/>
        </w:rPr>
      </w:pPr>
    </w:p>
    <w:p>
      <w:pPr>
        <w:snapToGrid w:val="0"/>
        <w:spacing w:line="560" w:lineRule="exact"/>
        <w:ind w:left="218" w:leftChars="104" w:right="134" w:rightChars="64" w:firstLine="560" w:firstLineChars="200"/>
        <w:rPr>
          <w:rFonts w:hint="eastAsia" w:ascii="仿宋_GB2312" w:hAnsi="仿宋_GB2312" w:eastAsia="仿宋_GB2312" w:cs="仿宋_GB2312"/>
          <w:sz w:val="28"/>
          <w:szCs w:val="28"/>
        </w:rPr>
      </w:pPr>
    </w:p>
    <w:p>
      <w:pPr>
        <w:snapToGrid w:val="0"/>
        <w:spacing w:line="560" w:lineRule="exact"/>
        <w:ind w:left="218" w:leftChars="104" w:right="134" w:rightChars="64"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（4）自动扶梯无法用钥匙启动</w:t>
      </w:r>
    </w:p>
    <w:p>
      <w:pPr>
        <w:snapToGrid w:val="0"/>
        <w:spacing w:line="560" w:lineRule="exact"/>
        <w:ind w:left="218" w:leftChars="104" w:right="134" w:rightChars="64"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故障原因：</w:t>
      </w:r>
    </w:p>
    <w:p>
      <w:pPr>
        <w:snapToGrid w:val="0"/>
        <w:spacing w:line="560" w:lineRule="exact"/>
        <w:ind w:left="218" w:leftChars="104" w:right="134" w:rightChars="64" w:firstLine="560" w:firstLineChars="200"/>
        <w:rPr>
          <w:rFonts w:hint="eastAsia" w:ascii="仿宋_GB2312" w:hAnsi="仿宋_GB2312" w:eastAsia="仿宋_GB2312" w:cs="仿宋_GB2312"/>
          <w:sz w:val="28"/>
          <w:szCs w:val="28"/>
        </w:rPr>
      </w:pPr>
    </w:p>
    <w:p>
      <w:pPr>
        <w:snapToGrid w:val="0"/>
        <w:spacing w:line="560" w:lineRule="exact"/>
        <w:ind w:left="218" w:leftChars="104" w:right="134" w:rightChars="64" w:firstLine="560" w:firstLineChars="200"/>
        <w:rPr>
          <w:rFonts w:hint="eastAsia" w:ascii="仿宋_GB2312" w:hAnsi="仿宋_GB2312" w:eastAsia="仿宋_GB2312" w:cs="仿宋_GB2312"/>
          <w:sz w:val="28"/>
          <w:szCs w:val="28"/>
        </w:rPr>
      </w:pPr>
    </w:p>
    <w:p>
      <w:pPr>
        <w:snapToGrid w:val="0"/>
        <w:spacing w:line="560" w:lineRule="exact"/>
        <w:ind w:left="218" w:leftChars="104" w:right="134" w:rightChars="64"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处理方法：</w:t>
      </w:r>
    </w:p>
    <w:p>
      <w:pPr>
        <w:snapToGrid w:val="0"/>
        <w:spacing w:line="560" w:lineRule="exact"/>
        <w:ind w:left="218" w:leftChars="104" w:right="134" w:rightChars="64"/>
        <w:rPr>
          <w:rFonts w:ascii="仿宋_GB2312" w:hAnsi="仿宋_GB2312" w:eastAsia="仿宋_GB2312" w:cs="仿宋_GB2312"/>
          <w:kern w:val="0"/>
          <w:sz w:val="28"/>
          <w:szCs w:val="28"/>
        </w:rPr>
      </w:pPr>
    </w:p>
    <w:p>
      <w:pPr>
        <w:snapToGrid w:val="0"/>
        <w:spacing w:line="560" w:lineRule="exact"/>
        <w:ind w:left="218" w:leftChars="104" w:right="134" w:rightChars="64"/>
        <w:rPr>
          <w:rFonts w:ascii="仿宋_GB2312" w:hAnsi="仿宋_GB2312" w:eastAsia="仿宋_GB2312" w:cs="仿宋_GB2312"/>
          <w:kern w:val="0"/>
          <w:sz w:val="28"/>
          <w:szCs w:val="28"/>
        </w:rPr>
      </w:pPr>
    </w:p>
    <w:p>
      <w:pPr>
        <w:snapToGrid w:val="0"/>
        <w:spacing w:line="560" w:lineRule="exact"/>
        <w:ind w:left="218" w:leftChars="104" w:right="134" w:rightChars="64"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2.排除电梯电气故障</w:t>
      </w:r>
    </w:p>
    <w:p>
      <w:pPr>
        <w:snapToGrid w:val="0"/>
        <w:spacing w:line="560" w:lineRule="exact"/>
        <w:ind w:left="218" w:leftChars="104" w:right="134" w:rightChars="64"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（1）分析故障现象及故障原因，排除竞赛预先设置的8个电气故障。要求必须按电梯维修职业操作步骤进行故障排除。</w:t>
      </w:r>
    </w:p>
    <w:p>
      <w:pPr>
        <w:snapToGrid w:val="0"/>
        <w:spacing w:line="560" w:lineRule="exact"/>
        <w:ind w:left="218" w:leftChars="104" w:right="134" w:rightChars="64"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（2）在电梯电气故障诊断与排除过程中，要求使用图纸分析、查找故障，正确使用工具或仪表检查判断，准确找到故障点并正确进行故障排除。</w:t>
      </w:r>
    </w:p>
    <w:p>
      <w:pPr>
        <w:snapToGrid w:val="0"/>
        <w:spacing w:line="560" w:lineRule="exact"/>
        <w:ind w:left="218" w:leftChars="104" w:right="134" w:rightChars="64"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将与设置的电气故障最直接的故障现象、准确的故障点简要明确地记录在“电梯电气维修记录表”（附件</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）中。</w:t>
      </w:r>
    </w:p>
    <w:p>
      <w:pPr>
        <w:snapToGrid w:val="0"/>
        <w:spacing w:line="560" w:lineRule="exact"/>
        <w:ind w:left="218" w:leftChars="104" w:right="134" w:rightChars="64"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将领取配件的情况完整、规范地填写在“配件领用记录表”（附件3）中。</w:t>
      </w:r>
    </w:p>
    <w:p>
      <w:pPr>
        <w:snapToGrid w:val="0"/>
        <w:spacing w:line="560" w:lineRule="exact"/>
        <w:ind w:left="218" w:leftChars="104" w:right="134" w:rightChars="64"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3.排除电梯机械故障</w:t>
      </w:r>
    </w:p>
    <w:p>
      <w:pPr>
        <w:snapToGrid w:val="0"/>
        <w:spacing w:line="560" w:lineRule="exact"/>
        <w:ind w:left="218" w:leftChars="104" w:right="134" w:rightChars="64"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（1）分析故障现象及查找故障原因，能够排除竞赛预先设置的2个机械故障（包括与之相关各部件的系统）。</w:t>
      </w:r>
    </w:p>
    <w:p>
      <w:pPr>
        <w:snapToGrid w:val="0"/>
        <w:spacing w:line="560" w:lineRule="exact"/>
        <w:ind w:left="218" w:leftChars="104" w:right="134" w:rightChars="64"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（2）按照GB/T 7588.1-2020等相关标准进行调整，并测量有关数据。</w:t>
      </w:r>
    </w:p>
    <w:p>
      <w:pPr>
        <w:snapToGrid w:val="0"/>
        <w:spacing w:line="560" w:lineRule="exact"/>
        <w:ind w:left="218" w:leftChars="104" w:right="134" w:rightChars="64"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将故障现象、准确的故障点、排故（维修、调校）主要内容、维修调整后有关的测量数据记录在“电梯机械维修记录表” （附件2）中。</w:t>
      </w:r>
    </w:p>
    <w:p>
      <w:pPr>
        <w:snapToGrid w:val="0"/>
        <w:spacing w:line="560" w:lineRule="exact"/>
        <w:ind w:left="218" w:leftChars="104" w:right="134" w:rightChars="64"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将领取配件的情况完整、规范地填写在“配件领用记录表”（附件3）中。</w:t>
      </w:r>
    </w:p>
    <w:p>
      <w:pPr>
        <w:snapToGrid w:val="0"/>
        <w:spacing w:line="560" w:lineRule="exact"/>
        <w:ind w:left="218" w:leftChars="104" w:right="134" w:rightChars="64"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4.电梯功能检查与运行</w:t>
      </w:r>
    </w:p>
    <w:p>
      <w:pPr>
        <w:snapToGrid w:val="0"/>
        <w:spacing w:line="560" w:lineRule="exact"/>
        <w:ind w:left="218" w:leftChars="104" w:right="134" w:rightChars="64"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在检查并排除规定的电梯电气与机械故障后，要求进行全面检查与调试，排除设备可能存在的问题，使电梯具有集选电梯运行的全部功能且运行正常（包括各安全保护装置）： </w:t>
      </w:r>
    </w:p>
    <w:p>
      <w:pPr>
        <w:snapToGrid w:val="0"/>
        <w:spacing w:line="560" w:lineRule="exact"/>
        <w:ind w:left="218" w:leftChars="104" w:right="134" w:rightChars="64"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轿内指令信号与厅外召唤信号登记、显示、消号；各种运行显示。 </w:t>
      </w:r>
    </w:p>
    <w:p>
      <w:pPr>
        <w:snapToGrid w:val="0"/>
        <w:spacing w:line="560" w:lineRule="exact"/>
        <w:ind w:left="218" w:leftChars="104" w:right="134" w:rightChars="64"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检修状态下上、下行</w:t>
      </w:r>
      <w:r>
        <w:rPr>
          <w:rFonts w:hint="eastAsia" w:ascii="仿宋_GB2312" w:hAnsi="仿宋_GB2312" w:eastAsia="仿宋_GB2312" w:cs="仿宋_GB2312"/>
          <w:sz w:val="28"/>
          <w:szCs w:val="28"/>
          <w:lang w:eastAsia="zh-CN"/>
        </w:rPr>
        <w:t>。</w:t>
      </w:r>
    </w:p>
    <w:p>
      <w:pPr>
        <w:snapToGrid w:val="0"/>
        <w:spacing w:line="560" w:lineRule="exact"/>
        <w:ind w:left="218" w:leftChars="104" w:right="134" w:rightChars="64"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自动运行（无司机）状态下自动开关门；自动上、下行全过程运行</w:t>
      </w:r>
      <w:r>
        <w:rPr>
          <w:rFonts w:hint="eastAsia" w:ascii="仿宋_GB2312" w:hAnsi="仿宋_GB2312" w:eastAsia="仿宋_GB2312" w:cs="仿宋_GB2312"/>
          <w:sz w:val="28"/>
          <w:szCs w:val="28"/>
          <w:lang w:eastAsia="zh-CN"/>
        </w:rPr>
        <w:t>。</w:t>
      </w:r>
    </w:p>
    <w:p>
      <w:pPr>
        <w:snapToGrid w:val="0"/>
        <w:spacing w:line="560" w:lineRule="exact"/>
        <w:ind w:left="218" w:leftChars="104" w:right="134" w:rightChars="64"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安全保护装置（锁梯、消防）功能正常。</w:t>
      </w:r>
    </w:p>
    <w:p>
      <w:pPr>
        <w:snapToGrid w:val="0"/>
        <w:spacing w:line="560" w:lineRule="exact"/>
        <w:ind w:left="218" w:leftChars="104" w:right="134" w:rightChars="64"/>
        <w:rPr>
          <w:rFonts w:hint="eastAsia" w:ascii="仿宋_GB2312" w:hAnsi="仿宋_GB2312" w:eastAsia="仿宋_GB2312" w:cs="仿宋_GB2312"/>
          <w:kern w:val="0"/>
          <w:sz w:val="28"/>
          <w:szCs w:val="28"/>
        </w:rPr>
      </w:pPr>
    </w:p>
    <w:p>
      <w:pPr>
        <w:snapToGrid w:val="0"/>
        <w:spacing w:line="560" w:lineRule="exact"/>
        <w:ind w:left="218" w:leftChars="104" w:right="134" w:rightChars="64"/>
        <w:rPr>
          <w:rFonts w:hint="eastAsia" w:ascii="楷体" w:hAnsi="楷体" w:eastAsia="楷体" w:cs="楷体"/>
          <w:b/>
          <w:bCs/>
          <w:kern w:val="0"/>
          <w:sz w:val="28"/>
          <w:szCs w:val="28"/>
        </w:rPr>
      </w:pPr>
      <w:r>
        <w:rPr>
          <w:rFonts w:hint="eastAsia" w:ascii="楷体" w:hAnsi="楷体" w:eastAsia="楷体" w:cs="楷体"/>
          <w:b/>
          <w:bCs/>
          <w:kern w:val="0"/>
          <w:sz w:val="28"/>
          <w:szCs w:val="28"/>
        </w:rPr>
        <w:t>附件：</w:t>
      </w:r>
    </w:p>
    <w:p>
      <w:pPr>
        <w:snapToGrid w:val="0"/>
        <w:spacing w:line="560" w:lineRule="exact"/>
        <w:ind w:left="218" w:leftChars="104" w:right="134" w:rightChars="64"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附件1. 电梯</w:t>
      </w:r>
      <w:r>
        <w:rPr>
          <w:rFonts w:hint="eastAsia" w:ascii="仿宋_GB2312" w:hAnsi="仿宋_GB2312" w:eastAsia="仿宋_GB2312" w:cs="仿宋_GB2312"/>
          <w:sz w:val="28"/>
          <w:szCs w:val="28"/>
          <w:lang w:val="en-US" w:eastAsia="zh-CN"/>
        </w:rPr>
        <w:t>故障分析与处理方案</w:t>
      </w:r>
    </w:p>
    <w:p>
      <w:pPr>
        <w:snapToGrid w:val="0"/>
        <w:spacing w:line="560" w:lineRule="exact"/>
        <w:ind w:left="218" w:leftChars="104" w:right="134" w:rightChars="64"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 电梯电气维修记录表</w:t>
      </w:r>
    </w:p>
    <w:p>
      <w:pPr>
        <w:snapToGrid w:val="0"/>
        <w:spacing w:line="560" w:lineRule="exact"/>
        <w:ind w:left="218" w:leftChars="104" w:right="134" w:rightChars="64"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 电梯机械维修记录表</w:t>
      </w:r>
    </w:p>
    <w:p>
      <w:pPr>
        <w:snapToGrid w:val="0"/>
        <w:spacing w:line="560" w:lineRule="exact"/>
        <w:ind w:left="218" w:leftChars="104" w:right="134" w:rightChars="64"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 配件领用登记表</w:t>
      </w:r>
    </w:p>
    <w:p>
      <w:pPr>
        <w:snapToGrid w:val="0"/>
        <w:spacing w:line="560" w:lineRule="exact"/>
        <w:ind w:left="218" w:leftChars="104" w:right="134" w:rightChars="64"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附件</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电梯保养与维修竞赛设备平台电气原理图、电缆接线布置图、电气元件代号说明</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根据实际竞赛平台确定</w:t>
      </w:r>
      <w:r>
        <w:rPr>
          <w:rFonts w:hint="eastAsia" w:ascii="仿宋_GB2312" w:hAnsi="仿宋_GB2312" w:eastAsia="仿宋_GB2312" w:cs="仿宋_GB2312"/>
          <w:sz w:val="28"/>
          <w:szCs w:val="28"/>
          <w:lang w:eastAsia="zh-CN"/>
        </w:rPr>
        <w:t>）</w:t>
      </w:r>
    </w:p>
    <w:p>
      <w:pP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br w:type="page"/>
      </w:r>
    </w:p>
    <w:p>
      <w:pPr>
        <w:spacing w:line="520" w:lineRule="exact"/>
        <w:outlineLvl w:val="0"/>
        <w:rPr>
          <w:rFonts w:ascii="Times New Roman" w:hAnsi="Times New Roman" w:eastAsia="仿宋_GB2312"/>
          <w:b/>
          <w:color w:val="000000"/>
          <w:sz w:val="32"/>
          <w:szCs w:val="32"/>
        </w:rPr>
      </w:pPr>
      <w:r>
        <w:rPr>
          <w:rFonts w:hint="eastAsia" w:ascii="仿宋_GB2312" w:hAnsi="仿宋_GB2312" w:eastAsia="仿宋_GB2312" w:cs="仿宋_GB2312"/>
          <w:bCs/>
          <w:color w:val="000000"/>
          <w:sz w:val="32"/>
          <w:szCs w:val="32"/>
        </w:rPr>
        <w:t xml:space="preserve">附件1: </w:t>
      </w:r>
      <w:r>
        <w:rPr>
          <w:rFonts w:hint="eastAsia" w:ascii="Times New Roman" w:hAnsi="Times New Roman" w:eastAsia="仿宋_GB2312"/>
          <w:b/>
          <w:color w:val="000000"/>
          <w:sz w:val="32"/>
          <w:szCs w:val="32"/>
        </w:rPr>
        <w:t xml:space="preserve">         </w:t>
      </w:r>
    </w:p>
    <w:p>
      <w:pPr>
        <w:spacing w:line="460" w:lineRule="exact"/>
        <w:jc w:val="center"/>
        <w:rPr>
          <w:rFonts w:hint="eastAsia" w:ascii="黑体" w:hAnsi="黑体" w:eastAsia="黑体" w:cs="黑体"/>
          <w:b/>
          <w:bCs/>
          <w:kern w:val="0"/>
          <w:sz w:val="32"/>
          <w:szCs w:val="32"/>
          <w:lang w:val="en-US" w:eastAsia="zh-CN"/>
        </w:rPr>
      </w:pPr>
      <w:r>
        <w:rPr>
          <w:rFonts w:hint="eastAsia" w:ascii="黑体" w:hAnsi="黑体" w:eastAsia="黑体" w:cs="黑体"/>
          <w:b/>
          <w:bCs/>
          <w:kern w:val="0"/>
          <w:sz w:val="32"/>
          <w:szCs w:val="32"/>
          <w:lang w:val="en-US" w:eastAsia="zh-CN"/>
        </w:rPr>
        <w:t>电梯故障分析与处理方案</w:t>
      </w:r>
    </w:p>
    <w:p>
      <w:pPr>
        <w:snapToGrid w:val="0"/>
        <w:spacing w:line="560" w:lineRule="exact"/>
        <w:ind w:right="134" w:rightChars="64"/>
        <w:jc w:val="center"/>
        <w:rPr>
          <w:rFonts w:hint="eastAsia" w:ascii="黑体" w:hAnsi="黑体" w:eastAsia="黑体" w:cs="黑体"/>
          <w:kern w:val="0"/>
          <w:sz w:val="28"/>
          <w:szCs w:val="28"/>
        </w:rPr>
      </w:pPr>
      <w:r>
        <w:rPr>
          <w:rFonts w:hint="eastAsia" w:ascii="黑体" w:hAnsi="黑体" w:eastAsia="黑体" w:cs="黑体"/>
          <w:b/>
          <w:bCs/>
          <w:kern w:val="0"/>
          <w:sz w:val="32"/>
          <w:szCs w:val="32"/>
          <w:lang w:val="en-US" w:eastAsia="zh-CN"/>
        </w:rPr>
        <w:t>第</w:t>
      </w:r>
      <w:r>
        <w:rPr>
          <w:rFonts w:hint="eastAsia" w:ascii="黑体" w:hAnsi="黑体" w:eastAsia="黑体" w:cs="黑体"/>
          <w:b/>
          <w:color w:val="000000"/>
          <w:sz w:val="32"/>
          <w:szCs w:val="32"/>
          <w:u w:val="single"/>
        </w:rPr>
        <w:t xml:space="preserve">     </w:t>
      </w:r>
      <w:r>
        <w:rPr>
          <w:rFonts w:hint="eastAsia" w:ascii="黑体" w:hAnsi="黑体" w:eastAsia="黑体" w:cs="黑体"/>
          <w:b/>
          <w:bCs/>
          <w:kern w:val="0"/>
          <w:sz w:val="32"/>
          <w:szCs w:val="32"/>
          <w:lang w:val="en-US" w:eastAsia="zh-CN"/>
        </w:rPr>
        <w:t>场</w:t>
      </w:r>
      <w:r>
        <w:rPr>
          <w:rFonts w:hint="eastAsia" w:ascii="黑体" w:hAnsi="黑体" w:eastAsia="黑体" w:cs="黑体"/>
          <w:b/>
          <w:color w:val="000000"/>
          <w:sz w:val="32"/>
          <w:szCs w:val="32"/>
        </w:rPr>
        <w:t xml:space="preserve">   </w:t>
      </w:r>
      <w:r>
        <w:rPr>
          <w:rFonts w:hint="eastAsia" w:ascii="黑体" w:hAnsi="黑体" w:eastAsia="黑体" w:cs="黑体"/>
          <w:b/>
          <w:bCs/>
          <w:kern w:val="0"/>
          <w:sz w:val="32"/>
          <w:szCs w:val="32"/>
          <w:lang w:val="en-US" w:eastAsia="zh-CN"/>
        </w:rPr>
        <w:t>第</w:t>
      </w:r>
      <w:r>
        <w:rPr>
          <w:rFonts w:hint="eastAsia" w:ascii="黑体" w:hAnsi="黑体" w:eastAsia="黑体" w:cs="黑体"/>
          <w:b/>
          <w:color w:val="000000"/>
          <w:sz w:val="32"/>
          <w:szCs w:val="32"/>
          <w:u w:val="single"/>
        </w:rPr>
        <w:t xml:space="preserve">       </w:t>
      </w:r>
      <w:r>
        <w:rPr>
          <w:rFonts w:hint="eastAsia" w:ascii="黑体" w:hAnsi="黑体" w:eastAsia="黑体" w:cs="黑体"/>
          <w:b/>
          <w:bCs/>
          <w:kern w:val="0"/>
          <w:sz w:val="32"/>
          <w:szCs w:val="32"/>
          <w:lang w:val="en-US" w:eastAsia="zh-CN"/>
        </w:rPr>
        <w:t>号赛位</w:t>
      </w:r>
    </w:p>
    <w:p>
      <w:pPr>
        <w:keepNext w:val="0"/>
        <w:keepLines w:val="0"/>
        <w:widowControl/>
        <w:suppressLineNumbers w:val="0"/>
        <w:kinsoku w:val="0"/>
        <w:autoSpaceDE w:val="0"/>
        <w:autoSpaceDN w:val="0"/>
        <w:adjustRightInd w:val="0"/>
        <w:snapToGrid w:val="0"/>
        <w:spacing w:before="0" w:beforeAutospacing="0" w:after="0" w:afterAutospacing="0" w:line="232" w:lineRule="exact"/>
        <w:ind w:left="0" w:right="0"/>
        <w:jc w:val="left"/>
        <w:rPr>
          <w:lang w:val="en-US"/>
        </w:rPr>
      </w:pPr>
    </w:p>
    <w:tbl>
      <w:tblPr>
        <w:tblStyle w:val="11"/>
        <w:tblW w:w="8521"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Layout w:type="fixed"/>
        <w:tblCellMar>
          <w:top w:w="0" w:type="dxa"/>
          <w:left w:w="0" w:type="dxa"/>
          <w:bottom w:w="0" w:type="dxa"/>
          <w:right w:w="0" w:type="dxa"/>
        </w:tblCellMar>
      </w:tblPr>
      <w:tblGrid>
        <w:gridCol w:w="1295"/>
        <w:gridCol w:w="722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410" w:hRule="atLeast"/>
          <w:jc w:val="center"/>
        </w:trPr>
        <w:tc>
          <w:tcPr>
            <w:tcW w:w="12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rPr>
            </w:pPr>
            <w:r>
              <w:rPr>
                <w:rFonts w:hint="eastAsia" w:ascii="仿宋_GB2312" w:hAnsi="仿宋_GB2312" w:eastAsia="仿宋_GB2312" w:cs="仿宋_GB2312"/>
                <w:b/>
                <w:color w:val="000000"/>
                <w:sz w:val="24"/>
                <w:lang w:val="en-US" w:eastAsia="zh-CN"/>
              </w:rPr>
              <w:t>故障序号1</w:t>
            </w:r>
          </w:p>
        </w:tc>
        <w:tc>
          <w:tcPr>
            <w:tcW w:w="722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3577" w:hRule="atLeast"/>
          <w:jc w:val="center"/>
        </w:trPr>
        <w:tc>
          <w:tcPr>
            <w:tcW w:w="12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rPr>
            </w:pPr>
            <w:r>
              <w:rPr>
                <w:rFonts w:hint="eastAsia" w:ascii="仿宋_GB2312" w:hAnsi="仿宋_GB2312" w:eastAsia="仿宋_GB2312" w:cs="仿宋_GB2312"/>
                <w:b/>
                <w:color w:val="000000"/>
                <w:sz w:val="24"/>
                <w:lang w:val="en-US" w:eastAsia="zh-CN"/>
              </w:rPr>
              <w:t>故障原因</w:t>
            </w:r>
          </w:p>
        </w:tc>
        <w:tc>
          <w:tcPr>
            <w:tcW w:w="722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4947" w:hRule="atLeast"/>
          <w:jc w:val="center"/>
        </w:trPr>
        <w:tc>
          <w:tcPr>
            <w:tcW w:w="12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排障的</w:t>
            </w: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rPr>
            </w:pPr>
            <w:r>
              <w:rPr>
                <w:rFonts w:hint="eastAsia" w:ascii="仿宋_GB2312" w:hAnsi="仿宋_GB2312" w:eastAsia="仿宋_GB2312" w:cs="仿宋_GB2312"/>
                <w:b/>
                <w:color w:val="000000"/>
                <w:sz w:val="24"/>
                <w:lang w:val="en-US" w:eastAsia="zh-CN"/>
              </w:rPr>
              <w:t>步骤与方法</w:t>
            </w:r>
          </w:p>
        </w:tc>
        <w:tc>
          <w:tcPr>
            <w:tcW w:w="722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2521" w:hRule="atLeast"/>
          <w:jc w:val="center"/>
        </w:trPr>
        <w:tc>
          <w:tcPr>
            <w:tcW w:w="12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rPr>
            </w:pPr>
            <w:r>
              <w:rPr>
                <w:rFonts w:hint="eastAsia" w:ascii="仿宋_GB2312" w:hAnsi="仿宋_GB2312" w:eastAsia="仿宋_GB2312" w:cs="仿宋_GB2312"/>
                <w:b/>
                <w:color w:val="000000"/>
                <w:sz w:val="24"/>
                <w:lang w:val="en-US" w:eastAsia="zh-CN"/>
              </w:rPr>
              <w:t>备  注</w:t>
            </w:r>
          </w:p>
        </w:tc>
        <w:tc>
          <w:tcPr>
            <w:tcW w:w="722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eastAsia="zh-CN"/>
              </w:rPr>
            </w:pPr>
          </w:p>
        </w:tc>
      </w:tr>
    </w:tbl>
    <w:p>
      <w:pPr>
        <w:keepNext w:val="0"/>
        <w:keepLines w:val="0"/>
        <w:widowControl/>
        <w:suppressLineNumbers w:val="0"/>
        <w:kinsoku w:val="0"/>
        <w:autoSpaceDE w:val="0"/>
        <w:autoSpaceDN w:val="0"/>
        <w:adjustRightInd w:val="0"/>
        <w:snapToGrid w:val="0"/>
        <w:spacing w:before="56" w:beforeAutospacing="0" w:after="0" w:afterAutospacing="0" w:line="218" w:lineRule="auto"/>
        <w:ind w:left="154" w:right="0"/>
        <w:jc w:val="left"/>
        <w:rPr>
          <w:rFonts w:hint="eastAsia" w:ascii="宋体" w:hAnsi="宋体" w:eastAsia="宋体" w:cs="宋体"/>
          <w:spacing w:val="-13"/>
          <w:sz w:val="28"/>
          <w:szCs w:val="28"/>
          <w:lang w:val="en-US"/>
        </w:rPr>
      </w:pPr>
    </w:p>
    <w:p>
      <w:pP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br w:type="page"/>
      </w:r>
    </w:p>
    <w:p>
      <w:pPr>
        <w:keepNext w:val="0"/>
        <w:keepLines w:val="0"/>
        <w:widowControl/>
        <w:suppressLineNumbers w:val="0"/>
        <w:kinsoku w:val="0"/>
        <w:autoSpaceDE w:val="0"/>
        <w:autoSpaceDN w:val="0"/>
        <w:adjustRightInd w:val="0"/>
        <w:snapToGrid w:val="0"/>
        <w:spacing w:before="0" w:beforeAutospacing="0" w:after="0" w:afterAutospacing="0" w:line="232" w:lineRule="exact"/>
        <w:ind w:left="0" w:right="0"/>
        <w:jc w:val="left"/>
        <w:rPr>
          <w:lang w:val="en-US"/>
        </w:rPr>
      </w:pPr>
    </w:p>
    <w:tbl>
      <w:tblPr>
        <w:tblStyle w:val="11"/>
        <w:tblW w:w="8521"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Layout w:type="fixed"/>
        <w:tblCellMar>
          <w:top w:w="0" w:type="dxa"/>
          <w:left w:w="0" w:type="dxa"/>
          <w:bottom w:w="0" w:type="dxa"/>
          <w:right w:w="0" w:type="dxa"/>
        </w:tblCellMar>
      </w:tblPr>
      <w:tblGrid>
        <w:gridCol w:w="1295"/>
        <w:gridCol w:w="722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410" w:hRule="atLeast"/>
          <w:jc w:val="center"/>
        </w:trPr>
        <w:tc>
          <w:tcPr>
            <w:tcW w:w="12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rPr>
            </w:pPr>
            <w:r>
              <w:rPr>
                <w:rFonts w:hint="eastAsia" w:ascii="仿宋_GB2312" w:hAnsi="仿宋_GB2312" w:eastAsia="仿宋_GB2312" w:cs="仿宋_GB2312"/>
                <w:b/>
                <w:color w:val="000000"/>
                <w:sz w:val="24"/>
                <w:lang w:val="en-US" w:eastAsia="zh-CN"/>
              </w:rPr>
              <w:t>故障序号2</w:t>
            </w:r>
          </w:p>
        </w:tc>
        <w:tc>
          <w:tcPr>
            <w:tcW w:w="722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4275" w:hRule="atLeast"/>
          <w:jc w:val="center"/>
        </w:trPr>
        <w:tc>
          <w:tcPr>
            <w:tcW w:w="12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rPr>
            </w:pPr>
            <w:r>
              <w:rPr>
                <w:rFonts w:hint="eastAsia" w:ascii="仿宋_GB2312" w:hAnsi="仿宋_GB2312" w:eastAsia="仿宋_GB2312" w:cs="仿宋_GB2312"/>
                <w:b/>
                <w:color w:val="000000"/>
                <w:sz w:val="24"/>
                <w:lang w:val="en-US" w:eastAsia="zh-CN"/>
              </w:rPr>
              <w:t>故障原因</w:t>
            </w:r>
          </w:p>
        </w:tc>
        <w:tc>
          <w:tcPr>
            <w:tcW w:w="722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5695" w:hRule="atLeast"/>
          <w:jc w:val="center"/>
        </w:trPr>
        <w:tc>
          <w:tcPr>
            <w:tcW w:w="12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排障的</w:t>
            </w: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rPr>
            </w:pPr>
            <w:r>
              <w:rPr>
                <w:rFonts w:hint="eastAsia" w:ascii="仿宋_GB2312" w:hAnsi="仿宋_GB2312" w:eastAsia="仿宋_GB2312" w:cs="仿宋_GB2312"/>
                <w:b/>
                <w:color w:val="000000"/>
                <w:sz w:val="24"/>
                <w:lang w:val="en-US" w:eastAsia="zh-CN"/>
              </w:rPr>
              <w:t>步骤与方法</w:t>
            </w:r>
          </w:p>
        </w:tc>
        <w:tc>
          <w:tcPr>
            <w:tcW w:w="722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2709" w:hRule="atLeast"/>
          <w:jc w:val="center"/>
        </w:trPr>
        <w:tc>
          <w:tcPr>
            <w:tcW w:w="12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rPr>
            </w:pPr>
            <w:r>
              <w:rPr>
                <w:rFonts w:hint="eastAsia" w:ascii="仿宋_GB2312" w:hAnsi="仿宋_GB2312" w:eastAsia="仿宋_GB2312" w:cs="仿宋_GB2312"/>
                <w:b/>
                <w:color w:val="000000"/>
                <w:sz w:val="24"/>
                <w:lang w:val="en-US" w:eastAsia="zh-CN"/>
              </w:rPr>
              <w:t>备  注</w:t>
            </w:r>
          </w:p>
        </w:tc>
        <w:tc>
          <w:tcPr>
            <w:tcW w:w="722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eastAsia="zh-CN"/>
              </w:rPr>
            </w:pPr>
          </w:p>
        </w:tc>
      </w:tr>
    </w:tbl>
    <w:p>
      <w:pP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br w:type="page"/>
      </w:r>
    </w:p>
    <w:p>
      <w:pPr>
        <w:keepNext w:val="0"/>
        <w:keepLines w:val="0"/>
        <w:widowControl/>
        <w:suppressLineNumbers w:val="0"/>
        <w:kinsoku w:val="0"/>
        <w:autoSpaceDE w:val="0"/>
        <w:autoSpaceDN w:val="0"/>
        <w:adjustRightInd w:val="0"/>
        <w:snapToGrid w:val="0"/>
        <w:spacing w:before="0" w:beforeAutospacing="0" w:after="0" w:afterAutospacing="0" w:line="232" w:lineRule="exact"/>
        <w:ind w:left="0" w:right="0"/>
        <w:jc w:val="left"/>
        <w:rPr>
          <w:lang w:val="en-US"/>
        </w:rPr>
      </w:pPr>
    </w:p>
    <w:tbl>
      <w:tblPr>
        <w:tblStyle w:val="11"/>
        <w:tblW w:w="8521"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Layout w:type="fixed"/>
        <w:tblCellMar>
          <w:top w:w="0" w:type="dxa"/>
          <w:left w:w="0" w:type="dxa"/>
          <w:bottom w:w="0" w:type="dxa"/>
          <w:right w:w="0" w:type="dxa"/>
        </w:tblCellMar>
      </w:tblPr>
      <w:tblGrid>
        <w:gridCol w:w="1295"/>
        <w:gridCol w:w="722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0" w:hRule="atLeast"/>
          <w:jc w:val="center"/>
        </w:trPr>
        <w:tc>
          <w:tcPr>
            <w:tcW w:w="12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rPr>
            </w:pPr>
            <w:r>
              <w:rPr>
                <w:rFonts w:hint="eastAsia" w:ascii="仿宋_GB2312" w:hAnsi="仿宋_GB2312" w:eastAsia="仿宋_GB2312" w:cs="仿宋_GB2312"/>
                <w:b/>
                <w:color w:val="000000"/>
                <w:sz w:val="24"/>
                <w:lang w:val="en-US" w:eastAsia="zh-CN"/>
              </w:rPr>
              <w:t>故障序号3</w:t>
            </w:r>
          </w:p>
        </w:tc>
        <w:tc>
          <w:tcPr>
            <w:tcW w:w="722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8" w:hRule="atLeast"/>
          <w:jc w:val="center"/>
        </w:trPr>
        <w:tc>
          <w:tcPr>
            <w:tcW w:w="12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rPr>
            </w:pPr>
            <w:r>
              <w:rPr>
                <w:rFonts w:hint="eastAsia" w:ascii="仿宋_GB2312" w:hAnsi="仿宋_GB2312" w:eastAsia="仿宋_GB2312" w:cs="仿宋_GB2312"/>
                <w:b/>
                <w:color w:val="000000"/>
                <w:sz w:val="24"/>
                <w:lang w:val="en-US" w:eastAsia="zh-CN"/>
              </w:rPr>
              <w:t>故障原因</w:t>
            </w:r>
          </w:p>
        </w:tc>
        <w:tc>
          <w:tcPr>
            <w:tcW w:w="722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5481" w:hRule="atLeast"/>
          <w:jc w:val="center"/>
        </w:trPr>
        <w:tc>
          <w:tcPr>
            <w:tcW w:w="12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排障的</w:t>
            </w: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rPr>
            </w:pPr>
            <w:r>
              <w:rPr>
                <w:rFonts w:hint="eastAsia" w:ascii="仿宋_GB2312" w:hAnsi="仿宋_GB2312" w:eastAsia="仿宋_GB2312" w:cs="仿宋_GB2312"/>
                <w:b/>
                <w:color w:val="000000"/>
                <w:sz w:val="24"/>
                <w:lang w:val="en-US" w:eastAsia="zh-CN"/>
              </w:rPr>
              <w:t>步骤与方法</w:t>
            </w:r>
          </w:p>
        </w:tc>
        <w:tc>
          <w:tcPr>
            <w:tcW w:w="722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9" w:hRule="atLeast"/>
          <w:jc w:val="center"/>
        </w:trPr>
        <w:tc>
          <w:tcPr>
            <w:tcW w:w="12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rPr>
            </w:pPr>
            <w:r>
              <w:rPr>
                <w:rFonts w:hint="eastAsia" w:ascii="仿宋_GB2312" w:hAnsi="仿宋_GB2312" w:eastAsia="仿宋_GB2312" w:cs="仿宋_GB2312"/>
                <w:b/>
                <w:color w:val="000000"/>
                <w:sz w:val="24"/>
                <w:lang w:val="en-US" w:eastAsia="zh-CN"/>
              </w:rPr>
              <w:t>备  注</w:t>
            </w:r>
          </w:p>
        </w:tc>
        <w:tc>
          <w:tcPr>
            <w:tcW w:w="722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eastAsia="zh-CN"/>
              </w:rPr>
            </w:pPr>
          </w:p>
        </w:tc>
      </w:tr>
    </w:tbl>
    <w:p>
      <w:pP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br w:type="page"/>
      </w:r>
    </w:p>
    <w:p>
      <w:pPr>
        <w:keepNext w:val="0"/>
        <w:keepLines w:val="0"/>
        <w:widowControl/>
        <w:suppressLineNumbers w:val="0"/>
        <w:kinsoku w:val="0"/>
        <w:autoSpaceDE w:val="0"/>
        <w:autoSpaceDN w:val="0"/>
        <w:adjustRightInd w:val="0"/>
        <w:snapToGrid w:val="0"/>
        <w:spacing w:before="0" w:beforeAutospacing="0" w:after="0" w:afterAutospacing="0" w:line="232" w:lineRule="exact"/>
        <w:ind w:left="0" w:right="0"/>
        <w:jc w:val="left"/>
        <w:rPr>
          <w:lang w:val="en-US"/>
        </w:rPr>
      </w:pPr>
    </w:p>
    <w:tbl>
      <w:tblPr>
        <w:tblStyle w:val="11"/>
        <w:tblW w:w="8521"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Layout w:type="fixed"/>
        <w:tblCellMar>
          <w:top w:w="0" w:type="dxa"/>
          <w:left w:w="0" w:type="dxa"/>
          <w:bottom w:w="0" w:type="dxa"/>
          <w:right w:w="0" w:type="dxa"/>
        </w:tblCellMar>
      </w:tblPr>
      <w:tblGrid>
        <w:gridCol w:w="1295"/>
        <w:gridCol w:w="722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700" w:hRule="atLeast"/>
          <w:jc w:val="center"/>
        </w:trPr>
        <w:tc>
          <w:tcPr>
            <w:tcW w:w="12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rPr>
            </w:pPr>
            <w:r>
              <w:rPr>
                <w:rFonts w:hint="eastAsia" w:ascii="仿宋_GB2312" w:hAnsi="仿宋_GB2312" w:eastAsia="仿宋_GB2312" w:cs="仿宋_GB2312"/>
                <w:b/>
                <w:color w:val="000000"/>
                <w:sz w:val="24"/>
                <w:lang w:val="en-US" w:eastAsia="zh-CN"/>
              </w:rPr>
              <w:t>故障序号4</w:t>
            </w:r>
          </w:p>
        </w:tc>
        <w:tc>
          <w:tcPr>
            <w:tcW w:w="722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4014" w:hRule="atLeast"/>
          <w:jc w:val="center"/>
        </w:trPr>
        <w:tc>
          <w:tcPr>
            <w:tcW w:w="12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rPr>
            </w:pPr>
            <w:r>
              <w:rPr>
                <w:rFonts w:hint="eastAsia" w:ascii="仿宋_GB2312" w:hAnsi="仿宋_GB2312" w:eastAsia="仿宋_GB2312" w:cs="仿宋_GB2312"/>
                <w:b/>
                <w:color w:val="000000"/>
                <w:sz w:val="24"/>
                <w:lang w:val="en-US" w:eastAsia="zh-CN"/>
              </w:rPr>
              <w:t>故障原因</w:t>
            </w:r>
          </w:p>
        </w:tc>
        <w:tc>
          <w:tcPr>
            <w:tcW w:w="722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5540" w:hRule="atLeast"/>
          <w:jc w:val="center"/>
        </w:trPr>
        <w:tc>
          <w:tcPr>
            <w:tcW w:w="12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排障的</w:t>
            </w: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rPr>
            </w:pPr>
            <w:r>
              <w:rPr>
                <w:rFonts w:hint="eastAsia" w:ascii="仿宋_GB2312" w:hAnsi="仿宋_GB2312" w:eastAsia="仿宋_GB2312" w:cs="仿宋_GB2312"/>
                <w:b/>
                <w:color w:val="000000"/>
                <w:sz w:val="24"/>
                <w:lang w:val="en-US" w:eastAsia="zh-CN"/>
              </w:rPr>
              <w:t>步骤与方法</w:t>
            </w:r>
          </w:p>
        </w:tc>
        <w:tc>
          <w:tcPr>
            <w:tcW w:w="722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2898" w:hRule="atLeast"/>
          <w:jc w:val="center"/>
        </w:trPr>
        <w:tc>
          <w:tcPr>
            <w:tcW w:w="12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rPr>
            </w:pPr>
            <w:r>
              <w:rPr>
                <w:rFonts w:hint="eastAsia" w:ascii="仿宋_GB2312" w:hAnsi="仿宋_GB2312" w:eastAsia="仿宋_GB2312" w:cs="仿宋_GB2312"/>
                <w:b/>
                <w:color w:val="000000"/>
                <w:sz w:val="24"/>
                <w:lang w:val="en-US" w:eastAsia="zh-CN"/>
              </w:rPr>
              <w:t>备  注</w:t>
            </w:r>
          </w:p>
        </w:tc>
        <w:tc>
          <w:tcPr>
            <w:tcW w:w="722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lang w:val="en-US" w:eastAsia="zh-CN"/>
              </w:rPr>
            </w:pPr>
          </w:p>
        </w:tc>
      </w:tr>
    </w:tbl>
    <w:p>
      <w:pP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br w:type="page"/>
      </w:r>
    </w:p>
    <w:p>
      <w:pPr>
        <w:spacing w:line="520" w:lineRule="exact"/>
        <w:outlineLvl w:val="0"/>
        <w:rPr>
          <w:rFonts w:ascii="Times New Roman" w:hAnsi="Times New Roman" w:eastAsia="仿宋_GB2312"/>
          <w:b/>
          <w:color w:val="000000"/>
          <w:sz w:val="32"/>
          <w:szCs w:val="32"/>
        </w:rPr>
      </w:pPr>
      <w:r>
        <w:rPr>
          <w:rFonts w:hint="eastAsia" w:ascii="仿宋_GB2312" w:hAnsi="仿宋_GB2312" w:eastAsia="仿宋_GB2312" w:cs="仿宋_GB2312"/>
          <w:bCs/>
          <w:color w:val="000000"/>
          <w:sz w:val="32"/>
          <w:szCs w:val="32"/>
        </w:rPr>
        <w:t>附件</w:t>
      </w:r>
      <w:r>
        <w:rPr>
          <w:rFonts w:hint="eastAsia" w:ascii="仿宋_GB2312" w:hAnsi="仿宋_GB2312" w:eastAsia="仿宋_GB2312" w:cs="仿宋_GB2312"/>
          <w:bCs/>
          <w:color w:val="000000"/>
          <w:sz w:val="32"/>
          <w:szCs w:val="32"/>
          <w:lang w:val="en-US" w:eastAsia="zh-CN"/>
        </w:rPr>
        <w:t>2</w:t>
      </w:r>
      <w:r>
        <w:rPr>
          <w:rFonts w:hint="eastAsia" w:ascii="仿宋_GB2312" w:hAnsi="仿宋_GB2312" w:eastAsia="仿宋_GB2312" w:cs="仿宋_GB2312"/>
          <w:bCs/>
          <w:color w:val="000000"/>
          <w:sz w:val="32"/>
          <w:szCs w:val="32"/>
        </w:rPr>
        <w:t xml:space="preserve">: </w:t>
      </w:r>
      <w:r>
        <w:rPr>
          <w:rFonts w:hint="eastAsia" w:ascii="Times New Roman" w:hAnsi="Times New Roman" w:eastAsia="仿宋_GB2312"/>
          <w:b/>
          <w:color w:val="000000"/>
          <w:sz w:val="32"/>
          <w:szCs w:val="32"/>
        </w:rPr>
        <w:t xml:space="preserve">         </w:t>
      </w:r>
    </w:p>
    <w:p>
      <w:pPr>
        <w:spacing w:line="460" w:lineRule="exact"/>
        <w:jc w:val="center"/>
        <w:rPr>
          <w:rFonts w:hint="eastAsia" w:ascii="黑体" w:hAnsi="黑体" w:eastAsia="黑体" w:cs="黑体"/>
          <w:b/>
          <w:bCs/>
          <w:kern w:val="0"/>
          <w:sz w:val="32"/>
          <w:szCs w:val="32"/>
          <w:lang w:val="en-US" w:eastAsia="zh-CN"/>
        </w:rPr>
      </w:pPr>
      <w:r>
        <w:rPr>
          <w:rFonts w:hint="eastAsia" w:ascii="黑体" w:hAnsi="黑体" w:eastAsia="黑体" w:cs="黑体"/>
          <w:b/>
          <w:bCs/>
          <w:kern w:val="0"/>
          <w:sz w:val="32"/>
          <w:szCs w:val="32"/>
          <w:lang w:val="en-US" w:eastAsia="zh-CN"/>
        </w:rPr>
        <w:t>电梯电气维修记录表</w:t>
      </w:r>
    </w:p>
    <w:p>
      <w:pPr>
        <w:spacing w:line="460" w:lineRule="exact"/>
        <w:jc w:val="center"/>
        <w:rPr>
          <w:rFonts w:hint="eastAsia" w:ascii="黑体" w:hAnsi="黑体" w:eastAsia="黑体" w:cs="黑体"/>
          <w:b/>
          <w:bCs/>
          <w:kern w:val="0"/>
          <w:sz w:val="32"/>
          <w:szCs w:val="32"/>
          <w:lang w:val="en-US" w:eastAsia="zh-CN"/>
        </w:rPr>
      </w:pPr>
      <w:r>
        <w:rPr>
          <w:rFonts w:hint="eastAsia" w:ascii="黑体" w:hAnsi="黑体" w:eastAsia="黑体" w:cs="黑体"/>
          <w:b/>
          <w:bCs/>
          <w:kern w:val="0"/>
          <w:sz w:val="32"/>
          <w:szCs w:val="32"/>
          <w:lang w:val="en-US" w:eastAsia="zh-CN"/>
        </w:rPr>
        <w:t>第</w:t>
      </w:r>
      <w:r>
        <w:rPr>
          <w:rFonts w:hint="eastAsia" w:ascii="黑体" w:hAnsi="黑体" w:eastAsia="黑体" w:cs="黑体"/>
          <w:b/>
          <w:bCs/>
          <w:kern w:val="0"/>
          <w:sz w:val="32"/>
          <w:szCs w:val="32"/>
          <w:u w:val="single"/>
          <w:lang w:val="en-US" w:eastAsia="zh-CN"/>
        </w:rPr>
        <w:t xml:space="preserve">     </w:t>
      </w:r>
      <w:r>
        <w:rPr>
          <w:rFonts w:hint="eastAsia" w:ascii="黑体" w:hAnsi="黑体" w:eastAsia="黑体" w:cs="黑体"/>
          <w:b/>
          <w:bCs/>
          <w:kern w:val="0"/>
          <w:sz w:val="32"/>
          <w:szCs w:val="32"/>
          <w:lang w:val="en-US" w:eastAsia="zh-CN"/>
        </w:rPr>
        <w:t>场   第</w:t>
      </w:r>
      <w:r>
        <w:rPr>
          <w:rFonts w:hint="eastAsia" w:ascii="黑体" w:hAnsi="黑体" w:eastAsia="黑体" w:cs="黑体"/>
          <w:b/>
          <w:bCs/>
          <w:kern w:val="0"/>
          <w:sz w:val="32"/>
          <w:szCs w:val="32"/>
          <w:u w:val="single"/>
          <w:lang w:val="en-US" w:eastAsia="zh-CN"/>
        </w:rPr>
        <w:t xml:space="preserve">       </w:t>
      </w:r>
      <w:r>
        <w:rPr>
          <w:rFonts w:hint="eastAsia" w:ascii="黑体" w:hAnsi="黑体" w:eastAsia="黑体" w:cs="黑体"/>
          <w:b/>
          <w:bCs/>
          <w:kern w:val="0"/>
          <w:sz w:val="32"/>
          <w:szCs w:val="32"/>
          <w:lang w:val="en-US" w:eastAsia="zh-CN"/>
        </w:rPr>
        <w:t>号赛位</w:t>
      </w:r>
    </w:p>
    <w:p>
      <w:pPr>
        <w:spacing w:line="460" w:lineRule="exact"/>
        <w:jc w:val="center"/>
        <w:rPr>
          <w:rFonts w:hint="eastAsia" w:ascii="黑体" w:hAnsi="黑体" w:eastAsia="黑体" w:cs="黑体"/>
          <w:b/>
          <w:bCs/>
          <w:kern w:val="0"/>
          <w:sz w:val="32"/>
          <w:szCs w:val="32"/>
          <w:lang w:val="en-US" w:eastAsia="zh-CN"/>
        </w:rPr>
      </w:pPr>
    </w:p>
    <w:tbl>
      <w:tblPr>
        <w:tblStyle w:val="5"/>
        <w:tblW w:w="88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3"/>
        <w:gridCol w:w="1017"/>
        <w:gridCol w:w="1286"/>
        <w:gridCol w:w="480"/>
        <w:gridCol w:w="2770"/>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94"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故障序号</w:t>
            </w:r>
          </w:p>
        </w:tc>
        <w:tc>
          <w:tcPr>
            <w:tcW w:w="101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电气</w:t>
            </w:r>
            <w:r>
              <w:rPr>
                <w:rFonts w:hint="eastAsia" w:ascii="仿宋_GB2312" w:hAnsi="仿宋_GB2312" w:eastAsia="仿宋_GB2312" w:cs="仿宋_GB2312"/>
                <w:b/>
                <w:color w:val="000000"/>
                <w:sz w:val="24"/>
              </w:rPr>
              <w:t>1</w:t>
            </w:r>
          </w:p>
        </w:tc>
        <w:tc>
          <w:tcPr>
            <w:tcW w:w="4536" w:type="dxa"/>
            <w:gridSpan w:val="3"/>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与评分表对应序号（本栏由裁判填写）</w:t>
            </w:r>
          </w:p>
        </w:tc>
        <w:tc>
          <w:tcPr>
            <w:tcW w:w="1462"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jc w:val="center"/>
        </w:trPr>
        <w:tc>
          <w:tcPr>
            <w:tcW w:w="1794"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故障现象</w:t>
            </w:r>
          </w:p>
        </w:tc>
        <w:tc>
          <w:tcPr>
            <w:tcW w:w="7013" w:type="dxa"/>
            <w:gridSpan w:val="5"/>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1794"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准确的故障点</w:t>
            </w:r>
          </w:p>
        </w:tc>
        <w:tc>
          <w:tcPr>
            <w:tcW w:w="2304" w:type="dxa"/>
            <w:gridSpan w:val="2"/>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tc>
        <w:tc>
          <w:tcPr>
            <w:tcW w:w="48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排除方法</w:t>
            </w:r>
          </w:p>
        </w:tc>
        <w:tc>
          <w:tcPr>
            <w:tcW w:w="4229" w:type="dxa"/>
            <w:gridSpan w:val="2"/>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94"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故障序号</w:t>
            </w:r>
          </w:p>
        </w:tc>
        <w:tc>
          <w:tcPr>
            <w:tcW w:w="101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电气</w:t>
            </w:r>
            <w:r>
              <w:rPr>
                <w:rFonts w:hint="eastAsia" w:ascii="仿宋_GB2312" w:hAnsi="仿宋_GB2312" w:eastAsia="仿宋_GB2312" w:cs="仿宋_GB2312"/>
                <w:b/>
                <w:color w:val="000000"/>
                <w:sz w:val="24"/>
              </w:rPr>
              <w:t>2</w:t>
            </w:r>
          </w:p>
        </w:tc>
        <w:tc>
          <w:tcPr>
            <w:tcW w:w="4536" w:type="dxa"/>
            <w:gridSpan w:val="3"/>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与评分表对应序号（本栏由裁判填写）</w:t>
            </w:r>
          </w:p>
        </w:tc>
        <w:tc>
          <w:tcPr>
            <w:tcW w:w="1462"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1" w:hRule="atLeast"/>
          <w:jc w:val="center"/>
        </w:trPr>
        <w:tc>
          <w:tcPr>
            <w:tcW w:w="1794"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故障现象</w:t>
            </w:r>
          </w:p>
        </w:tc>
        <w:tc>
          <w:tcPr>
            <w:tcW w:w="7013" w:type="dxa"/>
            <w:gridSpan w:val="5"/>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jc w:val="center"/>
        </w:trPr>
        <w:tc>
          <w:tcPr>
            <w:tcW w:w="1794"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准确的故障点</w:t>
            </w:r>
          </w:p>
        </w:tc>
        <w:tc>
          <w:tcPr>
            <w:tcW w:w="2304" w:type="dxa"/>
            <w:gridSpan w:val="2"/>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tc>
        <w:tc>
          <w:tcPr>
            <w:tcW w:w="48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排除方法</w:t>
            </w:r>
          </w:p>
        </w:tc>
        <w:tc>
          <w:tcPr>
            <w:tcW w:w="4229" w:type="dxa"/>
            <w:gridSpan w:val="2"/>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94"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故障序号</w:t>
            </w:r>
          </w:p>
        </w:tc>
        <w:tc>
          <w:tcPr>
            <w:tcW w:w="101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电气</w:t>
            </w:r>
            <w:r>
              <w:rPr>
                <w:rFonts w:hint="eastAsia" w:ascii="仿宋_GB2312" w:hAnsi="仿宋_GB2312" w:eastAsia="仿宋_GB2312" w:cs="仿宋_GB2312"/>
                <w:b/>
                <w:color w:val="000000"/>
                <w:sz w:val="24"/>
              </w:rPr>
              <w:t>3</w:t>
            </w:r>
          </w:p>
        </w:tc>
        <w:tc>
          <w:tcPr>
            <w:tcW w:w="4536" w:type="dxa"/>
            <w:gridSpan w:val="3"/>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与评分表对应序号（本栏由裁判填写）</w:t>
            </w:r>
          </w:p>
        </w:tc>
        <w:tc>
          <w:tcPr>
            <w:tcW w:w="1462"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jc w:val="center"/>
        </w:trPr>
        <w:tc>
          <w:tcPr>
            <w:tcW w:w="1794"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故障现象</w:t>
            </w:r>
          </w:p>
        </w:tc>
        <w:tc>
          <w:tcPr>
            <w:tcW w:w="7013" w:type="dxa"/>
            <w:gridSpan w:val="5"/>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atLeast"/>
          <w:jc w:val="center"/>
        </w:trPr>
        <w:tc>
          <w:tcPr>
            <w:tcW w:w="1794"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准确的故障点</w:t>
            </w:r>
          </w:p>
        </w:tc>
        <w:tc>
          <w:tcPr>
            <w:tcW w:w="2304" w:type="dxa"/>
            <w:gridSpan w:val="2"/>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tc>
        <w:tc>
          <w:tcPr>
            <w:tcW w:w="48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排除方法</w:t>
            </w:r>
          </w:p>
        </w:tc>
        <w:tc>
          <w:tcPr>
            <w:tcW w:w="4229" w:type="dxa"/>
            <w:gridSpan w:val="2"/>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94"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故障序号</w:t>
            </w:r>
          </w:p>
        </w:tc>
        <w:tc>
          <w:tcPr>
            <w:tcW w:w="101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电气</w:t>
            </w:r>
            <w:r>
              <w:rPr>
                <w:rFonts w:hint="eastAsia" w:ascii="仿宋_GB2312" w:hAnsi="仿宋_GB2312" w:eastAsia="仿宋_GB2312" w:cs="仿宋_GB2312"/>
                <w:b/>
                <w:color w:val="000000"/>
                <w:sz w:val="24"/>
              </w:rPr>
              <w:t>4</w:t>
            </w:r>
          </w:p>
        </w:tc>
        <w:tc>
          <w:tcPr>
            <w:tcW w:w="4536" w:type="dxa"/>
            <w:gridSpan w:val="3"/>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与评分表对应序号（本栏由裁判填写）</w:t>
            </w:r>
          </w:p>
        </w:tc>
        <w:tc>
          <w:tcPr>
            <w:tcW w:w="1462"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jc w:val="center"/>
        </w:trPr>
        <w:tc>
          <w:tcPr>
            <w:tcW w:w="1794"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故障现象</w:t>
            </w:r>
          </w:p>
        </w:tc>
        <w:tc>
          <w:tcPr>
            <w:tcW w:w="7013" w:type="dxa"/>
            <w:gridSpan w:val="5"/>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jc w:val="center"/>
        </w:trPr>
        <w:tc>
          <w:tcPr>
            <w:tcW w:w="1794"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准确的故障点</w:t>
            </w:r>
          </w:p>
        </w:tc>
        <w:tc>
          <w:tcPr>
            <w:tcW w:w="2304" w:type="dxa"/>
            <w:gridSpan w:val="2"/>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tc>
        <w:tc>
          <w:tcPr>
            <w:tcW w:w="48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排除方法</w:t>
            </w:r>
          </w:p>
        </w:tc>
        <w:tc>
          <w:tcPr>
            <w:tcW w:w="4229" w:type="dxa"/>
            <w:gridSpan w:val="2"/>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94"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故障序号</w:t>
            </w:r>
          </w:p>
        </w:tc>
        <w:tc>
          <w:tcPr>
            <w:tcW w:w="101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电气</w:t>
            </w:r>
            <w:r>
              <w:rPr>
                <w:rFonts w:hint="eastAsia" w:ascii="仿宋_GB2312" w:hAnsi="仿宋_GB2312" w:eastAsia="仿宋_GB2312" w:cs="仿宋_GB2312"/>
                <w:b/>
                <w:color w:val="000000"/>
                <w:sz w:val="24"/>
              </w:rPr>
              <w:t>5</w:t>
            </w:r>
          </w:p>
        </w:tc>
        <w:tc>
          <w:tcPr>
            <w:tcW w:w="4536" w:type="dxa"/>
            <w:gridSpan w:val="3"/>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与评分表对应序号（本栏由裁判填写）</w:t>
            </w:r>
          </w:p>
        </w:tc>
        <w:tc>
          <w:tcPr>
            <w:tcW w:w="1462"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jc w:val="center"/>
        </w:trPr>
        <w:tc>
          <w:tcPr>
            <w:tcW w:w="1794"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故障现象</w:t>
            </w:r>
          </w:p>
        </w:tc>
        <w:tc>
          <w:tcPr>
            <w:tcW w:w="7013" w:type="dxa"/>
            <w:gridSpan w:val="5"/>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jc w:val="center"/>
        </w:trPr>
        <w:tc>
          <w:tcPr>
            <w:tcW w:w="1794"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准确的故障点</w:t>
            </w:r>
          </w:p>
        </w:tc>
        <w:tc>
          <w:tcPr>
            <w:tcW w:w="2304" w:type="dxa"/>
            <w:gridSpan w:val="2"/>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tc>
        <w:tc>
          <w:tcPr>
            <w:tcW w:w="48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排除方法</w:t>
            </w:r>
          </w:p>
        </w:tc>
        <w:tc>
          <w:tcPr>
            <w:tcW w:w="4229" w:type="dxa"/>
            <w:gridSpan w:val="2"/>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94"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故障序号</w:t>
            </w:r>
          </w:p>
        </w:tc>
        <w:tc>
          <w:tcPr>
            <w:tcW w:w="101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电气</w:t>
            </w:r>
            <w:r>
              <w:rPr>
                <w:rFonts w:hint="eastAsia" w:ascii="仿宋_GB2312" w:hAnsi="仿宋_GB2312" w:eastAsia="仿宋_GB2312" w:cs="仿宋_GB2312"/>
                <w:b/>
                <w:color w:val="000000"/>
                <w:sz w:val="24"/>
              </w:rPr>
              <w:t>6</w:t>
            </w:r>
          </w:p>
        </w:tc>
        <w:tc>
          <w:tcPr>
            <w:tcW w:w="4536" w:type="dxa"/>
            <w:gridSpan w:val="3"/>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与评分表对应序号（本栏由裁判填写）</w:t>
            </w:r>
          </w:p>
        </w:tc>
        <w:tc>
          <w:tcPr>
            <w:tcW w:w="1462"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jc w:val="center"/>
        </w:trPr>
        <w:tc>
          <w:tcPr>
            <w:tcW w:w="1794"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故障现象</w:t>
            </w:r>
          </w:p>
        </w:tc>
        <w:tc>
          <w:tcPr>
            <w:tcW w:w="7013" w:type="dxa"/>
            <w:gridSpan w:val="5"/>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jc w:val="center"/>
        </w:trPr>
        <w:tc>
          <w:tcPr>
            <w:tcW w:w="1794"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准确的故障点</w:t>
            </w:r>
          </w:p>
        </w:tc>
        <w:tc>
          <w:tcPr>
            <w:tcW w:w="2304" w:type="dxa"/>
            <w:gridSpan w:val="2"/>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tc>
        <w:tc>
          <w:tcPr>
            <w:tcW w:w="48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排除方法</w:t>
            </w:r>
          </w:p>
        </w:tc>
        <w:tc>
          <w:tcPr>
            <w:tcW w:w="4229" w:type="dxa"/>
            <w:gridSpan w:val="2"/>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94"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故障序号</w:t>
            </w:r>
          </w:p>
        </w:tc>
        <w:tc>
          <w:tcPr>
            <w:tcW w:w="1017"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电气</w:t>
            </w:r>
            <w:r>
              <w:rPr>
                <w:rFonts w:hint="eastAsia" w:ascii="仿宋_GB2312" w:hAnsi="仿宋_GB2312" w:eastAsia="仿宋_GB2312" w:cs="仿宋_GB2312"/>
                <w:b/>
                <w:color w:val="000000"/>
                <w:sz w:val="24"/>
              </w:rPr>
              <w:t>7</w:t>
            </w:r>
          </w:p>
        </w:tc>
        <w:tc>
          <w:tcPr>
            <w:tcW w:w="4538" w:type="dxa"/>
            <w:gridSpan w:val="3"/>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与评分表对应序号（本栏由裁判填写）</w:t>
            </w:r>
          </w:p>
        </w:tc>
        <w:tc>
          <w:tcPr>
            <w:tcW w:w="1458"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jc w:val="center"/>
        </w:trPr>
        <w:tc>
          <w:tcPr>
            <w:tcW w:w="1794"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故障现象</w:t>
            </w:r>
          </w:p>
        </w:tc>
        <w:tc>
          <w:tcPr>
            <w:tcW w:w="7013" w:type="dxa"/>
            <w:gridSpan w:val="5"/>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jc w:val="center"/>
        </w:trPr>
        <w:tc>
          <w:tcPr>
            <w:tcW w:w="1794"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准确的故障点</w:t>
            </w:r>
          </w:p>
        </w:tc>
        <w:tc>
          <w:tcPr>
            <w:tcW w:w="2304" w:type="dxa"/>
            <w:gridSpan w:val="2"/>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tc>
        <w:tc>
          <w:tcPr>
            <w:tcW w:w="48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排除方法</w:t>
            </w:r>
          </w:p>
        </w:tc>
        <w:tc>
          <w:tcPr>
            <w:tcW w:w="4229" w:type="dxa"/>
            <w:gridSpan w:val="2"/>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94"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故障序号</w:t>
            </w:r>
          </w:p>
        </w:tc>
        <w:tc>
          <w:tcPr>
            <w:tcW w:w="1017"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电气</w:t>
            </w:r>
            <w:r>
              <w:rPr>
                <w:rFonts w:hint="eastAsia" w:ascii="仿宋_GB2312" w:hAnsi="仿宋_GB2312" w:eastAsia="仿宋_GB2312" w:cs="仿宋_GB2312"/>
                <w:b/>
                <w:color w:val="000000"/>
                <w:sz w:val="24"/>
              </w:rPr>
              <w:t>8</w:t>
            </w:r>
          </w:p>
        </w:tc>
        <w:tc>
          <w:tcPr>
            <w:tcW w:w="4538" w:type="dxa"/>
            <w:gridSpan w:val="3"/>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与评分表对应序号（本栏由裁判填写）</w:t>
            </w:r>
          </w:p>
        </w:tc>
        <w:tc>
          <w:tcPr>
            <w:tcW w:w="1458"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jc w:val="center"/>
        </w:trPr>
        <w:tc>
          <w:tcPr>
            <w:tcW w:w="1794"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故障现象</w:t>
            </w:r>
          </w:p>
        </w:tc>
        <w:tc>
          <w:tcPr>
            <w:tcW w:w="7013" w:type="dxa"/>
            <w:gridSpan w:val="5"/>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jc w:val="center"/>
        </w:trPr>
        <w:tc>
          <w:tcPr>
            <w:tcW w:w="1794"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准确的故障点</w:t>
            </w:r>
          </w:p>
        </w:tc>
        <w:tc>
          <w:tcPr>
            <w:tcW w:w="2304" w:type="dxa"/>
            <w:gridSpan w:val="2"/>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tc>
        <w:tc>
          <w:tcPr>
            <w:tcW w:w="48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排除方法</w:t>
            </w:r>
          </w:p>
        </w:tc>
        <w:tc>
          <w:tcPr>
            <w:tcW w:w="4229" w:type="dxa"/>
            <w:gridSpan w:val="2"/>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tc>
      </w:tr>
    </w:tbl>
    <w:p>
      <w:pPr>
        <w:snapToGrid w:val="0"/>
        <w:spacing w:line="560" w:lineRule="exact"/>
        <w:ind w:left="218" w:leftChars="104" w:right="134" w:rightChars="64"/>
        <w:rPr>
          <w:rFonts w:ascii="仿宋_GB2312" w:hAnsi="仿宋_GB2312" w:eastAsia="仿宋_GB2312" w:cs="仿宋_GB2312"/>
          <w:kern w:val="0"/>
          <w:sz w:val="28"/>
          <w:szCs w:val="28"/>
        </w:rPr>
      </w:pPr>
      <w:r>
        <w:rPr>
          <w:rFonts w:ascii="仿宋_GB2312" w:hAnsi="仿宋_GB2312" w:eastAsia="仿宋_GB2312" w:cs="仿宋_GB2312"/>
          <w:kern w:val="0"/>
          <w:sz w:val="28"/>
          <w:szCs w:val="28"/>
        </w:rPr>
        <w:br w:type="page"/>
      </w:r>
    </w:p>
    <w:p>
      <w:pPr>
        <w:spacing w:line="520" w:lineRule="exact"/>
        <w:outlineLvl w:val="0"/>
        <w:rPr>
          <w:rFonts w:ascii="Times New Roman" w:hAnsi="Times New Roman" w:eastAsia="仿宋_GB2312"/>
          <w:b/>
          <w:color w:val="000000"/>
          <w:sz w:val="32"/>
          <w:szCs w:val="32"/>
        </w:rPr>
      </w:pPr>
      <w:r>
        <w:rPr>
          <w:rFonts w:hint="eastAsia" w:ascii="仿宋_GB2312" w:hAnsi="仿宋_GB2312" w:eastAsia="仿宋_GB2312" w:cs="仿宋_GB2312"/>
          <w:bCs/>
          <w:color w:val="000000"/>
          <w:sz w:val="32"/>
          <w:szCs w:val="32"/>
        </w:rPr>
        <w:t>附件</w:t>
      </w:r>
      <w:r>
        <w:rPr>
          <w:rFonts w:hint="eastAsia" w:ascii="仿宋_GB2312" w:hAnsi="仿宋_GB2312" w:eastAsia="仿宋_GB2312" w:cs="仿宋_GB2312"/>
          <w:bCs/>
          <w:color w:val="000000"/>
          <w:sz w:val="32"/>
          <w:szCs w:val="32"/>
          <w:lang w:val="en-US" w:eastAsia="zh-CN"/>
        </w:rPr>
        <w:t>3</w:t>
      </w:r>
      <w:r>
        <w:rPr>
          <w:rFonts w:hint="eastAsia" w:ascii="仿宋_GB2312" w:hAnsi="仿宋_GB2312" w:eastAsia="仿宋_GB2312" w:cs="仿宋_GB2312"/>
          <w:bCs/>
          <w:color w:val="000000"/>
          <w:sz w:val="32"/>
          <w:szCs w:val="32"/>
        </w:rPr>
        <w:t xml:space="preserve">: </w:t>
      </w:r>
      <w:r>
        <w:rPr>
          <w:rFonts w:hint="eastAsia" w:ascii="Times New Roman" w:hAnsi="Times New Roman" w:eastAsia="仿宋_GB2312"/>
          <w:b/>
          <w:color w:val="000000"/>
          <w:sz w:val="32"/>
          <w:szCs w:val="32"/>
        </w:rPr>
        <w:t xml:space="preserve">              </w:t>
      </w:r>
    </w:p>
    <w:p>
      <w:pPr>
        <w:snapToGrid w:val="0"/>
        <w:spacing w:line="560" w:lineRule="exact"/>
        <w:ind w:right="134" w:rightChars="64"/>
        <w:jc w:val="center"/>
        <w:rPr>
          <w:rFonts w:hint="eastAsia" w:ascii="黑体" w:hAnsi="黑体" w:eastAsia="黑体" w:cs="黑体"/>
          <w:b/>
          <w:bCs/>
          <w:kern w:val="0"/>
          <w:sz w:val="32"/>
          <w:szCs w:val="32"/>
          <w:lang w:val="en-US" w:eastAsia="zh-CN"/>
        </w:rPr>
      </w:pPr>
      <w:r>
        <w:rPr>
          <w:rFonts w:hint="eastAsia" w:ascii="黑体" w:hAnsi="黑体" w:eastAsia="黑体" w:cs="黑体"/>
          <w:b/>
          <w:bCs/>
          <w:kern w:val="0"/>
          <w:sz w:val="32"/>
          <w:szCs w:val="32"/>
          <w:lang w:val="en-US" w:eastAsia="zh-CN"/>
        </w:rPr>
        <w:t>电梯机械维修记录表</w:t>
      </w:r>
    </w:p>
    <w:p>
      <w:pPr>
        <w:snapToGrid w:val="0"/>
        <w:spacing w:line="560" w:lineRule="exact"/>
        <w:ind w:right="134" w:rightChars="64"/>
        <w:jc w:val="center"/>
        <w:rPr>
          <w:rFonts w:ascii="仿宋_GB2312" w:hAnsi="仿宋_GB2312" w:eastAsia="仿宋_GB2312" w:cs="仿宋_GB2312"/>
          <w:b/>
          <w:color w:val="000000"/>
          <w:sz w:val="32"/>
          <w:szCs w:val="32"/>
        </w:rPr>
      </w:pPr>
      <w:r>
        <w:rPr>
          <w:rFonts w:hint="eastAsia" w:ascii="黑体" w:hAnsi="黑体" w:eastAsia="黑体" w:cs="黑体"/>
          <w:b/>
          <w:bCs/>
          <w:kern w:val="0"/>
          <w:sz w:val="32"/>
          <w:szCs w:val="32"/>
          <w:lang w:val="en-US" w:eastAsia="zh-CN"/>
        </w:rPr>
        <w:t>第</w:t>
      </w:r>
      <w:r>
        <w:rPr>
          <w:rFonts w:hint="eastAsia" w:ascii="黑体" w:hAnsi="黑体" w:eastAsia="黑体" w:cs="黑体"/>
          <w:b/>
          <w:color w:val="000000"/>
          <w:sz w:val="32"/>
          <w:szCs w:val="32"/>
          <w:u w:val="single"/>
        </w:rPr>
        <w:t xml:space="preserve">     </w:t>
      </w:r>
      <w:r>
        <w:rPr>
          <w:rFonts w:hint="eastAsia" w:ascii="黑体" w:hAnsi="黑体" w:eastAsia="黑体" w:cs="黑体"/>
          <w:b/>
          <w:bCs/>
          <w:kern w:val="0"/>
          <w:sz w:val="32"/>
          <w:szCs w:val="32"/>
          <w:lang w:val="en-US" w:eastAsia="zh-CN"/>
        </w:rPr>
        <w:t>场</w:t>
      </w:r>
      <w:r>
        <w:rPr>
          <w:rFonts w:hint="eastAsia" w:ascii="黑体" w:hAnsi="黑体" w:eastAsia="黑体" w:cs="黑体"/>
          <w:b/>
          <w:color w:val="000000"/>
          <w:sz w:val="32"/>
          <w:szCs w:val="32"/>
        </w:rPr>
        <w:t xml:space="preserve">   </w:t>
      </w:r>
      <w:r>
        <w:rPr>
          <w:rFonts w:hint="eastAsia" w:ascii="黑体" w:hAnsi="黑体" w:eastAsia="黑体" w:cs="黑体"/>
          <w:b/>
          <w:bCs/>
          <w:kern w:val="0"/>
          <w:sz w:val="32"/>
          <w:szCs w:val="32"/>
          <w:lang w:val="en-US" w:eastAsia="zh-CN"/>
        </w:rPr>
        <w:t>第</w:t>
      </w:r>
      <w:r>
        <w:rPr>
          <w:rFonts w:hint="eastAsia" w:ascii="黑体" w:hAnsi="黑体" w:eastAsia="黑体" w:cs="黑体"/>
          <w:b/>
          <w:color w:val="000000"/>
          <w:sz w:val="32"/>
          <w:szCs w:val="32"/>
          <w:u w:val="single"/>
        </w:rPr>
        <w:t xml:space="preserve">       </w:t>
      </w:r>
      <w:r>
        <w:rPr>
          <w:rFonts w:hint="eastAsia" w:ascii="黑体" w:hAnsi="黑体" w:eastAsia="黑体" w:cs="黑体"/>
          <w:b/>
          <w:bCs/>
          <w:kern w:val="0"/>
          <w:sz w:val="32"/>
          <w:szCs w:val="32"/>
          <w:lang w:val="en-US" w:eastAsia="zh-CN"/>
        </w:rPr>
        <w:t>号赛位</w:t>
      </w:r>
    </w:p>
    <w:tbl>
      <w:tblPr>
        <w:tblStyle w:val="5"/>
        <w:tblpPr w:leftFromText="180" w:rightFromText="180" w:vertAnchor="text" w:horzAnchor="page" w:tblpXSpec="center" w:tblpY="144"/>
        <w:tblOverlap w:val="never"/>
        <w:tblW w:w="88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7"/>
        <w:gridCol w:w="1110"/>
        <w:gridCol w:w="4363"/>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887"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故障序号</w:t>
            </w:r>
          </w:p>
        </w:tc>
        <w:tc>
          <w:tcPr>
            <w:tcW w:w="111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机械1</w:t>
            </w:r>
          </w:p>
        </w:tc>
        <w:tc>
          <w:tcPr>
            <w:tcW w:w="4363"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与评分表对应序号（本栏由裁判填写）</w:t>
            </w:r>
          </w:p>
        </w:tc>
        <w:tc>
          <w:tcPr>
            <w:tcW w:w="1477"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1887"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故障现象</w:t>
            </w:r>
          </w:p>
        </w:tc>
        <w:tc>
          <w:tcPr>
            <w:tcW w:w="6950" w:type="dxa"/>
            <w:gridSpan w:val="3"/>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1887"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准确的故障点</w:t>
            </w:r>
          </w:p>
        </w:tc>
        <w:tc>
          <w:tcPr>
            <w:tcW w:w="6950" w:type="dxa"/>
            <w:gridSpan w:val="3"/>
            <w:noWrap w:val="0"/>
            <w:vAlign w:val="center"/>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jc w:val="center"/>
        </w:trPr>
        <w:tc>
          <w:tcPr>
            <w:tcW w:w="1887"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排故（维修、调校）主要内容</w:t>
            </w:r>
          </w:p>
        </w:tc>
        <w:tc>
          <w:tcPr>
            <w:tcW w:w="6950" w:type="dxa"/>
            <w:gridSpan w:val="3"/>
            <w:noWrap w:val="0"/>
            <w:vAlign w:val="center"/>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atLeast"/>
          <w:jc w:val="center"/>
        </w:trPr>
        <w:tc>
          <w:tcPr>
            <w:tcW w:w="1887"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维修调整后有关的测量数据（单位：mm）</w:t>
            </w:r>
          </w:p>
        </w:tc>
        <w:tc>
          <w:tcPr>
            <w:tcW w:w="6950" w:type="dxa"/>
            <w:gridSpan w:val="3"/>
            <w:noWrap w:val="0"/>
            <w:vAlign w:val="center"/>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b/>
                <w:color w:val="000000"/>
                <w:sz w:val="24"/>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887"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故障序号</w:t>
            </w:r>
          </w:p>
        </w:tc>
        <w:tc>
          <w:tcPr>
            <w:tcW w:w="111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机械2</w:t>
            </w:r>
          </w:p>
        </w:tc>
        <w:tc>
          <w:tcPr>
            <w:tcW w:w="4363"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与评分表对应序号（本栏由裁判填写）</w:t>
            </w:r>
          </w:p>
        </w:tc>
        <w:tc>
          <w:tcPr>
            <w:tcW w:w="1477"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1887"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故障现象</w:t>
            </w:r>
          </w:p>
        </w:tc>
        <w:tc>
          <w:tcPr>
            <w:tcW w:w="6950" w:type="dxa"/>
            <w:gridSpan w:val="3"/>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1887"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准确的故障点</w:t>
            </w:r>
          </w:p>
        </w:tc>
        <w:tc>
          <w:tcPr>
            <w:tcW w:w="6950" w:type="dxa"/>
            <w:gridSpan w:val="3"/>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7" w:hRule="atLeast"/>
          <w:jc w:val="center"/>
        </w:trPr>
        <w:tc>
          <w:tcPr>
            <w:tcW w:w="1887"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排故（维修、调校）主要内容</w:t>
            </w:r>
          </w:p>
        </w:tc>
        <w:tc>
          <w:tcPr>
            <w:tcW w:w="6950" w:type="dxa"/>
            <w:gridSpan w:val="3"/>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jc w:val="center"/>
        </w:trPr>
        <w:tc>
          <w:tcPr>
            <w:tcW w:w="1887"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维修调整后有关的测量数据（单位：mm）</w:t>
            </w:r>
          </w:p>
        </w:tc>
        <w:tc>
          <w:tcPr>
            <w:tcW w:w="6950" w:type="dxa"/>
            <w:gridSpan w:val="3"/>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000000"/>
                <w:sz w:val="24"/>
              </w:rPr>
            </w:pPr>
          </w:p>
        </w:tc>
      </w:tr>
    </w:tbl>
    <w:p>
      <w:pPr>
        <w:spacing w:line="520" w:lineRule="exact"/>
        <w:outlineLvl w:val="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附件</w:t>
      </w:r>
      <w:r>
        <w:rPr>
          <w:rFonts w:hint="eastAsia" w:ascii="仿宋_GB2312" w:hAnsi="仿宋_GB2312" w:eastAsia="仿宋_GB2312" w:cs="仿宋_GB2312"/>
          <w:bCs/>
          <w:color w:val="000000"/>
          <w:sz w:val="32"/>
          <w:szCs w:val="32"/>
          <w:lang w:val="en-US" w:eastAsia="zh-CN"/>
        </w:rPr>
        <w:t>4</w:t>
      </w:r>
      <w:r>
        <w:rPr>
          <w:rFonts w:hint="eastAsia" w:ascii="仿宋_GB2312" w:hAnsi="仿宋_GB2312" w:eastAsia="仿宋_GB2312" w:cs="仿宋_GB2312"/>
          <w:bCs/>
          <w:color w:val="000000"/>
          <w:sz w:val="32"/>
          <w:szCs w:val="32"/>
        </w:rPr>
        <w:t>:</w:t>
      </w:r>
    </w:p>
    <w:p>
      <w:pPr>
        <w:snapToGrid w:val="0"/>
        <w:spacing w:line="560" w:lineRule="exact"/>
        <w:ind w:right="134" w:rightChars="64"/>
        <w:jc w:val="center"/>
        <w:rPr>
          <w:rFonts w:hint="eastAsia" w:ascii="黑体" w:hAnsi="黑体" w:eastAsia="黑体" w:cs="黑体"/>
          <w:b/>
          <w:bCs/>
          <w:kern w:val="0"/>
          <w:sz w:val="32"/>
          <w:szCs w:val="32"/>
          <w:lang w:val="en-US" w:eastAsia="zh-CN"/>
        </w:rPr>
      </w:pPr>
      <w:r>
        <w:rPr>
          <w:rFonts w:hint="eastAsia" w:ascii="黑体" w:hAnsi="黑体" w:eastAsia="黑体" w:cs="黑体"/>
          <w:b/>
          <w:bCs/>
          <w:kern w:val="0"/>
          <w:sz w:val="32"/>
          <w:szCs w:val="32"/>
          <w:lang w:val="en-US" w:eastAsia="zh-CN"/>
        </w:rPr>
        <w:t>配件领用登记表</w:t>
      </w:r>
    </w:p>
    <w:p>
      <w:pPr>
        <w:snapToGrid w:val="0"/>
        <w:spacing w:line="560" w:lineRule="exact"/>
        <w:ind w:right="134" w:rightChars="64"/>
        <w:jc w:val="center"/>
        <w:rPr>
          <w:rFonts w:hint="eastAsia" w:ascii="黑体" w:hAnsi="黑体" w:eastAsia="黑体" w:cs="黑体"/>
          <w:kern w:val="0"/>
          <w:sz w:val="28"/>
          <w:szCs w:val="28"/>
        </w:rPr>
      </w:pPr>
      <w:r>
        <w:rPr>
          <w:rFonts w:hint="eastAsia" w:ascii="黑体" w:hAnsi="黑体" w:eastAsia="黑体" w:cs="黑体"/>
          <w:b/>
          <w:bCs/>
          <w:kern w:val="0"/>
          <w:sz w:val="32"/>
          <w:szCs w:val="32"/>
          <w:lang w:val="en-US" w:eastAsia="zh-CN"/>
        </w:rPr>
        <w:t>第</w:t>
      </w:r>
      <w:r>
        <w:rPr>
          <w:rFonts w:hint="eastAsia" w:ascii="黑体" w:hAnsi="黑体" w:eastAsia="黑体" w:cs="黑体"/>
          <w:b/>
          <w:sz w:val="32"/>
          <w:szCs w:val="32"/>
          <w:u w:val="single"/>
        </w:rPr>
        <w:t xml:space="preserve">     </w:t>
      </w:r>
      <w:r>
        <w:rPr>
          <w:rFonts w:hint="eastAsia" w:ascii="黑体" w:hAnsi="黑体" w:eastAsia="黑体" w:cs="黑体"/>
          <w:b/>
          <w:bCs/>
          <w:kern w:val="0"/>
          <w:sz w:val="32"/>
          <w:szCs w:val="32"/>
          <w:lang w:val="en-US" w:eastAsia="zh-CN"/>
        </w:rPr>
        <w:t>场</w:t>
      </w:r>
      <w:r>
        <w:rPr>
          <w:rFonts w:hint="eastAsia" w:ascii="黑体" w:hAnsi="黑体" w:eastAsia="黑体" w:cs="黑体"/>
          <w:b/>
          <w:sz w:val="32"/>
          <w:szCs w:val="32"/>
        </w:rPr>
        <w:t xml:space="preserve">   </w:t>
      </w:r>
      <w:r>
        <w:rPr>
          <w:rFonts w:hint="eastAsia" w:ascii="黑体" w:hAnsi="黑体" w:eastAsia="黑体" w:cs="黑体"/>
          <w:b/>
          <w:bCs/>
          <w:kern w:val="0"/>
          <w:sz w:val="32"/>
          <w:szCs w:val="32"/>
          <w:lang w:val="en-US" w:eastAsia="zh-CN"/>
        </w:rPr>
        <w:t>第</w:t>
      </w:r>
      <w:r>
        <w:rPr>
          <w:rFonts w:hint="eastAsia" w:ascii="黑体" w:hAnsi="黑体" w:eastAsia="黑体" w:cs="黑体"/>
          <w:b/>
          <w:sz w:val="32"/>
          <w:szCs w:val="32"/>
          <w:u w:val="single"/>
        </w:rPr>
        <w:t xml:space="preserve">       </w:t>
      </w:r>
      <w:r>
        <w:rPr>
          <w:rFonts w:hint="eastAsia" w:ascii="黑体" w:hAnsi="黑体" w:eastAsia="黑体" w:cs="黑体"/>
          <w:b/>
          <w:bCs/>
          <w:kern w:val="0"/>
          <w:sz w:val="32"/>
          <w:szCs w:val="32"/>
          <w:lang w:val="en-US" w:eastAsia="zh-CN"/>
        </w:rPr>
        <w:t>号赛位</w:t>
      </w:r>
    </w:p>
    <w:tbl>
      <w:tblPr>
        <w:tblStyle w:val="5"/>
        <w:tblW w:w="8018" w:type="dxa"/>
        <w:tblInd w:w="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2362"/>
        <w:gridCol w:w="3201"/>
        <w:gridCol w:w="1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854" w:type="dxa"/>
            <w:shd w:val="clear" w:color="auto" w:fill="auto"/>
            <w:noWrap w:val="0"/>
            <w:vAlign w:val="top"/>
          </w:tcPr>
          <w:p>
            <w:pPr>
              <w:keepNext w:val="0"/>
              <w:keepLines w:val="0"/>
              <w:suppressLineNumbers w:val="0"/>
              <w:spacing w:before="0" w:beforeAutospacing="0" w:after="0" w:afterAutospacing="0"/>
              <w:ind w:left="0" w:right="0"/>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序号</w:t>
            </w:r>
          </w:p>
        </w:tc>
        <w:tc>
          <w:tcPr>
            <w:tcW w:w="2362" w:type="dxa"/>
            <w:shd w:val="clear" w:color="auto" w:fill="auto"/>
            <w:noWrap w:val="0"/>
            <w:vAlign w:val="top"/>
          </w:tcPr>
          <w:p>
            <w:pPr>
              <w:keepNext w:val="0"/>
              <w:keepLines w:val="0"/>
              <w:suppressLineNumbers w:val="0"/>
              <w:spacing w:before="0" w:beforeAutospacing="0" w:after="0" w:afterAutospacing="0"/>
              <w:ind w:left="0" w:right="0"/>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时间：   时  分</w:t>
            </w:r>
          </w:p>
        </w:tc>
        <w:tc>
          <w:tcPr>
            <w:tcW w:w="3201" w:type="dxa"/>
            <w:shd w:val="clear" w:color="auto" w:fill="auto"/>
            <w:noWrap w:val="0"/>
            <w:vAlign w:val="top"/>
          </w:tcPr>
          <w:p>
            <w:pPr>
              <w:keepNext w:val="0"/>
              <w:keepLines w:val="0"/>
              <w:suppressLineNumbers w:val="0"/>
              <w:spacing w:before="0" w:beforeAutospacing="0" w:after="0" w:afterAutospacing="0"/>
              <w:ind w:left="0" w:right="0" w:firstLine="562" w:firstLineChars="200"/>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配件名称</w:t>
            </w:r>
          </w:p>
        </w:tc>
        <w:tc>
          <w:tcPr>
            <w:tcW w:w="1601" w:type="dxa"/>
            <w:shd w:val="clear" w:color="auto" w:fill="auto"/>
            <w:noWrap w:val="0"/>
            <w:vAlign w:val="top"/>
          </w:tcPr>
          <w:p>
            <w:pPr>
              <w:keepNext w:val="0"/>
              <w:keepLines w:val="0"/>
              <w:suppressLineNumbers w:val="0"/>
              <w:spacing w:before="0" w:beforeAutospacing="0" w:after="0" w:afterAutospacing="0"/>
              <w:ind w:left="0" w:right="0" w:firstLine="562" w:firstLineChars="200"/>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854" w:type="dxa"/>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2362" w:type="dxa"/>
            <w:shd w:val="clear" w:color="auto" w:fill="auto"/>
            <w:noWrap w:val="0"/>
            <w:vAlign w:val="top"/>
          </w:tcPr>
          <w:p>
            <w:pPr>
              <w:keepNext w:val="0"/>
              <w:keepLines w:val="0"/>
              <w:suppressLineNumbers w:val="0"/>
              <w:spacing w:before="0" w:beforeAutospacing="0" w:after="0" w:afterAutospacing="0"/>
              <w:ind w:left="0" w:right="0" w:firstLine="562" w:firstLineChars="200"/>
              <w:rPr>
                <w:rFonts w:hint="eastAsia" w:ascii="仿宋_GB2312" w:hAnsi="仿宋_GB2312" w:eastAsia="仿宋_GB2312" w:cs="仿宋_GB2312"/>
                <w:b/>
                <w:color w:val="000000"/>
                <w:sz w:val="28"/>
                <w:szCs w:val="28"/>
              </w:rPr>
            </w:pPr>
          </w:p>
        </w:tc>
        <w:tc>
          <w:tcPr>
            <w:tcW w:w="3201" w:type="dxa"/>
            <w:shd w:val="clear" w:color="auto" w:fill="auto"/>
            <w:noWrap w:val="0"/>
            <w:vAlign w:val="top"/>
          </w:tcPr>
          <w:p>
            <w:pPr>
              <w:keepNext w:val="0"/>
              <w:keepLines w:val="0"/>
              <w:suppressLineNumbers w:val="0"/>
              <w:spacing w:before="0" w:beforeAutospacing="0" w:after="0" w:afterAutospacing="0"/>
              <w:ind w:left="0" w:right="0" w:firstLine="562" w:firstLineChars="200"/>
              <w:rPr>
                <w:rFonts w:hint="eastAsia" w:ascii="仿宋_GB2312" w:hAnsi="仿宋_GB2312" w:eastAsia="仿宋_GB2312" w:cs="仿宋_GB2312"/>
                <w:b/>
                <w:color w:val="000000"/>
                <w:sz w:val="28"/>
                <w:szCs w:val="28"/>
              </w:rPr>
            </w:pPr>
          </w:p>
        </w:tc>
        <w:tc>
          <w:tcPr>
            <w:tcW w:w="1601" w:type="dxa"/>
            <w:shd w:val="clear" w:color="auto" w:fill="auto"/>
            <w:noWrap w:val="0"/>
            <w:vAlign w:val="top"/>
          </w:tcPr>
          <w:p>
            <w:pPr>
              <w:keepNext w:val="0"/>
              <w:keepLines w:val="0"/>
              <w:suppressLineNumbers w:val="0"/>
              <w:spacing w:before="0" w:beforeAutospacing="0" w:after="0" w:afterAutospacing="0"/>
              <w:ind w:left="0" w:right="0" w:firstLine="562" w:firstLineChars="200"/>
              <w:rPr>
                <w:rFonts w:hint="eastAsia" w:ascii="仿宋_GB2312" w:hAnsi="仿宋_GB2312" w:eastAsia="仿宋_GB2312" w:cs="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854" w:type="dxa"/>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2362" w:type="dxa"/>
            <w:shd w:val="clear" w:color="auto" w:fill="auto"/>
            <w:noWrap w:val="0"/>
            <w:vAlign w:val="top"/>
          </w:tcPr>
          <w:p>
            <w:pPr>
              <w:keepNext w:val="0"/>
              <w:keepLines w:val="0"/>
              <w:suppressLineNumbers w:val="0"/>
              <w:spacing w:before="0" w:beforeAutospacing="0" w:after="0" w:afterAutospacing="0"/>
              <w:ind w:left="0" w:right="0" w:firstLine="562" w:firstLineChars="200"/>
              <w:rPr>
                <w:rFonts w:hint="eastAsia" w:ascii="仿宋_GB2312" w:hAnsi="仿宋_GB2312" w:eastAsia="仿宋_GB2312" w:cs="仿宋_GB2312"/>
                <w:b/>
                <w:color w:val="000000"/>
                <w:sz w:val="28"/>
                <w:szCs w:val="28"/>
              </w:rPr>
            </w:pPr>
          </w:p>
        </w:tc>
        <w:tc>
          <w:tcPr>
            <w:tcW w:w="3201" w:type="dxa"/>
            <w:shd w:val="clear" w:color="auto" w:fill="auto"/>
            <w:noWrap w:val="0"/>
            <w:vAlign w:val="top"/>
          </w:tcPr>
          <w:p>
            <w:pPr>
              <w:keepNext w:val="0"/>
              <w:keepLines w:val="0"/>
              <w:suppressLineNumbers w:val="0"/>
              <w:spacing w:before="0" w:beforeAutospacing="0" w:after="0" w:afterAutospacing="0"/>
              <w:ind w:left="0" w:right="0" w:firstLine="562" w:firstLineChars="200"/>
              <w:rPr>
                <w:rFonts w:hint="eastAsia" w:ascii="仿宋_GB2312" w:hAnsi="仿宋_GB2312" w:eastAsia="仿宋_GB2312" w:cs="仿宋_GB2312"/>
                <w:b/>
                <w:color w:val="000000"/>
                <w:sz w:val="28"/>
                <w:szCs w:val="28"/>
              </w:rPr>
            </w:pPr>
          </w:p>
        </w:tc>
        <w:tc>
          <w:tcPr>
            <w:tcW w:w="1601" w:type="dxa"/>
            <w:shd w:val="clear" w:color="auto" w:fill="auto"/>
            <w:noWrap w:val="0"/>
            <w:vAlign w:val="top"/>
          </w:tcPr>
          <w:p>
            <w:pPr>
              <w:keepNext w:val="0"/>
              <w:keepLines w:val="0"/>
              <w:suppressLineNumbers w:val="0"/>
              <w:spacing w:before="0" w:beforeAutospacing="0" w:after="0" w:afterAutospacing="0"/>
              <w:ind w:left="0" w:right="0" w:firstLine="562" w:firstLineChars="200"/>
              <w:rPr>
                <w:rFonts w:hint="eastAsia" w:ascii="仿宋_GB2312" w:hAnsi="仿宋_GB2312" w:eastAsia="仿宋_GB2312" w:cs="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854" w:type="dxa"/>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2362" w:type="dxa"/>
            <w:shd w:val="clear" w:color="auto" w:fill="auto"/>
            <w:noWrap w:val="0"/>
            <w:vAlign w:val="top"/>
          </w:tcPr>
          <w:p>
            <w:pPr>
              <w:keepNext w:val="0"/>
              <w:keepLines w:val="0"/>
              <w:suppressLineNumbers w:val="0"/>
              <w:spacing w:before="0" w:beforeAutospacing="0" w:after="0" w:afterAutospacing="0"/>
              <w:ind w:left="0" w:right="0" w:firstLine="562" w:firstLineChars="200"/>
              <w:rPr>
                <w:rFonts w:hint="eastAsia" w:ascii="仿宋_GB2312" w:hAnsi="仿宋_GB2312" w:eastAsia="仿宋_GB2312" w:cs="仿宋_GB2312"/>
                <w:b/>
                <w:color w:val="000000"/>
                <w:sz w:val="28"/>
                <w:szCs w:val="28"/>
              </w:rPr>
            </w:pPr>
          </w:p>
        </w:tc>
        <w:tc>
          <w:tcPr>
            <w:tcW w:w="3201" w:type="dxa"/>
            <w:shd w:val="clear" w:color="auto" w:fill="auto"/>
            <w:noWrap w:val="0"/>
            <w:vAlign w:val="top"/>
          </w:tcPr>
          <w:p>
            <w:pPr>
              <w:keepNext w:val="0"/>
              <w:keepLines w:val="0"/>
              <w:suppressLineNumbers w:val="0"/>
              <w:spacing w:before="0" w:beforeAutospacing="0" w:after="0" w:afterAutospacing="0"/>
              <w:ind w:left="0" w:right="0" w:firstLine="562" w:firstLineChars="200"/>
              <w:rPr>
                <w:rFonts w:hint="eastAsia" w:ascii="仿宋_GB2312" w:hAnsi="仿宋_GB2312" w:eastAsia="仿宋_GB2312" w:cs="仿宋_GB2312"/>
                <w:b/>
                <w:color w:val="000000"/>
                <w:sz w:val="28"/>
                <w:szCs w:val="28"/>
              </w:rPr>
            </w:pPr>
          </w:p>
        </w:tc>
        <w:tc>
          <w:tcPr>
            <w:tcW w:w="1601" w:type="dxa"/>
            <w:shd w:val="clear" w:color="auto" w:fill="auto"/>
            <w:noWrap w:val="0"/>
            <w:vAlign w:val="top"/>
          </w:tcPr>
          <w:p>
            <w:pPr>
              <w:keepNext w:val="0"/>
              <w:keepLines w:val="0"/>
              <w:suppressLineNumbers w:val="0"/>
              <w:spacing w:before="0" w:beforeAutospacing="0" w:after="0" w:afterAutospacing="0"/>
              <w:ind w:left="0" w:right="0" w:firstLine="562" w:firstLineChars="200"/>
              <w:rPr>
                <w:rFonts w:hint="eastAsia" w:ascii="仿宋_GB2312" w:hAnsi="仿宋_GB2312" w:eastAsia="仿宋_GB2312" w:cs="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854" w:type="dxa"/>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2362" w:type="dxa"/>
            <w:shd w:val="clear" w:color="auto" w:fill="auto"/>
            <w:noWrap w:val="0"/>
            <w:vAlign w:val="top"/>
          </w:tcPr>
          <w:p>
            <w:pPr>
              <w:keepNext w:val="0"/>
              <w:keepLines w:val="0"/>
              <w:suppressLineNumbers w:val="0"/>
              <w:spacing w:before="0" w:beforeAutospacing="0" w:after="0" w:afterAutospacing="0"/>
              <w:ind w:left="0" w:right="0" w:firstLine="562" w:firstLineChars="200"/>
              <w:rPr>
                <w:rFonts w:hint="eastAsia" w:ascii="仿宋_GB2312" w:hAnsi="仿宋_GB2312" w:eastAsia="仿宋_GB2312" w:cs="仿宋_GB2312"/>
                <w:b/>
                <w:color w:val="000000"/>
                <w:sz w:val="28"/>
                <w:szCs w:val="28"/>
              </w:rPr>
            </w:pPr>
          </w:p>
        </w:tc>
        <w:tc>
          <w:tcPr>
            <w:tcW w:w="3201" w:type="dxa"/>
            <w:shd w:val="clear" w:color="auto" w:fill="auto"/>
            <w:noWrap w:val="0"/>
            <w:vAlign w:val="top"/>
          </w:tcPr>
          <w:p>
            <w:pPr>
              <w:keepNext w:val="0"/>
              <w:keepLines w:val="0"/>
              <w:suppressLineNumbers w:val="0"/>
              <w:spacing w:before="0" w:beforeAutospacing="0" w:after="0" w:afterAutospacing="0"/>
              <w:ind w:left="0" w:right="0" w:firstLine="562" w:firstLineChars="200"/>
              <w:rPr>
                <w:rFonts w:hint="eastAsia" w:ascii="仿宋_GB2312" w:hAnsi="仿宋_GB2312" w:eastAsia="仿宋_GB2312" w:cs="仿宋_GB2312"/>
                <w:b/>
                <w:color w:val="000000"/>
                <w:sz w:val="28"/>
                <w:szCs w:val="28"/>
              </w:rPr>
            </w:pPr>
          </w:p>
        </w:tc>
        <w:tc>
          <w:tcPr>
            <w:tcW w:w="1601" w:type="dxa"/>
            <w:shd w:val="clear" w:color="auto" w:fill="auto"/>
            <w:noWrap w:val="0"/>
            <w:vAlign w:val="top"/>
          </w:tcPr>
          <w:p>
            <w:pPr>
              <w:keepNext w:val="0"/>
              <w:keepLines w:val="0"/>
              <w:suppressLineNumbers w:val="0"/>
              <w:spacing w:before="0" w:beforeAutospacing="0" w:after="0" w:afterAutospacing="0"/>
              <w:ind w:left="0" w:right="0" w:firstLine="562" w:firstLineChars="200"/>
              <w:rPr>
                <w:rFonts w:hint="eastAsia" w:ascii="仿宋_GB2312" w:hAnsi="仿宋_GB2312" w:eastAsia="仿宋_GB2312" w:cs="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854" w:type="dxa"/>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2362" w:type="dxa"/>
            <w:shd w:val="clear" w:color="auto" w:fill="auto"/>
            <w:noWrap w:val="0"/>
            <w:vAlign w:val="top"/>
          </w:tcPr>
          <w:p>
            <w:pPr>
              <w:keepNext w:val="0"/>
              <w:keepLines w:val="0"/>
              <w:suppressLineNumbers w:val="0"/>
              <w:spacing w:before="0" w:beforeAutospacing="0" w:after="0" w:afterAutospacing="0"/>
              <w:ind w:left="0" w:right="0" w:firstLine="562" w:firstLineChars="200"/>
              <w:rPr>
                <w:rFonts w:hint="eastAsia" w:ascii="仿宋_GB2312" w:hAnsi="仿宋_GB2312" w:eastAsia="仿宋_GB2312" w:cs="仿宋_GB2312"/>
                <w:b/>
                <w:color w:val="000000"/>
                <w:sz w:val="28"/>
                <w:szCs w:val="28"/>
              </w:rPr>
            </w:pPr>
          </w:p>
        </w:tc>
        <w:tc>
          <w:tcPr>
            <w:tcW w:w="3201" w:type="dxa"/>
            <w:shd w:val="clear" w:color="auto" w:fill="auto"/>
            <w:noWrap w:val="0"/>
            <w:vAlign w:val="top"/>
          </w:tcPr>
          <w:p>
            <w:pPr>
              <w:keepNext w:val="0"/>
              <w:keepLines w:val="0"/>
              <w:suppressLineNumbers w:val="0"/>
              <w:spacing w:before="0" w:beforeAutospacing="0" w:after="0" w:afterAutospacing="0"/>
              <w:ind w:left="0" w:right="0" w:firstLine="562" w:firstLineChars="200"/>
              <w:rPr>
                <w:rFonts w:hint="eastAsia" w:ascii="仿宋_GB2312" w:hAnsi="仿宋_GB2312" w:eastAsia="仿宋_GB2312" w:cs="仿宋_GB2312"/>
                <w:b/>
                <w:color w:val="000000"/>
                <w:sz w:val="28"/>
                <w:szCs w:val="28"/>
              </w:rPr>
            </w:pPr>
          </w:p>
        </w:tc>
        <w:tc>
          <w:tcPr>
            <w:tcW w:w="1601" w:type="dxa"/>
            <w:shd w:val="clear" w:color="auto" w:fill="auto"/>
            <w:noWrap w:val="0"/>
            <w:vAlign w:val="top"/>
          </w:tcPr>
          <w:p>
            <w:pPr>
              <w:keepNext w:val="0"/>
              <w:keepLines w:val="0"/>
              <w:suppressLineNumbers w:val="0"/>
              <w:spacing w:before="0" w:beforeAutospacing="0" w:after="0" w:afterAutospacing="0"/>
              <w:ind w:left="0" w:right="0" w:firstLine="562" w:firstLineChars="200"/>
              <w:rPr>
                <w:rFonts w:hint="eastAsia" w:ascii="仿宋_GB2312" w:hAnsi="仿宋_GB2312" w:eastAsia="仿宋_GB2312" w:cs="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854" w:type="dxa"/>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2362" w:type="dxa"/>
            <w:shd w:val="clear" w:color="auto" w:fill="auto"/>
            <w:noWrap w:val="0"/>
            <w:vAlign w:val="top"/>
          </w:tcPr>
          <w:p>
            <w:pPr>
              <w:keepNext w:val="0"/>
              <w:keepLines w:val="0"/>
              <w:suppressLineNumbers w:val="0"/>
              <w:spacing w:before="0" w:beforeAutospacing="0" w:after="0" w:afterAutospacing="0"/>
              <w:ind w:left="0" w:right="0" w:firstLine="562" w:firstLineChars="200"/>
              <w:rPr>
                <w:rFonts w:hint="eastAsia" w:ascii="仿宋_GB2312" w:hAnsi="仿宋_GB2312" w:eastAsia="仿宋_GB2312" w:cs="仿宋_GB2312"/>
                <w:b/>
                <w:color w:val="000000"/>
                <w:sz w:val="28"/>
                <w:szCs w:val="28"/>
              </w:rPr>
            </w:pPr>
          </w:p>
        </w:tc>
        <w:tc>
          <w:tcPr>
            <w:tcW w:w="3201" w:type="dxa"/>
            <w:shd w:val="clear" w:color="auto" w:fill="auto"/>
            <w:noWrap w:val="0"/>
            <w:vAlign w:val="top"/>
          </w:tcPr>
          <w:p>
            <w:pPr>
              <w:keepNext w:val="0"/>
              <w:keepLines w:val="0"/>
              <w:suppressLineNumbers w:val="0"/>
              <w:spacing w:before="0" w:beforeAutospacing="0" w:after="0" w:afterAutospacing="0"/>
              <w:ind w:left="0" w:right="0" w:firstLine="562" w:firstLineChars="200"/>
              <w:rPr>
                <w:rFonts w:hint="eastAsia" w:ascii="仿宋_GB2312" w:hAnsi="仿宋_GB2312" w:eastAsia="仿宋_GB2312" w:cs="仿宋_GB2312"/>
                <w:b/>
                <w:color w:val="000000"/>
                <w:sz w:val="28"/>
                <w:szCs w:val="28"/>
              </w:rPr>
            </w:pPr>
          </w:p>
        </w:tc>
        <w:tc>
          <w:tcPr>
            <w:tcW w:w="1601" w:type="dxa"/>
            <w:shd w:val="clear" w:color="auto" w:fill="auto"/>
            <w:noWrap w:val="0"/>
            <w:vAlign w:val="top"/>
          </w:tcPr>
          <w:p>
            <w:pPr>
              <w:keepNext w:val="0"/>
              <w:keepLines w:val="0"/>
              <w:suppressLineNumbers w:val="0"/>
              <w:spacing w:before="0" w:beforeAutospacing="0" w:after="0" w:afterAutospacing="0"/>
              <w:ind w:left="0" w:right="0" w:firstLine="562" w:firstLineChars="200"/>
              <w:rPr>
                <w:rFonts w:hint="eastAsia" w:ascii="仿宋_GB2312" w:hAnsi="仿宋_GB2312" w:eastAsia="仿宋_GB2312" w:cs="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854" w:type="dxa"/>
            <w:shd w:val="clear" w:color="auto" w:fill="auto"/>
            <w:noWrap w:val="0"/>
            <w:vAlign w:val="top"/>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2362"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c>
          <w:tcPr>
            <w:tcW w:w="3201"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c>
          <w:tcPr>
            <w:tcW w:w="1601"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854" w:type="dxa"/>
            <w:shd w:val="clear" w:color="auto" w:fill="auto"/>
            <w:noWrap w:val="0"/>
            <w:vAlign w:val="top"/>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2362"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c>
          <w:tcPr>
            <w:tcW w:w="3201"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c>
          <w:tcPr>
            <w:tcW w:w="1601"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854" w:type="dxa"/>
            <w:shd w:val="clear" w:color="auto" w:fill="auto"/>
            <w:noWrap w:val="0"/>
            <w:vAlign w:val="top"/>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2362"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c>
          <w:tcPr>
            <w:tcW w:w="3201"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c>
          <w:tcPr>
            <w:tcW w:w="1601"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854" w:type="dxa"/>
            <w:shd w:val="clear" w:color="auto" w:fill="auto"/>
            <w:noWrap w:val="0"/>
            <w:vAlign w:val="top"/>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2362"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c>
          <w:tcPr>
            <w:tcW w:w="3201"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c>
          <w:tcPr>
            <w:tcW w:w="1601"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854" w:type="dxa"/>
            <w:shd w:val="clear" w:color="auto" w:fill="auto"/>
            <w:noWrap w:val="0"/>
            <w:vAlign w:val="top"/>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8"/>
                <w:szCs w:val="28"/>
              </w:rPr>
            </w:pPr>
            <w:r>
              <w:rPr>
                <w:rFonts w:hint="eastAsia" w:ascii="仿宋_GB2312" w:hAnsi="仿宋_GB2312" w:eastAsia="仿宋_GB2312" w:cs="仿宋_GB2312"/>
                <w:sz w:val="28"/>
                <w:szCs w:val="28"/>
              </w:rPr>
              <w:t>11</w:t>
            </w:r>
          </w:p>
        </w:tc>
        <w:tc>
          <w:tcPr>
            <w:tcW w:w="2362"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c>
          <w:tcPr>
            <w:tcW w:w="3201"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c>
          <w:tcPr>
            <w:tcW w:w="1601"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854" w:type="dxa"/>
            <w:shd w:val="clear" w:color="auto" w:fill="auto"/>
            <w:noWrap w:val="0"/>
            <w:vAlign w:val="top"/>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8"/>
                <w:szCs w:val="28"/>
              </w:rPr>
            </w:pPr>
            <w:r>
              <w:rPr>
                <w:rFonts w:hint="eastAsia" w:ascii="仿宋_GB2312" w:hAnsi="仿宋_GB2312" w:eastAsia="仿宋_GB2312" w:cs="仿宋_GB2312"/>
                <w:sz w:val="28"/>
                <w:szCs w:val="28"/>
              </w:rPr>
              <w:t>12</w:t>
            </w:r>
          </w:p>
        </w:tc>
        <w:tc>
          <w:tcPr>
            <w:tcW w:w="2362"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c>
          <w:tcPr>
            <w:tcW w:w="3201"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c>
          <w:tcPr>
            <w:tcW w:w="1601"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854" w:type="dxa"/>
            <w:shd w:val="clear" w:color="auto" w:fill="auto"/>
            <w:noWrap w:val="0"/>
            <w:vAlign w:val="top"/>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8"/>
                <w:szCs w:val="28"/>
              </w:rPr>
            </w:pPr>
            <w:r>
              <w:rPr>
                <w:rFonts w:hint="eastAsia" w:ascii="仿宋_GB2312" w:hAnsi="仿宋_GB2312" w:eastAsia="仿宋_GB2312" w:cs="仿宋_GB2312"/>
                <w:sz w:val="28"/>
                <w:szCs w:val="28"/>
              </w:rPr>
              <w:t>13</w:t>
            </w:r>
          </w:p>
        </w:tc>
        <w:tc>
          <w:tcPr>
            <w:tcW w:w="2362"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c>
          <w:tcPr>
            <w:tcW w:w="3201"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c>
          <w:tcPr>
            <w:tcW w:w="1601"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854" w:type="dxa"/>
            <w:shd w:val="clear" w:color="auto" w:fill="auto"/>
            <w:noWrap w:val="0"/>
            <w:vAlign w:val="top"/>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8"/>
                <w:szCs w:val="28"/>
              </w:rPr>
            </w:pPr>
            <w:r>
              <w:rPr>
                <w:rFonts w:hint="eastAsia" w:ascii="仿宋_GB2312" w:hAnsi="仿宋_GB2312" w:eastAsia="仿宋_GB2312" w:cs="仿宋_GB2312"/>
                <w:sz w:val="28"/>
                <w:szCs w:val="28"/>
              </w:rPr>
              <w:t>14</w:t>
            </w:r>
          </w:p>
        </w:tc>
        <w:tc>
          <w:tcPr>
            <w:tcW w:w="2362"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c>
          <w:tcPr>
            <w:tcW w:w="3201"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c>
          <w:tcPr>
            <w:tcW w:w="1601"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854" w:type="dxa"/>
            <w:shd w:val="clear" w:color="auto" w:fill="auto"/>
            <w:noWrap w:val="0"/>
            <w:vAlign w:val="top"/>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8"/>
                <w:szCs w:val="28"/>
              </w:rPr>
            </w:pPr>
            <w:r>
              <w:rPr>
                <w:rFonts w:hint="eastAsia" w:ascii="仿宋_GB2312" w:hAnsi="仿宋_GB2312" w:eastAsia="仿宋_GB2312" w:cs="仿宋_GB2312"/>
                <w:sz w:val="28"/>
                <w:szCs w:val="28"/>
              </w:rPr>
              <w:t>15</w:t>
            </w:r>
          </w:p>
        </w:tc>
        <w:tc>
          <w:tcPr>
            <w:tcW w:w="2362"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c>
          <w:tcPr>
            <w:tcW w:w="3201"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c>
          <w:tcPr>
            <w:tcW w:w="1601"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854" w:type="dxa"/>
            <w:shd w:val="clear" w:color="auto" w:fill="auto"/>
            <w:noWrap w:val="0"/>
            <w:vAlign w:val="top"/>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8"/>
                <w:szCs w:val="28"/>
              </w:rPr>
            </w:pPr>
            <w:r>
              <w:rPr>
                <w:rFonts w:hint="eastAsia" w:ascii="仿宋_GB2312" w:hAnsi="仿宋_GB2312" w:eastAsia="仿宋_GB2312" w:cs="仿宋_GB2312"/>
                <w:sz w:val="28"/>
                <w:szCs w:val="28"/>
              </w:rPr>
              <w:t>16</w:t>
            </w:r>
          </w:p>
        </w:tc>
        <w:tc>
          <w:tcPr>
            <w:tcW w:w="2362"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c>
          <w:tcPr>
            <w:tcW w:w="3201"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c>
          <w:tcPr>
            <w:tcW w:w="1601"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854" w:type="dxa"/>
            <w:shd w:val="clear" w:color="auto" w:fill="auto"/>
            <w:noWrap w:val="0"/>
            <w:vAlign w:val="top"/>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8"/>
                <w:szCs w:val="28"/>
              </w:rPr>
            </w:pPr>
            <w:r>
              <w:rPr>
                <w:rFonts w:hint="eastAsia" w:ascii="仿宋_GB2312" w:hAnsi="仿宋_GB2312" w:eastAsia="仿宋_GB2312" w:cs="仿宋_GB2312"/>
                <w:sz w:val="28"/>
                <w:szCs w:val="28"/>
              </w:rPr>
              <w:t>17</w:t>
            </w:r>
          </w:p>
        </w:tc>
        <w:tc>
          <w:tcPr>
            <w:tcW w:w="2362"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c>
          <w:tcPr>
            <w:tcW w:w="3201"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c>
          <w:tcPr>
            <w:tcW w:w="1601"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54" w:type="dxa"/>
            <w:shd w:val="clear" w:color="auto" w:fill="auto"/>
            <w:noWrap w:val="0"/>
            <w:vAlign w:val="top"/>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8"/>
                <w:szCs w:val="28"/>
              </w:rPr>
            </w:pPr>
            <w:r>
              <w:rPr>
                <w:rFonts w:hint="eastAsia" w:ascii="仿宋_GB2312" w:hAnsi="仿宋_GB2312" w:eastAsia="仿宋_GB2312" w:cs="仿宋_GB2312"/>
                <w:sz w:val="28"/>
                <w:szCs w:val="28"/>
              </w:rPr>
              <w:t>18</w:t>
            </w:r>
          </w:p>
        </w:tc>
        <w:tc>
          <w:tcPr>
            <w:tcW w:w="2362"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c>
          <w:tcPr>
            <w:tcW w:w="3201"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c>
          <w:tcPr>
            <w:tcW w:w="1601" w:type="dxa"/>
            <w:shd w:val="clear" w:color="auto" w:fill="auto"/>
            <w:noWrap w:val="0"/>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r>
    </w:tbl>
    <w:p>
      <w:pPr>
        <w:pStyle w:val="2"/>
        <w:spacing w:line="560" w:lineRule="exact"/>
        <w:ind w:right="134" w:rightChars="64"/>
        <w:rPr>
          <w:rFonts w:hint="eastAsia" w:ascii="仿宋_GB2312" w:hAnsi="仿宋_GB2312" w:eastAsia="仿宋_GB2312" w:cs="仿宋_GB2312"/>
          <w:bCs/>
          <w:color w:val="000000"/>
          <w:kern w:val="0"/>
          <w:sz w:val="28"/>
          <w:szCs w:val="28"/>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76B058FB-C6D1-4EB9-8EC2-A8974D22714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0FF5F281-025C-407D-93D5-8E44AC1DB9DE}"/>
  </w:font>
  <w:font w:name="方正小标宋简体">
    <w:panose1 w:val="03000509000000000000"/>
    <w:charset w:val="86"/>
    <w:family w:val="auto"/>
    <w:pitch w:val="default"/>
    <w:sig w:usb0="00000001" w:usb1="080E0000" w:usb2="00000000" w:usb3="00000000" w:csb0="00040000" w:csb1="00000000"/>
    <w:embedRegular r:id="rId3" w:fontKey="{0406ED4A-2E3B-4BB4-BC6E-B0319416541F}"/>
  </w:font>
  <w:font w:name="Adobe 黑体 Std R">
    <w:altName w:val="黑体"/>
    <w:panose1 w:val="020B0400000000000000"/>
    <w:charset w:val="86"/>
    <w:family w:val="auto"/>
    <w:pitch w:val="default"/>
    <w:sig w:usb0="00000000" w:usb1="00000000" w:usb2="00000016" w:usb3="00000000" w:csb0="00060007" w:csb1="00000000"/>
    <w:embedRegular r:id="rId4" w:fontKey="{E5B8FC33-8161-493C-81EB-AE2E6E9FCF1F}"/>
  </w:font>
  <w:font w:name="仿宋_GB2312">
    <w:panose1 w:val="02010609030101010101"/>
    <w:charset w:val="86"/>
    <w:family w:val="modern"/>
    <w:pitch w:val="default"/>
    <w:sig w:usb0="00000001" w:usb1="080E0000" w:usb2="00000000" w:usb3="00000000" w:csb0="00040000" w:csb1="00000000"/>
    <w:embedRegular r:id="rId5" w:fontKey="{604CEC42-B524-4A7C-8AB0-143B18D9A1E1}"/>
  </w:font>
  <w:font w:name="Wingdings 2">
    <w:panose1 w:val="05020102010507070707"/>
    <w:charset w:val="02"/>
    <w:family w:val="roman"/>
    <w:pitch w:val="default"/>
    <w:sig w:usb0="00000000" w:usb1="00000000" w:usb2="00000000" w:usb3="00000000" w:csb0="80000000" w:csb1="00000000"/>
    <w:embedRegular r:id="rId6" w:fontKey="{C5BF3BB7-E2AC-4054-9C5B-EFBA2772556B}"/>
  </w:font>
  <w:font w:name="微软雅黑">
    <w:panose1 w:val="020B0503020204020204"/>
    <w:charset w:val="86"/>
    <w:family w:val="swiss"/>
    <w:pitch w:val="default"/>
    <w:sig w:usb0="80000287" w:usb1="2ACF3C50" w:usb2="00000016" w:usb3="00000000" w:csb0="0004001F" w:csb1="00000000"/>
    <w:embedRegular r:id="rId7" w:fontKey="{7AF74813-9E47-4266-ABBB-F72DA2DD0FB4}"/>
  </w:font>
  <w:font w:name="楷体_GB2312">
    <w:panose1 w:val="02010609030101010101"/>
    <w:charset w:val="86"/>
    <w:family w:val="auto"/>
    <w:pitch w:val="default"/>
    <w:sig w:usb0="00000001" w:usb1="080E0000" w:usb2="00000000" w:usb3="00000000" w:csb0="00040000" w:csb1="00000000"/>
    <w:embedRegular r:id="rId8" w:fontKey="{36300B9A-E7AE-44AE-802E-FEFE7C7E465D}"/>
  </w:font>
  <w:font w:name="楷体">
    <w:panose1 w:val="02010609060101010101"/>
    <w:charset w:val="86"/>
    <w:family w:val="auto"/>
    <w:pitch w:val="default"/>
    <w:sig w:usb0="800002BF" w:usb1="38CF7CFA" w:usb2="00000016" w:usb3="00000000" w:csb0="00040001" w:csb1="00000000"/>
    <w:embedRegular r:id="rId9" w:fontKey="{E0BF1DB7-8E8F-4433-8E5A-DF79172F128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r>
      <w:rPr>
        <w:sz w:val="18"/>
        <w:szCs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tabs>
                              <w:tab w:val="center" w:pos="4153"/>
                              <w:tab w:val="right" w:pos="8306"/>
                            </w:tabs>
                            <w:snapToGrid w:val="0"/>
                            <w:jc w:val="center"/>
                            <w:rPr>
                              <w:sz w:val="18"/>
                              <w:szCs w:val="18"/>
                            </w:rPr>
                          </w:pPr>
                          <w:r>
                            <w:rPr>
                              <w:sz w:val="18"/>
                              <w:szCs w:val="18"/>
                              <w:lang w:val="zh-CN"/>
                            </w:rPr>
                            <w:t xml:space="preserve"> </w:t>
                          </w:r>
                          <w:r>
                            <w:rPr>
                              <w:rFonts w:ascii="Times New Roman" w:hAnsi="Times New Roman"/>
                              <w:sz w:val="28"/>
                              <w:szCs w:val="28"/>
                            </w:rPr>
                            <w:fldChar w:fldCharType="begin"/>
                          </w:r>
                          <w:r>
                            <w:rPr>
                              <w:rFonts w:ascii="Times New Roman" w:hAnsi="Times New Roman"/>
                              <w:sz w:val="28"/>
                              <w:szCs w:val="28"/>
                            </w:rPr>
                            <w:instrText xml:space="preserve">PAGE</w:instrText>
                          </w:r>
                          <w:r>
                            <w:rPr>
                              <w:rFonts w:ascii="Times New Roman" w:hAnsi="Times New Roman"/>
                              <w:sz w:val="28"/>
                              <w:szCs w:val="28"/>
                            </w:rPr>
                            <w:fldChar w:fldCharType="separate"/>
                          </w:r>
                          <w:r>
                            <w:rPr>
                              <w:rFonts w:ascii="Times New Roman" w:hAnsi="Times New Roman"/>
                              <w:sz w:val="28"/>
                              <w:szCs w:val="28"/>
                            </w:rPr>
                            <w:t>2</w:t>
                          </w:r>
                          <w:r>
                            <w:rPr>
                              <w:rFonts w:ascii="Times New Roman" w:hAnsi="Times New Roman"/>
                              <w:sz w:val="28"/>
                              <w:szCs w:val="28"/>
                            </w:rPr>
                            <w:fldChar w:fldCharType="end"/>
                          </w:r>
                          <w:r>
                            <w:rPr>
                              <w:sz w:val="18"/>
                              <w:szCs w:val="18"/>
                              <w:lang w:val="zh-CN"/>
                            </w:rPr>
                            <w:t xml:space="preserve"> </w:t>
                          </w:r>
                        </w:p>
                        <w:p>
                          <w:pPr>
                            <w:rPr>
                              <w:rFonts w:ascii="微软雅黑" w:hAnsi="微软雅黑" w:eastAsia="微软雅黑" w:cs="微软雅黑"/>
                              <w:sz w:val="24"/>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FxU3AgAAcA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PhcVNwIAAHAEAAAOAAAAAAAAAAEAIAAAAB8BAABkcnMvZTJvRG9jLnht&#10;bFBLBQYAAAAABgAGAFkBAADIBQAAAAA=&#10;">
              <v:fill on="f" focussize="0,0"/>
              <v:stroke on="f" weight="0.5pt"/>
              <v:imagedata o:title=""/>
              <o:lock v:ext="edit" aspectratio="f"/>
              <v:textbox inset="0mm,0mm,0mm,0mm" style="mso-fit-shape-to-text:t;">
                <w:txbxContent>
                  <w:p>
                    <w:pPr>
                      <w:tabs>
                        <w:tab w:val="center" w:pos="4153"/>
                        <w:tab w:val="right" w:pos="8306"/>
                      </w:tabs>
                      <w:snapToGrid w:val="0"/>
                      <w:jc w:val="center"/>
                      <w:rPr>
                        <w:sz w:val="18"/>
                        <w:szCs w:val="18"/>
                      </w:rPr>
                    </w:pPr>
                    <w:r>
                      <w:rPr>
                        <w:sz w:val="18"/>
                        <w:szCs w:val="18"/>
                        <w:lang w:val="zh-CN"/>
                      </w:rPr>
                      <w:t xml:space="preserve"> </w:t>
                    </w:r>
                    <w:r>
                      <w:rPr>
                        <w:rFonts w:ascii="Times New Roman" w:hAnsi="Times New Roman"/>
                        <w:sz w:val="28"/>
                        <w:szCs w:val="28"/>
                      </w:rPr>
                      <w:fldChar w:fldCharType="begin"/>
                    </w:r>
                    <w:r>
                      <w:rPr>
                        <w:rFonts w:ascii="Times New Roman" w:hAnsi="Times New Roman"/>
                        <w:sz w:val="28"/>
                        <w:szCs w:val="28"/>
                      </w:rPr>
                      <w:instrText xml:space="preserve">PAGE</w:instrText>
                    </w:r>
                    <w:r>
                      <w:rPr>
                        <w:rFonts w:ascii="Times New Roman" w:hAnsi="Times New Roman"/>
                        <w:sz w:val="28"/>
                        <w:szCs w:val="28"/>
                      </w:rPr>
                      <w:fldChar w:fldCharType="separate"/>
                    </w:r>
                    <w:r>
                      <w:rPr>
                        <w:rFonts w:ascii="Times New Roman" w:hAnsi="Times New Roman"/>
                        <w:sz w:val="28"/>
                        <w:szCs w:val="28"/>
                      </w:rPr>
                      <w:t>2</w:t>
                    </w:r>
                    <w:r>
                      <w:rPr>
                        <w:rFonts w:ascii="Times New Roman" w:hAnsi="Times New Roman"/>
                        <w:sz w:val="28"/>
                        <w:szCs w:val="28"/>
                      </w:rPr>
                      <w:fldChar w:fldCharType="end"/>
                    </w:r>
                    <w:r>
                      <w:rPr>
                        <w:sz w:val="18"/>
                        <w:szCs w:val="18"/>
                        <w:lang w:val="zh-CN"/>
                      </w:rPr>
                      <w:t xml:space="preserve"> </w:t>
                    </w:r>
                  </w:p>
                  <w:p>
                    <w:pPr>
                      <w:rPr>
                        <w:rFonts w:ascii="微软雅黑" w:hAnsi="微软雅黑" w:eastAsia="微软雅黑" w:cs="微软雅黑"/>
                        <w:sz w:val="24"/>
                      </w:rPr>
                    </w:pPr>
                  </w:p>
                </w:txbxContent>
              </v:textbox>
            </v:shape>
          </w:pict>
        </mc:Fallback>
      </mc:AlternateContent>
    </w:r>
  </w:p>
  <w:p>
    <w:pPr>
      <w:tabs>
        <w:tab w:val="center" w:pos="4153"/>
        <w:tab w:val="right" w:pos="8306"/>
      </w:tabs>
      <w:snapToGrid w:val="0"/>
      <w:jc w:val="left"/>
      <w:rPr>
        <w:sz w:val="18"/>
        <w:szCs w:val="1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7C6486"/>
    <w:multiLevelType w:val="singleLevel"/>
    <w:tmpl w:val="817C6486"/>
    <w:lvl w:ilvl="0" w:tentative="0">
      <w:start w:val="1"/>
      <w:numFmt w:val="decimal"/>
      <w:suff w:val="space"/>
      <w:lvlText w:val="%1."/>
      <w:lvlJc w:val="left"/>
    </w:lvl>
  </w:abstractNum>
  <w:abstractNum w:abstractNumId="1">
    <w:nsid w:val="8F2DA269"/>
    <w:multiLevelType w:val="singleLevel"/>
    <w:tmpl w:val="8F2DA269"/>
    <w:lvl w:ilvl="0" w:tentative="0">
      <w:start w:val="4"/>
      <w:numFmt w:val="decimal"/>
      <w:lvlText w:val="%1."/>
      <w:lvlJc w:val="left"/>
      <w:pPr>
        <w:tabs>
          <w:tab w:val="left" w:pos="312"/>
        </w:tabs>
      </w:pPr>
    </w:lvl>
  </w:abstractNum>
  <w:abstractNum w:abstractNumId="2">
    <w:nsid w:val="35E695FD"/>
    <w:multiLevelType w:val="singleLevel"/>
    <w:tmpl w:val="35E695FD"/>
    <w:lvl w:ilvl="0" w:tentative="0">
      <w:start w:val="5"/>
      <w:numFmt w:val="chineseCounting"/>
      <w:suff w:val="nothing"/>
      <w:lvlText w:val="%1、"/>
      <w:lvlJc w:val="left"/>
      <w:rPr>
        <w:rFonts w:hint="eastAsia"/>
      </w:rPr>
    </w:lvl>
  </w:abstractNum>
  <w:abstractNum w:abstractNumId="3">
    <w:nsid w:val="6E876E82"/>
    <w:multiLevelType w:val="multilevel"/>
    <w:tmpl w:val="6E876E82"/>
    <w:lvl w:ilvl="0" w:tentative="0">
      <w:start w:val="1"/>
      <w:numFmt w:val="japaneseCounting"/>
      <w:lvlText w:val="%1、"/>
      <w:lvlJc w:val="left"/>
      <w:pPr>
        <w:ind w:left="720" w:hanging="72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lZDExZDA3MTdkNjBhNDYxNmQyY2ZhZjYxNmYyMGQifQ=="/>
  </w:docVars>
  <w:rsids>
    <w:rsidRoot w:val="00D42F8B"/>
    <w:rsid w:val="000007F1"/>
    <w:rsid w:val="000175CF"/>
    <w:rsid w:val="000B6281"/>
    <w:rsid w:val="00191A86"/>
    <w:rsid w:val="002C1F48"/>
    <w:rsid w:val="00372A1D"/>
    <w:rsid w:val="003845B9"/>
    <w:rsid w:val="004F3C32"/>
    <w:rsid w:val="005F7802"/>
    <w:rsid w:val="00677EBD"/>
    <w:rsid w:val="006B4F71"/>
    <w:rsid w:val="007F0A1D"/>
    <w:rsid w:val="00801161"/>
    <w:rsid w:val="008408B0"/>
    <w:rsid w:val="008411C0"/>
    <w:rsid w:val="00A16BE5"/>
    <w:rsid w:val="00A6244D"/>
    <w:rsid w:val="00A72F2B"/>
    <w:rsid w:val="00A975DB"/>
    <w:rsid w:val="00AD6B26"/>
    <w:rsid w:val="00BF52BD"/>
    <w:rsid w:val="00C0082B"/>
    <w:rsid w:val="00C129EA"/>
    <w:rsid w:val="00D42F8B"/>
    <w:rsid w:val="00DC40D0"/>
    <w:rsid w:val="00DC48F0"/>
    <w:rsid w:val="00DE68BA"/>
    <w:rsid w:val="00EB5B45"/>
    <w:rsid w:val="00F217AD"/>
    <w:rsid w:val="00F24B60"/>
    <w:rsid w:val="00FA1C3B"/>
    <w:rsid w:val="00FC09F3"/>
    <w:rsid w:val="00FC5DE4"/>
    <w:rsid w:val="00FE202B"/>
    <w:rsid w:val="00FF247B"/>
    <w:rsid w:val="014866DE"/>
    <w:rsid w:val="0156177E"/>
    <w:rsid w:val="017B4B25"/>
    <w:rsid w:val="01A87AFF"/>
    <w:rsid w:val="01E74ACC"/>
    <w:rsid w:val="01FF3BC3"/>
    <w:rsid w:val="025A1F9E"/>
    <w:rsid w:val="025D4D8E"/>
    <w:rsid w:val="027125E7"/>
    <w:rsid w:val="027619AC"/>
    <w:rsid w:val="028E13EB"/>
    <w:rsid w:val="03EE3EEF"/>
    <w:rsid w:val="043774CE"/>
    <w:rsid w:val="049743AD"/>
    <w:rsid w:val="04C035DB"/>
    <w:rsid w:val="055C30DB"/>
    <w:rsid w:val="0571302A"/>
    <w:rsid w:val="05CF7D50"/>
    <w:rsid w:val="060C4B01"/>
    <w:rsid w:val="06BA630B"/>
    <w:rsid w:val="06C76C7A"/>
    <w:rsid w:val="074327A4"/>
    <w:rsid w:val="07F10452"/>
    <w:rsid w:val="080261BB"/>
    <w:rsid w:val="080D4B60"/>
    <w:rsid w:val="085E716A"/>
    <w:rsid w:val="08E92ED7"/>
    <w:rsid w:val="08FE27C4"/>
    <w:rsid w:val="0A39126B"/>
    <w:rsid w:val="0A4A209B"/>
    <w:rsid w:val="0A6C3DC0"/>
    <w:rsid w:val="0A8F7AAE"/>
    <w:rsid w:val="0B3F3282"/>
    <w:rsid w:val="0C3C77C2"/>
    <w:rsid w:val="0C5E598A"/>
    <w:rsid w:val="0CA27F6D"/>
    <w:rsid w:val="0CC41F2E"/>
    <w:rsid w:val="0CEB7EF6"/>
    <w:rsid w:val="0CF236F8"/>
    <w:rsid w:val="0D4C7ED9"/>
    <w:rsid w:val="0D6E3DB2"/>
    <w:rsid w:val="0E883192"/>
    <w:rsid w:val="0EAA4EB7"/>
    <w:rsid w:val="0F152C78"/>
    <w:rsid w:val="0F3B1FB3"/>
    <w:rsid w:val="0F64775C"/>
    <w:rsid w:val="0F917E25"/>
    <w:rsid w:val="0FFE370C"/>
    <w:rsid w:val="10686DD7"/>
    <w:rsid w:val="11366ED6"/>
    <w:rsid w:val="119B1ECD"/>
    <w:rsid w:val="12906B8C"/>
    <w:rsid w:val="12980F35"/>
    <w:rsid w:val="132316DC"/>
    <w:rsid w:val="13276D23"/>
    <w:rsid w:val="135471F9"/>
    <w:rsid w:val="1366337B"/>
    <w:rsid w:val="13F217DA"/>
    <w:rsid w:val="14E32ED1"/>
    <w:rsid w:val="15233C15"/>
    <w:rsid w:val="153B4ABB"/>
    <w:rsid w:val="1547665D"/>
    <w:rsid w:val="156601DB"/>
    <w:rsid w:val="15891CCA"/>
    <w:rsid w:val="15B36D47"/>
    <w:rsid w:val="17013AE2"/>
    <w:rsid w:val="173914CE"/>
    <w:rsid w:val="17530BC1"/>
    <w:rsid w:val="17535125"/>
    <w:rsid w:val="17960A8A"/>
    <w:rsid w:val="17F534C2"/>
    <w:rsid w:val="18076B1B"/>
    <w:rsid w:val="182C4B8E"/>
    <w:rsid w:val="183415C3"/>
    <w:rsid w:val="188E75F7"/>
    <w:rsid w:val="18E54327"/>
    <w:rsid w:val="18F41ADC"/>
    <w:rsid w:val="19121BF9"/>
    <w:rsid w:val="19121FD6"/>
    <w:rsid w:val="193E101D"/>
    <w:rsid w:val="19427CCA"/>
    <w:rsid w:val="1990114D"/>
    <w:rsid w:val="19CE163C"/>
    <w:rsid w:val="19E971DB"/>
    <w:rsid w:val="1A2B77F4"/>
    <w:rsid w:val="1A3B37AF"/>
    <w:rsid w:val="1B1D23CE"/>
    <w:rsid w:val="1B5A1A13"/>
    <w:rsid w:val="1BC331A6"/>
    <w:rsid w:val="1BF57933"/>
    <w:rsid w:val="1C02560E"/>
    <w:rsid w:val="1C1414D5"/>
    <w:rsid w:val="1CBE20A3"/>
    <w:rsid w:val="1CDA105D"/>
    <w:rsid w:val="1D41732E"/>
    <w:rsid w:val="1D862C8F"/>
    <w:rsid w:val="1E05210A"/>
    <w:rsid w:val="1E641526"/>
    <w:rsid w:val="1EFA3C38"/>
    <w:rsid w:val="1F086AFE"/>
    <w:rsid w:val="1F180379"/>
    <w:rsid w:val="1F3A5DE3"/>
    <w:rsid w:val="1F3C1B5B"/>
    <w:rsid w:val="1F5350F7"/>
    <w:rsid w:val="1FAB4F33"/>
    <w:rsid w:val="1FF40688"/>
    <w:rsid w:val="209F2D3D"/>
    <w:rsid w:val="20EA55E7"/>
    <w:rsid w:val="21154B92"/>
    <w:rsid w:val="215313DE"/>
    <w:rsid w:val="216C6271"/>
    <w:rsid w:val="21A0181E"/>
    <w:rsid w:val="22325497"/>
    <w:rsid w:val="226F3FF6"/>
    <w:rsid w:val="230131FD"/>
    <w:rsid w:val="234B54E0"/>
    <w:rsid w:val="238241FC"/>
    <w:rsid w:val="23963804"/>
    <w:rsid w:val="248A15BB"/>
    <w:rsid w:val="249B7324"/>
    <w:rsid w:val="24DB5972"/>
    <w:rsid w:val="24F91FD7"/>
    <w:rsid w:val="2564005E"/>
    <w:rsid w:val="25867FD4"/>
    <w:rsid w:val="259D531E"/>
    <w:rsid w:val="25B508B9"/>
    <w:rsid w:val="25CB3C39"/>
    <w:rsid w:val="25F74A2E"/>
    <w:rsid w:val="26C012C4"/>
    <w:rsid w:val="26DC3C24"/>
    <w:rsid w:val="26ED5E31"/>
    <w:rsid w:val="276E6F72"/>
    <w:rsid w:val="279B3ADF"/>
    <w:rsid w:val="28081174"/>
    <w:rsid w:val="284877C3"/>
    <w:rsid w:val="288E0E9B"/>
    <w:rsid w:val="29512576"/>
    <w:rsid w:val="295E5B46"/>
    <w:rsid w:val="29634188"/>
    <w:rsid w:val="29FF3CC3"/>
    <w:rsid w:val="2A393204"/>
    <w:rsid w:val="2AA46A7B"/>
    <w:rsid w:val="2B22058E"/>
    <w:rsid w:val="2B471FB3"/>
    <w:rsid w:val="2C884632"/>
    <w:rsid w:val="2CE13D42"/>
    <w:rsid w:val="2D5269EE"/>
    <w:rsid w:val="2D8E34A1"/>
    <w:rsid w:val="2D9B65E7"/>
    <w:rsid w:val="2DCA18ED"/>
    <w:rsid w:val="2DD92C6B"/>
    <w:rsid w:val="2E9F2106"/>
    <w:rsid w:val="2EFC30B5"/>
    <w:rsid w:val="2F0D3FC0"/>
    <w:rsid w:val="2F334AD1"/>
    <w:rsid w:val="2FF40230"/>
    <w:rsid w:val="30073C3E"/>
    <w:rsid w:val="30605945"/>
    <w:rsid w:val="31124E12"/>
    <w:rsid w:val="314B20D2"/>
    <w:rsid w:val="316136A3"/>
    <w:rsid w:val="318B6972"/>
    <w:rsid w:val="31A17F44"/>
    <w:rsid w:val="31CA1248"/>
    <w:rsid w:val="31EA5447"/>
    <w:rsid w:val="325D41F6"/>
    <w:rsid w:val="33437504"/>
    <w:rsid w:val="335E6981"/>
    <w:rsid w:val="3427676E"/>
    <w:rsid w:val="345D45F6"/>
    <w:rsid w:val="359F29EC"/>
    <w:rsid w:val="35EF5721"/>
    <w:rsid w:val="360311CD"/>
    <w:rsid w:val="36183502"/>
    <w:rsid w:val="36407D2B"/>
    <w:rsid w:val="366372FB"/>
    <w:rsid w:val="366E334A"/>
    <w:rsid w:val="36C34E26"/>
    <w:rsid w:val="36C56482"/>
    <w:rsid w:val="3736112E"/>
    <w:rsid w:val="37645C9B"/>
    <w:rsid w:val="379A74B9"/>
    <w:rsid w:val="37DC7F27"/>
    <w:rsid w:val="380A4A95"/>
    <w:rsid w:val="38B64D01"/>
    <w:rsid w:val="38CC5B33"/>
    <w:rsid w:val="38E86810"/>
    <w:rsid w:val="38FD0155"/>
    <w:rsid w:val="39181BBE"/>
    <w:rsid w:val="391B4A7F"/>
    <w:rsid w:val="3962445C"/>
    <w:rsid w:val="39B12CEE"/>
    <w:rsid w:val="3A064D62"/>
    <w:rsid w:val="3A922B1F"/>
    <w:rsid w:val="3B0B410F"/>
    <w:rsid w:val="3B133C60"/>
    <w:rsid w:val="3B1F2605"/>
    <w:rsid w:val="3B351E28"/>
    <w:rsid w:val="3B461A37"/>
    <w:rsid w:val="3B474991"/>
    <w:rsid w:val="3BAC19BF"/>
    <w:rsid w:val="3C3A346E"/>
    <w:rsid w:val="3C6109FB"/>
    <w:rsid w:val="3CBE5E91"/>
    <w:rsid w:val="3CF278A5"/>
    <w:rsid w:val="3D033860"/>
    <w:rsid w:val="3D4445A5"/>
    <w:rsid w:val="3DF338D5"/>
    <w:rsid w:val="3E23240C"/>
    <w:rsid w:val="3E495BEB"/>
    <w:rsid w:val="3E4D7489"/>
    <w:rsid w:val="3EAD343F"/>
    <w:rsid w:val="3EF9316D"/>
    <w:rsid w:val="3F5B3839"/>
    <w:rsid w:val="4037219F"/>
    <w:rsid w:val="405745EF"/>
    <w:rsid w:val="40672358"/>
    <w:rsid w:val="40D27375"/>
    <w:rsid w:val="41466412"/>
    <w:rsid w:val="416F3BBA"/>
    <w:rsid w:val="420E6F2F"/>
    <w:rsid w:val="42734FE4"/>
    <w:rsid w:val="42772D26"/>
    <w:rsid w:val="43170066"/>
    <w:rsid w:val="43470E11"/>
    <w:rsid w:val="43526A49"/>
    <w:rsid w:val="43813731"/>
    <w:rsid w:val="439D01C8"/>
    <w:rsid w:val="454D7D6F"/>
    <w:rsid w:val="45BB73CE"/>
    <w:rsid w:val="45C2075D"/>
    <w:rsid w:val="46A44EEF"/>
    <w:rsid w:val="46BD2CD2"/>
    <w:rsid w:val="46C045C0"/>
    <w:rsid w:val="47172FCE"/>
    <w:rsid w:val="47275169"/>
    <w:rsid w:val="475C4CDE"/>
    <w:rsid w:val="48EF2900"/>
    <w:rsid w:val="49174F39"/>
    <w:rsid w:val="49543DC1"/>
    <w:rsid w:val="4AAA1987"/>
    <w:rsid w:val="4AFD102B"/>
    <w:rsid w:val="4AFD2237"/>
    <w:rsid w:val="4B0D096B"/>
    <w:rsid w:val="4B3E382E"/>
    <w:rsid w:val="4B3F023A"/>
    <w:rsid w:val="4B4D612E"/>
    <w:rsid w:val="4B8B339F"/>
    <w:rsid w:val="4B9F509C"/>
    <w:rsid w:val="4BA12BC2"/>
    <w:rsid w:val="4BE80006"/>
    <w:rsid w:val="4C421DAA"/>
    <w:rsid w:val="4CAE1A3B"/>
    <w:rsid w:val="4CF341B4"/>
    <w:rsid w:val="4CFD02CC"/>
    <w:rsid w:val="4D007DBC"/>
    <w:rsid w:val="4D027691"/>
    <w:rsid w:val="4D893C4D"/>
    <w:rsid w:val="4D9D385D"/>
    <w:rsid w:val="4D9F2CA9"/>
    <w:rsid w:val="4DB27309"/>
    <w:rsid w:val="4E375A60"/>
    <w:rsid w:val="4E3F7B04"/>
    <w:rsid w:val="4F2A53F1"/>
    <w:rsid w:val="4F9D688E"/>
    <w:rsid w:val="4FEB6B02"/>
    <w:rsid w:val="505731E7"/>
    <w:rsid w:val="50854950"/>
    <w:rsid w:val="50972E8D"/>
    <w:rsid w:val="50D37CC2"/>
    <w:rsid w:val="50ED0658"/>
    <w:rsid w:val="51905BB3"/>
    <w:rsid w:val="51B3364F"/>
    <w:rsid w:val="52245D03"/>
    <w:rsid w:val="523358BB"/>
    <w:rsid w:val="52392D6D"/>
    <w:rsid w:val="52481FEA"/>
    <w:rsid w:val="5268443A"/>
    <w:rsid w:val="52734B8D"/>
    <w:rsid w:val="52CF094C"/>
    <w:rsid w:val="53966D85"/>
    <w:rsid w:val="53EE4E13"/>
    <w:rsid w:val="54554E92"/>
    <w:rsid w:val="547277F2"/>
    <w:rsid w:val="54843081"/>
    <w:rsid w:val="54F14BBA"/>
    <w:rsid w:val="552A0691"/>
    <w:rsid w:val="560C0C15"/>
    <w:rsid w:val="56323EAB"/>
    <w:rsid w:val="570010E5"/>
    <w:rsid w:val="570404A9"/>
    <w:rsid w:val="57CB57BA"/>
    <w:rsid w:val="59103135"/>
    <w:rsid w:val="591B269E"/>
    <w:rsid w:val="592D3CE7"/>
    <w:rsid w:val="59822285"/>
    <w:rsid w:val="59BB5797"/>
    <w:rsid w:val="59E711F8"/>
    <w:rsid w:val="5A020A8C"/>
    <w:rsid w:val="5A37030F"/>
    <w:rsid w:val="5A492DA3"/>
    <w:rsid w:val="5A643739"/>
    <w:rsid w:val="5ACE32A8"/>
    <w:rsid w:val="5B98317F"/>
    <w:rsid w:val="5BDB3ECE"/>
    <w:rsid w:val="5C5B500F"/>
    <w:rsid w:val="5D87291D"/>
    <w:rsid w:val="5DB22597"/>
    <w:rsid w:val="5DC0337C"/>
    <w:rsid w:val="5E3E24F3"/>
    <w:rsid w:val="5E763093"/>
    <w:rsid w:val="5EB427B5"/>
    <w:rsid w:val="5F047298"/>
    <w:rsid w:val="5F13572D"/>
    <w:rsid w:val="5F2931A3"/>
    <w:rsid w:val="5F6E604F"/>
    <w:rsid w:val="60D40EEC"/>
    <w:rsid w:val="626C3AD2"/>
    <w:rsid w:val="62723370"/>
    <w:rsid w:val="627D5CDF"/>
    <w:rsid w:val="629B7F14"/>
    <w:rsid w:val="62C54F90"/>
    <w:rsid w:val="631303F2"/>
    <w:rsid w:val="63852965"/>
    <w:rsid w:val="638B442C"/>
    <w:rsid w:val="64260A44"/>
    <w:rsid w:val="64551B94"/>
    <w:rsid w:val="646F1658"/>
    <w:rsid w:val="64AE534C"/>
    <w:rsid w:val="64FF7179"/>
    <w:rsid w:val="65A90B99"/>
    <w:rsid w:val="666A0329"/>
    <w:rsid w:val="666E2AF9"/>
    <w:rsid w:val="668533B4"/>
    <w:rsid w:val="66855163"/>
    <w:rsid w:val="669B4986"/>
    <w:rsid w:val="66A80E51"/>
    <w:rsid w:val="66EE098F"/>
    <w:rsid w:val="67642FCA"/>
    <w:rsid w:val="68172908"/>
    <w:rsid w:val="68443F64"/>
    <w:rsid w:val="686A0AB4"/>
    <w:rsid w:val="68A31C15"/>
    <w:rsid w:val="68C34FA6"/>
    <w:rsid w:val="68C9702B"/>
    <w:rsid w:val="68D128E1"/>
    <w:rsid w:val="6909613E"/>
    <w:rsid w:val="69594684"/>
    <w:rsid w:val="699456BD"/>
    <w:rsid w:val="69CB51A1"/>
    <w:rsid w:val="69DD52B6"/>
    <w:rsid w:val="69F331D1"/>
    <w:rsid w:val="6A1A3E14"/>
    <w:rsid w:val="6A7A6FA8"/>
    <w:rsid w:val="6A7C1846"/>
    <w:rsid w:val="6ADC556D"/>
    <w:rsid w:val="6B00125C"/>
    <w:rsid w:val="6B39476E"/>
    <w:rsid w:val="6BC73B27"/>
    <w:rsid w:val="6C5F0204"/>
    <w:rsid w:val="6C97799E"/>
    <w:rsid w:val="6CA87DFD"/>
    <w:rsid w:val="6D162FB8"/>
    <w:rsid w:val="6D965EA7"/>
    <w:rsid w:val="6DAC0EBF"/>
    <w:rsid w:val="6E040793"/>
    <w:rsid w:val="6E057892"/>
    <w:rsid w:val="6E245261"/>
    <w:rsid w:val="6ED9314B"/>
    <w:rsid w:val="6F03595C"/>
    <w:rsid w:val="6FBE16E5"/>
    <w:rsid w:val="6FC62348"/>
    <w:rsid w:val="70214B09"/>
    <w:rsid w:val="70390CA2"/>
    <w:rsid w:val="704404BF"/>
    <w:rsid w:val="70447E3C"/>
    <w:rsid w:val="70495453"/>
    <w:rsid w:val="7055244F"/>
    <w:rsid w:val="705A7660"/>
    <w:rsid w:val="70A8509D"/>
    <w:rsid w:val="70C66AA3"/>
    <w:rsid w:val="70F31EEC"/>
    <w:rsid w:val="717C53B4"/>
    <w:rsid w:val="71AB7532"/>
    <w:rsid w:val="7238577F"/>
    <w:rsid w:val="724C7917"/>
    <w:rsid w:val="725F0F5E"/>
    <w:rsid w:val="72FA2A34"/>
    <w:rsid w:val="745919DD"/>
    <w:rsid w:val="748E002A"/>
    <w:rsid w:val="74F55BA9"/>
    <w:rsid w:val="75E12CA7"/>
    <w:rsid w:val="760A11E0"/>
    <w:rsid w:val="762D3121"/>
    <w:rsid w:val="76952D69"/>
    <w:rsid w:val="769755B2"/>
    <w:rsid w:val="76C63B91"/>
    <w:rsid w:val="76DB2B7D"/>
    <w:rsid w:val="772269FE"/>
    <w:rsid w:val="776E4DD9"/>
    <w:rsid w:val="7771703D"/>
    <w:rsid w:val="77C20971"/>
    <w:rsid w:val="7858261A"/>
    <w:rsid w:val="78727511"/>
    <w:rsid w:val="78A21BA4"/>
    <w:rsid w:val="78A551F0"/>
    <w:rsid w:val="78AF42C1"/>
    <w:rsid w:val="78F46105"/>
    <w:rsid w:val="79756315"/>
    <w:rsid w:val="797A64AA"/>
    <w:rsid w:val="79892D64"/>
    <w:rsid w:val="799534B7"/>
    <w:rsid w:val="79D02741"/>
    <w:rsid w:val="79FC3204"/>
    <w:rsid w:val="7A1E16FE"/>
    <w:rsid w:val="7A57076C"/>
    <w:rsid w:val="7A614AAA"/>
    <w:rsid w:val="7AC83418"/>
    <w:rsid w:val="7ACF0C4A"/>
    <w:rsid w:val="7BBD6B13"/>
    <w:rsid w:val="7C286864"/>
    <w:rsid w:val="7C9B7337"/>
    <w:rsid w:val="7CB4225E"/>
    <w:rsid w:val="7CCD11BA"/>
    <w:rsid w:val="7CED360A"/>
    <w:rsid w:val="7D1F32AC"/>
    <w:rsid w:val="7D63567A"/>
    <w:rsid w:val="7E0C7AC0"/>
    <w:rsid w:val="7E24187B"/>
    <w:rsid w:val="7EDF7062"/>
    <w:rsid w:val="7F08472B"/>
    <w:rsid w:val="7F45772D"/>
    <w:rsid w:val="7FDD796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等线"/>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等线"/>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annotation text"/>
    <w:basedOn w:val="1"/>
    <w:unhideWhenUsed/>
    <w:qFormat/>
    <w:uiPriority w:val="99"/>
    <w:pPr>
      <w:jc w:val="left"/>
    </w:pPr>
    <w:rPr>
      <w:szCs w:val="22"/>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qFormat/>
    <w:uiPriority w:val="99"/>
    <w:pPr>
      <w:widowControl w:val="0"/>
      <w:jc w:val="both"/>
    </w:pPr>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link w:val="4"/>
    <w:qFormat/>
    <w:uiPriority w:val="0"/>
    <w:rPr>
      <w:kern w:val="2"/>
      <w:sz w:val="18"/>
      <w:szCs w:val="18"/>
    </w:rPr>
  </w:style>
  <w:style w:type="character" w:customStyle="1" w:styleId="9">
    <w:name w:val="页脚 字符"/>
    <w:link w:val="3"/>
    <w:qFormat/>
    <w:uiPriority w:val="0"/>
    <w:rPr>
      <w:kern w:val="2"/>
      <w:sz w:val="18"/>
      <w:szCs w:val="18"/>
    </w:rPr>
  </w:style>
  <w:style w:type="paragraph" w:styleId="10">
    <w:name w:val="List Paragraph"/>
    <w:basedOn w:val="1"/>
    <w:qFormat/>
    <w:uiPriority w:val="99"/>
    <w:pPr>
      <w:ind w:firstLine="420" w:firstLineChars="200"/>
    </w:pPr>
    <w:rPr>
      <w:szCs w:val="22"/>
    </w:rPr>
  </w:style>
  <w:style w:type="table" w:customStyle="1" w:styleId="11">
    <w:name w:val="Table Normal"/>
    <w:basedOn w:val="5"/>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73</Pages>
  <Words>23699</Words>
  <Characters>25573</Characters>
  <Lines>98</Lines>
  <Paragraphs>27</Paragraphs>
  <TotalTime>108</TotalTime>
  <ScaleCrop>false</ScaleCrop>
  <LinksUpToDate>false</LinksUpToDate>
  <CharactersWithSpaces>26183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revision>20</cp:revision>
  <dcterms:created xsi:type="dcterms:W3CDTF">2023-04-07T14:27:00Z</dcterms:created>
  <dcterms:modified xsi:type="dcterms:W3CDTF">2023-04-18T01:35:30Z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4FF6EB5D62194A7C9231CFFB7AAC2136_13</vt:lpwstr>
  </property>
</Properties>
</file>